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D392" w14:textId="0D39C91B" w:rsidR="00AE4E93" w:rsidRPr="00592CDE" w:rsidRDefault="00AE4E93">
      <w:pPr>
        <w:rPr>
          <w:rFonts w:cs="Open Sans"/>
          <w:b/>
          <w:sz w:val="24"/>
          <w:szCs w:val="28"/>
        </w:rPr>
      </w:pPr>
      <w:r w:rsidRPr="00592CDE">
        <w:rPr>
          <w:noProof/>
        </w:rPr>
        <w:drawing>
          <wp:anchor distT="0" distB="0" distL="114300" distR="114300" simplePos="0" relativeHeight="251658265" behindDoc="0" locked="0" layoutInCell="1" allowOverlap="1" wp14:anchorId="0A82C053" wp14:editId="3249337F">
            <wp:simplePos x="0" y="0"/>
            <wp:positionH relativeFrom="page">
              <wp:align>left</wp:align>
            </wp:positionH>
            <wp:positionV relativeFrom="paragraph">
              <wp:posOffset>-923030</wp:posOffset>
            </wp:positionV>
            <wp:extent cx="7552063" cy="5033798"/>
            <wp:effectExtent l="0" t="0" r="0" b="0"/>
            <wp:wrapNone/>
            <wp:docPr id="9" name="Picture 5">
              <a:extLst xmlns:a="http://schemas.openxmlformats.org/drawingml/2006/main">
                <a:ext uri="{FF2B5EF4-FFF2-40B4-BE49-F238E27FC236}">
                  <a16:creationId xmlns:a16="http://schemas.microsoft.com/office/drawing/2014/main" id="{FCBFA8E3-73C3-4DAF-85DF-E3CD0065976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a:extLst>
                        <a:ext uri="{FF2B5EF4-FFF2-40B4-BE49-F238E27FC236}">
                          <a16:creationId xmlns:a16="http://schemas.microsoft.com/office/drawing/2014/main" id="{FCBFA8E3-73C3-4DAF-85DF-E3CD00659762}"/>
                        </a:ex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2063" cy="5033798"/>
                    </a:xfrm>
                    <a:prstGeom prst="rect">
                      <a:avLst/>
                    </a:prstGeom>
                  </pic:spPr>
                </pic:pic>
              </a:graphicData>
            </a:graphic>
            <wp14:sizeRelH relativeFrom="page">
              <wp14:pctWidth>0</wp14:pctWidth>
            </wp14:sizeRelH>
            <wp14:sizeRelV relativeFrom="page">
              <wp14:pctHeight>0</wp14:pctHeight>
            </wp14:sizeRelV>
          </wp:anchor>
        </w:drawing>
      </w:r>
    </w:p>
    <w:p w14:paraId="776D1192" w14:textId="37B17FB9" w:rsidR="00AE4E93" w:rsidRPr="00592CDE" w:rsidRDefault="00AE4E93">
      <w:pPr>
        <w:rPr>
          <w:rFonts w:cs="Open Sans"/>
          <w:b/>
          <w:sz w:val="24"/>
          <w:szCs w:val="28"/>
        </w:rPr>
      </w:pPr>
    </w:p>
    <w:p w14:paraId="12D8BE05" w14:textId="76480E29" w:rsidR="00AE4E93" w:rsidRPr="00592CDE" w:rsidRDefault="00AE4E93">
      <w:pPr>
        <w:rPr>
          <w:rFonts w:cs="Open Sans"/>
          <w:b/>
          <w:sz w:val="24"/>
          <w:szCs w:val="28"/>
        </w:rPr>
      </w:pPr>
    </w:p>
    <w:p w14:paraId="70B9417D" w14:textId="02E320E7" w:rsidR="00AE4E93" w:rsidRPr="00592CDE" w:rsidRDefault="00AE4E93">
      <w:pPr>
        <w:rPr>
          <w:rFonts w:cs="Open Sans"/>
          <w:b/>
          <w:sz w:val="24"/>
          <w:szCs w:val="28"/>
        </w:rPr>
      </w:pPr>
    </w:p>
    <w:p w14:paraId="2F96E0D6" w14:textId="622EB38B" w:rsidR="00AE4E93" w:rsidRPr="00592CDE" w:rsidRDefault="00AE4E93">
      <w:pPr>
        <w:rPr>
          <w:rFonts w:cs="Open Sans"/>
          <w:b/>
          <w:sz w:val="24"/>
          <w:szCs w:val="28"/>
        </w:rPr>
      </w:pPr>
    </w:p>
    <w:p w14:paraId="4DB8EA9D" w14:textId="77777777" w:rsidR="00AE4E93" w:rsidRPr="00592CDE" w:rsidRDefault="00AE4E93">
      <w:pPr>
        <w:rPr>
          <w:rFonts w:cs="Open Sans"/>
          <w:b/>
          <w:sz w:val="24"/>
          <w:szCs w:val="28"/>
        </w:rPr>
      </w:pPr>
    </w:p>
    <w:p w14:paraId="45BF3D9A" w14:textId="77777777" w:rsidR="00AE4E93" w:rsidRPr="00592CDE" w:rsidRDefault="00AE4E93">
      <w:pPr>
        <w:rPr>
          <w:rFonts w:cs="Open Sans"/>
          <w:b/>
          <w:sz w:val="24"/>
          <w:szCs w:val="28"/>
        </w:rPr>
      </w:pPr>
    </w:p>
    <w:p w14:paraId="6DEE41E2" w14:textId="0D741516" w:rsidR="00AE4E93" w:rsidRPr="00592CDE" w:rsidRDefault="00AE4E93">
      <w:pPr>
        <w:rPr>
          <w:rFonts w:cs="Open Sans"/>
          <w:b/>
          <w:sz w:val="24"/>
          <w:szCs w:val="28"/>
        </w:rPr>
      </w:pPr>
    </w:p>
    <w:p w14:paraId="3959B7FF" w14:textId="5277CC69" w:rsidR="00AE4E93" w:rsidRPr="00592CDE" w:rsidRDefault="00AE4E93">
      <w:pPr>
        <w:rPr>
          <w:rFonts w:cs="Open Sans"/>
          <w:b/>
          <w:sz w:val="24"/>
          <w:szCs w:val="28"/>
        </w:rPr>
      </w:pPr>
    </w:p>
    <w:p w14:paraId="58E9BC8C" w14:textId="2205A51D" w:rsidR="00AE4E93" w:rsidRPr="00592CDE" w:rsidRDefault="00AE4E93">
      <w:pPr>
        <w:rPr>
          <w:rFonts w:cs="Open Sans"/>
          <w:b/>
          <w:sz w:val="24"/>
          <w:szCs w:val="28"/>
        </w:rPr>
      </w:pPr>
    </w:p>
    <w:p w14:paraId="4D9BFFA2" w14:textId="65988A81" w:rsidR="00AE4E93" w:rsidRPr="00592CDE" w:rsidRDefault="00AE4E93">
      <w:pPr>
        <w:rPr>
          <w:rFonts w:cs="Open Sans"/>
          <w:b/>
          <w:sz w:val="24"/>
          <w:szCs w:val="28"/>
        </w:rPr>
      </w:pPr>
    </w:p>
    <w:p w14:paraId="684BAA9E" w14:textId="3E63398A" w:rsidR="00AE4E93" w:rsidRPr="00592CDE" w:rsidRDefault="00AE4E93">
      <w:pPr>
        <w:rPr>
          <w:rFonts w:cs="Open Sans"/>
          <w:b/>
          <w:sz w:val="24"/>
          <w:szCs w:val="28"/>
        </w:rPr>
      </w:pPr>
    </w:p>
    <w:p w14:paraId="7FA33BC5" w14:textId="77777777" w:rsidR="00AE4E93" w:rsidRPr="00592CDE" w:rsidRDefault="00AE4E93">
      <w:pPr>
        <w:rPr>
          <w:rFonts w:cs="Open Sans"/>
          <w:b/>
          <w:sz w:val="24"/>
          <w:szCs w:val="28"/>
        </w:rPr>
      </w:pPr>
    </w:p>
    <w:p w14:paraId="1E7F1F9E" w14:textId="0F0F0712" w:rsidR="00AE4E93" w:rsidRPr="00592CDE" w:rsidRDefault="00AE4E93" w:rsidP="00C95038">
      <w:pPr>
        <w:spacing w:after="0"/>
        <w:ind w:right="-612"/>
        <w:rPr>
          <w:rFonts w:ascii="Open Sans Extrabold" w:hAnsi="Open Sans Extrabold" w:cs="Open Sans Extrabold"/>
          <w:b/>
          <w:sz w:val="80"/>
          <w:szCs w:val="80"/>
        </w:rPr>
      </w:pPr>
      <w:r w:rsidRPr="00592CDE">
        <w:rPr>
          <w:rFonts w:ascii="Open Sans Extrabold" w:hAnsi="Open Sans Extrabold" w:cs="Open Sans Extrabold"/>
          <w:b/>
          <w:sz w:val="80"/>
          <w:szCs w:val="80"/>
        </w:rPr>
        <w:t>Research ethics code and procedures</w:t>
      </w:r>
      <w:r w:rsidRPr="00592CDE">
        <w:rPr>
          <w:rFonts w:ascii="Open Sans Extrabold" w:hAnsi="Open Sans Extrabold" w:cs="Open Sans Extrabold"/>
          <w:b/>
          <w:sz w:val="80"/>
          <w:szCs w:val="80"/>
        </w:rPr>
        <w:br/>
        <w:t xml:space="preserve">version </w:t>
      </w:r>
      <w:r w:rsidR="005643D2">
        <w:rPr>
          <w:rFonts w:ascii="Open Sans Extrabold" w:hAnsi="Open Sans Extrabold" w:cs="Open Sans Extrabold"/>
          <w:b/>
          <w:sz w:val="80"/>
          <w:szCs w:val="80"/>
        </w:rPr>
        <w:t>5</w:t>
      </w:r>
      <w:r w:rsidRPr="00592CDE">
        <w:rPr>
          <w:rFonts w:ascii="Open Sans Extrabold" w:hAnsi="Open Sans Extrabold" w:cs="Open Sans Extrabold"/>
          <w:b/>
          <w:sz w:val="80"/>
          <w:szCs w:val="80"/>
        </w:rPr>
        <w:t>.0</w:t>
      </w:r>
    </w:p>
    <w:p w14:paraId="4CDB7D14" w14:textId="77777777" w:rsidR="00AE4E93" w:rsidRPr="00592CDE" w:rsidRDefault="00AE4E93" w:rsidP="00AE4E93">
      <w:pPr>
        <w:spacing w:after="0"/>
        <w:ind w:left="-567" w:right="-612"/>
        <w:rPr>
          <w:rFonts w:cs="Open Sans"/>
          <w:b/>
          <w:sz w:val="24"/>
          <w:szCs w:val="28"/>
        </w:rPr>
      </w:pPr>
    </w:p>
    <w:p w14:paraId="70399C64" w14:textId="77777777" w:rsidR="00AE4E93" w:rsidRPr="00592CDE" w:rsidRDefault="00AE4E93" w:rsidP="00AE4E93">
      <w:pPr>
        <w:spacing w:after="0"/>
        <w:ind w:left="-567" w:right="-612"/>
        <w:rPr>
          <w:rFonts w:cs="Open Sans"/>
          <w:b/>
          <w:sz w:val="24"/>
          <w:szCs w:val="28"/>
        </w:rPr>
      </w:pPr>
    </w:p>
    <w:p w14:paraId="2582B680" w14:textId="77777777" w:rsidR="00AE4E93" w:rsidRPr="00592CDE" w:rsidRDefault="00AE4E93" w:rsidP="00AE4E93">
      <w:pPr>
        <w:spacing w:after="0"/>
        <w:ind w:left="-567" w:right="-612"/>
        <w:rPr>
          <w:rFonts w:cs="Open Sans"/>
          <w:b/>
          <w:sz w:val="24"/>
          <w:szCs w:val="28"/>
        </w:rPr>
      </w:pPr>
    </w:p>
    <w:p w14:paraId="70EC5751" w14:textId="77777777" w:rsidR="00AE4E93" w:rsidRPr="00592CDE" w:rsidRDefault="00AE4E93" w:rsidP="00AE4E93">
      <w:pPr>
        <w:spacing w:after="0"/>
        <w:ind w:left="-567" w:right="-612"/>
        <w:rPr>
          <w:rFonts w:cs="Open Sans"/>
          <w:b/>
          <w:sz w:val="24"/>
          <w:szCs w:val="28"/>
        </w:rPr>
      </w:pPr>
    </w:p>
    <w:p w14:paraId="38D76B31" w14:textId="77777777" w:rsidR="00AE4E93" w:rsidRPr="00592CDE" w:rsidRDefault="00AE4E93" w:rsidP="00AE4E93">
      <w:pPr>
        <w:spacing w:after="0"/>
        <w:ind w:left="-567" w:right="-612"/>
        <w:rPr>
          <w:rFonts w:cs="Open Sans"/>
          <w:b/>
          <w:sz w:val="24"/>
          <w:szCs w:val="28"/>
        </w:rPr>
      </w:pPr>
    </w:p>
    <w:p w14:paraId="6DFAB6BE" w14:textId="77777777" w:rsidR="00AE4E93" w:rsidRPr="00592CDE" w:rsidRDefault="00AE4E93" w:rsidP="00AE4E93">
      <w:pPr>
        <w:spacing w:after="0"/>
        <w:ind w:left="-567" w:right="-612"/>
        <w:rPr>
          <w:rFonts w:cs="Open Sans"/>
          <w:b/>
          <w:sz w:val="24"/>
          <w:szCs w:val="28"/>
        </w:rPr>
      </w:pPr>
    </w:p>
    <w:p w14:paraId="5C3C8A6F" w14:textId="37637C61" w:rsidR="00AE4E93" w:rsidRPr="00592CDE" w:rsidRDefault="00C95038" w:rsidP="00AE4E93">
      <w:pPr>
        <w:spacing w:after="0"/>
        <w:ind w:left="-567" w:right="-612"/>
        <w:rPr>
          <w:rFonts w:cs="Open Sans"/>
          <w:b/>
          <w:sz w:val="24"/>
          <w:szCs w:val="28"/>
        </w:rPr>
      </w:pPr>
      <w:r w:rsidRPr="00592CDE">
        <w:rPr>
          <w:noProof/>
        </w:rPr>
        <w:drawing>
          <wp:anchor distT="0" distB="0" distL="114300" distR="114300" simplePos="0" relativeHeight="251658266" behindDoc="0" locked="0" layoutInCell="1" allowOverlap="1" wp14:anchorId="09535C48" wp14:editId="147E4778">
            <wp:simplePos x="0" y="0"/>
            <wp:positionH relativeFrom="column">
              <wp:posOffset>127000</wp:posOffset>
            </wp:positionH>
            <wp:positionV relativeFrom="paragraph">
              <wp:posOffset>139700</wp:posOffset>
            </wp:positionV>
            <wp:extent cx="2322922" cy="1203424"/>
            <wp:effectExtent l="0" t="0" r="127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2922" cy="12034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AEFD8" w14:textId="77777777" w:rsidR="00AE4E93" w:rsidRPr="00592CDE" w:rsidRDefault="00AE4E93" w:rsidP="00AE4E93">
      <w:pPr>
        <w:spacing w:after="0"/>
        <w:ind w:left="-567" w:right="-612"/>
        <w:rPr>
          <w:rFonts w:cs="Open Sans"/>
          <w:b/>
          <w:sz w:val="24"/>
          <w:szCs w:val="28"/>
        </w:rPr>
      </w:pPr>
    </w:p>
    <w:p w14:paraId="3B2DC7EC" w14:textId="77777777" w:rsidR="00AE4E93" w:rsidRPr="00592CDE" w:rsidRDefault="00AE4E93" w:rsidP="00AE4E93">
      <w:pPr>
        <w:spacing w:after="0"/>
        <w:ind w:left="-567" w:right="-612"/>
        <w:rPr>
          <w:rFonts w:cs="Open Sans"/>
          <w:b/>
          <w:sz w:val="24"/>
          <w:szCs w:val="28"/>
        </w:rPr>
        <w:sectPr w:rsidR="00AE4E93" w:rsidRPr="00592CDE" w:rsidSect="00AE4E93">
          <w:headerReference w:type="default" r:id="rId13"/>
          <w:footerReference w:type="default" r:id="rId14"/>
          <w:pgSz w:w="11906" w:h="16838"/>
          <w:pgMar w:top="1440" w:right="1440" w:bottom="1440" w:left="630" w:header="708" w:footer="708" w:gutter="0"/>
          <w:pgNumType w:start="1"/>
          <w:cols w:space="708"/>
          <w:titlePg/>
          <w:docGrid w:linePitch="360"/>
        </w:sectPr>
      </w:pPr>
    </w:p>
    <w:sdt>
      <w:sdtPr>
        <w:rPr>
          <w:rFonts w:ascii="Open Sans" w:eastAsiaTheme="minorHAnsi" w:hAnsi="Open Sans" w:cstheme="minorBidi"/>
          <w:color w:val="auto"/>
          <w:sz w:val="22"/>
          <w:szCs w:val="22"/>
          <w:lang w:eastAsia="en-US"/>
        </w:rPr>
        <w:id w:val="-1628778816"/>
        <w:docPartObj>
          <w:docPartGallery w:val="Table of Contents"/>
          <w:docPartUnique/>
        </w:docPartObj>
      </w:sdtPr>
      <w:sdtEndPr>
        <w:rPr>
          <w:b/>
          <w:bCs/>
        </w:rPr>
      </w:sdtEndPr>
      <w:sdtContent>
        <w:p w14:paraId="4C7C9618" w14:textId="035E3073" w:rsidR="00596AC1" w:rsidRPr="00596AC1" w:rsidRDefault="00596AC1" w:rsidP="00596AC1">
          <w:pPr>
            <w:pStyle w:val="TOCHeading"/>
            <w:spacing w:after="240"/>
            <w:rPr>
              <w:b/>
              <w:bCs/>
            </w:rPr>
          </w:pPr>
          <w:r w:rsidRPr="00596AC1">
            <w:rPr>
              <w:b/>
              <w:bCs/>
            </w:rPr>
            <w:t>Contents</w:t>
          </w:r>
        </w:p>
        <w:p w14:paraId="065793EC" w14:textId="1E607F01" w:rsidR="00596AC1" w:rsidRDefault="00596AC1">
          <w:pPr>
            <w:pStyle w:val="TOC1"/>
            <w:tabs>
              <w:tab w:val="left" w:pos="480"/>
              <w:tab w:val="right" w:leader="dot" w:pos="9016"/>
            </w:tabs>
            <w:rPr>
              <w:noProof/>
            </w:rPr>
          </w:pPr>
          <w:r>
            <w:fldChar w:fldCharType="begin"/>
          </w:r>
          <w:r>
            <w:instrText xml:space="preserve"> TOC \o "1-3" \h \z \u </w:instrText>
          </w:r>
          <w:r>
            <w:fldChar w:fldCharType="separate"/>
          </w:r>
          <w:hyperlink w:anchor="_Toc192855142" w:history="1">
            <w:r w:rsidRPr="001D093E">
              <w:rPr>
                <w:rStyle w:val="Hyperlink"/>
                <w:noProof/>
              </w:rPr>
              <w:t>1</w:t>
            </w:r>
            <w:r>
              <w:rPr>
                <w:noProof/>
              </w:rPr>
              <w:tab/>
            </w:r>
            <w:r w:rsidRPr="001D093E">
              <w:rPr>
                <w:rStyle w:val="Hyperlink"/>
                <w:noProof/>
              </w:rPr>
              <w:t>Introduction and background</w:t>
            </w:r>
            <w:r>
              <w:rPr>
                <w:noProof/>
                <w:webHidden/>
              </w:rPr>
              <w:tab/>
            </w:r>
            <w:r>
              <w:rPr>
                <w:noProof/>
                <w:webHidden/>
              </w:rPr>
              <w:fldChar w:fldCharType="begin"/>
            </w:r>
            <w:r>
              <w:rPr>
                <w:noProof/>
                <w:webHidden/>
              </w:rPr>
              <w:instrText xml:space="preserve"> PAGEREF _Toc192855142 \h </w:instrText>
            </w:r>
            <w:r>
              <w:rPr>
                <w:noProof/>
                <w:webHidden/>
              </w:rPr>
            </w:r>
            <w:r>
              <w:rPr>
                <w:noProof/>
                <w:webHidden/>
              </w:rPr>
              <w:fldChar w:fldCharType="separate"/>
            </w:r>
            <w:r w:rsidR="00BC6FDD">
              <w:rPr>
                <w:noProof/>
                <w:webHidden/>
              </w:rPr>
              <w:t>2</w:t>
            </w:r>
            <w:r>
              <w:rPr>
                <w:noProof/>
                <w:webHidden/>
              </w:rPr>
              <w:fldChar w:fldCharType="end"/>
            </w:r>
          </w:hyperlink>
        </w:p>
        <w:p w14:paraId="68D26B18" w14:textId="0E4BC435" w:rsidR="00596AC1" w:rsidRDefault="00596AC1">
          <w:pPr>
            <w:pStyle w:val="TOC1"/>
            <w:tabs>
              <w:tab w:val="left" w:pos="480"/>
              <w:tab w:val="right" w:leader="dot" w:pos="9016"/>
            </w:tabs>
            <w:rPr>
              <w:noProof/>
            </w:rPr>
          </w:pPr>
          <w:hyperlink w:anchor="_Toc192855143" w:history="1">
            <w:r w:rsidRPr="001D093E">
              <w:rPr>
                <w:rStyle w:val="Hyperlink"/>
                <w:noProof/>
              </w:rPr>
              <w:t>2</w:t>
            </w:r>
            <w:r>
              <w:rPr>
                <w:noProof/>
              </w:rPr>
              <w:tab/>
            </w:r>
            <w:r w:rsidRPr="001D093E">
              <w:rPr>
                <w:rStyle w:val="Hyperlink"/>
                <w:noProof/>
              </w:rPr>
              <w:t>Purpose and scope</w:t>
            </w:r>
            <w:r>
              <w:rPr>
                <w:noProof/>
                <w:webHidden/>
              </w:rPr>
              <w:tab/>
            </w:r>
            <w:r>
              <w:rPr>
                <w:noProof/>
                <w:webHidden/>
              </w:rPr>
              <w:fldChar w:fldCharType="begin"/>
            </w:r>
            <w:r>
              <w:rPr>
                <w:noProof/>
                <w:webHidden/>
              </w:rPr>
              <w:instrText xml:space="preserve"> PAGEREF _Toc192855143 \h </w:instrText>
            </w:r>
            <w:r>
              <w:rPr>
                <w:noProof/>
                <w:webHidden/>
              </w:rPr>
            </w:r>
            <w:r>
              <w:rPr>
                <w:noProof/>
                <w:webHidden/>
              </w:rPr>
              <w:fldChar w:fldCharType="separate"/>
            </w:r>
            <w:r w:rsidR="00BC6FDD">
              <w:rPr>
                <w:noProof/>
                <w:webHidden/>
              </w:rPr>
              <w:t>3</w:t>
            </w:r>
            <w:r>
              <w:rPr>
                <w:noProof/>
                <w:webHidden/>
              </w:rPr>
              <w:fldChar w:fldCharType="end"/>
            </w:r>
          </w:hyperlink>
        </w:p>
        <w:p w14:paraId="6B6377EB" w14:textId="26AE9DE4" w:rsidR="00596AC1" w:rsidRDefault="00596AC1">
          <w:pPr>
            <w:pStyle w:val="TOC1"/>
            <w:tabs>
              <w:tab w:val="left" w:pos="480"/>
              <w:tab w:val="right" w:leader="dot" w:pos="9016"/>
            </w:tabs>
            <w:rPr>
              <w:noProof/>
            </w:rPr>
          </w:pPr>
          <w:hyperlink w:anchor="_Toc192855144" w:history="1">
            <w:r w:rsidRPr="001D093E">
              <w:rPr>
                <w:rStyle w:val="Hyperlink"/>
                <w:noProof/>
              </w:rPr>
              <w:t>3</w:t>
            </w:r>
            <w:r>
              <w:rPr>
                <w:noProof/>
              </w:rPr>
              <w:tab/>
            </w:r>
            <w:r w:rsidRPr="001D093E">
              <w:rPr>
                <w:rStyle w:val="Hyperlink"/>
                <w:noProof/>
              </w:rPr>
              <w:t>Definitions</w:t>
            </w:r>
            <w:r>
              <w:rPr>
                <w:noProof/>
                <w:webHidden/>
              </w:rPr>
              <w:tab/>
            </w:r>
            <w:r>
              <w:rPr>
                <w:noProof/>
                <w:webHidden/>
              </w:rPr>
              <w:fldChar w:fldCharType="begin"/>
            </w:r>
            <w:r>
              <w:rPr>
                <w:noProof/>
                <w:webHidden/>
              </w:rPr>
              <w:instrText xml:space="preserve"> PAGEREF _Toc192855144 \h </w:instrText>
            </w:r>
            <w:r>
              <w:rPr>
                <w:noProof/>
                <w:webHidden/>
              </w:rPr>
            </w:r>
            <w:r>
              <w:rPr>
                <w:noProof/>
                <w:webHidden/>
              </w:rPr>
              <w:fldChar w:fldCharType="separate"/>
            </w:r>
            <w:r w:rsidR="00BC6FDD">
              <w:rPr>
                <w:noProof/>
                <w:webHidden/>
              </w:rPr>
              <w:t>4</w:t>
            </w:r>
            <w:r>
              <w:rPr>
                <w:noProof/>
                <w:webHidden/>
              </w:rPr>
              <w:fldChar w:fldCharType="end"/>
            </w:r>
          </w:hyperlink>
        </w:p>
        <w:p w14:paraId="61FC6A68" w14:textId="47ABA677" w:rsidR="00596AC1" w:rsidRDefault="00596AC1">
          <w:pPr>
            <w:pStyle w:val="TOC1"/>
            <w:tabs>
              <w:tab w:val="left" w:pos="480"/>
              <w:tab w:val="right" w:leader="dot" w:pos="9016"/>
            </w:tabs>
            <w:rPr>
              <w:noProof/>
            </w:rPr>
          </w:pPr>
          <w:hyperlink w:anchor="_Toc192855145" w:history="1">
            <w:r w:rsidRPr="001D093E">
              <w:rPr>
                <w:rStyle w:val="Hyperlink"/>
                <w:rFonts w:cs="Open Sans"/>
                <w:noProof/>
              </w:rPr>
              <w:t>4</w:t>
            </w:r>
            <w:r>
              <w:rPr>
                <w:noProof/>
              </w:rPr>
              <w:tab/>
            </w:r>
            <w:r w:rsidRPr="001D093E">
              <w:rPr>
                <w:rStyle w:val="Hyperlink"/>
                <w:bCs/>
                <w:noProof/>
              </w:rPr>
              <w:t>Key Principles</w:t>
            </w:r>
            <w:r>
              <w:rPr>
                <w:noProof/>
                <w:webHidden/>
              </w:rPr>
              <w:tab/>
            </w:r>
            <w:r>
              <w:rPr>
                <w:noProof/>
                <w:webHidden/>
              </w:rPr>
              <w:fldChar w:fldCharType="begin"/>
            </w:r>
            <w:r>
              <w:rPr>
                <w:noProof/>
                <w:webHidden/>
              </w:rPr>
              <w:instrText xml:space="preserve"> PAGEREF _Toc192855145 \h </w:instrText>
            </w:r>
            <w:r>
              <w:rPr>
                <w:noProof/>
                <w:webHidden/>
              </w:rPr>
            </w:r>
            <w:r>
              <w:rPr>
                <w:noProof/>
                <w:webHidden/>
              </w:rPr>
              <w:fldChar w:fldCharType="separate"/>
            </w:r>
            <w:r w:rsidR="00BC6FDD">
              <w:rPr>
                <w:noProof/>
                <w:webHidden/>
              </w:rPr>
              <w:t>5</w:t>
            </w:r>
            <w:r>
              <w:rPr>
                <w:noProof/>
                <w:webHidden/>
              </w:rPr>
              <w:fldChar w:fldCharType="end"/>
            </w:r>
          </w:hyperlink>
        </w:p>
        <w:p w14:paraId="2B8AF152" w14:textId="02144033" w:rsidR="00596AC1" w:rsidRDefault="00596AC1">
          <w:pPr>
            <w:pStyle w:val="TOC1"/>
            <w:tabs>
              <w:tab w:val="left" w:pos="480"/>
              <w:tab w:val="right" w:leader="dot" w:pos="9016"/>
            </w:tabs>
            <w:rPr>
              <w:noProof/>
            </w:rPr>
          </w:pPr>
          <w:hyperlink w:anchor="_Toc192855146" w:history="1">
            <w:r w:rsidRPr="001D093E">
              <w:rPr>
                <w:rStyle w:val="Hyperlink"/>
                <w:rFonts w:cs="Open Sans"/>
                <w:noProof/>
              </w:rPr>
              <w:t>5</w:t>
            </w:r>
            <w:r>
              <w:rPr>
                <w:noProof/>
              </w:rPr>
              <w:tab/>
            </w:r>
            <w:r w:rsidRPr="001D093E">
              <w:rPr>
                <w:rStyle w:val="Hyperlink"/>
                <w:bCs/>
                <w:noProof/>
              </w:rPr>
              <w:t>Key aspects of ethical research</w:t>
            </w:r>
            <w:r>
              <w:rPr>
                <w:noProof/>
                <w:webHidden/>
              </w:rPr>
              <w:tab/>
            </w:r>
            <w:r>
              <w:rPr>
                <w:noProof/>
                <w:webHidden/>
              </w:rPr>
              <w:fldChar w:fldCharType="begin"/>
            </w:r>
            <w:r>
              <w:rPr>
                <w:noProof/>
                <w:webHidden/>
              </w:rPr>
              <w:instrText xml:space="preserve"> PAGEREF _Toc192855146 \h </w:instrText>
            </w:r>
            <w:r>
              <w:rPr>
                <w:noProof/>
                <w:webHidden/>
              </w:rPr>
            </w:r>
            <w:r>
              <w:rPr>
                <w:noProof/>
                <w:webHidden/>
              </w:rPr>
              <w:fldChar w:fldCharType="separate"/>
            </w:r>
            <w:r w:rsidR="00BC6FDD">
              <w:rPr>
                <w:noProof/>
                <w:webHidden/>
              </w:rPr>
              <w:t>8</w:t>
            </w:r>
            <w:r>
              <w:rPr>
                <w:noProof/>
                <w:webHidden/>
              </w:rPr>
              <w:fldChar w:fldCharType="end"/>
            </w:r>
          </w:hyperlink>
        </w:p>
        <w:p w14:paraId="0C58B2F4" w14:textId="47EBC4F3" w:rsidR="00596AC1" w:rsidRDefault="00596AC1">
          <w:pPr>
            <w:pStyle w:val="TOC2"/>
            <w:tabs>
              <w:tab w:val="left" w:pos="960"/>
              <w:tab w:val="right" w:leader="dot" w:pos="9016"/>
            </w:tabs>
            <w:rPr>
              <w:noProof/>
            </w:rPr>
          </w:pPr>
          <w:hyperlink w:anchor="_Toc192855147" w:history="1">
            <w:r w:rsidRPr="001D093E">
              <w:rPr>
                <w:rStyle w:val="Hyperlink"/>
                <w:rFonts w:eastAsia="Times New Roman"/>
                <w:noProof/>
                <w:lang w:eastAsia="en-GB"/>
              </w:rPr>
              <w:t xml:space="preserve">5.1 </w:t>
            </w:r>
            <w:r>
              <w:rPr>
                <w:noProof/>
              </w:rPr>
              <w:tab/>
            </w:r>
            <w:r w:rsidRPr="001D093E">
              <w:rPr>
                <w:rStyle w:val="Hyperlink"/>
                <w:rFonts w:eastAsia="Times New Roman"/>
                <w:noProof/>
                <w:lang w:eastAsia="en-GB"/>
              </w:rPr>
              <w:t>Overview</w:t>
            </w:r>
            <w:r>
              <w:rPr>
                <w:noProof/>
                <w:webHidden/>
              </w:rPr>
              <w:tab/>
            </w:r>
            <w:r>
              <w:rPr>
                <w:noProof/>
                <w:webHidden/>
              </w:rPr>
              <w:fldChar w:fldCharType="begin"/>
            </w:r>
            <w:r>
              <w:rPr>
                <w:noProof/>
                <w:webHidden/>
              </w:rPr>
              <w:instrText xml:space="preserve"> PAGEREF _Toc192855147 \h </w:instrText>
            </w:r>
            <w:r>
              <w:rPr>
                <w:noProof/>
                <w:webHidden/>
              </w:rPr>
            </w:r>
            <w:r>
              <w:rPr>
                <w:noProof/>
                <w:webHidden/>
              </w:rPr>
              <w:fldChar w:fldCharType="separate"/>
            </w:r>
            <w:r w:rsidR="00BC6FDD">
              <w:rPr>
                <w:noProof/>
                <w:webHidden/>
              </w:rPr>
              <w:t>8</w:t>
            </w:r>
            <w:r>
              <w:rPr>
                <w:noProof/>
                <w:webHidden/>
              </w:rPr>
              <w:fldChar w:fldCharType="end"/>
            </w:r>
          </w:hyperlink>
        </w:p>
        <w:p w14:paraId="41D5FE27" w14:textId="1BC6EE4F" w:rsidR="00596AC1" w:rsidRDefault="00596AC1">
          <w:pPr>
            <w:pStyle w:val="TOC2"/>
            <w:tabs>
              <w:tab w:val="left" w:pos="960"/>
              <w:tab w:val="right" w:leader="dot" w:pos="9016"/>
            </w:tabs>
            <w:rPr>
              <w:noProof/>
            </w:rPr>
          </w:pPr>
          <w:hyperlink w:anchor="_Toc192855148" w:history="1">
            <w:r w:rsidRPr="001D093E">
              <w:rPr>
                <w:rStyle w:val="Hyperlink"/>
                <w:rFonts w:cs="Open Sans"/>
                <w:noProof/>
              </w:rPr>
              <w:t xml:space="preserve">5.2 </w:t>
            </w:r>
            <w:r>
              <w:rPr>
                <w:noProof/>
              </w:rPr>
              <w:tab/>
            </w:r>
            <w:r w:rsidRPr="001D093E">
              <w:rPr>
                <w:rStyle w:val="Hyperlink"/>
                <w:noProof/>
              </w:rPr>
              <w:t>Research funding and due diligence</w:t>
            </w:r>
            <w:r>
              <w:rPr>
                <w:noProof/>
                <w:webHidden/>
              </w:rPr>
              <w:tab/>
            </w:r>
            <w:r>
              <w:rPr>
                <w:noProof/>
                <w:webHidden/>
              </w:rPr>
              <w:fldChar w:fldCharType="begin"/>
            </w:r>
            <w:r>
              <w:rPr>
                <w:noProof/>
                <w:webHidden/>
              </w:rPr>
              <w:instrText xml:space="preserve"> PAGEREF _Toc192855148 \h </w:instrText>
            </w:r>
            <w:r>
              <w:rPr>
                <w:noProof/>
                <w:webHidden/>
              </w:rPr>
            </w:r>
            <w:r>
              <w:rPr>
                <w:noProof/>
                <w:webHidden/>
              </w:rPr>
              <w:fldChar w:fldCharType="separate"/>
            </w:r>
            <w:r w:rsidR="00BC6FDD">
              <w:rPr>
                <w:noProof/>
                <w:webHidden/>
              </w:rPr>
              <w:t>8</w:t>
            </w:r>
            <w:r>
              <w:rPr>
                <w:noProof/>
                <w:webHidden/>
              </w:rPr>
              <w:fldChar w:fldCharType="end"/>
            </w:r>
          </w:hyperlink>
        </w:p>
        <w:p w14:paraId="4983EAE5" w14:textId="71DFB318" w:rsidR="00596AC1" w:rsidRDefault="00596AC1">
          <w:pPr>
            <w:pStyle w:val="TOC2"/>
            <w:tabs>
              <w:tab w:val="left" w:pos="960"/>
              <w:tab w:val="right" w:leader="dot" w:pos="9016"/>
            </w:tabs>
            <w:rPr>
              <w:noProof/>
            </w:rPr>
          </w:pPr>
          <w:hyperlink w:anchor="_Toc192855149" w:history="1">
            <w:r w:rsidRPr="001D093E">
              <w:rPr>
                <w:rStyle w:val="Hyperlink"/>
                <w:noProof/>
              </w:rPr>
              <w:t xml:space="preserve">5.3 </w:t>
            </w:r>
            <w:r>
              <w:rPr>
                <w:noProof/>
              </w:rPr>
              <w:tab/>
            </w:r>
            <w:r w:rsidRPr="001D093E">
              <w:rPr>
                <w:rStyle w:val="Hyperlink"/>
                <w:noProof/>
              </w:rPr>
              <w:t>Informed consent</w:t>
            </w:r>
            <w:r>
              <w:rPr>
                <w:noProof/>
                <w:webHidden/>
              </w:rPr>
              <w:tab/>
            </w:r>
            <w:r>
              <w:rPr>
                <w:noProof/>
                <w:webHidden/>
              </w:rPr>
              <w:fldChar w:fldCharType="begin"/>
            </w:r>
            <w:r>
              <w:rPr>
                <w:noProof/>
                <w:webHidden/>
              </w:rPr>
              <w:instrText xml:space="preserve"> PAGEREF _Toc192855149 \h </w:instrText>
            </w:r>
            <w:r>
              <w:rPr>
                <w:noProof/>
                <w:webHidden/>
              </w:rPr>
            </w:r>
            <w:r>
              <w:rPr>
                <w:noProof/>
                <w:webHidden/>
              </w:rPr>
              <w:fldChar w:fldCharType="separate"/>
            </w:r>
            <w:r w:rsidR="00BC6FDD">
              <w:rPr>
                <w:noProof/>
                <w:webHidden/>
              </w:rPr>
              <w:t>11</w:t>
            </w:r>
            <w:r>
              <w:rPr>
                <w:noProof/>
                <w:webHidden/>
              </w:rPr>
              <w:fldChar w:fldCharType="end"/>
            </w:r>
          </w:hyperlink>
        </w:p>
        <w:p w14:paraId="64D72D07" w14:textId="22CEE746" w:rsidR="00596AC1" w:rsidRDefault="00596AC1">
          <w:pPr>
            <w:pStyle w:val="TOC2"/>
            <w:tabs>
              <w:tab w:val="left" w:pos="960"/>
              <w:tab w:val="right" w:leader="dot" w:pos="9016"/>
            </w:tabs>
            <w:rPr>
              <w:noProof/>
            </w:rPr>
          </w:pPr>
          <w:hyperlink w:anchor="_Toc192855150" w:history="1">
            <w:r w:rsidRPr="001D093E">
              <w:rPr>
                <w:rStyle w:val="Hyperlink"/>
                <w:noProof/>
              </w:rPr>
              <w:t xml:space="preserve">5.4 </w:t>
            </w:r>
            <w:r>
              <w:rPr>
                <w:noProof/>
              </w:rPr>
              <w:tab/>
            </w:r>
            <w:r w:rsidRPr="001D093E">
              <w:rPr>
                <w:rStyle w:val="Hyperlink"/>
                <w:noProof/>
              </w:rPr>
              <w:t>Confidentiality</w:t>
            </w:r>
            <w:r>
              <w:rPr>
                <w:noProof/>
                <w:webHidden/>
              </w:rPr>
              <w:tab/>
            </w:r>
            <w:r>
              <w:rPr>
                <w:noProof/>
                <w:webHidden/>
              </w:rPr>
              <w:fldChar w:fldCharType="begin"/>
            </w:r>
            <w:r>
              <w:rPr>
                <w:noProof/>
                <w:webHidden/>
              </w:rPr>
              <w:instrText xml:space="preserve"> PAGEREF _Toc192855150 \h </w:instrText>
            </w:r>
            <w:r>
              <w:rPr>
                <w:noProof/>
                <w:webHidden/>
              </w:rPr>
            </w:r>
            <w:r>
              <w:rPr>
                <w:noProof/>
                <w:webHidden/>
              </w:rPr>
              <w:fldChar w:fldCharType="separate"/>
            </w:r>
            <w:r w:rsidR="00BC6FDD">
              <w:rPr>
                <w:noProof/>
                <w:webHidden/>
              </w:rPr>
              <w:t>15</w:t>
            </w:r>
            <w:r>
              <w:rPr>
                <w:noProof/>
                <w:webHidden/>
              </w:rPr>
              <w:fldChar w:fldCharType="end"/>
            </w:r>
          </w:hyperlink>
        </w:p>
        <w:p w14:paraId="2DE75D94" w14:textId="27BE8610" w:rsidR="00596AC1" w:rsidRDefault="00596AC1">
          <w:pPr>
            <w:pStyle w:val="TOC2"/>
            <w:tabs>
              <w:tab w:val="left" w:pos="960"/>
              <w:tab w:val="right" w:leader="dot" w:pos="9016"/>
            </w:tabs>
            <w:rPr>
              <w:noProof/>
            </w:rPr>
          </w:pPr>
          <w:hyperlink w:anchor="_Toc192855151" w:history="1">
            <w:r w:rsidRPr="001D093E">
              <w:rPr>
                <w:rStyle w:val="Hyperlink"/>
                <w:noProof/>
              </w:rPr>
              <w:t xml:space="preserve">5.5 </w:t>
            </w:r>
            <w:r>
              <w:rPr>
                <w:noProof/>
              </w:rPr>
              <w:tab/>
            </w:r>
            <w:r w:rsidRPr="001D093E">
              <w:rPr>
                <w:rStyle w:val="Hyperlink"/>
                <w:noProof/>
              </w:rPr>
              <w:t>Assessing risks, safeguarding and avoiding harm</w:t>
            </w:r>
            <w:r>
              <w:rPr>
                <w:noProof/>
                <w:webHidden/>
              </w:rPr>
              <w:tab/>
            </w:r>
            <w:r>
              <w:rPr>
                <w:noProof/>
                <w:webHidden/>
              </w:rPr>
              <w:fldChar w:fldCharType="begin"/>
            </w:r>
            <w:r>
              <w:rPr>
                <w:noProof/>
                <w:webHidden/>
              </w:rPr>
              <w:instrText xml:space="preserve"> PAGEREF _Toc192855151 \h </w:instrText>
            </w:r>
            <w:r>
              <w:rPr>
                <w:noProof/>
                <w:webHidden/>
              </w:rPr>
            </w:r>
            <w:r>
              <w:rPr>
                <w:noProof/>
                <w:webHidden/>
              </w:rPr>
              <w:fldChar w:fldCharType="separate"/>
            </w:r>
            <w:r w:rsidR="00BC6FDD">
              <w:rPr>
                <w:noProof/>
                <w:webHidden/>
              </w:rPr>
              <w:t>19</w:t>
            </w:r>
            <w:r>
              <w:rPr>
                <w:noProof/>
                <w:webHidden/>
              </w:rPr>
              <w:fldChar w:fldCharType="end"/>
            </w:r>
          </w:hyperlink>
        </w:p>
        <w:p w14:paraId="1FFDD028" w14:textId="0183E190" w:rsidR="00596AC1" w:rsidRDefault="00596AC1">
          <w:pPr>
            <w:pStyle w:val="TOC2"/>
            <w:tabs>
              <w:tab w:val="left" w:pos="960"/>
              <w:tab w:val="right" w:leader="dot" w:pos="9016"/>
            </w:tabs>
            <w:rPr>
              <w:noProof/>
            </w:rPr>
          </w:pPr>
          <w:hyperlink w:anchor="_Toc192855152" w:history="1">
            <w:r w:rsidRPr="001D093E">
              <w:rPr>
                <w:rStyle w:val="Hyperlink"/>
                <w:noProof/>
              </w:rPr>
              <w:t xml:space="preserve">5.6 </w:t>
            </w:r>
            <w:r>
              <w:rPr>
                <w:noProof/>
              </w:rPr>
              <w:tab/>
            </w:r>
            <w:r w:rsidRPr="001D093E">
              <w:rPr>
                <w:rStyle w:val="Hyperlink"/>
                <w:noProof/>
              </w:rPr>
              <w:t>Data management</w:t>
            </w:r>
            <w:r>
              <w:rPr>
                <w:noProof/>
                <w:webHidden/>
              </w:rPr>
              <w:tab/>
            </w:r>
            <w:r>
              <w:rPr>
                <w:noProof/>
                <w:webHidden/>
              </w:rPr>
              <w:fldChar w:fldCharType="begin"/>
            </w:r>
            <w:r>
              <w:rPr>
                <w:noProof/>
                <w:webHidden/>
              </w:rPr>
              <w:instrText xml:space="preserve"> PAGEREF _Toc192855152 \h </w:instrText>
            </w:r>
            <w:r>
              <w:rPr>
                <w:noProof/>
                <w:webHidden/>
              </w:rPr>
            </w:r>
            <w:r>
              <w:rPr>
                <w:noProof/>
                <w:webHidden/>
              </w:rPr>
              <w:fldChar w:fldCharType="separate"/>
            </w:r>
            <w:r w:rsidR="00BC6FDD">
              <w:rPr>
                <w:noProof/>
                <w:webHidden/>
              </w:rPr>
              <w:t>25</w:t>
            </w:r>
            <w:r>
              <w:rPr>
                <w:noProof/>
                <w:webHidden/>
              </w:rPr>
              <w:fldChar w:fldCharType="end"/>
            </w:r>
          </w:hyperlink>
        </w:p>
        <w:p w14:paraId="67275CC1" w14:textId="7032B3C6" w:rsidR="00596AC1" w:rsidRDefault="00596AC1">
          <w:pPr>
            <w:pStyle w:val="TOC2"/>
            <w:tabs>
              <w:tab w:val="left" w:pos="960"/>
              <w:tab w:val="right" w:leader="dot" w:pos="9016"/>
            </w:tabs>
            <w:rPr>
              <w:noProof/>
            </w:rPr>
          </w:pPr>
          <w:hyperlink w:anchor="_Toc192855153" w:history="1">
            <w:r w:rsidRPr="001D093E">
              <w:rPr>
                <w:rStyle w:val="Hyperlink"/>
                <w:noProof/>
              </w:rPr>
              <w:t xml:space="preserve">5.7 </w:t>
            </w:r>
            <w:r>
              <w:rPr>
                <w:noProof/>
              </w:rPr>
              <w:tab/>
            </w:r>
            <w:r w:rsidRPr="001D093E">
              <w:rPr>
                <w:rStyle w:val="Hyperlink"/>
                <w:noProof/>
              </w:rPr>
              <w:t>Research misconduct</w:t>
            </w:r>
            <w:r>
              <w:rPr>
                <w:noProof/>
                <w:webHidden/>
              </w:rPr>
              <w:tab/>
            </w:r>
            <w:r>
              <w:rPr>
                <w:noProof/>
                <w:webHidden/>
              </w:rPr>
              <w:fldChar w:fldCharType="begin"/>
            </w:r>
            <w:r>
              <w:rPr>
                <w:noProof/>
                <w:webHidden/>
              </w:rPr>
              <w:instrText xml:space="preserve"> PAGEREF _Toc192855153 \h </w:instrText>
            </w:r>
            <w:r>
              <w:rPr>
                <w:noProof/>
                <w:webHidden/>
              </w:rPr>
            </w:r>
            <w:r>
              <w:rPr>
                <w:noProof/>
                <w:webHidden/>
              </w:rPr>
              <w:fldChar w:fldCharType="separate"/>
            </w:r>
            <w:r w:rsidR="00BC6FDD">
              <w:rPr>
                <w:noProof/>
                <w:webHidden/>
              </w:rPr>
              <w:t>34</w:t>
            </w:r>
            <w:r>
              <w:rPr>
                <w:noProof/>
                <w:webHidden/>
              </w:rPr>
              <w:fldChar w:fldCharType="end"/>
            </w:r>
          </w:hyperlink>
        </w:p>
        <w:p w14:paraId="6C1E4A3A" w14:textId="04E7810F" w:rsidR="00596AC1" w:rsidRDefault="00596AC1">
          <w:pPr>
            <w:pStyle w:val="TOC1"/>
            <w:tabs>
              <w:tab w:val="left" w:pos="480"/>
              <w:tab w:val="right" w:leader="dot" w:pos="9016"/>
            </w:tabs>
            <w:rPr>
              <w:noProof/>
            </w:rPr>
          </w:pPr>
          <w:hyperlink w:anchor="_Toc192855154" w:history="1">
            <w:r w:rsidRPr="001D093E">
              <w:rPr>
                <w:rStyle w:val="Hyperlink"/>
                <w:rFonts w:eastAsia="Times New Roman"/>
                <w:noProof/>
                <w:lang w:eastAsia="en-GB"/>
              </w:rPr>
              <w:t>6</w:t>
            </w:r>
            <w:r>
              <w:rPr>
                <w:noProof/>
              </w:rPr>
              <w:tab/>
            </w:r>
            <w:r w:rsidRPr="001D093E">
              <w:rPr>
                <w:rStyle w:val="Hyperlink"/>
                <w:rFonts w:eastAsia="Times New Roman"/>
                <w:noProof/>
                <w:lang w:eastAsia="en-GB"/>
              </w:rPr>
              <w:t>Procedures for Approval</w:t>
            </w:r>
            <w:r>
              <w:rPr>
                <w:noProof/>
                <w:webHidden/>
              </w:rPr>
              <w:tab/>
            </w:r>
            <w:r>
              <w:rPr>
                <w:noProof/>
                <w:webHidden/>
              </w:rPr>
              <w:fldChar w:fldCharType="begin"/>
            </w:r>
            <w:r>
              <w:rPr>
                <w:noProof/>
                <w:webHidden/>
              </w:rPr>
              <w:instrText xml:space="preserve"> PAGEREF _Toc192855154 \h </w:instrText>
            </w:r>
            <w:r>
              <w:rPr>
                <w:noProof/>
                <w:webHidden/>
              </w:rPr>
            </w:r>
            <w:r>
              <w:rPr>
                <w:noProof/>
                <w:webHidden/>
              </w:rPr>
              <w:fldChar w:fldCharType="separate"/>
            </w:r>
            <w:r w:rsidR="00BC6FDD">
              <w:rPr>
                <w:noProof/>
                <w:webHidden/>
              </w:rPr>
              <w:t>36</w:t>
            </w:r>
            <w:r>
              <w:rPr>
                <w:noProof/>
                <w:webHidden/>
              </w:rPr>
              <w:fldChar w:fldCharType="end"/>
            </w:r>
          </w:hyperlink>
        </w:p>
        <w:p w14:paraId="61128569" w14:textId="0F6941D0" w:rsidR="00596AC1" w:rsidRDefault="00596AC1">
          <w:pPr>
            <w:pStyle w:val="TOC1"/>
            <w:tabs>
              <w:tab w:val="left" w:pos="480"/>
              <w:tab w:val="right" w:leader="dot" w:pos="9016"/>
            </w:tabs>
            <w:rPr>
              <w:noProof/>
            </w:rPr>
          </w:pPr>
          <w:hyperlink w:anchor="_Toc192855155" w:history="1">
            <w:r w:rsidRPr="001D093E">
              <w:rPr>
                <w:rStyle w:val="Hyperlink"/>
                <w:noProof/>
              </w:rPr>
              <w:t>7</w:t>
            </w:r>
            <w:r>
              <w:rPr>
                <w:noProof/>
              </w:rPr>
              <w:tab/>
            </w:r>
            <w:r w:rsidRPr="001D093E">
              <w:rPr>
                <w:rStyle w:val="Hyperlink"/>
                <w:noProof/>
              </w:rPr>
              <w:t>Key responsibilities</w:t>
            </w:r>
            <w:r>
              <w:rPr>
                <w:noProof/>
                <w:webHidden/>
              </w:rPr>
              <w:tab/>
            </w:r>
            <w:r>
              <w:rPr>
                <w:noProof/>
                <w:webHidden/>
              </w:rPr>
              <w:fldChar w:fldCharType="begin"/>
            </w:r>
            <w:r>
              <w:rPr>
                <w:noProof/>
                <w:webHidden/>
              </w:rPr>
              <w:instrText xml:space="preserve"> PAGEREF _Toc192855155 \h </w:instrText>
            </w:r>
            <w:r>
              <w:rPr>
                <w:noProof/>
                <w:webHidden/>
              </w:rPr>
            </w:r>
            <w:r>
              <w:rPr>
                <w:noProof/>
                <w:webHidden/>
              </w:rPr>
              <w:fldChar w:fldCharType="separate"/>
            </w:r>
            <w:r w:rsidR="00BC6FDD">
              <w:rPr>
                <w:noProof/>
                <w:webHidden/>
              </w:rPr>
              <w:t>37</w:t>
            </w:r>
            <w:r>
              <w:rPr>
                <w:noProof/>
                <w:webHidden/>
              </w:rPr>
              <w:fldChar w:fldCharType="end"/>
            </w:r>
          </w:hyperlink>
        </w:p>
        <w:p w14:paraId="1E94EE2E" w14:textId="50A3A463" w:rsidR="00596AC1" w:rsidRDefault="00596AC1">
          <w:pPr>
            <w:pStyle w:val="TOC1"/>
            <w:tabs>
              <w:tab w:val="left" w:pos="480"/>
              <w:tab w:val="right" w:leader="dot" w:pos="9016"/>
            </w:tabs>
            <w:rPr>
              <w:noProof/>
            </w:rPr>
          </w:pPr>
          <w:hyperlink w:anchor="_Toc192855156" w:history="1">
            <w:r w:rsidRPr="001D093E">
              <w:rPr>
                <w:rStyle w:val="Hyperlink"/>
                <w:noProof/>
              </w:rPr>
              <w:t>8</w:t>
            </w:r>
            <w:r>
              <w:rPr>
                <w:noProof/>
              </w:rPr>
              <w:tab/>
            </w:r>
            <w:r w:rsidRPr="001D093E">
              <w:rPr>
                <w:rStyle w:val="Hyperlink"/>
                <w:noProof/>
              </w:rPr>
              <w:t>Links to related UN Policies/Guidance/Regulations</w:t>
            </w:r>
            <w:r>
              <w:rPr>
                <w:noProof/>
                <w:webHidden/>
              </w:rPr>
              <w:tab/>
            </w:r>
            <w:r>
              <w:rPr>
                <w:noProof/>
                <w:webHidden/>
              </w:rPr>
              <w:fldChar w:fldCharType="begin"/>
            </w:r>
            <w:r>
              <w:rPr>
                <w:noProof/>
                <w:webHidden/>
              </w:rPr>
              <w:instrText xml:space="preserve"> PAGEREF _Toc192855156 \h </w:instrText>
            </w:r>
            <w:r>
              <w:rPr>
                <w:noProof/>
                <w:webHidden/>
              </w:rPr>
            </w:r>
            <w:r>
              <w:rPr>
                <w:noProof/>
                <w:webHidden/>
              </w:rPr>
              <w:fldChar w:fldCharType="separate"/>
            </w:r>
            <w:r w:rsidR="00BC6FDD">
              <w:rPr>
                <w:noProof/>
                <w:webHidden/>
              </w:rPr>
              <w:t>37</w:t>
            </w:r>
            <w:r>
              <w:rPr>
                <w:noProof/>
                <w:webHidden/>
              </w:rPr>
              <w:fldChar w:fldCharType="end"/>
            </w:r>
          </w:hyperlink>
        </w:p>
        <w:p w14:paraId="528216CD" w14:textId="161EF7A8" w:rsidR="00596AC1" w:rsidRDefault="00596AC1">
          <w:pPr>
            <w:pStyle w:val="TOC1"/>
            <w:tabs>
              <w:tab w:val="left" w:pos="480"/>
              <w:tab w:val="right" w:leader="dot" w:pos="9016"/>
            </w:tabs>
            <w:rPr>
              <w:noProof/>
            </w:rPr>
          </w:pPr>
          <w:hyperlink w:anchor="_Toc192855157" w:history="1">
            <w:r w:rsidRPr="001D093E">
              <w:rPr>
                <w:rStyle w:val="Hyperlink"/>
                <w:noProof/>
              </w:rPr>
              <w:t>9</w:t>
            </w:r>
            <w:r>
              <w:rPr>
                <w:noProof/>
              </w:rPr>
              <w:tab/>
            </w:r>
            <w:r w:rsidRPr="001D093E">
              <w:rPr>
                <w:rStyle w:val="Hyperlink"/>
                <w:noProof/>
              </w:rPr>
              <w:t>Links to related external documents (e.g. QAA)</w:t>
            </w:r>
            <w:r>
              <w:rPr>
                <w:noProof/>
                <w:webHidden/>
              </w:rPr>
              <w:tab/>
            </w:r>
            <w:r>
              <w:rPr>
                <w:noProof/>
                <w:webHidden/>
              </w:rPr>
              <w:fldChar w:fldCharType="begin"/>
            </w:r>
            <w:r>
              <w:rPr>
                <w:noProof/>
                <w:webHidden/>
              </w:rPr>
              <w:instrText xml:space="preserve"> PAGEREF _Toc192855157 \h </w:instrText>
            </w:r>
            <w:r>
              <w:rPr>
                <w:noProof/>
                <w:webHidden/>
              </w:rPr>
            </w:r>
            <w:r>
              <w:rPr>
                <w:noProof/>
                <w:webHidden/>
              </w:rPr>
              <w:fldChar w:fldCharType="separate"/>
            </w:r>
            <w:r w:rsidR="00BC6FDD">
              <w:rPr>
                <w:noProof/>
                <w:webHidden/>
              </w:rPr>
              <w:t>37</w:t>
            </w:r>
            <w:r>
              <w:rPr>
                <w:noProof/>
                <w:webHidden/>
              </w:rPr>
              <w:fldChar w:fldCharType="end"/>
            </w:r>
          </w:hyperlink>
        </w:p>
        <w:p w14:paraId="63B1AA3C" w14:textId="416AC02A" w:rsidR="00596AC1" w:rsidRDefault="00596AC1">
          <w:pPr>
            <w:pStyle w:val="TOC1"/>
            <w:tabs>
              <w:tab w:val="right" w:leader="dot" w:pos="9016"/>
            </w:tabs>
            <w:rPr>
              <w:noProof/>
            </w:rPr>
          </w:pPr>
          <w:hyperlink w:anchor="_Toc192855158" w:history="1">
            <w:r w:rsidRPr="001D093E">
              <w:rPr>
                <w:rStyle w:val="Hyperlink"/>
                <w:noProof/>
              </w:rPr>
              <w:t>10. Appendix A – Research Ethics: Procedures for Approval</w:t>
            </w:r>
            <w:r>
              <w:rPr>
                <w:noProof/>
                <w:webHidden/>
              </w:rPr>
              <w:tab/>
            </w:r>
            <w:r>
              <w:rPr>
                <w:noProof/>
                <w:webHidden/>
              </w:rPr>
              <w:fldChar w:fldCharType="begin"/>
            </w:r>
            <w:r>
              <w:rPr>
                <w:noProof/>
                <w:webHidden/>
              </w:rPr>
              <w:instrText xml:space="preserve"> PAGEREF _Toc192855158 \h </w:instrText>
            </w:r>
            <w:r>
              <w:rPr>
                <w:noProof/>
                <w:webHidden/>
              </w:rPr>
            </w:r>
            <w:r>
              <w:rPr>
                <w:noProof/>
                <w:webHidden/>
              </w:rPr>
              <w:fldChar w:fldCharType="separate"/>
            </w:r>
            <w:r w:rsidR="00BC6FDD">
              <w:rPr>
                <w:noProof/>
                <w:webHidden/>
              </w:rPr>
              <w:t>39</w:t>
            </w:r>
            <w:r>
              <w:rPr>
                <w:noProof/>
                <w:webHidden/>
              </w:rPr>
              <w:fldChar w:fldCharType="end"/>
            </w:r>
          </w:hyperlink>
        </w:p>
        <w:p w14:paraId="31DCB1FD" w14:textId="3CDCFA9E" w:rsidR="00596AC1" w:rsidRDefault="00596AC1">
          <w:pPr>
            <w:pStyle w:val="TOC2"/>
            <w:tabs>
              <w:tab w:val="left" w:pos="960"/>
              <w:tab w:val="right" w:leader="dot" w:pos="9016"/>
            </w:tabs>
            <w:rPr>
              <w:noProof/>
            </w:rPr>
          </w:pPr>
          <w:hyperlink w:anchor="_Toc192855159" w:history="1">
            <w:r w:rsidRPr="001D093E">
              <w:rPr>
                <w:rStyle w:val="Hyperlink"/>
                <w:rFonts w:eastAsia="Times New Roman"/>
                <w:noProof/>
                <w:lang w:eastAsia="en-GB"/>
              </w:rPr>
              <w:t>10.1</w:t>
            </w:r>
            <w:r>
              <w:rPr>
                <w:noProof/>
              </w:rPr>
              <w:tab/>
            </w:r>
            <w:r w:rsidRPr="001D093E">
              <w:rPr>
                <w:rStyle w:val="Hyperlink"/>
                <w:rFonts w:eastAsia="Times New Roman"/>
                <w:noProof/>
                <w:lang w:eastAsia="en-GB"/>
              </w:rPr>
              <w:t xml:space="preserve">Introduction </w:t>
            </w:r>
            <w:r w:rsidRPr="001D093E">
              <w:rPr>
                <w:rStyle w:val="Hyperlink"/>
                <w:noProof/>
                <w:lang w:eastAsia="en-GB"/>
              </w:rPr>
              <w:t>and Procedural Principles</w:t>
            </w:r>
            <w:r>
              <w:rPr>
                <w:noProof/>
                <w:webHidden/>
              </w:rPr>
              <w:tab/>
            </w:r>
            <w:r>
              <w:rPr>
                <w:noProof/>
                <w:webHidden/>
              </w:rPr>
              <w:fldChar w:fldCharType="begin"/>
            </w:r>
            <w:r>
              <w:rPr>
                <w:noProof/>
                <w:webHidden/>
              </w:rPr>
              <w:instrText xml:space="preserve"> PAGEREF _Toc192855159 \h </w:instrText>
            </w:r>
            <w:r>
              <w:rPr>
                <w:noProof/>
                <w:webHidden/>
              </w:rPr>
            </w:r>
            <w:r>
              <w:rPr>
                <w:noProof/>
                <w:webHidden/>
              </w:rPr>
              <w:fldChar w:fldCharType="separate"/>
            </w:r>
            <w:r w:rsidR="00BC6FDD">
              <w:rPr>
                <w:noProof/>
                <w:webHidden/>
              </w:rPr>
              <w:t>39</w:t>
            </w:r>
            <w:r>
              <w:rPr>
                <w:noProof/>
                <w:webHidden/>
              </w:rPr>
              <w:fldChar w:fldCharType="end"/>
            </w:r>
          </w:hyperlink>
        </w:p>
        <w:p w14:paraId="7AA509DA" w14:textId="262EDA88" w:rsidR="00596AC1" w:rsidRDefault="00596AC1">
          <w:pPr>
            <w:pStyle w:val="TOC2"/>
            <w:tabs>
              <w:tab w:val="left" w:pos="960"/>
              <w:tab w:val="right" w:leader="dot" w:pos="9016"/>
            </w:tabs>
            <w:rPr>
              <w:noProof/>
            </w:rPr>
          </w:pPr>
          <w:hyperlink w:anchor="_Toc192855160" w:history="1">
            <w:r w:rsidRPr="001D093E">
              <w:rPr>
                <w:rStyle w:val="Hyperlink"/>
                <w:rFonts w:eastAsia="Times New Roman"/>
                <w:noProof/>
                <w:lang w:eastAsia="en-GB"/>
              </w:rPr>
              <w:t>10.2</w:t>
            </w:r>
            <w:r>
              <w:rPr>
                <w:noProof/>
              </w:rPr>
              <w:tab/>
            </w:r>
            <w:r w:rsidRPr="001D093E">
              <w:rPr>
                <w:rStyle w:val="Hyperlink"/>
                <w:rFonts w:eastAsia="Times New Roman"/>
                <w:noProof/>
                <w:lang w:eastAsia="en-GB"/>
              </w:rPr>
              <w:t>Ethical review for Postgraduate Research Degrees</w:t>
            </w:r>
            <w:r>
              <w:rPr>
                <w:noProof/>
                <w:webHidden/>
              </w:rPr>
              <w:tab/>
            </w:r>
            <w:r>
              <w:rPr>
                <w:noProof/>
                <w:webHidden/>
              </w:rPr>
              <w:fldChar w:fldCharType="begin"/>
            </w:r>
            <w:r>
              <w:rPr>
                <w:noProof/>
                <w:webHidden/>
              </w:rPr>
              <w:instrText xml:space="preserve"> PAGEREF _Toc192855160 \h </w:instrText>
            </w:r>
            <w:r>
              <w:rPr>
                <w:noProof/>
                <w:webHidden/>
              </w:rPr>
            </w:r>
            <w:r>
              <w:rPr>
                <w:noProof/>
                <w:webHidden/>
              </w:rPr>
              <w:fldChar w:fldCharType="separate"/>
            </w:r>
            <w:r w:rsidR="00BC6FDD">
              <w:rPr>
                <w:noProof/>
                <w:webHidden/>
              </w:rPr>
              <w:t>40</w:t>
            </w:r>
            <w:r>
              <w:rPr>
                <w:noProof/>
                <w:webHidden/>
              </w:rPr>
              <w:fldChar w:fldCharType="end"/>
            </w:r>
          </w:hyperlink>
        </w:p>
        <w:p w14:paraId="2877F352" w14:textId="268CBB08" w:rsidR="00596AC1" w:rsidRDefault="00596AC1">
          <w:pPr>
            <w:pStyle w:val="TOC2"/>
            <w:tabs>
              <w:tab w:val="left" w:pos="960"/>
              <w:tab w:val="right" w:leader="dot" w:pos="9016"/>
            </w:tabs>
            <w:rPr>
              <w:noProof/>
            </w:rPr>
          </w:pPr>
          <w:hyperlink w:anchor="_Toc192855161" w:history="1">
            <w:r w:rsidRPr="001D093E">
              <w:rPr>
                <w:rStyle w:val="Hyperlink"/>
                <w:rFonts w:eastAsia="Times New Roman"/>
                <w:noProof/>
                <w:lang w:eastAsia="en-GB"/>
              </w:rPr>
              <w:t>10.3</w:t>
            </w:r>
            <w:r>
              <w:rPr>
                <w:noProof/>
              </w:rPr>
              <w:tab/>
            </w:r>
            <w:r w:rsidRPr="001D093E">
              <w:rPr>
                <w:rStyle w:val="Hyperlink"/>
                <w:rFonts w:eastAsia="Times New Roman"/>
                <w:noProof/>
                <w:lang w:eastAsia="en-GB"/>
              </w:rPr>
              <w:t>Ethical review for research by University staff</w:t>
            </w:r>
            <w:r>
              <w:rPr>
                <w:noProof/>
                <w:webHidden/>
              </w:rPr>
              <w:tab/>
            </w:r>
            <w:r>
              <w:rPr>
                <w:noProof/>
                <w:webHidden/>
              </w:rPr>
              <w:fldChar w:fldCharType="begin"/>
            </w:r>
            <w:r>
              <w:rPr>
                <w:noProof/>
                <w:webHidden/>
              </w:rPr>
              <w:instrText xml:space="preserve"> PAGEREF _Toc192855161 \h </w:instrText>
            </w:r>
            <w:r>
              <w:rPr>
                <w:noProof/>
                <w:webHidden/>
              </w:rPr>
            </w:r>
            <w:r>
              <w:rPr>
                <w:noProof/>
                <w:webHidden/>
              </w:rPr>
              <w:fldChar w:fldCharType="separate"/>
            </w:r>
            <w:r w:rsidR="00BC6FDD">
              <w:rPr>
                <w:noProof/>
                <w:webHidden/>
              </w:rPr>
              <w:t>42</w:t>
            </w:r>
            <w:r>
              <w:rPr>
                <w:noProof/>
                <w:webHidden/>
              </w:rPr>
              <w:fldChar w:fldCharType="end"/>
            </w:r>
          </w:hyperlink>
        </w:p>
        <w:p w14:paraId="1CBE65D6" w14:textId="5917B0DF" w:rsidR="00596AC1" w:rsidRDefault="00596AC1">
          <w:pPr>
            <w:pStyle w:val="TOC2"/>
            <w:tabs>
              <w:tab w:val="left" w:pos="960"/>
              <w:tab w:val="right" w:leader="dot" w:pos="9016"/>
            </w:tabs>
            <w:rPr>
              <w:noProof/>
            </w:rPr>
          </w:pPr>
          <w:hyperlink w:anchor="_Toc192855162" w:history="1">
            <w:r w:rsidRPr="001D093E">
              <w:rPr>
                <w:rStyle w:val="Hyperlink"/>
                <w:rFonts w:eastAsia="Times New Roman"/>
                <w:noProof/>
                <w:lang w:eastAsia="en-GB"/>
              </w:rPr>
              <w:t>10.4</w:t>
            </w:r>
            <w:r>
              <w:rPr>
                <w:noProof/>
              </w:rPr>
              <w:tab/>
            </w:r>
            <w:r w:rsidRPr="001D093E">
              <w:rPr>
                <w:rStyle w:val="Hyperlink"/>
                <w:rFonts w:eastAsia="Times New Roman"/>
                <w:noProof/>
                <w:lang w:eastAsia="en-GB"/>
              </w:rPr>
              <w:t>Ethical approval for undergraduate and postgraduate taught degrees</w:t>
            </w:r>
            <w:r>
              <w:rPr>
                <w:noProof/>
                <w:webHidden/>
              </w:rPr>
              <w:tab/>
            </w:r>
            <w:r>
              <w:rPr>
                <w:noProof/>
                <w:webHidden/>
              </w:rPr>
              <w:fldChar w:fldCharType="begin"/>
            </w:r>
            <w:r>
              <w:rPr>
                <w:noProof/>
                <w:webHidden/>
              </w:rPr>
              <w:instrText xml:space="preserve"> PAGEREF _Toc192855162 \h </w:instrText>
            </w:r>
            <w:r>
              <w:rPr>
                <w:noProof/>
                <w:webHidden/>
              </w:rPr>
            </w:r>
            <w:r>
              <w:rPr>
                <w:noProof/>
                <w:webHidden/>
              </w:rPr>
              <w:fldChar w:fldCharType="separate"/>
            </w:r>
            <w:r w:rsidR="00BC6FDD">
              <w:rPr>
                <w:noProof/>
                <w:webHidden/>
              </w:rPr>
              <w:t>44</w:t>
            </w:r>
            <w:r>
              <w:rPr>
                <w:noProof/>
                <w:webHidden/>
              </w:rPr>
              <w:fldChar w:fldCharType="end"/>
            </w:r>
          </w:hyperlink>
        </w:p>
        <w:p w14:paraId="4F557C70" w14:textId="630A1C98" w:rsidR="00596AC1" w:rsidRDefault="00596AC1">
          <w:pPr>
            <w:pStyle w:val="TOC2"/>
            <w:tabs>
              <w:tab w:val="left" w:pos="960"/>
              <w:tab w:val="right" w:leader="dot" w:pos="9016"/>
            </w:tabs>
            <w:rPr>
              <w:noProof/>
            </w:rPr>
          </w:pPr>
          <w:hyperlink w:anchor="_Toc192855163" w:history="1">
            <w:r w:rsidRPr="001D093E">
              <w:rPr>
                <w:rStyle w:val="Hyperlink"/>
                <w:rFonts w:eastAsia="Times New Roman"/>
                <w:noProof/>
                <w:lang w:eastAsia="en-GB"/>
              </w:rPr>
              <w:t>10.5</w:t>
            </w:r>
            <w:r>
              <w:rPr>
                <w:noProof/>
              </w:rPr>
              <w:tab/>
            </w:r>
            <w:r w:rsidRPr="001D093E">
              <w:rPr>
                <w:rStyle w:val="Hyperlink"/>
                <w:rFonts w:eastAsia="Times New Roman"/>
                <w:noProof/>
                <w:lang w:eastAsia="en-GB"/>
              </w:rPr>
              <w:t>Institutional research</w:t>
            </w:r>
            <w:r>
              <w:rPr>
                <w:noProof/>
                <w:webHidden/>
              </w:rPr>
              <w:tab/>
            </w:r>
            <w:r>
              <w:rPr>
                <w:noProof/>
                <w:webHidden/>
              </w:rPr>
              <w:fldChar w:fldCharType="begin"/>
            </w:r>
            <w:r>
              <w:rPr>
                <w:noProof/>
                <w:webHidden/>
              </w:rPr>
              <w:instrText xml:space="preserve"> PAGEREF _Toc192855163 \h </w:instrText>
            </w:r>
            <w:r>
              <w:rPr>
                <w:noProof/>
                <w:webHidden/>
              </w:rPr>
            </w:r>
            <w:r>
              <w:rPr>
                <w:noProof/>
                <w:webHidden/>
              </w:rPr>
              <w:fldChar w:fldCharType="separate"/>
            </w:r>
            <w:r w:rsidR="00BC6FDD">
              <w:rPr>
                <w:noProof/>
                <w:webHidden/>
              </w:rPr>
              <w:t>45</w:t>
            </w:r>
            <w:r>
              <w:rPr>
                <w:noProof/>
                <w:webHidden/>
              </w:rPr>
              <w:fldChar w:fldCharType="end"/>
            </w:r>
          </w:hyperlink>
        </w:p>
        <w:p w14:paraId="1D93A949" w14:textId="06387B6C" w:rsidR="00596AC1" w:rsidRDefault="00596AC1">
          <w:pPr>
            <w:pStyle w:val="TOC2"/>
            <w:tabs>
              <w:tab w:val="left" w:pos="960"/>
              <w:tab w:val="right" w:leader="dot" w:pos="9016"/>
            </w:tabs>
            <w:rPr>
              <w:noProof/>
            </w:rPr>
          </w:pPr>
          <w:hyperlink w:anchor="_Toc192855164" w:history="1">
            <w:r w:rsidRPr="001D093E">
              <w:rPr>
                <w:rStyle w:val="Hyperlink"/>
                <w:rFonts w:eastAsia="Times New Roman"/>
                <w:noProof/>
                <w:lang w:eastAsia="en-GB"/>
              </w:rPr>
              <w:t>10.6</w:t>
            </w:r>
            <w:r>
              <w:rPr>
                <w:noProof/>
              </w:rPr>
              <w:tab/>
            </w:r>
            <w:r w:rsidRPr="001D093E">
              <w:rPr>
                <w:rStyle w:val="Hyperlink"/>
                <w:rFonts w:eastAsia="Times New Roman"/>
                <w:noProof/>
                <w:lang w:eastAsia="en-GB"/>
              </w:rPr>
              <w:t>Ethics Committee Procedures</w:t>
            </w:r>
            <w:r>
              <w:rPr>
                <w:noProof/>
                <w:webHidden/>
              </w:rPr>
              <w:tab/>
            </w:r>
            <w:r>
              <w:rPr>
                <w:noProof/>
                <w:webHidden/>
              </w:rPr>
              <w:fldChar w:fldCharType="begin"/>
            </w:r>
            <w:r>
              <w:rPr>
                <w:noProof/>
                <w:webHidden/>
              </w:rPr>
              <w:instrText xml:space="preserve"> PAGEREF _Toc192855164 \h </w:instrText>
            </w:r>
            <w:r>
              <w:rPr>
                <w:noProof/>
                <w:webHidden/>
              </w:rPr>
            </w:r>
            <w:r>
              <w:rPr>
                <w:noProof/>
                <w:webHidden/>
              </w:rPr>
              <w:fldChar w:fldCharType="separate"/>
            </w:r>
            <w:r w:rsidR="00BC6FDD">
              <w:rPr>
                <w:noProof/>
                <w:webHidden/>
              </w:rPr>
              <w:t>45</w:t>
            </w:r>
            <w:r>
              <w:rPr>
                <w:noProof/>
                <w:webHidden/>
              </w:rPr>
              <w:fldChar w:fldCharType="end"/>
            </w:r>
          </w:hyperlink>
        </w:p>
        <w:p w14:paraId="44D20BC5" w14:textId="43ADF807" w:rsidR="00596AC1" w:rsidRDefault="00596AC1">
          <w:pPr>
            <w:pStyle w:val="TOC2"/>
            <w:tabs>
              <w:tab w:val="left" w:pos="960"/>
              <w:tab w:val="right" w:leader="dot" w:pos="9016"/>
            </w:tabs>
            <w:rPr>
              <w:noProof/>
            </w:rPr>
          </w:pPr>
          <w:hyperlink w:anchor="_Toc192855165" w:history="1">
            <w:r w:rsidRPr="001D093E">
              <w:rPr>
                <w:rStyle w:val="Hyperlink"/>
                <w:rFonts w:eastAsia="Times New Roman"/>
                <w:noProof/>
                <w:lang w:eastAsia="en-GB"/>
              </w:rPr>
              <w:t>10.7</w:t>
            </w:r>
            <w:r>
              <w:rPr>
                <w:noProof/>
              </w:rPr>
              <w:tab/>
            </w:r>
            <w:r w:rsidRPr="001D093E">
              <w:rPr>
                <w:rStyle w:val="Hyperlink"/>
                <w:rFonts w:eastAsia="Times New Roman"/>
                <w:noProof/>
                <w:lang w:eastAsia="en-GB"/>
              </w:rPr>
              <w:t>Assurance Procedures</w:t>
            </w:r>
            <w:r>
              <w:rPr>
                <w:noProof/>
                <w:webHidden/>
              </w:rPr>
              <w:tab/>
            </w:r>
            <w:r>
              <w:rPr>
                <w:noProof/>
                <w:webHidden/>
              </w:rPr>
              <w:fldChar w:fldCharType="begin"/>
            </w:r>
            <w:r>
              <w:rPr>
                <w:noProof/>
                <w:webHidden/>
              </w:rPr>
              <w:instrText xml:space="preserve"> PAGEREF _Toc192855165 \h </w:instrText>
            </w:r>
            <w:r>
              <w:rPr>
                <w:noProof/>
                <w:webHidden/>
              </w:rPr>
            </w:r>
            <w:r>
              <w:rPr>
                <w:noProof/>
                <w:webHidden/>
              </w:rPr>
              <w:fldChar w:fldCharType="separate"/>
            </w:r>
            <w:r w:rsidR="00BC6FDD">
              <w:rPr>
                <w:noProof/>
                <w:webHidden/>
              </w:rPr>
              <w:t>48</w:t>
            </w:r>
            <w:r>
              <w:rPr>
                <w:noProof/>
                <w:webHidden/>
              </w:rPr>
              <w:fldChar w:fldCharType="end"/>
            </w:r>
          </w:hyperlink>
        </w:p>
        <w:p w14:paraId="491A4B86" w14:textId="152B1E35" w:rsidR="00596AC1" w:rsidRDefault="00596AC1">
          <w:pPr>
            <w:pStyle w:val="TOC2"/>
            <w:tabs>
              <w:tab w:val="left" w:pos="960"/>
              <w:tab w:val="right" w:leader="dot" w:pos="9016"/>
            </w:tabs>
            <w:rPr>
              <w:noProof/>
            </w:rPr>
          </w:pPr>
          <w:hyperlink w:anchor="_Toc192855166" w:history="1">
            <w:r w:rsidRPr="001D093E">
              <w:rPr>
                <w:rStyle w:val="Hyperlink"/>
                <w:rFonts w:eastAsia="Times New Roman"/>
                <w:noProof/>
                <w:lang w:eastAsia="en-GB"/>
              </w:rPr>
              <w:t>10.8</w:t>
            </w:r>
            <w:r>
              <w:rPr>
                <w:noProof/>
              </w:rPr>
              <w:tab/>
            </w:r>
            <w:r w:rsidRPr="001D093E">
              <w:rPr>
                <w:rStyle w:val="Hyperlink"/>
                <w:rFonts w:eastAsia="Times New Roman"/>
                <w:noProof/>
                <w:lang w:eastAsia="en-GB"/>
              </w:rPr>
              <w:t>Faculty and Department Procedures</w:t>
            </w:r>
            <w:r>
              <w:rPr>
                <w:noProof/>
                <w:webHidden/>
              </w:rPr>
              <w:tab/>
            </w:r>
            <w:r>
              <w:rPr>
                <w:noProof/>
                <w:webHidden/>
              </w:rPr>
              <w:fldChar w:fldCharType="begin"/>
            </w:r>
            <w:r>
              <w:rPr>
                <w:noProof/>
                <w:webHidden/>
              </w:rPr>
              <w:instrText xml:space="preserve"> PAGEREF _Toc192855166 \h </w:instrText>
            </w:r>
            <w:r>
              <w:rPr>
                <w:noProof/>
                <w:webHidden/>
              </w:rPr>
            </w:r>
            <w:r>
              <w:rPr>
                <w:noProof/>
                <w:webHidden/>
              </w:rPr>
              <w:fldChar w:fldCharType="separate"/>
            </w:r>
            <w:r w:rsidR="00BC6FDD">
              <w:rPr>
                <w:noProof/>
                <w:webHidden/>
              </w:rPr>
              <w:t>48</w:t>
            </w:r>
            <w:r>
              <w:rPr>
                <w:noProof/>
                <w:webHidden/>
              </w:rPr>
              <w:fldChar w:fldCharType="end"/>
            </w:r>
          </w:hyperlink>
        </w:p>
        <w:p w14:paraId="10D02E0C" w14:textId="5D90FF98" w:rsidR="00596AC1" w:rsidRDefault="00596AC1">
          <w:pPr>
            <w:pStyle w:val="TOC2"/>
            <w:tabs>
              <w:tab w:val="left" w:pos="960"/>
              <w:tab w:val="right" w:leader="dot" w:pos="9016"/>
            </w:tabs>
            <w:rPr>
              <w:noProof/>
            </w:rPr>
          </w:pPr>
          <w:hyperlink w:anchor="_Toc192855167" w:history="1">
            <w:r w:rsidRPr="001D093E">
              <w:rPr>
                <w:rStyle w:val="Hyperlink"/>
                <w:rFonts w:eastAsia="Times New Roman"/>
                <w:noProof/>
                <w:lang w:eastAsia="en-GB"/>
              </w:rPr>
              <w:t>10.9</w:t>
            </w:r>
            <w:r>
              <w:rPr>
                <w:noProof/>
              </w:rPr>
              <w:tab/>
            </w:r>
            <w:r w:rsidRPr="001D093E">
              <w:rPr>
                <w:rStyle w:val="Hyperlink"/>
                <w:rFonts w:eastAsia="Times New Roman"/>
                <w:noProof/>
                <w:lang w:eastAsia="en-GB"/>
              </w:rPr>
              <w:t>Faculty and Department Ethics Committee Procedure Templates: procedures for approvals and referrals</w:t>
            </w:r>
            <w:r>
              <w:rPr>
                <w:noProof/>
                <w:webHidden/>
              </w:rPr>
              <w:tab/>
            </w:r>
            <w:r>
              <w:rPr>
                <w:noProof/>
                <w:webHidden/>
              </w:rPr>
              <w:fldChar w:fldCharType="begin"/>
            </w:r>
            <w:r>
              <w:rPr>
                <w:noProof/>
                <w:webHidden/>
              </w:rPr>
              <w:instrText xml:space="preserve"> PAGEREF _Toc192855167 \h </w:instrText>
            </w:r>
            <w:r>
              <w:rPr>
                <w:noProof/>
                <w:webHidden/>
              </w:rPr>
            </w:r>
            <w:r>
              <w:rPr>
                <w:noProof/>
                <w:webHidden/>
              </w:rPr>
              <w:fldChar w:fldCharType="separate"/>
            </w:r>
            <w:r w:rsidR="00BC6FDD">
              <w:rPr>
                <w:noProof/>
                <w:webHidden/>
              </w:rPr>
              <w:t>48</w:t>
            </w:r>
            <w:r>
              <w:rPr>
                <w:noProof/>
                <w:webHidden/>
              </w:rPr>
              <w:fldChar w:fldCharType="end"/>
            </w:r>
          </w:hyperlink>
        </w:p>
        <w:p w14:paraId="1D833816" w14:textId="75CE4B22" w:rsidR="00596AC1" w:rsidRDefault="00596AC1">
          <w:pPr>
            <w:pStyle w:val="TOC1"/>
            <w:tabs>
              <w:tab w:val="right" w:leader="dot" w:pos="9016"/>
            </w:tabs>
            <w:rPr>
              <w:noProof/>
            </w:rPr>
          </w:pPr>
          <w:hyperlink w:anchor="_Toc192855168" w:history="1">
            <w:r w:rsidRPr="001D093E">
              <w:rPr>
                <w:rStyle w:val="Hyperlink"/>
                <w:noProof/>
              </w:rPr>
              <w:t>11. Appendix B – Discipline-based guidance on research ethics</w:t>
            </w:r>
            <w:r>
              <w:rPr>
                <w:noProof/>
                <w:webHidden/>
              </w:rPr>
              <w:tab/>
            </w:r>
            <w:r>
              <w:rPr>
                <w:noProof/>
                <w:webHidden/>
              </w:rPr>
              <w:fldChar w:fldCharType="begin"/>
            </w:r>
            <w:r>
              <w:rPr>
                <w:noProof/>
                <w:webHidden/>
              </w:rPr>
              <w:instrText xml:space="preserve"> PAGEREF _Toc192855168 \h </w:instrText>
            </w:r>
            <w:r>
              <w:rPr>
                <w:noProof/>
                <w:webHidden/>
              </w:rPr>
            </w:r>
            <w:r>
              <w:rPr>
                <w:noProof/>
                <w:webHidden/>
              </w:rPr>
              <w:fldChar w:fldCharType="separate"/>
            </w:r>
            <w:r w:rsidR="00BC6FDD">
              <w:rPr>
                <w:noProof/>
                <w:webHidden/>
              </w:rPr>
              <w:t>54</w:t>
            </w:r>
            <w:r>
              <w:rPr>
                <w:noProof/>
                <w:webHidden/>
              </w:rPr>
              <w:fldChar w:fldCharType="end"/>
            </w:r>
          </w:hyperlink>
        </w:p>
        <w:p w14:paraId="6296FCD8" w14:textId="13E2EB01" w:rsidR="00596AC1" w:rsidRDefault="00596AC1">
          <w:r>
            <w:rPr>
              <w:b/>
              <w:bCs/>
            </w:rPr>
            <w:fldChar w:fldCharType="end"/>
          </w:r>
        </w:p>
      </w:sdtContent>
    </w:sdt>
    <w:p w14:paraId="002350DB" w14:textId="77777777" w:rsidR="002D6421" w:rsidRDefault="002D6421" w:rsidP="00AE4E93">
      <w:pPr>
        <w:spacing w:after="0"/>
        <w:ind w:right="-612"/>
        <w:rPr>
          <w:rFonts w:cs="Open Sans"/>
          <w:b/>
          <w:sz w:val="24"/>
          <w:szCs w:val="28"/>
        </w:rPr>
      </w:pPr>
    </w:p>
    <w:p w14:paraId="01F7D0E8" w14:textId="77777777" w:rsidR="00596AC1" w:rsidRDefault="00596AC1" w:rsidP="00596AC1">
      <w:pPr>
        <w:pStyle w:val="Default"/>
      </w:pPr>
    </w:p>
    <w:p w14:paraId="3557449F" w14:textId="77777777" w:rsidR="00596AC1" w:rsidRDefault="00596AC1" w:rsidP="00596AC1">
      <w:pPr>
        <w:pStyle w:val="Default"/>
      </w:pPr>
    </w:p>
    <w:p w14:paraId="70876906" w14:textId="77777777" w:rsidR="00596AC1" w:rsidRDefault="00596AC1" w:rsidP="00596AC1">
      <w:pPr>
        <w:pStyle w:val="Default"/>
      </w:pPr>
    </w:p>
    <w:p w14:paraId="623CFB5D" w14:textId="3B7B3169" w:rsidR="007E1C18" w:rsidRPr="00592CDE" w:rsidRDefault="009A1966" w:rsidP="00AE4E93">
      <w:pPr>
        <w:spacing w:after="0"/>
        <w:ind w:right="-612"/>
        <w:rPr>
          <w:rFonts w:cs="Open Sans"/>
          <w:b/>
          <w:sz w:val="24"/>
          <w:szCs w:val="28"/>
        </w:rPr>
      </w:pPr>
      <w:r w:rsidRPr="00592CDE">
        <w:rPr>
          <w:rFonts w:cs="Open Sans"/>
          <w:b/>
          <w:sz w:val="24"/>
          <w:szCs w:val="28"/>
        </w:rPr>
        <w:lastRenderedPageBreak/>
        <w:t xml:space="preserve">University of Northampton </w:t>
      </w:r>
      <w:r w:rsidR="00AD7D71" w:rsidRPr="00592CDE">
        <w:rPr>
          <w:rFonts w:cs="Open Sans"/>
          <w:b/>
          <w:sz w:val="24"/>
          <w:szCs w:val="28"/>
        </w:rPr>
        <w:t xml:space="preserve">Research </w:t>
      </w:r>
      <w:r w:rsidR="00AA2FDD" w:rsidRPr="00592CDE">
        <w:rPr>
          <w:rFonts w:cs="Open Sans"/>
          <w:b/>
          <w:sz w:val="24"/>
          <w:szCs w:val="28"/>
        </w:rPr>
        <w:t xml:space="preserve">Ethics </w:t>
      </w:r>
      <w:r w:rsidR="00AD7D71" w:rsidRPr="00592CDE">
        <w:rPr>
          <w:rFonts w:cs="Open Sans"/>
          <w:b/>
          <w:sz w:val="24"/>
          <w:szCs w:val="28"/>
        </w:rPr>
        <w:t xml:space="preserve">Code </w:t>
      </w:r>
      <w:r w:rsidR="00AA2FDD" w:rsidRPr="00592CDE">
        <w:rPr>
          <w:rFonts w:cs="Open Sans"/>
          <w:b/>
          <w:sz w:val="24"/>
          <w:szCs w:val="28"/>
        </w:rPr>
        <w:t>and Procedures</w:t>
      </w:r>
    </w:p>
    <w:p w14:paraId="02A272B7" w14:textId="77777777" w:rsidR="009A1966" w:rsidRPr="00592CDE" w:rsidRDefault="009A1966" w:rsidP="000542F5">
      <w:pPr>
        <w:pStyle w:val="NoSpacing"/>
        <w:rPr>
          <w:rFonts w:ascii="Open Sans" w:hAnsi="Open Sans" w:cs="Open Sans"/>
          <w:b/>
          <w:sz w:val="16"/>
          <w:szCs w:val="28"/>
        </w:rPr>
      </w:pPr>
    </w:p>
    <w:p w14:paraId="5883FB3F" w14:textId="0099B483" w:rsidR="007E1C18" w:rsidRPr="00592CDE" w:rsidRDefault="007E1C18" w:rsidP="00596AC1">
      <w:pPr>
        <w:pStyle w:val="Heading1"/>
        <w:numPr>
          <w:ilvl w:val="0"/>
          <w:numId w:val="2"/>
        </w:numPr>
      </w:pPr>
      <w:bookmarkStart w:id="0" w:name="_Toc192855142"/>
      <w:r w:rsidRPr="00592CDE">
        <w:t>Introduction</w:t>
      </w:r>
      <w:r w:rsidR="007D3CA7" w:rsidRPr="00592CDE">
        <w:t xml:space="preserve"> and background</w:t>
      </w:r>
      <w:bookmarkEnd w:id="0"/>
    </w:p>
    <w:p w14:paraId="5A4A7F45" w14:textId="77777777" w:rsidR="007E1C18" w:rsidRPr="00592CDE" w:rsidRDefault="007E1C18" w:rsidP="000542F5">
      <w:pPr>
        <w:pStyle w:val="NoSpacing"/>
        <w:ind w:left="851" w:hanging="851"/>
        <w:rPr>
          <w:rFonts w:ascii="Open Sans" w:hAnsi="Open Sans" w:cs="Open Sans"/>
          <w:b/>
          <w:sz w:val="16"/>
        </w:rPr>
      </w:pPr>
    </w:p>
    <w:p w14:paraId="57163FDB" w14:textId="32D72154" w:rsidR="002F59CF" w:rsidRPr="00592CDE" w:rsidRDefault="00AA2FDD" w:rsidP="00596AC1">
      <w:pPr>
        <w:pStyle w:val="ListParagraph"/>
        <w:numPr>
          <w:ilvl w:val="1"/>
          <w:numId w:val="2"/>
        </w:numPr>
        <w:spacing w:after="0"/>
        <w:ind w:left="851" w:hanging="851"/>
        <w:rPr>
          <w:rFonts w:eastAsia="Times New Roman" w:cs="Open Sans"/>
          <w:lang w:eastAsia="en-GB"/>
        </w:rPr>
      </w:pPr>
      <w:r w:rsidRPr="00592CDE">
        <w:rPr>
          <w:rFonts w:eastAsia="Times New Roman" w:cs="Open Sans"/>
          <w:lang w:eastAsia="en-GB"/>
        </w:rPr>
        <w:t>The University of Northampton is committed to maintaining ethical research and practice throughout the institution</w:t>
      </w:r>
      <w:r w:rsidR="000542F5" w:rsidRPr="00592CDE">
        <w:rPr>
          <w:rFonts w:eastAsia="Times New Roman" w:cs="Open Sans"/>
          <w:lang w:eastAsia="en-GB"/>
        </w:rPr>
        <w:t>. The University requires all research</w:t>
      </w:r>
      <w:r w:rsidR="0092621F" w:rsidRPr="00592CDE">
        <w:rPr>
          <w:rFonts w:eastAsia="Times New Roman" w:cs="Open Sans"/>
          <w:lang w:eastAsia="en-GB"/>
        </w:rPr>
        <w:t xml:space="preserve">ers based at the University to act ethically. This requirement extends to all researchers working with, for, or otherwise under the auspices of the University (e.g. </w:t>
      </w:r>
      <w:r w:rsidR="002D3B07" w:rsidRPr="00592CDE">
        <w:rPr>
          <w:rFonts w:eastAsia="Times New Roman" w:cs="Open Sans"/>
          <w:lang w:eastAsia="en-GB"/>
        </w:rPr>
        <w:t>those</w:t>
      </w:r>
      <w:r w:rsidR="0092621F" w:rsidRPr="00592CDE">
        <w:rPr>
          <w:rFonts w:eastAsia="Times New Roman" w:cs="Open Sans"/>
          <w:lang w:eastAsia="en-GB"/>
        </w:rPr>
        <w:t xml:space="preserve"> partnering with, or under contract to</w:t>
      </w:r>
      <w:r w:rsidR="002D3B07" w:rsidRPr="00592CDE">
        <w:rPr>
          <w:rFonts w:eastAsia="Times New Roman" w:cs="Open Sans"/>
          <w:lang w:eastAsia="en-GB"/>
        </w:rPr>
        <w:t>, the University).</w:t>
      </w:r>
      <w:r w:rsidR="002F59CF" w:rsidRPr="00592CDE">
        <w:rPr>
          <w:rFonts w:eastAsia="Times New Roman" w:cs="Open Sans"/>
          <w:lang w:eastAsia="en-GB"/>
        </w:rPr>
        <w:t xml:space="preserve"> This document constitutes:</w:t>
      </w:r>
    </w:p>
    <w:p w14:paraId="2BC66469" w14:textId="77777777" w:rsidR="00197087" w:rsidRDefault="00197087" w:rsidP="002F59CF">
      <w:pPr>
        <w:pStyle w:val="ListParagraph"/>
        <w:spacing w:after="0"/>
        <w:ind w:left="851"/>
        <w:rPr>
          <w:rFonts w:eastAsia="Times New Roman" w:cs="Open Sans"/>
          <w:sz w:val="16"/>
          <w:lang w:eastAsia="en-GB"/>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5"/>
      </w:tblGrid>
      <w:tr w:rsidR="00197087" w14:paraId="6BD6EA99" w14:textId="77777777" w:rsidTr="00197087">
        <w:tc>
          <w:tcPr>
            <w:tcW w:w="9016" w:type="dxa"/>
            <w:shd w:val="clear" w:color="auto" w:fill="DBE5F1" w:themeFill="accent1" w:themeFillTint="33"/>
          </w:tcPr>
          <w:p w14:paraId="38E9920A" w14:textId="77777777" w:rsidR="00197087" w:rsidRPr="00592CDE" w:rsidRDefault="00197087" w:rsidP="00197087">
            <w:pPr>
              <w:pStyle w:val="ListParagraph"/>
              <w:ind w:left="851"/>
              <w:rPr>
                <w:rFonts w:eastAsia="Times New Roman" w:cs="Open Sans"/>
                <w:sz w:val="16"/>
                <w:lang w:eastAsia="en-GB"/>
              </w:rPr>
            </w:pPr>
          </w:p>
          <w:p w14:paraId="7394596E" w14:textId="77777777" w:rsidR="00197087" w:rsidRPr="00592CDE" w:rsidRDefault="00197087" w:rsidP="00197087">
            <w:pPr>
              <w:pStyle w:val="ListParagraph"/>
              <w:numPr>
                <w:ilvl w:val="0"/>
                <w:numId w:val="3"/>
              </w:numPr>
              <w:ind w:left="316" w:hanging="283"/>
              <w:rPr>
                <w:rFonts w:cs="Open Sans"/>
              </w:rPr>
            </w:pPr>
            <w:r w:rsidRPr="00592CDE">
              <w:rPr>
                <w:rFonts w:cs="Open Sans"/>
              </w:rPr>
              <w:t xml:space="preserve">a </w:t>
            </w:r>
            <w:r w:rsidRPr="00592CDE">
              <w:rPr>
                <w:rFonts w:cs="Open Sans"/>
                <w:b/>
              </w:rPr>
              <w:t>Research Ethics Code</w:t>
            </w:r>
            <w:r w:rsidRPr="00592CDE">
              <w:rPr>
                <w:rFonts w:cs="Open Sans"/>
              </w:rPr>
              <w:t xml:space="preserve"> summarising expectations and principles for all research at the University of Northampton;</w:t>
            </w:r>
          </w:p>
          <w:p w14:paraId="1D37BBF6" w14:textId="77777777" w:rsidR="00197087" w:rsidRPr="00592CDE" w:rsidRDefault="00197087" w:rsidP="00197087">
            <w:pPr>
              <w:pStyle w:val="ListParagraph"/>
              <w:ind w:left="316"/>
              <w:rPr>
                <w:rFonts w:cs="Open Sans"/>
                <w:sz w:val="16"/>
              </w:rPr>
            </w:pPr>
          </w:p>
          <w:p w14:paraId="7E328E87" w14:textId="77777777" w:rsidR="00197087" w:rsidRPr="00592CDE" w:rsidRDefault="00197087" w:rsidP="00197087">
            <w:pPr>
              <w:pStyle w:val="ListParagraph"/>
              <w:numPr>
                <w:ilvl w:val="0"/>
                <w:numId w:val="3"/>
              </w:numPr>
              <w:ind w:left="316" w:hanging="283"/>
              <w:rPr>
                <w:rFonts w:cs="Open Sans"/>
              </w:rPr>
            </w:pPr>
            <w:r w:rsidRPr="00592CDE">
              <w:rPr>
                <w:rFonts w:cs="Open Sans"/>
              </w:rPr>
              <w:t xml:space="preserve">a set of </w:t>
            </w:r>
            <w:r w:rsidRPr="00592CDE">
              <w:rPr>
                <w:rFonts w:cs="Open Sans"/>
                <w:b/>
              </w:rPr>
              <w:t>Research Ethics Procedures</w:t>
            </w:r>
            <w:r w:rsidRPr="00592CDE">
              <w:rPr>
                <w:rFonts w:cs="Open Sans"/>
              </w:rPr>
              <w:t xml:space="preserve"> through which all research at the University of Northampton shall be reviewed and approved in relation to the Research Ethics Code.</w:t>
            </w:r>
          </w:p>
          <w:p w14:paraId="23FAE95A" w14:textId="77777777" w:rsidR="00197087" w:rsidRDefault="00197087" w:rsidP="002F59CF">
            <w:pPr>
              <w:pStyle w:val="ListParagraph"/>
              <w:ind w:left="0"/>
              <w:rPr>
                <w:rFonts w:eastAsia="Times New Roman" w:cs="Open Sans"/>
                <w:sz w:val="16"/>
                <w:lang w:eastAsia="en-GB"/>
              </w:rPr>
            </w:pPr>
          </w:p>
        </w:tc>
      </w:tr>
    </w:tbl>
    <w:p w14:paraId="0FA83563" w14:textId="423C5851" w:rsidR="002F59CF" w:rsidRPr="00592CDE" w:rsidRDefault="002F59CF" w:rsidP="002F59CF">
      <w:pPr>
        <w:pStyle w:val="ListParagraph"/>
        <w:spacing w:after="0"/>
        <w:ind w:left="851"/>
        <w:rPr>
          <w:rFonts w:eastAsia="Times New Roman" w:cs="Open Sans"/>
          <w:sz w:val="16"/>
          <w:lang w:eastAsia="en-GB"/>
        </w:rPr>
      </w:pPr>
    </w:p>
    <w:p w14:paraId="3900C20F" w14:textId="77777777" w:rsidR="002F59CF" w:rsidRPr="00592CDE" w:rsidRDefault="002F59CF" w:rsidP="002F59CF">
      <w:pPr>
        <w:pStyle w:val="ListParagraph"/>
        <w:spacing w:after="0"/>
        <w:ind w:left="851"/>
        <w:rPr>
          <w:rFonts w:eastAsia="Times New Roman" w:cs="Open Sans"/>
          <w:sz w:val="16"/>
          <w:lang w:eastAsia="en-GB"/>
        </w:rPr>
      </w:pPr>
    </w:p>
    <w:p w14:paraId="04179C0F" w14:textId="659BEBD7" w:rsidR="000542F5" w:rsidRPr="00592CDE" w:rsidRDefault="00833537" w:rsidP="00596AC1">
      <w:pPr>
        <w:pStyle w:val="ListParagraph"/>
        <w:numPr>
          <w:ilvl w:val="1"/>
          <w:numId w:val="2"/>
        </w:numPr>
        <w:spacing w:after="0"/>
        <w:ind w:left="851" w:hanging="851"/>
        <w:rPr>
          <w:rStyle w:val="Hyperlink"/>
          <w:rFonts w:eastAsia="Times New Roman" w:cs="Open Sans"/>
          <w:color w:val="auto"/>
          <w:u w:val="none"/>
          <w:lang w:eastAsia="en-GB"/>
        </w:rPr>
      </w:pPr>
      <w:bookmarkStart w:id="1" w:name="_Hlk79587024"/>
      <w:r w:rsidRPr="00592CDE">
        <w:rPr>
          <w:rFonts w:eastAsia="Times New Roman" w:cs="Open Sans"/>
          <w:lang w:eastAsia="en-GB"/>
        </w:rPr>
        <w:t>In accordance with</w:t>
      </w:r>
      <w:r w:rsidR="000542F5" w:rsidRPr="00592CDE">
        <w:rPr>
          <w:rFonts w:eastAsia="Times New Roman" w:cs="Open Sans"/>
          <w:lang w:eastAsia="en-GB"/>
        </w:rPr>
        <w:t xml:space="preserve"> the Universities UK </w:t>
      </w:r>
      <w:hyperlink r:id="rId15" w:history="1">
        <w:r w:rsidR="000542F5" w:rsidRPr="00F95794">
          <w:rPr>
            <w:rStyle w:val="Hyperlink"/>
            <w:rFonts w:cs="Open Sans"/>
            <w:i/>
          </w:rPr>
          <w:t>Concordat to Support Research Integrity</w:t>
        </w:r>
      </w:hyperlink>
      <w:r w:rsidR="000E234B">
        <w:rPr>
          <w:rStyle w:val="Hyperlink"/>
          <w:rFonts w:cs="Open Sans"/>
          <w:iCs/>
          <w:color w:val="auto"/>
        </w:rPr>
        <w:t xml:space="preserve"> </w:t>
      </w:r>
      <w:r w:rsidR="000E234B" w:rsidRPr="000E234B">
        <w:rPr>
          <w:rStyle w:val="Hyperlink"/>
          <w:rFonts w:cs="Open Sans"/>
          <w:iCs/>
          <w:color w:val="auto"/>
          <w:u w:val="none"/>
        </w:rPr>
        <w:t xml:space="preserve">and </w:t>
      </w:r>
      <w:r w:rsidR="000E234B">
        <w:rPr>
          <w:rStyle w:val="Hyperlink"/>
          <w:rFonts w:cs="Open Sans"/>
          <w:iCs/>
          <w:color w:val="auto"/>
          <w:u w:val="none"/>
        </w:rPr>
        <w:t xml:space="preserve">UON’s </w:t>
      </w:r>
      <w:hyperlink r:id="rId16" w:history="1">
        <w:r w:rsidR="000E234B" w:rsidRPr="000E234B">
          <w:rPr>
            <w:rStyle w:val="Hyperlink"/>
            <w:rFonts w:cs="Open Sans"/>
            <w:i/>
          </w:rPr>
          <w:t>Research Code of Practice</w:t>
        </w:r>
      </w:hyperlink>
      <w:r w:rsidR="000542F5" w:rsidRPr="00592CDE">
        <w:rPr>
          <w:rStyle w:val="Hyperlink"/>
          <w:rFonts w:cs="Open Sans"/>
          <w:i/>
          <w:color w:val="auto"/>
          <w:u w:val="none"/>
        </w:rPr>
        <w:t xml:space="preserve"> </w:t>
      </w:r>
      <w:r w:rsidR="000542F5" w:rsidRPr="00592CDE">
        <w:rPr>
          <w:rFonts w:eastAsia="Times New Roman" w:cs="Open Sans"/>
          <w:lang w:eastAsia="en-GB"/>
        </w:rPr>
        <w:t>the University of Northampton is committed to:</w:t>
      </w:r>
    </w:p>
    <w:p w14:paraId="16CA98D4" w14:textId="77777777" w:rsidR="000542F5" w:rsidRDefault="000542F5" w:rsidP="000542F5">
      <w:pPr>
        <w:pStyle w:val="ListParagraph"/>
        <w:spacing w:after="0"/>
        <w:ind w:left="851"/>
        <w:rPr>
          <w:rStyle w:val="Hyperlink"/>
          <w:rFonts w:cs="Open Sans"/>
          <w:color w:val="auto"/>
          <w:sz w:val="16"/>
          <w:u w:val="none"/>
        </w:rPr>
      </w:pPr>
    </w:p>
    <w:tbl>
      <w:tblPr>
        <w:tblStyle w:val="TableGrid"/>
        <w:tblW w:w="0" w:type="auto"/>
        <w:tblInd w:w="851" w:type="dxa"/>
        <w:tblLook w:val="04A0" w:firstRow="1" w:lastRow="0" w:firstColumn="1" w:lastColumn="0" w:noHBand="0" w:noVBand="1"/>
      </w:tblPr>
      <w:tblGrid>
        <w:gridCol w:w="8175"/>
      </w:tblGrid>
      <w:tr w:rsidR="00197087" w14:paraId="6A9406E2" w14:textId="77777777" w:rsidTr="00197087">
        <w:tc>
          <w:tcPr>
            <w:tcW w:w="9016" w:type="dxa"/>
            <w:tcBorders>
              <w:top w:val="nil"/>
              <w:left w:val="nil"/>
              <w:bottom w:val="nil"/>
              <w:right w:val="nil"/>
            </w:tcBorders>
            <w:shd w:val="clear" w:color="auto" w:fill="DBE5F1" w:themeFill="accent1" w:themeFillTint="33"/>
          </w:tcPr>
          <w:p w14:paraId="033468D8" w14:textId="77777777" w:rsidR="00197087" w:rsidRPr="00592CDE" w:rsidRDefault="00197087" w:rsidP="00197087">
            <w:pPr>
              <w:pStyle w:val="ListParagraph"/>
              <w:numPr>
                <w:ilvl w:val="0"/>
                <w:numId w:val="3"/>
              </w:numPr>
              <w:ind w:left="316" w:hanging="283"/>
              <w:rPr>
                <w:rFonts w:cs="Open Sans"/>
              </w:rPr>
            </w:pPr>
            <w:r w:rsidRPr="00592CDE">
              <w:rPr>
                <w:rFonts w:cs="Open Sans"/>
              </w:rPr>
              <w:t>“upholding the highest standards of rigour and integrity in all aspects of research;</w:t>
            </w:r>
          </w:p>
          <w:p w14:paraId="0CA6DFF1" w14:textId="77777777" w:rsidR="00197087" w:rsidRPr="00592CDE" w:rsidRDefault="00197087" w:rsidP="00197087">
            <w:pPr>
              <w:pStyle w:val="ListParagraph"/>
              <w:numPr>
                <w:ilvl w:val="0"/>
                <w:numId w:val="3"/>
              </w:numPr>
              <w:ind w:left="316" w:hanging="283"/>
              <w:rPr>
                <w:rFonts w:cs="Open Sans"/>
              </w:rPr>
            </w:pPr>
            <w:r w:rsidRPr="00592CDE">
              <w:rPr>
                <w:rFonts w:cs="Open Sans"/>
              </w:rPr>
              <w:t>ensuring that research is conducted according to appropriate ethical, legal and professional frameworks, obligations and standards;</w:t>
            </w:r>
          </w:p>
          <w:p w14:paraId="78E9E03D" w14:textId="77777777" w:rsidR="00197087" w:rsidRPr="00592CDE" w:rsidRDefault="00197087" w:rsidP="00197087">
            <w:pPr>
              <w:pStyle w:val="ListParagraph"/>
              <w:numPr>
                <w:ilvl w:val="0"/>
                <w:numId w:val="3"/>
              </w:numPr>
              <w:ind w:left="316" w:hanging="283"/>
              <w:rPr>
                <w:rFonts w:cs="Open Sans"/>
              </w:rPr>
            </w:pPr>
            <w:r w:rsidRPr="00592CDE">
              <w:rPr>
                <w:rFonts w:cs="Open Sans"/>
              </w:rPr>
              <w:t>supporting a research environment that is underpinned by a culture of integrity and based on good governance, best practice and support for the development of researchers;</w:t>
            </w:r>
          </w:p>
          <w:p w14:paraId="3F4C8421" w14:textId="77777777" w:rsidR="00197087" w:rsidRPr="00592CDE" w:rsidRDefault="00197087" w:rsidP="00197087">
            <w:pPr>
              <w:pStyle w:val="ListParagraph"/>
              <w:numPr>
                <w:ilvl w:val="0"/>
                <w:numId w:val="3"/>
              </w:numPr>
              <w:ind w:left="316" w:hanging="283"/>
              <w:rPr>
                <w:rFonts w:cs="Open Sans"/>
              </w:rPr>
            </w:pPr>
            <w:r w:rsidRPr="00592CDE">
              <w:rPr>
                <w:rFonts w:cs="Open Sans"/>
              </w:rPr>
              <w:t>using transparent, robust and fair processes to deal with allegations of research misconduct should they arise;</w:t>
            </w:r>
          </w:p>
          <w:p w14:paraId="7575B9FB" w14:textId="77777777" w:rsidR="00197087" w:rsidRPr="00592CDE" w:rsidRDefault="00197087" w:rsidP="00197087">
            <w:pPr>
              <w:pStyle w:val="ListParagraph"/>
              <w:numPr>
                <w:ilvl w:val="0"/>
                <w:numId w:val="3"/>
              </w:numPr>
              <w:ind w:left="316" w:hanging="283"/>
              <w:rPr>
                <w:rFonts w:cs="Open Sans"/>
              </w:rPr>
            </w:pPr>
            <w:r w:rsidRPr="00592CDE">
              <w:rPr>
                <w:rFonts w:cs="Open Sans"/>
              </w:rPr>
              <w:t>working together to strengthen the integrity of research and to review progress regularly and openly” (Universities UK, 2019, p.1).</w:t>
            </w:r>
          </w:p>
          <w:p w14:paraId="2C3E3C17" w14:textId="77777777" w:rsidR="00197087" w:rsidRDefault="00197087" w:rsidP="000542F5">
            <w:pPr>
              <w:pStyle w:val="ListParagraph"/>
              <w:ind w:left="0"/>
              <w:rPr>
                <w:rStyle w:val="Hyperlink"/>
                <w:rFonts w:cs="Open Sans"/>
                <w:color w:val="auto"/>
                <w:sz w:val="16"/>
                <w:u w:val="none"/>
              </w:rPr>
            </w:pPr>
          </w:p>
        </w:tc>
      </w:tr>
    </w:tbl>
    <w:p w14:paraId="5C0CC62A" w14:textId="77777777" w:rsidR="00197087" w:rsidRPr="00592CDE" w:rsidRDefault="00197087" w:rsidP="000542F5">
      <w:pPr>
        <w:pStyle w:val="ListParagraph"/>
        <w:spacing w:after="0"/>
        <w:ind w:left="851"/>
        <w:rPr>
          <w:rStyle w:val="Hyperlink"/>
          <w:rFonts w:cs="Open Sans"/>
          <w:color w:val="auto"/>
          <w:sz w:val="16"/>
          <w:u w:val="none"/>
        </w:rPr>
      </w:pPr>
    </w:p>
    <w:p w14:paraId="5F764373" w14:textId="73FA8B3E" w:rsidR="00AA2FDD" w:rsidRPr="00592CDE" w:rsidRDefault="00AA2FDD" w:rsidP="000542F5">
      <w:pPr>
        <w:pStyle w:val="ListParagraph"/>
        <w:spacing w:after="0"/>
        <w:ind w:left="851" w:hanging="851"/>
        <w:rPr>
          <w:rFonts w:eastAsia="Times New Roman" w:cs="Open Sans"/>
          <w:sz w:val="16"/>
          <w:lang w:eastAsia="en-GB"/>
        </w:rPr>
      </w:pPr>
    </w:p>
    <w:p w14:paraId="78C07725" w14:textId="77777777" w:rsidR="002F59CF" w:rsidRPr="00592CDE" w:rsidRDefault="002F59CF" w:rsidP="000542F5">
      <w:pPr>
        <w:pStyle w:val="ListParagraph"/>
        <w:spacing w:after="0"/>
        <w:ind w:left="851" w:hanging="851"/>
        <w:rPr>
          <w:rFonts w:eastAsia="Times New Roman" w:cs="Open Sans"/>
          <w:sz w:val="16"/>
          <w:lang w:eastAsia="en-GB"/>
        </w:rPr>
      </w:pPr>
    </w:p>
    <w:p w14:paraId="0AA7D1BD" w14:textId="77777777" w:rsidR="002F59CF" w:rsidRPr="00592CDE" w:rsidRDefault="002F59CF" w:rsidP="000542F5">
      <w:pPr>
        <w:pStyle w:val="ListParagraph"/>
        <w:spacing w:after="0"/>
        <w:ind w:left="851" w:hanging="851"/>
        <w:rPr>
          <w:rFonts w:eastAsia="Times New Roman" w:cs="Open Sans"/>
          <w:sz w:val="16"/>
          <w:lang w:eastAsia="en-GB"/>
        </w:rPr>
      </w:pPr>
    </w:p>
    <w:p w14:paraId="6325E68C" w14:textId="77777777" w:rsidR="002F59CF" w:rsidRPr="00592CDE" w:rsidRDefault="002F59CF" w:rsidP="000542F5">
      <w:pPr>
        <w:pStyle w:val="ListParagraph"/>
        <w:spacing w:after="0"/>
        <w:ind w:left="851" w:hanging="851"/>
        <w:rPr>
          <w:rFonts w:eastAsia="Times New Roman" w:cs="Open Sans"/>
          <w:sz w:val="16"/>
          <w:lang w:eastAsia="en-GB"/>
        </w:rPr>
      </w:pPr>
    </w:p>
    <w:p w14:paraId="400A6D1D" w14:textId="77777777" w:rsidR="002F59CF" w:rsidRPr="00592CDE" w:rsidRDefault="002F59CF" w:rsidP="000542F5">
      <w:pPr>
        <w:pStyle w:val="ListParagraph"/>
        <w:spacing w:after="0"/>
        <w:ind w:left="851" w:hanging="851"/>
        <w:rPr>
          <w:rFonts w:eastAsia="Times New Roman" w:cs="Open Sans"/>
          <w:sz w:val="16"/>
          <w:lang w:eastAsia="en-GB"/>
        </w:rPr>
      </w:pPr>
    </w:p>
    <w:p w14:paraId="6B08CCB8" w14:textId="77777777" w:rsidR="002F59CF" w:rsidRPr="00592CDE" w:rsidRDefault="002F59CF" w:rsidP="000542F5">
      <w:pPr>
        <w:pStyle w:val="ListParagraph"/>
        <w:spacing w:after="0"/>
        <w:ind w:left="851" w:hanging="851"/>
        <w:rPr>
          <w:rFonts w:eastAsia="Times New Roman" w:cs="Open Sans"/>
          <w:sz w:val="16"/>
          <w:lang w:eastAsia="en-GB"/>
        </w:rPr>
      </w:pPr>
    </w:p>
    <w:p w14:paraId="4BA2B138" w14:textId="77777777" w:rsidR="002F59CF" w:rsidRPr="00592CDE" w:rsidRDefault="002F59CF" w:rsidP="000542F5">
      <w:pPr>
        <w:pStyle w:val="ListParagraph"/>
        <w:spacing w:after="0"/>
        <w:ind w:left="851" w:hanging="851"/>
        <w:rPr>
          <w:rFonts w:eastAsia="Times New Roman" w:cs="Open Sans"/>
          <w:sz w:val="16"/>
          <w:lang w:eastAsia="en-GB"/>
        </w:rPr>
      </w:pPr>
    </w:p>
    <w:p w14:paraId="3B758D48" w14:textId="198E31B0" w:rsidR="002F59CF" w:rsidRPr="00592CDE" w:rsidRDefault="002F59CF" w:rsidP="000542F5">
      <w:pPr>
        <w:pStyle w:val="ListParagraph"/>
        <w:spacing w:after="0"/>
        <w:ind w:left="851" w:hanging="851"/>
        <w:rPr>
          <w:rFonts w:eastAsia="Times New Roman" w:cs="Open Sans"/>
          <w:sz w:val="16"/>
          <w:lang w:eastAsia="en-GB"/>
        </w:rPr>
      </w:pPr>
    </w:p>
    <w:p w14:paraId="7F14EFD8" w14:textId="3BA995DF" w:rsidR="009A1966" w:rsidRPr="00592CDE" w:rsidRDefault="009A1966" w:rsidP="000542F5">
      <w:pPr>
        <w:pStyle w:val="ListParagraph"/>
        <w:spacing w:after="0"/>
        <w:ind w:left="851" w:hanging="851"/>
        <w:rPr>
          <w:rFonts w:eastAsia="Times New Roman" w:cs="Open Sans"/>
          <w:sz w:val="16"/>
          <w:lang w:eastAsia="en-GB"/>
        </w:rPr>
      </w:pPr>
    </w:p>
    <w:p w14:paraId="73E754B0" w14:textId="7147D08F" w:rsidR="00833537" w:rsidRPr="00592CDE" w:rsidRDefault="00833537" w:rsidP="000542F5">
      <w:pPr>
        <w:pStyle w:val="ListParagraph"/>
        <w:spacing w:after="0"/>
        <w:ind w:left="851" w:hanging="851"/>
        <w:rPr>
          <w:rFonts w:eastAsia="Times New Roman" w:cs="Open Sans"/>
          <w:sz w:val="16"/>
          <w:lang w:eastAsia="en-GB"/>
        </w:rPr>
      </w:pPr>
    </w:p>
    <w:p w14:paraId="6B18F9BA" w14:textId="77777777" w:rsidR="00833537" w:rsidRPr="00592CDE" w:rsidRDefault="00833537" w:rsidP="000542F5">
      <w:pPr>
        <w:pStyle w:val="ListParagraph"/>
        <w:spacing w:after="0"/>
        <w:ind w:left="851" w:hanging="851"/>
        <w:rPr>
          <w:rFonts w:eastAsia="Times New Roman" w:cs="Open Sans"/>
          <w:sz w:val="16"/>
          <w:lang w:eastAsia="en-GB"/>
        </w:rPr>
      </w:pPr>
    </w:p>
    <w:p w14:paraId="7F0CC969" w14:textId="7FEE5A81" w:rsidR="009A1966" w:rsidRPr="00592CDE" w:rsidRDefault="009A1966" w:rsidP="000542F5">
      <w:pPr>
        <w:pStyle w:val="ListParagraph"/>
        <w:spacing w:after="0"/>
        <w:ind w:left="851" w:hanging="851"/>
        <w:rPr>
          <w:rFonts w:eastAsia="Times New Roman" w:cs="Open Sans"/>
          <w:sz w:val="16"/>
          <w:lang w:eastAsia="en-GB"/>
        </w:rPr>
      </w:pPr>
    </w:p>
    <w:p w14:paraId="7612F1DC" w14:textId="77777777" w:rsidR="009A1966" w:rsidRPr="00592CDE" w:rsidRDefault="009A1966" w:rsidP="000542F5">
      <w:pPr>
        <w:pStyle w:val="ListParagraph"/>
        <w:spacing w:after="0"/>
        <w:ind w:left="851" w:hanging="851"/>
        <w:rPr>
          <w:rFonts w:eastAsia="Times New Roman" w:cs="Open Sans"/>
          <w:sz w:val="16"/>
          <w:lang w:eastAsia="en-GB"/>
        </w:rPr>
      </w:pPr>
    </w:p>
    <w:p w14:paraId="27B9D820" w14:textId="77777777" w:rsidR="002F59CF" w:rsidRPr="00592CDE" w:rsidRDefault="002F59CF" w:rsidP="000542F5">
      <w:pPr>
        <w:pStyle w:val="ListParagraph"/>
        <w:spacing w:after="0"/>
        <w:ind w:left="851" w:hanging="851"/>
        <w:rPr>
          <w:rFonts w:eastAsia="Times New Roman" w:cs="Open Sans"/>
          <w:sz w:val="16"/>
          <w:lang w:eastAsia="en-GB"/>
        </w:rPr>
      </w:pPr>
    </w:p>
    <w:p w14:paraId="73F6B413" w14:textId="15426767" w:rsidR="0092621F" w:rsidRDefault="002F59CF" w:rsidP="00596AC1">
      <w:pPr>
        <w:pStyle w:val="ListParagraph"/>
        <w:numPr>
          <w:ilvl w:val="1"/>
          <w:numId w:val="2"/>
        </w:numPr>
        <w:spacing w:after="0"/>
        <w:ind w:left="851" w:hanging="851"/>
        <w:rPr>
          <w:rFonts w:eastAsia="Times New Roman" w:cs="Open Sans"/>
          <w:lang w:eastAsia="en-GB"/>
        </w:rPr>
      </w:pPr>
      <w:r w:rsidRPr="00592CDE">
        <w:rPr>
          <w:rFonts w:eastAsia="Times New Roman" w:cs="Open Sans"/>
          <w:lang w:eastAsia="en-GB"/>
        </w:rPr>
        <w:lastRenderedPageBreak/>
        <w:t>As such, th</w:t>
      </w:r>
      <w:r w:rsidR="0092621F" w:rsidRPr="00592CDE">
        <w:rPr>
          <w:rFonts w:eastAsia="Times New Roman" w:cs="Open Sans"/>
          <w:lang w:eastAsia="en-GB"/>
        </w:rPr>
        <w:t xml:space="preserve">e University of Northampton requires all research conducted at, with or for the </w:t>
      </w:r>
      <w:r w:rsidR="002D3B07" w:rsidRPr="00592CDE">
        <w:rPr>
          <w:rFonts w:eastAsia="Times New Roman" w:cs="Open Sans"/>
          <w:lang w:eastAsia="en-GB"/>
        </w:rPr>
        <w:t>University</w:t>
      </w:r>
      <w:r w:rsidR="0092621F" w:rsidRPr="00592CDE">
        <w:rPr>
          <w:rFonts w:eastAsia="Times New Roman" w:cs="Open Sans"/>
          <w:lang w:eastAsia="en-GB"/>
        </w:rPr>
        <w:t xml:space="preserve"> to </w:t>
      </w:r>
      <w:r w:rsidR="002D3B07" w:rsidRPr="00592CDE">
        <w:rPr>
          <w:rFonts w:eastAsia="Times New Roman" w:cs="Open Sans"/>
          <w:lang w:eastAsia="en-GB"/>
        </w:rPr>
        <w:t>be underpinned by the following principles.</w:t>
      </w:r>
    </w:p>
    <w:p w14:paraId="2C84A744" w14:textId="77777777" w:rsidR="00197087" w:rsidRDefault="00197087" w:rsidP="00197087">
      <w:pPr>
        <w:pStyle w:val="ListParagraph"/>
        <w:spacing w:after="0"/>
        <w:ind w:left="360"/>
        <w:rPr>
          <w:rFonts w:eastAsia="Times New Roman" w:cs="Open Sans"/>
          <w:lang w:eastAsia="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6"/>
      </w:tblGrid>
      <w:tr w:rsidR="00197087" w14:paraId="236413CD" w14:textId="77777777" w:rsidTr="00197087">
        <w:tc>
          <w:tcPr>
            <w:tcW w:w="9016" w:type="dxa"/>
            <w:shd w:val="clear" w:color="auto" w:fill="DBE5F1" w:themeFill="accent1" w:themeFillTint="33"/>
          </w:tcPr>
          <w:p w14:paraId="3B2690E0" w14:textId="77777777" w:rsidR="00197087" w:rsidRPr="00592CDE" w:rsidRDefault="00197087" w:rsidP="00197087">
            <w:pPr>
              <w:ind w:left="239"/>
              <w:rPr>
                <w:rFonts w:cs="Open Sans"/>
              </w:rPr>
            </w:pPr>
            <w:r w:rsidRPr="00592CDE">
              <w:rPr>
                <w:rFonts w:cs="Open Sans"/>
                <w:bCs/>
              </w:rPr>
              <w:t>“</w:t>
            </w:r>
            <w:r w:rsidRPr="00592CDE">
              <w:rPr>
                <w:rFonts w:cs="Open Sans"/>
                <w:b/>
                <w:bCs/>
              </w:rPr>
              <w:t xml:space="preserve">Honesty </w:t>
            </w:r>
            <w:r w:rsidRPr="00592CDE">
              <w:rPr>
                <w:rFonts w:cs="Open Sans"/>
              </w:rPr>
              <w:t>in all aspects of research, including in the presentation of research goals, intentions and findings; in reporting on research methods and procedures; in gathering data; in using and acknowledging the work of other researchers; and in conveying valid interpretations and making justifiable claims based on research findings.</w:t>
            </w:r>
          </w:p>
          <w:p w14:paraId="5190B345" w14:textId="77777777" w:rsidR="00197087" w:rsidRPr="00592CDE" w:rsidRDefault="00197087" w:rsidP="00197087">
            <w:pPr>
              <w:ind w:left="239"/>
              <w:rPr>
                <w:rFonts w:cs="Open Sans"/>
                <w:sz w:val="16"/>
              </w:rPr>
            </w:pPr>
          </w:p>
          <w:p w14:paraId="373A4C5D" w14:textId="77777777" w:rsidR="00197087" w:rsidRPr="00592CDE" w:rsidRDefault="00197087" w:rsidP="00197087">
            <w:pPr>
              <w:ind w:left="239"/>
              <w:rPr>
                <w:rFonts w:cs="Open Sans"/>
              </w:rPr>
            </w:pPr>
            <w:r w:rsidRPr="00592CDE">
              <w:rPr>
                <w:rFonts w:cs="Open Sans"/>
                <w:b/>
                <w:bCs/>
              </w:rPr>
              <w:t>Rigour</w:t>
            </w:r>
            <w:r w:rsidRPr="00592CDE">
              <w:rPr>
                <w:rFonts w:cs="Open Sans"/>
              </w:rPr>
              <w:t>, in line with prevailing disciplinary norms and standards, and in performing research and using appropriate methods; in adhering to an agreed protocol where appropriate; in drawing interpretations and conclusions from the research; and in communicating the results.</w:t>
            </w:r>
          </w:p>
          <w:p w14:paraId="52904DA5" w14:textId="77777777" w:rsidR="00197087" w:rsidRPr="00592CDE" w:rsidRDefault="00197087" w:rsidP="00197087">
            <w:pPr>
              <w:ind w:left="239"/>
              <w:rPr>
                <w:rFonts w:cs="Open Sans"/>
                <w:sz w:val="16"/>
              </w:rPr>
            </w:pPr>
          </w:p>
          <w:p w14:paraId="04FFA62F" w14:textId="77777777" w:rsidR="00197087" w:rsidRPr="00592CDE" w:rsidRDefault="00197087" w:rsidP="00197087">
            <w:pPr>
              <w:ind w:left="239"/>
              <w:rPr>
                <w:rFonts w:cs="Open Sans"/>
              </w:rPr>
            </w:pPr>
            <w:r w:rsidRPr="00592CDE">
              <w:rPr>
                <w:rFonts w:cs="Open Sans"/>
                <w:b/>
                <w:bCs/>
              </w:rPr>
              <w:t xml:space="preserve">Transparency and open communication </w:t>
            </w:r>
            <w:r w:rsidRPr="00592CDE">
              <w:rPr>
                <w:rFonts w:cs="Open Sans"/>
              </w:rPr>
              <w:t>in declaring potential competing interests; in the reporting of research data collection methods; in the analysis and interpretation of data; in making research findings widely available, which includes sharing negative or null results as appropriate; and in presenting the work to other researchers and to the public.</w:t>
            </w:r>
          </w:p>
          <w:p w14:paraId="5E971A7C" w14:textId="77777777" w:rsidR="00197087" w:rsidRPr="00592CDE" w:rsidRDefault="00197087" w:rsidP="00197087">
            <w:pPr>
              <w:ind w:left="239"/>
              <w:rPr>
                <w:rFonts w:cs="Open Sans"/>
                <w:sz w:val="16"/>
              </w:rPr>
            </w:pPr>
          </w:p>
          <w:p w14:paraId="65DFF6D7" w14:textId="77777777" w:rsidR="00197087" w:rsidRPr="00592CDE" w:rsidRDefault="00197087" w:rsidP="00197087">
            <w:pPr>
              <w:ind w:left="239"/>
              <w:rPr>
                <w:rFonts w:cs="Open Sans"/>
              </w:rPr>
            </w:pPr>
            <w:r w:rsidRPr="00592CDE">
              <w:rPr>
                <w:rFonts w:cs="Open Sans"/>
                <w:b/>
                <w:bCs/>
              </w:rPr>
              <w:t xml:space="preserve">Care and respect </w:t>
            </w:r>
            <w:r w:rsidRPr="00592CDE">
              <w:rPr>
                <w:rFonts w:cs="Open Sans"/>
              </w:rPr>
              <w:t>for all participants in research, and for the subjects, users and beneficiaries of research, including humans, animals, the environment and</w:t>
            </w:r>
          </w:p>
          <w:p w14:paraId="5C0D703E" w14:textId="77777777" w:rsidR="00197087" w:rsidRPr="00592CDE" w:rsidRDefault="00197087" w:rsidP="00197087">
            <w:pPr>
              <w:ind w:left="239"/>
              <w:rPr>
                <w:rFonts w:cs="Open Sans"/>
              </w:rPr>
            </w:pPr>
            <w:r w:rsidRPr="00592CDE">
              <w:rPr>
                <w:rFonts w:cs="Open Sans"/>
              </w:rPr>
              <w:t>cultural objects. Those engaged with research must also show care and respect for the integrity of the research record.</w:t>
            </w:r>
          </w:p>
          <w:p w14:paraId="0A97E812" w14:textId="77777777" w:rsidR="00197087" w:rsidRPr="00592CDE" w:rsidRDefault="00197087" w:rsidP="00197087">
            <w:pPr>
              <w:ind w:left="239"/>
              <w:rPr>
                <w:rFonts w:cs="Open Sans"/>
              </w:rPr>
            </w:pPr>
          </w:p>
          <w:p w14:paraId="00AEC373" w14:textId="77777777" w:rsidR="00197087" w:rsidRPr="00592CDE" w:rsidRDefault="00197087" w:rsidP="00197087">
            <w:pPr>
              <w:ind w:left="239"/>
              <w:rPr>
                <w:rFonts w:cs="Open Sans"/>
              </w:rPr>
            </w:pPr>
            <w:r w:rsidRPr="00592CDE">
              <w:rPr>
                <w:rFonts w:cs="Open Sans"/>
                <w:b/>
              </w:rPr>
              <w:t>Accountability</w:t>
            </w:r>
            <w:r w:rsidRPr="00592CDE">
              <w:rPr>
                <w:rFonts w:cs="Open Sans"/>
              </w:rPr>
              <w:t xml:space="preserve"> of funders, employers and researchers to collectively create a</w:t>
            </w:r>
          </w:p>
          <w:p w14:paraId="4B8CBC23" w14:textId="77777777" w:rsidR="00197087" w:rsidRPr="00592CDE" w:rsidRDefault="00197087" w:rsidP="00197087">
            <w:pPr>
              <w:ind w:left="239"/>
              <w:rPr>
                <w:rFonts w:cs="Open Sans"/>
              </w:rPr>
            </w:pPr>
            <w:r w:rsidRPr="00592CDE">
              <w:rPr>
                <w:rFonts w:cs="Open Sans"/>
              </w:rPr>
              <w:t>research environment in which individuals and organisations are empowered and enabled to own the research process. Those engaged with research must also ensure that individuals and organisations are held to account when behaviour falls short of the standards set by this concordat” (Universities UK, 2018, p.6).</w:t>
            </w:r>
          </w:p>
          <w:p w14:paraId="2BD19C40" w14:textId="77777777" w:rsidR="00197087" w:rsidRDefault="00197087" w:rsidP="00197087">
            <w:pPr>
              <w:pStyle w:val="ListParagraph"/>
              <w:ind w:left="0"/>
              <w:rPr>
                <w:rFonts w:eastAsia="Times New Roman" w:cs="Open Sans"/>
                <w:lang w:eastAsia="en-GB"/>
              </w:rPr>
            </w:pPr>
          </w:p>
        </w:tc>
      </w:tr>
    </w:tbl>
    <w:p w14:paraId="5A4628FA" w14:textId="77777777" w:rsidR="00197087" w:rsidRPr="00592CDE" w:rsidRDefault="00197087" w:rsidP="00197087">
      <w:pPr>
        <w:pStyle w:val="ListParagraph"/>
        <w:spacing w:after="0"/>
        <w:ind w:left="360"/>
        <w:rPr>
          <w:rFonts w:eastAsia="Times New Roman" w:cs="Open Sans"/>
          <w:lang w:eastAsia="en-GB"/>
        </w:rPr>
      </w:pPr>
    </w:p>
    <w:bookmarkEnd w:id="1"/>
    <w:p w14:paraId="1F43BB30" w14:textId="77777777" w:rsidR="00AA2FDD" w:rsidRPr="00592CDE" w:rsidRDefault="00AA2FDD" w:rsidP="002D3B07">
      <w:pPr>
        <w:spacing w:after="0"/>
        <w:rPr>
          <w:rFonts w:eastAsia="Times New Roman" w:cs="Open Sans"/>
          <w:i/>
          <w:iCs/>
          <w:sz w:val="16"/>
          <w:lang w:eastAsia="en-GB"/>
        </w:rPr>
      </w:pPr>
    </w:p>
    <w:p w14:paraId="6B0A06BA" w14:textId="3F8ACEEE" w:rsidR="0089760F" w:rsidRPr="00592CDE" w:rsidRDefault="00AA2FDD" w:rsidP="00596AC1">
      <w:pPr>
        <w:pStyle w:val="ListParagraph"/>
        <w:numPr>
          <w:ilvl w:val="1"/>
          <w:numId w:val="2"/>
        </w:numPr>
        <w:spacing w:after="0"/>
        <w:ind w:left="851" w:hanging="851"/>
        <w:rPr>
          <w:rFonts w:eastAsia="Times New Roman" w:cs="Open Sans"/>
          <w:lang w:eastAsia="en-GB"/>
        </w:rPr>
      </w:pPr>
      <w:r w:rsidRPr="00592CDE">
        <w:rPr>
          <w:rFonts w:eastAsia="Times New Roman" w:cs="Open Sans"/>
          <w:iCs/>
          <w:lang w:eastAsia="en-GB"/>
        </w:rPr>
        <w:t>This Code</w:t>
      </w:r>
      <w:r w:rsidRPr="00592CDE">
        <w:rPr>
          <w:rFonts w:eastAsia="Times New Roman" w:cs="Open Sans"/>
          <w:lang w:eastAsia="en-GB"/>
        </w:rPr>
        <w:t xml:space="preserve"> </w:t>
      </w:r>
      <w:r w:rsidR="002D3B07" w:rsidRPr="00592CDE">
        <w:rPr>
          <w:rFonts w:eastAsia="Times New Roman" w:cs="Open Sans"/>
          <w:lang w:eastAsia="en-GB"/>
        </w:rPr>
        <w:t xml:space="preserve">outlines the processes through which the University of Northampton assures ethical </w:t>
      </w:r>
      <w:r w:rsidR="00103D9B" w:rsidRPr="00592CDE">
        <w:rPr>
          <w:rFonts w:eastAsia="Times New Roman" w:cs="Open Sans"/>
          <w:lang w:eastAsia="en-GB"/>
        </w:rPr>
        <w:t>research and</w:t>
      </w:r>
      <w:r w:rsidR="002D3B07" w:rsidRPr="00592CDE">
        <w:rPr>
          <w:rFonts w:eastAsia="Times New Roman" w:cs="Open Sans"/>
          <w:lang w:eastAsia="en-GB"/>
        </w:rPr>
        <w:t xml:space="preserve"> provides guidance for researchers</w:t>
      </w:r>
      <w:r w:rsidR="00286656" w:rsidRPr="00592CDE">
        <w:rPr>
          <w:rFonts w:eastAsia="Times New Roman" w:cs="Open Sans"/>
          <w:lang w:eastAsia="en-GB"/>
        </w:rPr>
        <w:t xml:space="preserve"> in relation to the above-listed principles. The Code is</w:t>
      </w:r>
      <w:r w:rsidRPr="00592CDE">
        <w:rPr>
          <w:rFonts w:eastAsia="Times New Roman" w:cs="Open Sans"/>
          <w:bCs/>
          <w:lang w:eastAsia="en-GB"/>
        </w:rPr>
        <w:t xml:space="preserve"> intended to be facilitative, not restrictive or </w:t>
      </w:r>
      <w:r w:rsidR="00286656" w:rsidRPr="00592CDE">
        <w:rPr>
          <w:rFonts w:eastAsia="Times New Roman" w:cs="Open Sans"/>
          <w:bCs/>
          <w:lang w:eastAsia="en-GB"/>
        </w:rPr>
        <w:t>punitive</w:t>
      </w:r>
      <w:r w:rsidR="00C35BA4" w:rsidRPr="00592CDE">
        <w:rPr>
          <w:rFonts w:eastAsia="Times New Roman" w:cs="Open Sans"/>
          <w:bCs/>
          <w:lang w:eastAsia="en-GB"/>
        </w:rPr>
        <w:t>.</w:t>
      </w:r>
      <w:r w:rsidR="0089760F" w:rsidRPr="00592CDE">
        <w:rPr>
          <w:rFonts w:eastAsia="Times New Roman" w:cs="Open Sans"/>
          <w:bCs/>
          <w:lang w:eastAsia="en-GB"/>
        </w:rPr>
        <w:t xml:space="preserve"> </w:t>
      </w:r>
      <w:r w:rsidR="00C35BA4" w:rsidRPr="00592CDE">
        <w:rPr>
          <w:rFonts w:eastAsia="Times New Roman" w:cs="Open Sans"/>
          <w:bCs/>
          <w:lang w:eastAsia="en-GB"/>
        </w:rPr>
        <w:t>H</w:t>
      </w:r>
      <w:r w:rsidR="0089760F" w:rsidRPr="00592CDE">
        <w:rPr>
          <w:rFonts w:eastAsia="Times New Roman" w:cs="Open Sans"/>
          <w:bCs/>
          <w:lang w:eastAsia="en-GB"/>
        </w:rPr>
        <w:t xml:space="preserve">owever, breaches of the code may constitute </w:t>
      </w:r>
      <w:r w:rsidR="0089760F" w:rsidRPr="00592CDE">
        <w:rPr>
          <w:rFonts w:cs="Open Sans"/>
        </w:rPr>
        <w:t xml:space="preserve">serious research misconduct, as per the University of Northampton’s </w:t>
      </w:r>
      <w:r w:rsidR="0089760F" w:rsidRPr="00592CDE">
        <w:rPr>
          <w:rFonts w:cs="Open Sans"/>
          <w:i/>
        </w:rPr>
        <w:t>Research Misconduct Policy</w:t>
      </w:r>
      <w:r w:rsidR="0089760F" w:rsidRPr="00592CDE">
        <w:rPr>
          <w:rFonts w:cs="Open Sans"/>
        </w:rPr>
        <w:t>.</w:t>
      </w:r>
    </w:p>
    <w:p w14:paraId="09E33CFF" w14:textId="77777777" w:rsidR="00853513" w:rsidRPr="00592CDE" w:rsidRDefault="00853513" w:rsidP="00853513">
      <w:pPr>
        <w:pStyle w:val="ListParagraph"/>
        <w:spacing w:after="0"/>
        <w:ind w:left="851"/>
        <w:rPr>
          <w:rFonts w:eastAsia="Times New Roman" w:cs="Open Sans"/>
          <w:sz w:val="16"/>
          <w:lang w:eastAsia="en-GB"/>
        </w:rPr>
      </w:pPr>
    </w:p>
    <w:p w14:paraId="77F4FF2A" w14:textId="0764E045" w:rsidR="007E1C18" w:rsidRPr="00592CDE" w:rsidRDefault="002D6421" w:rsidP="002D6421">
      <w:pPr>
        <w:pStyle w:val="Heading1"/>
      </w:pPr>
      <w:bookmarkStart w:id="2" w:name="_Toc192855143"/>
      <w:r>
        <w:t>2</w:t>
      </w:r>
      <w:r>
        <w:tab/>
      </w:r>
      <w:r w:rsidR="007E1C18" w:rsidRPr="00592CDE">
        <w:t xml:space="preserve">Purpose and </w:t>
      </w:r>
      <w:r w:rsidR="007D3CA7" w:rsidRPr="00592CDE">
        <w:t>s</w:t>
      </w:r>
      <w:r w:rsidR="007E1C18" w:rsidRPr="00592CDE">
        <w:t>cope</w:t>
      </w:r>
      <w:bookmarkEnd w:id="2"/>
    </w:p>
    <w:p w14:paraId="0CEDE70C" w14:textId="77777777" w:rsidR="004824D7" w:rsidRPr="00592CDE" w:rsidRDefault="004824D7" w:rsidP="003E2A8E">
      <w:pPr>
        <w:pStyle w:val="NoSpacing"/>
        <w:ind w:left="851" w:hanging="851"/>
        <w:rPr>
          <w:rFonts w:ascii="Open Sans" w:hAnsi="Open Sans" w:cs="Open Sans"/>
          <w:sz w:val="16"/>
        </w:rPr>
      </w:pPr>
    </w:p>
    <w:p w14:paraId="701B2F8C" w14:textId="39CF3DB2" w:rsidR="00E53314" w:rsidRPr="00592CDE" w:rsidRDefault="00E82919" w:rsidP="00A874B6">
      <w:pPr>
        <w:pStyle w:val="NoSpacing"/>
        <w:ind w:left="851" w:hanging="851"/>
        <w:rPr>
          <w:rFonts w:ascii="Open Sans" w:hAnsi="Open Sans" w:cs="Open Sans"/>
        </w:rPr>
      </w:pPr>
      <w:r w:rsidRPr="00592CDE">
        <w:rPr>
          <w:rFonts w:ascii="Open Sans" w:hAnsi="Open Sans" w:cs="Open Sans"/>
        </w:rPr>
        <w:t>2.1</w:t>
      </w:r>
      <w:r w:rsidR="00E53314" w:rsidRPr="00592CDE">
        <w:rPr>
          <w:rFonts w:ascii="Open Sans" w:hAnsi="Open Sans" w:cs="Open Sans"/>
        </w:rPr>
        <w:tab/>
      </w:r>
      <w:r w:rsidR="004824D7" w:rsidRPr="00592CDE">
        <w:rPr>
          <w:rFonts w:ascii="Open Sans" w:hAnsi="Open Sans" w:cs="Open Sans"/>
        </w:rPr>
        <w:t xml:space="preserve">This </w:t>
      </w:r>
      <w:r w:rsidR="00AA2FDD" w:rsidRPr="00592CDE">
        <w:rPr>
          <w:rFonts w:ascii="Open Sans" w:hAnsi="Open Sans" w:cs="Open Sans"/>
        </w:rPr>
        <w:t>code</w:t>
      </w:r>
      <w:r w:rsidR="004824D7" w:rsidRPr="00592CDE">
        <w:rPr>
          <w:rFonts w:ascii="Open Sans" w:hAnsi="Open Sans" w:cs="Open Sans"/>
        </w:rPr>
        <w:t xml:space="preserve"> applies to all </w:t>
      </w:r>
      <w:r w:rsidR="00C515A2" w:rsidRPr="00592CDE">
        <w:rPr>
          <w:rFonts w:ascii="Open Sans" w:hAnsi="Open Sans" w:cs="Open Sans"/>
        </w:rPr>
        <w:t>persons who conduct research</w:t>
      </w:r>
      <w:r w:rsidR="00AA2FDD" w:rsidRPr="00592CDE">
        <w:rPr>
          <w:rFonts w:ascii="Open Sans" w:hAnsi="Open Sans" w:cs="Open Sans"/>
        </w:rPr>
        <w:t xml:space="preserve"> </w:t>
      </w:r>
      <w:r w:rsidR="00813E8A" w:rsidRPr="00813E8A">
        <w:rPr>
          <w:rFonts w:ascii="Open Sans" w:hAnsi="Open Sans" w:cs="Open Sans"/>
        </w:rPr>
        <w:t>, enterprise, consultancy projects and studies conducted at, by or in the name of</w:t>
      </w:r>
      <w:r w:rsidR="00813E8A" w:rsidRPr="00813E8A" w:rsidDel="00813E8A">
        <w:rPr>
          <w:rFonts w:ascii="Open Sans" w:hAnsi="Open Sans" w:cs="Open Sans"/>
        </w:rPr>
        <w:t xml:space="preserve"> </w:t>
      </w:r>
      <w:r w:rsidR="00507B8C" w:rsidRPr="00592CDE">
        <w:rPr>
          <w:rFonts w:ascii="Open Sans" w:hAnsi="Open Sans" w:cs="Open Sans"/>
        </w:rPr>
        <w:t xml:space="preserve">the </w:t>
      </w:r>
      <w:r w:rsidR="004824D7" w:rsidRPr="00592CDE">
        <w:rPr>
          <w:rFonts w:ascii="Open Sans" w:hAnsi="Open Sans" w:cs="Open Sans"/>
        </w:rPr>
        <w:t>University of Northampton</w:t>
      </w:r>
      <w:r w:rsidR="00183364">
        <w:rPr>
          <w:rFonts w:ascii="Open Sans" w:hAnsi="Open Sans" w:cs="Open Sans"/>
        </w:rPr>
        <w:t>.</w:t>
      </w:r>
      <w:r w:rsidR="00F2760C" w:rsidRPr="00F2760C">
        <w:rPr>
          <w:rFonts w:ascii="Open Sans" w:hAnsi="Open Sans" w:cs="Open Sans"/>
        </w:rPr>
        <w:t xml:space="preserve"> </w:t>
      </w:r>
      <w:r w:rsidR="00F2760C" w:rsidRPr="00A874B6">
        <w:rPr>
          <w:rFonts w:ascii="Open Sans" w:hAnsi="Open Sans" w:cs="Open Sans"/>
        </w:rPr>
        <w:t>It applies to all</w:t>
      </w:r>
      <w:r w:rsidR="00F2760C">
        <w:rPr>
          <w:rFonts w:ascii="Open Sans" w:hAnsi="Open Sans" w:cs="Open Sans"/>
        </w:rPr>
        <w:t xml:space="preserve"> </w:t>
      </w:r>
      <w:r w:rsidR="00F2760C" w:rsidRPr="00A874B6">
        <w:rPr>
          <w:rFonts w:ascii="Open Sans" w:hAnsi="Open Sans" w:cs="Open Sans"/>
        </w:rPr>
        <w:t>staff, students (including postgraduate researchers), visiting or emeritus staff,</w:t>
      </w:r>
      <w:r w:rsidR="00F2760C">
        <w:rPr>
          <w:rFonts w:ascii="Open Sans" w:hAnsi="Open Sans" w:cs="Open Sans"/>
        </w:rPr>
        <w:t xml:space="preserve"> </w:t>
      </w:r>
      <w:r w:rsidR="00F2760C" w:rsidRPr="00A874B6">
        <w:rPr>
          <w:rFonts w:ascii="Open Sans" w:hAnsi="Open Sans" w:cs="Open Sans"/>
        </w:rPr>
        <w:t>associates, honorary or clinical contract holders, contractors and consultants, across all</w:t>
      </w:r>
      <w:r w:rsidR="00F2760C">
        <w:rPr>
          <w:rFonts w:ascii="Open Sans" w:hAnsi="Open Sans" w:cs="Open Sans"/>
        </w:rPr>
        <w:t xml:space="preserve"> </w:t>
      </w:r>
      <w:r w:rsidR="00F2760C" w:rsidRPr="00A874B6">
        <w:rPr>
          <w:rFonts w:ascii="Open Sans" w:hAnsi="Open Sans" w:cs="Open Sans"/>
        </w:rPr>
        <w:t xml:space="preserve">subject disciplines and fields of </w:t>
      </w:r>
      <w:r w:rsidR="00F2760C" w:rsidRPr="00A874B6">
        <w:rPr>
          <w:rFonts w:ascii="Open Sans" w:hAnsi="Open Sans" w:cs="Open Sans"/>
        </w:rPr>
        <w:lastRenderedPageBreak/>
        <w:t>study.</w:t>
      </w:r>
      <w:r w:rsidR="00183364" w:rsidRPr="00183364">
        <w:rPr>
          <w:rFonts w:ascii="Open Sans" w:hAnsi="Open Sans" w:cs="Open Sans"/>
        </w:rPr>
        <w:t xml:space="preserve"> This includes</w:t>
      </w:r>
      <w:r w:rsidR="00183364">
        <w:rPr>
          <w:rFonts w:ascii="Open Sans" w:hAnsi="Open Sans" w:cs="Open Sans"/>
        </w:rPr>
        <w:t xml:space="preserve"> </w:t>
      </w:r>
      <w:r w:rsidR="00183364" w:rsidRPr="00183364">
        <w:rPr>
          <w:rFonts w:ascii="Open Sans" w:hAnsi="Open Sans" w:cs="Open Sans"/>
        </w:rPr>
        <w:t>collaborative work even where the University is not the lead collaborator</w:t>
      </w:r>
      <w:r w:rsidR="009924B6">
        <w:rPr>
          <w:rFonts w:ascii="Open Sans" w:hAnsi="Open Sans" w:cs="Open Sans"/>
        </w:rPr>
        <w:t xml:space="preserve"> and r</w:t>
      </w:r>
      <w:r w:rsidR="009924B6" w:rsidRPr="009924B6">
        <w:rPr>
          <w:rFonts w:ascii="Open Sans" w:hAnsi="Open Sans" w:cs="Open Sans"/>
        </w:rPr>
        <w:t>esearch conducted outside the University or overseas, by staff or students at the University</w:t>
      </w:r>
      <w:r w:rsidR="00183364" w:rsidRPr="00183364">
        <w:rPr>
          <w:rFonts w:ascii="Open Sans" w:hAnsi="Open Sans" w:cs="Open Sans"/>
        </w:rPr>
        <w:t>.</w:t>
      </w:r>
      <w:r w:rsidR="00183364">
        <w:rPr>
          <w:rFonts w:ascii="Open Sans" w:hAnsi="Open Sans" w:cs="Open Sans"/>
        </w:rPr>
        <w:t xml:space="preserve"> </w:t>
      </w:r>
    </w:p>
    <w:p w14:paraId="26531490" w14:textId="77777777" w:rsidR="00E53314" w:rsidRPr="00592CDE" w:rsidRDefault="00E53314" w:rsidP="00E53314">
      <w:pPr>
        <w:pStyle w:val="NoSpacing"/>
        <w:ind w:left="851" w:hanging="851"/>
        <w:rPr>
          <w:rFonts w:ascii="Open Sans" w:hAnsi="Open Sans" w:cs="Open Sans"/>
          <w:sz w:val="16"/>
        </w:rPr>
      </w:pPr>
    </w:p>
    <w:p w14:paraId="359605E6" w14:textId="6952A7A8" w:rsidR="005713CA" w:rsidRDefault="00E53314" w:rsidP="00E53314">
      <w:pPr>
        <w:pStyle w:val="NoSpacing"/>
        <w:ind w:left="851" w:hanging="851"/>
        <w:rPr>
          <w:rFonts w:ascii="Open Sans" w:eastAsia="Times New Roman" w:hAnsi="Open Sans" w:cs="Open Sans"/>
          <w:lang w:eastAsia="en-GB"/>
        </w:rPr>
      </w:pPr>
      <w:r w:rsidRPr="00592CDE">
        <w:rPr>
          <w:rFonts w:ascii="Open Sans" w:hAnsi="Open Sans" w:cs="Open Sans"/>
        </w:rPr>
        <w:t>2.2</w:t>
      </w:r>
      <w:r w:rsidRPr="00592CDE">
        <w:rPr>
          <w:rFonts w:ascii="Open Sans" w:hAnsi="Open Sans" w:cs="Open Sans"/>
        </w:rPr>
        <w:tab/>
      </w:r>
      <w:r w:rsidR="005713CA" w:rsidRPr="00592CDE">
        <w:rPr>
          <w:rFonts w:ascii="Open Sans" w:eastAsia="Times New Roman" w:hAnsi="Open Sans" w:cs="Open Sans"/>
          <w:lang w:eastAsia="en-GB"/>
        </w:rPr>
        <w:t xml:space="preserve">The following statement of principles places emphasis on the personal responsibility of researchers to act ethically and to promote ethical behaviour in all aspects of research activities. It is also recognised that statements of principles and procedures cannot expect to cover every aspect of a complex area such as research ethics. </w:t>
      </w:r>
      <w:r w:rsidR="00C35BA4" w:rsidRPr="00592CDE">
        <w:rPr>
          <w:rFonts w:ascii="Open Sans" w:eastAsia="Times New Roman" w:hAnsi="Open Sans" w:cs="Open Sans"/>
          <w:lang w:eastAsia="en-GB"/>
        </w:rPr>
        <w:t>T</w:t>
      </w:r>
      <w:r w:rsidR="005713CA" w:rsidRPr="00592CDE">
        <w:rPr>
          <w:rFonts w:ascii="Open Sans" w:eastAsia="Times New Roman" w:hAnsi="Open Sans" w:cs="Open Sans"/>
          <w:lang w:eastAsia="en-GB"/>
        </w:rPr>
        <w:t xml:space="preserve">he Research Ethics Committee </w:t>
      </w:r>
      <w:r w:rsidR="00286656" w:rsidRPr="00592CDE">
        <w:rPr>
          <w:rFonts w:ascii="Open Sans" w:eastAsia="Times New Roman" w:hAnsi="Open Sans" w:cs="Open Sans"/>
          <w:lang w:eastAsia="en-GB"/>
        </w:rPr>
        <w:t>–</w:t>
      </w:r>
      <w:r w:rsidR="005713CA" w:rsidRPr="00592CDE">
        <w:rPr>
          <w:rFonts w:ascii="Open Sans" w:eastAsia="Times New Roman" w:hAnsi="Open Sans" w:cs="Open Sans"/>
          <w:lang w:eastAsia="en-GB"/>
        </w:rPr>
        <w:t xml:space="preserve"> which operate</w:t>
      </w:r>
      <w:r w:rsidR="006D3646" w:rsidRPr="00592CDE">
        <w:rPr>
          <w:rFonts w:ascii="Open Sans" w:eastAsia="Times New Roman" w:hAnsi="Open Sans" w:cs="Open Sans"/>
          <w:lang w:eastAsia="en-GB"/>
        </w:rPr>
        <w:t>s</w:t>
      </w:r>
      <w:r w:rsidR="005713CA" w:rsidRPr="00592CDE">
        <w:rPr>
          <w:rFonts w:ascii="Open Sans" w:eastAsia="Times New Roman" w:hAnsi="Open Sans" w:cs="Open Sans"/>
          <w:lang w:eastAsia="en-GB"/>
        </w:rPr>
        <w:t xml:space="preserve"> and monitor</w:t>
      </w:r>
      <w:r w:rsidR="006D3646" w:rsidRPr="00592CDE">
        <w:rPr>
          <w:rFonts w:ascii="Open Sans" w:eastAsia="Times New Roman" w:hAnsi="Open Sans" w:cs="Open Sans"/>
          <w:lang w:eastAsia="en-GB"/>
        </w:rPr>
        <w:t>s</w:t>
      </w:r>
      <w:r w:rsidR="005713CA" w:rsidRPr="00592CDE">
        <w:rPr>
          <w:rFonts w:ascii="Open Sans" w:eastAsia="Times New Roman" w:hAnsi="Open Sans" w:cs="Open Sans"/>
          <w:lang w:eastAsia="en-GB"/>
        </w:rPr>
        <w:t xml:space="preserve"> the procedures described in this </w:t>
      </w:r>
      <w:r w:rsidRPr="00592CDE">
        <w:rPr>
          <w:rFonts w:ascii="Open Sans" w:eastAsia="Times New Roman" w:hAnsi="Open Sans" w:cs="Open Sans"/>
          <w:lang w:eastAsia="en-GB"/>
        </w:rPr>
        <w:t xml:space="preserve">Code – will review and update the Code </w:t>
      </w:r>
      <w:r w:rsidR="006D3646" w:rsidRPr="00592CDE">
        <w:rPr>
          <w:rFonts w:ascii="Open Sans" w:eastAsia="Times New Roman" w:hAnsi="Open Sans" w:cs="Open Sans"/>
          <w:lang w:eastAsia="en-GB"/>
        </w:rPr>
        <w:t xml:space="preserve">annually </w:t>
      </w:r>
      <w:r w:rsidRPr="00592CDE">
        <w:rPr>
          <w:rFonts w:ascii="Open Sans" w:eastAsia="Times New Roman" w:hAnsi="Open Sans" w:cs="Open Sans"/>
          <w:lang w:eastAsia="en-GB"/>
        </w:rPr>
        <w:t xml:space="preserve">and </w:t>
      </w:r>
      <w:r w:rsidR="005713CA" w:rsidRPr="00592CDE">
        <w:rPr>
          <w:rFonts w:ascii="Open Sans" w:eastAsia="Times New Roman" w:hAnsi="Open Sans" w:cs="Open Sans"/>
          <w:lang w:eastAsia="en-GB"/>
        </w:rPr>
        <w:t>would welcome comments and suggestions for enhancements from individuals, research units, or any other interested parties.</w:t>
      </w:r>
    </w:p>
    <w:p w14:paraId="51D8B47B" w14:textId="668C1DE4" w:rsidR="002D6421" w:rsidRPr="00592CDE" w:rsidRDefault="002D6421" w:rsidP="002D6421">
      <w:pPr>
        <w:pStyle w:val="NoSpacing"/>
        <w:rPr>
          <w:rFonts w:ascii="Open Sans" w:eastAsia="Times New Roman" w:hAnsi="Open Sans" w:cs="Open Sans"/>
          <w:lang w:eastAsia="en-GB"/>
        </w:rPr>
      </w:pPr>
    </w:p>
    <w:p w14:paraId="45DE0FD5" w14:textId="7689D6E6" w:rsidR="007E1C18" w:rsidRPr="00592CDE" w:rsidRDefault="002D6421" w:rsidP="002D6421">
      <w:pPr>
        <w:pStyle w:val="Heading1"/>
      </w:pPr>
      <w:bookmarkStart w:id="3" w:name="_Toc192855144"/>
      <w:r>
        <w:t>3</w:t>
      </w:r>
      <w:r>
        <w:tab/>
      </w:r>
      <w:r w:rsidR="007E1C18" w:rsidRPr="00592CDE">
        <w:t>Definitions</w:t>
      </w:r>
      <w:bookmarkEnd w:id="3"/>
    </w:p>
    <w:p w14:paraId="2977724F" w14:textId="77777777" w:rsidR="00286656" w:rsidRPr="00592CDE" w:rsidRDefault="00286656" w:rsidP="00286656">
      <w:pPr>
        <w:pStyle w:val="NoSpacing"/>
        <w:ind w:left="720"/>
        <w:rPr>
          <w:rFonts w:ascii="Open Sans" w:hAnsi="Open Sans" w:cs="Open Sans"/>
          <w:sz w:val="16"/>
        </w:rPr>
      </w:pPr>
    </w:p>
    <w:p w14:paraId="3322F18C" w14:textId="77777777" w:rsidR="002D6421" w:rsidRPr="002D6421" w:rsidRDefault="002D6421" w:rsidP="00596AC1">
      <w:pPr>
        <w:pStyle w:val="ListParagraph"/>
        <w:numPr>
          <w:ilvl w:val="0"/>
          <w:numId w:val="2"/>
        </w:numPr>
        <w:spacing w:after="0"/>
        <w:contextualSpacing w:val="0"/>
        <w:rPr>
          <w:rFonts w:eastAsia="Times New Roman" w:cs="Open Sans"/>
          <w:vanish/>
          <w:lang w:eastAsia="en-GB"/>
        </w:rPr>
      </w:pPr>
    </w:p>
    <w:p w14:paraId="3AED1CBB" w14:textId="77777777" w:rsidR="002D6421" w:rsidRPr="002D6421" w:rsidRDefault="002D6421" w:rsidP="00596AC1">
      <w:pPr>
        <w:pStyle w:val="ListParagraph"/>
        <w:numPr>
          <w:ilvl w:val="0"/>
          <w:numId w:val="2"/>
        </w:numPr>
        <w:spacing w:after="0"/>
        <w:contextualSpacing w:val="0"/>
        <w:rPr>
          <w:rFonts w:eastAsia="Times New Roman" w:cs="Open Sans"/>
          <w:vanish/>
          <w:lang w:eastAsia="en-GB"/>
        </w:rPr>
      </w:pPr>
    </w:p>
    <w:p w14:paraId="7F499656" w14:textId="5E995209" w:rsidR="00286656" w:rsidRDefault="00853513" w:rsidP="00596AC1">
      <w:pPr>
        <w:pStyle w:val="NoSpacing"/>
        <w:numPr>
          <w:ilvl w:val="1"/>
          <w:numId w:val="2"/>
        </w:numPr>
        <w:rPr>
          <w:rFonts w:ascii="Open Sans" w:eastAsia="Times New Roman" w:hAnsi="Open Sans" w:cs="Open Sans"/>
          <w:lang w:eastAsia="en-GB"/>
        </w:rPr>
      </w:pPr>
      <w:r w:rsidRPr="00592CDE">
        <w:rPr>
          <w:rFonts w:ascii="Open Sans" w:eastAsia="Times New Roman" w:hAnsi="Open Sans" w:cs="Open Sans"/>
          <w:lang w:eastAsia="en-GB"/>
        </w:rPr>
        <w:t xml:space="preserve">The </w:t>
      </w:r>
      <w:hyperlink r:id="rId17" w:history="1">
        <w:r w:rsidRPr="00592CDE">
          <w:rPr>
            <w:rStyle w:val="Hyperlink"/>
            <w:rFonts w:ascii="Open Sans" w:hAnsi="Open Sans" w:cs="Open Sans"/>
            <w:i/>
            <w:color w:val="auto"/>
          </w:rPr>
          <w:t>Concordat to Support Research Integrity</w:t>
        </w:r>
      </w:hyperlink>
      <w:r w:rsidRPr="00592CDE">
        <w:rPr>
          <w:rFonts w:ascii="Open Sans" w:eastAsia="Times New Roman" w:hAnsi="Open Sans" w:cs="Open Sans"/>
          <w:lang w:eastAsia="en-GB"/>
        </w:rPr>
        <w:t xml:space="preserve"> defines </w:t>
      </w:r>
      <w:r w:rsidR="00286656" w:rsidRPr="00592CDE">
        <w:rPr>
          <w:rFonts w:ascii="Open Sans" w:eastAsia="Times New Roman" w:hAnsi="Open Sans" w:cs="Open Sans"/>
          <w:lang w:eastAsia="en-GB"/>
        </w:rPr>
        <w:t>‘</w:t>
      </w:r>
      <w:r w:rsidRPr="00592CDE">
        <w:rPr>
          <w:rFonts w:ascii="Open Sans" w:eastAsia="Times New Roman" w:hAnsi="Open Sans" w:cs="Open Sans"/>
          <w:lang w:eastAsia="en-GB"/>
        </w:rPr>
        <w:t>r</w:t>
      </w:r>
      <w:r w:rsidR="00286656" w:rsidRPr="00592CDE">
        <w:rPr>
          <w:rFonts w:ascii="Open Sans" w:eastAsia="Times New Roman" w:hAnsi="Open Sans" w:cs="Open Sans"/>
          <w:lang w:eastAsia="en-GB"/>
        </w:rPr>
        <w:t>esearch’ as:</w:t>
      </w:r>
    </w:p>
    <w:p w14:paraId="7BD3B589" w14:textId="77777777" w:rsidR="00197087" w:rsidRDefault="00197087" w:rsidP="00197087">
      <w:pPr>
        <w:pStyle w:val="NoSpacing"/>
        <w:ind w:left="720"/>
        <w:rPr>
          <w:rFonts w:ascii="Open Sans" w:eastAsia="Times New Roman" w:hAnsi="Open Sans" w:cs="Open Sans"/>
          <w:lang w:eastAsia="en-GB"/>
        </w:rPr>
      </w:pPr>
    </w:p>
    <w:tbl>
      <w:tblPr>
        <w:tblStyle w:val="TableGrid"/>
        <w:tblW w:w="0" w:type="auto"/>
        <w:tblInd w:w="720" w:type="dxa"/>
        <w:tblLook w:val="04A0" w:firstRow="1" w:lastRow="0" w:firstColumn="1" w:lastColumn="0" w:noHBand="0" w:noVBand="1"/>
      </w:tblPr>
      <w:tblGrid>
        <w:gridCol w:w="8306"/>
      </w:tblGrid>
      <w:tr w:rsidR="00197087" w14:paraId="05B8DAD7" w14:textId="77777777" w:rsidTr="00197087">
        <w:tc>
          <w:tcPr>
            <w:tcW w:w="9016" w:type="dxa"/>
            <w:tcBorders>
              <w:top w:val="nil"/>
              <w:left w:val="nil"/>
              <w:bottom w:val="nil"/>
              <w:right w:val="nil"/>
            </w:tcBorders>
            <w:shd w:val="clear" w:color="auto" w:fill="DBE5F1" w:themeFill="accent1" w:themeFillTint="33"/>
          </w:tcPr>
          <w:p w14:paraId="1F3D1770" w14:textId="23506784" w:rsidR="00197087" w:rsidRDefault="00197087" w:rsidP="00197087">
            <w:pPr>
              <w:pStyle w:val="NoSpacing"/>
              <w:ind w:left="21"/>
              <w:rPr>
                <w:rFonts w:ascii="Open Sans" w:eastAsia="Times New Roman" w:hAnsi="Open Sans" w:cs="Open Sans"/>
                <w:lang w:eastAsia="en-GB"/>
              </w:rPr>
            </w:pPr>
            <w:r w:rsidRPr="00592CDE">
              <w:rPr>
                <w:rFonts w:ascii="Open Sans" w:eastAsia="Times New Roman" w:hAnsi="Open Sans" w:cs="Open Sans"/>
                <w:lang w:eastAsia="en-GB"/>
              </w:rPr>
              <w:t>“[any] process of investigation leading to new insights, effectively shared... It includes work of direct relevance to the needs of commerce, industry, and to the public and voluntary sectors; scholarship;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 (Universities UK, 2018, p.18).</w:t>
            </w:r>
          </w:p>
        </w:tc>
      </w:tr>
    </w:tbl>
    <w:p w14:paraId="506735D1" w14:textId="77777777" w:rsidR="00197087" w:rsidRPr="00592CDE" w:rsidRDefault="00197087" w:rsidP="00197087">
      <w:pPr>
        <w:pStyle w:val="NoSpacing"/>
        <w:ind w:left="720"/>
        <w:rPr>
          <w:rFonts w:ascii="Open Sans" w:eastAsia="Times New Roman" w:hAnsi="Open Sans" w:cs="Open Sans"/>
          <w:lang w:eastAsia="en-GB"/>
        </w:rPr>
      </w:pPr>
    </w:p>
    <w:p w14:paraId="272427F7" w14:textId="462753B9" w:rsidR="00642ACE" w:rsidRPr="00592CDE" w:rsidRDefault="00AA2FDD" w:rsidP="00596AC1">
      <w:pPr>
        <w:pStyle w:val="NoSpacing"/>
        <w:numPr>
          <w:ilvl w:val="1"/>
          <w:numId w:val="2"/>
        </w:numPr>
        <w:ind w:left="851" w:hanging="851"/>
        <w:rPr>
          <w:rFonts w:ascii="Open Sans" w:eastAsia="Times New Roman" w:hAnsi="Open Sans" w:cs="Open Sans"/>
          <w:lang w:eastAsia="en-GB"/>
        </w:rPr>
      </w:pPr>
      <w:r w:rsidRPr="00592CDE">
        <w:rPr>
          <w:rFonts w:ascii="Open Sans" w:eastAsia="Times New Roman" w:hAnsi="Open Sans" w:cs="Open Sans"/>
          <w:lang w:eastAsia="en-GB"/>
        </w:rPr>
        <w:t xml:space="preserve">‘Researcher’ refers to any person </w:t>
      </w:r>
      <w:r w:rsidR="00C515A2" w:rsidRPr="00592CDE">
        <w:rPr>
          <w:rFonts w:ascii="Open Sans" w:eastAsia="Times New Roman" w:hAnsi="Open Sans" w:cs="Open Sans"/>
          <w:lang w:eastAsia="en-GB"/>
        </w:rPr>
        <w:t>who</w:t>
      </w:r>
      <w:r w:rsidRPr="00592CDE">
        <w:rPr>
          <w:rFonts w:ascii="Open Sans" w:eastAsia="Times New Roman" w:hAnsi="Open Sans" w:cs="Open Sans"/>
          <w:lang w:eastAsia="en-GB"/>
        </w:rPr>
        <w:t xml:space="preserve"> undertake</w:t>
      </w:r>
      <w:r w:rsidR="00C515A2" w:rsidRPr="00592CDE">
        <w:rPr>
          <w:rFonts w:ascii="Open Sans" w:eastAsia="Times New Roman" w:hAnsi="Open Sans" w:cs="Open Sans"/>
          <w:lang w:eastAsia="en-GB"/>
        </w:rPr>
        <w:t>s</w:t>
      </w:r>
      <w:r w:rsidRPr="00592CDE">
        <w:rPr>
          <w:rFonts w:ascii="Open Sans" w:eastAsia="Times New Roman" w:hAnsi="Open Sans" w:cs="Open Sans"/>
          <w:lang w:eastAsia="en-GB"/>
        </w:rPr>
        <w:t xml:space="preserve"> research including </w:t>
      </w:r>
      <w:r w:rsidR="004E2DDD" w:rsidRPr="00592CDE">
        <w:rPr>
          <w:rFonts w:ascii="Open Sans" w:eastAsia="Times New Roman" w:hAnsi="Open Sans" w:cs="Open Sans"/>
          <w:lang w:eastAsia="en-GB"/>
        </w:rPr>
        <w:t xml:space="preserve">University </w:t>
      </w:r>
      <w:r w:rsidR="00286656" w:rsidRPr="00592CDE">
        <w:rPr>
          <w:rFonts w:ascii="Open Sans" w:eastAsia="Times New Roman" w:hAnsi="Open Sans" w:cs="Open Sans"/>
          <w:lang w:eastAsia="en-GB"/>
        </w:rPr>
        <w:t>staff</w:t>
      </w:r>
      <w:r w:rsidR="006D3646" w:rsidRPr="00592CDE">
        <w:rPr>
          <w:rFonts w:ascii="Open Sans" w:eastAsia="Times New Roman" w:hAnsi="Open Sans" w:cs="Open Sans"/>
          <w:lang w:eastAsia="en-GB"/>
        </w:rPr>
        <w:t xml:space="preserve">, </w:t>
      </w:r>
      <w:r w:rsidR="00286656" w:rsidRPr="00592CDE">
        <w:rPr>
          <w:rFonts w:ascii="Open Sans" w:eastAsia="Times New Roman" w:hAnsi="Open Sans" w:cs="Open Sans"/>
          <w:lang w:eastAsia="en-GB"/>
        </w:rPr>
        <w:t>postgraduates</w:t>
      </w:r>
      <w:r w:rsidR="006D3646" w:rsidRPr="00592CDE">
        <w:rPr>
          <w:rFonts w:ascii="Open Sans" w:eastAsia="Times New Roman" w:hAnsi="Open Sans" w:cs="Open Sans"/>
          <w:lang w:eastAsia="en-GB"/>
        </w:rPr>
        <w:t xml:space="preserve"> and undergraduates</w:t>
      </w:r>
      <w:r w:rsidR="00286656" w:rsidRPr="00592CDE">
        <w:rPr>
          <w:rFonts w:ascii="Open Sans" w:eastAsia="Times New Roman" w:hAnsi="Open Sans" w:cs="Open Sans"/>
          <w:lang w:eastAsia="en-GB"/>
        </w:rPr>
        <w:t xml:space="preserve">, </w:t>
      </w:r>
      <w:r w:rsidRPr="00592CDE">
        <w:rPr>
          <w:rFonts w:ascii="Open Sans" w:eastAsia="Times New Roman" w:hAnsi="Open Sans" w:cs="Open Sans"/>
          <w:lang w:eastAsia="en-GB"/>
        </w:rPr>
        <w:t xml:space="preserve">and persons not employed or studying at the </w:t>
      </w:r>
      <w:r w:rsidR="004E2DDD" w:rsidRPr="00592CDE">
        <w:rPr>
          <w:rFonts w:ascii="Open Sans" w:eastAsia="Times New Roman" w:hAnsi="Open Sans" w:cs="Open Sans"/>
          <w:lang w:eastAsia="en-GB"/>
        </w:rPr>
        <w:t>University</w:t>
      </w:r>
      <w:r w:rsidRPr="00592CDE">
        <w:rPr>
          <w:rFonts w:ascii="Open Sans" w:eastAsia="Times New Roman" w:hAnsi="Open Sans" w:cs="Open Sans"/>
          <w:lang w:eastAsia="en-GB"/>
        </w:rPr>
        <w:t xml:space="preserve"> but who are carrying out research under the auspices of the University or using University facilities.</w:t>
      </w:r>
    </w:p>
    <w:p w14:paraId="1CF1533C" w14:textId="42923492" w:rsidR="00E06628" w:rsidRPr="00592CDE" w:rsidRDefault="00E06628" w:rsidP="00E06628">
      <w:pPr>
        <w:pStyle w:val="NoSpacing"/>
        <w:rPr>
          <w:rFonts w:ascii="Open Sans" w:eastAsia="Times New Roman" w:hAnsi="Open Sans" w:cs="Open Sans"/>
          <w:lang w:eastAsia="en-GB"/>
        </w:rPr>
      </w:pPr>
    </w:p>
    <w:p w14:paraId="637E44C8" w14:textId="5D1AE813" w:rsidR="00642ACE" w:rsidRPr="00592CDE" w:rsidRDefault="006D3646" w:rsidP="00596AC1">
      <w:pPr>
        <w:pStyle w:val="NoSpacing"/>
        <w:numPr>
          <w:ilvl w:val="1"/>
          <w:numId w:val="2"/>
        </w:numPr>
        <w:ind w:left="851" w:hanging="851"/>
        <w:rPr>
          <w:rFonts w:ascii="Open Sans" w:hAnsi="Open Sans" w:cs="Open Sans"/>
        </w:rPr>
      </w:pPr>
      <w:r w:rsidRPr="00592CDE">
        <w:rPr>
          <w:rFonts w:ascii="Open Sans" w:hAnsi="Open Sans" w:cs="Open Sans"/>
        </w:rPr>
        <w:t xml:space="preserve">In practice, ‘research’ </w:t>
      </w:r>
      <w:r w:rsidR="007511E0" w:rsidRPr="00592CDE">
        <w:rPr>
          <w:rFonts w:ascii="Open Sans" w:hAnsi="Open Sans" w:cs="Open Sans"/>
        </w:rPr>
        <w:t xml:space="preserve">at the </w:t>
      </w:r>
      <w:r w:rsidR="002A6980" w:rsidRPr="00592CDE">
        <w:rPr>
          <w:rFonts w:ascii="Open Sans" w:hAnsi="Open Sans" w:cs="Open Sans"/>
        </w:rPr>
        <w:t>U</w:t>
      </w:r>
      <w:r w:rsidR="007511E0" w:rsidRPr="00592CDE">
        <w:rPr>
          <w:rFonts w:ascii="Open Sans" w:hAnsi="Open Sans" w:cs="Open Sans"/>
        </w:rPr>
        <w:t xml:space="preserve">niversity of Northampton takes </w:t>
      </w:r>
      <w:r w:rsidR="00E06628" w:rsidRPr="00592CDE">
        <w:rPr>
          <w:rFonts w:ascii="Open Sans" w:hAnsi="Open Sans" w:cs="Open Sans"/>
        </w:rPr>
        <w:t xml:space="preserve">plural </w:t>
      </w:r>
      <w:r w:rsidR="007511E0" w:rsidRPr="00592CDE">
        <w:rPr>
          <w:rFonts w:ascii="Open Sans" w:hAnsi="Open Sans" w:cs="Open Sans"/>
        </w:rPr>
        <w:t xml:space="preserve">diverse forms included </w:t>
      </w:r>
      <w:r w:rsidR="00853513" w:rsidRPr="00592CDE">
        <w:rPr>
          <w:rFonts w:ascii="Open Sans" w:hAnsi="Open Sans" w:cs="Open Sans"/>
        </w:rPr>
        <w:t>–</w:t>
      </w:r>
      <w:r w:rsidR="007511E0" w:rsidRPr="00592CDE">
        <w:rPr>
          <w:rFonts w:ascii="Open Sans" w:hAnsi="Open Sans" w:cs="Open Sans"/>
        </w:rPr>
        <w:t xml:space="preserve"> but not limited to – t</w:t>
      </w:r>
      <w:r w:rsidR="00642ACE" w:rsidRPr="00592CDE">
        <w:rPr>
          <w:rFonts w:ascii="Open Sans" w:hAnsi="Open Sans" w:cs="Open Sans"/>
        </w:rPr>
        <w:t>he following</w:t>
      </w:r>
      <w:r w:rsidR="004E2DDD" w:rsidRPr="00592CDE">
        <w:rPr>
          <w:rFonts w:ascii="Open Sans" w:hAnsi="Open Sans" w:cs="Open Sans"/>
        </w:rPr>
        <w:t>:</w:t>
      </w:r>
      <w:r w:rsidR="00642ACE" w:rsidRPr="00592CDE">
        <w:rPr>
          <w:rFonts w:ascii="Open Sans" w:hAnsi="Open Sans" w:cs="Open Sans"/>
        </w:rPr>
        <w:t xml:space="preserve"> </w:t>
      </w:r>
    </w:p>
    <w:p w14:paraId="11FA33E8" w14:textId="28F4A1A7" w:rsidR="00197087" w:rsidRDefault="00197087" w:rsidP="004E2DDD">
      <w:pPr>
        <w:spacing w:after="0"/>
        <w:ind w:left="851"/>
        <w:rPr>
          <w:rFonts w:eastAsia="Times New Roman" w:cs="Open Sans"/>
          <w:b/>
          <w:bCs/>
          <w:sz w:val="16"/>
          <w:lang w:eastAsia="en-GB"/>
        </w:rPr>
      </w:pPr>
    </w:p>
    <w:tbl>
      <w:tblPr>
        <w:tblStyle w:val="TableGrid"/>
        <w:tblW w:w="0" w:type="auto"/>
        <w:tblInd w:w="851" w:type="dxa"/>
        <w:tblLook w:val="04A0" w:firstRow="1" w:lastRow="0" w:firstColumn="1" w:lastColumn="0" w:noHBand="0" w:noVBand="1"/>
      </w:tblPr>
      <w:tblGrid>
        <w:gridCol w:w="8175"/>
      </w:tblGrid>
      <w:tr w:rsidR="00197087" w14:paraId="2C553404" w14:textId="77777777" w:rsidTr="00197087">
        <w:tc>
          <w:tcPr>
            <w:tcW w:w="9016" w:type="dxa"/>
            <w:tcBorders>
              <w:top w:val="nil"/>
              <w:left w:val="nil"/>
              <w:bottom w:val="nil"/>
              <w:right w:val="nil"/>
            </w:tcBorders>
            <w:shd w:val="clear" w:color="auto" w:fill="DBE5F1" w:themeFill="accent1" w:themeFillTint="33"/>
          </w:tcPr>
          <w:p w14:paraId="179C2837"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Funded research:</w:t>
            </w:r>
            <w:r w:rsidRPr="00592CDE">
              <w:rPr>
                <w:rFonts w:eastAsia="Times New Roman" w:cs="Open Sans"/>
                <w:sz w:val="21"/>
                <w:szCs w:val="21"/>
                <w:lang w:eastAsia="en-GB"/>
              </w:rPr>
              <w:t xml:space="preserve"> research that is funded in whole or part by organisations other than the University of Northampton. </w:t>
            </w:r>
          </w:p>
          <w:p w14:paraId="5CBF85E5"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Staff research:</w:t>
            </w:r>
            <w:r w:rsidRPr="00592CDE">
              <w:rPr>
                <w:rFonts w:eastAsia="Times New Roman" w:cs="Open Sans"/>
                <w:sz w:val="21"/>
                <w:szCs w:val="21"/>
                <w:lang w:eastAsia="en-GB"/>
              </w:rPr>
              <w:t xml:space="preserve"> research undertaken by members of staff under the auspices of the University of Northampton that is not ‘funded research’. </w:t>
            </w:r>
          </w:p>
          <w:p w14:paraId="3A8079B5"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Evaluation:</w:t>
            </w:r>
            <w:r w:rsidRPr="00592CDE">
              <w:rPr>
                <w:rFonts w:eastAsia="Times New Roman" w:cs="Open Sans"/>
                <w:sz w:val="21"/>
                <w:szCs w:val="21"/>
                <w:lang w:eastAsia="en-GB"/>
              </w:rPr>
              <w:t xml:space="preserve"> specific, focused projects exploring the efficacy of particular services, policies and interventions on behalf of external organisations.</w:t>
            </w:r>
          </w:p>
          <w:p w14:paraId="6DC9F496" w14:textId="77777777" w:rsidR="00197087"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Postgraduate Research Degrees:</w:t>
            </w:r>
            <w:r w:rsidRPr="00592CDE">
              <w:rPr>
                <w:rFonts w:eastAsia="Times New Roman" w:cs="Open Sans"/>
                <w:sz w:val="21"/>
                <w:szCs w:val="21"/>
                <w:lang w:eastAsia="en-GB"/>
              </w:rPr>
              <w:t xml:space="preserve"> research undertaken by postgraduate researchers registered at the University of Northampton or undertaking research degrees accredited by the University.</w:t>
            </w:r>
          </w:p>
          <w:p w14:paraId="1E38F252"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Undergraduate and postgraduate taught degree dissertations:</w:t>
            </w:r>
            <w:r w:rsidRPr="00592CDE">
              <w:rPr>
                <w:rFonts w:eastAsia="Times New Roman" w:cs="Open Sans"/>
                <w:sz w:val="21"/>
                <w:szCs w:val="21"/>
                <w:lang w:eastAsia="en-GB"/>
              </w:rPr>
              <w:t xml:space="preserve"> research by undergraduate or postgraduate students registered at the University of Northampton or undertaking taught degrees accredited by the University.</w:t>
            </w:r>
          </w:p>
          <w:p w14:paraId="09B4E672"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lastRenderedPageBreak/>
              <w:t>Institutional research</w:t>
            </w:r>
            <w:r w:rsidRPr="00592CDE">
              <w:rPr>
                <w:rFonts w:eastAsia="Times New Roman" w:cs="Open Sans"/>
                <w:sz w:val="21"/>
                <w:szCs w:val="21"/>
                <w:lang w:eastAsia="en-GB"/>
              </w:rPr>
              <w:t xml:space="preserve">: any research activity conducted or commissioned by the University of Northampton. </w:t>
            </w:r>
          </w:p>
          <w:p w14:paraId="7BF94ECB"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Pedagogic research:</w:t>
            </w:r>
            <w:r w:rsidRPr="00592CDE">
              <w:rPr>
                <w:rFonts w:eastAsia="Times New Roman" w:cs="Open Sans"/>
                <w:sz w:val="21"/>
                <w:szCs w:val="21"/>
                <w:lang w:eastAsia="en-GB"/>
              </w:rPr>
              <w:t xml:space="preserve"> research undertaken in order to enhance, or develop innovations in, learning and teaching practices.</w:t>
            </w:r>
          </w:p>
          <w:p w14:paraId="2650C878"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Creative practices:</w:t>
            </w:r>
            <w:r w:rsidRPr="00592CDE">
              <w:rPr>
                <w:rFonts w:eastAsia="Times New Roman" w:cs="Open Sans"/>
                <w:sz w:val="21"/>
                <w:szCs w:val="21"/>
                <w:lang w:eastAsia="en-GB"/>
              </w:rPr>
              <w:t xml:space="preserve"> multiple forms or participatory, creative, design-led or documentary practice, typically within the arts and creative industries. </w:t>
            </w:r>
          </w:p>
          <w:p w14:paraId="04276DDA"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Consultancy:</w:t>
            </w:r>
            <w:r w:rsidRPr="00592CDE">
              <w:rPr>
                <w:rFonts w:eastAsia="Times New Roman" w:cs="Open Sans"/>
                <w:sz w:val="21"/>
                <w:szCs w:val="21"/>
                <w:lang w:eastAsia="en-GB"/>
              </w:rPr>
              <w:t xml:space="preserve"> deployment of search skills for the resolution of specific problems presented by clients, usually in industrial or commercial contexts. </w:t>
            </w:r>
          </w:p>
          <w:p w14:paraId="77ADF7E5"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Professional practice:</w:t>
            </w:r>
            <w:r w:rsidRPr="00592CDE">
              <w:rPr>
                <w:rFonts w:eastAsia="Times New Roman" w:cs="Open Sans"/>
                <w:sz w:val="21"/>
                <w:szCs w:val="21"/>
                <w:lang w:eastAsia="en-GB"/>
              </w:rPr>
              <w:t xml:space="preserve"> a variant of consultancy applied to certain well-defined professions (e.g. law, accounting, architecture, nursing, and social work).</w:t>
            </w:r>
          </w:p>
          <w:p w14:paraId="680BF2C4" w14:textId="77777777" w:rsidR="00197087" w:rsidRPr="00592CDE" w:rsidRDefault="00197087" w:rsidP="00197087">
            <w:pPr>
              <w:ind w:left="33"/>
              <w:rPr>
                <w:rFonts w:eastAsia="Times New Roman" w:cs="Open Sans"/>
                <w:sz w:val="21"/>
                <w:szCs w:val="21"/>
                <w:lang w:eastAsia="en-GB"/>
              </w:rPr>
            </w:pPr>
            <w:r w:rsidRPr="00592CDE">
              <w:rPr>
                <w:rFonts w:eastAsia="Times New Roman" w:cs="Open Sans"/>
                <w:b/>
                <w:bCs/>
                <w:sz w:val="21"/>
                <w:szCs w:val="21"/>
                <w:lang w:eastAsia="en-GB"/>
              </w:rPr>
              <w:t>Social entrepreneurship:</w:t>
            </w:r>
            <w:r w:rsidRPr="00592CDE">
              <w:rPr>
                <w:rFonts w:eastAsia="Times New Roman" w:cs="Open Sans"/>
                <w:sz w:val="21"/>
                <w:szCs w:val="21"/>
                <w:lang w:eastAsia="en-GB"/>
              </w:rPr>
              <w:t xml:space="preserve"> applications of research skills to develop and evaluate impacts and innovations in the social enterprise sector.</w:t>
            </w:r>
          </w:p>
          <w:p w14:paraId="43ABAE94" w14:textId="44B72EB5" w:rsidR="00197087" w:rsidRPr="00197087" w:rsidRDefault="00197087" w:rsidP="00197087">
            <w:pPr>
              <w:ind w:left="33"/>
              <w:rPr>
                <w:rFonts w:eastAsia="Times New Roman" w:cs="Open Sans"/>
                <w:lang w:eastAsia="en-GB"/>
              </w:rPr>
            </w:pPr>
            <w:r w:rsidRPr="00592CDE">
              <w:rPr>
                <w:rFonts w:eastAsia="Times New Roman" w:cs="Open Sans"/>
                <w:b/>
                <w:bCs/>
                <w:lang w:eastAsia="en-GB"/>
              </w:rPr>
              <w:t>Knowledge exchange:</w:t>
            </w:r>
            <w:r w:rsidRPr="00592CDE">
              <w:rPr>
                <w:rFonts w:eastAsia="Times New Roman" w:cs="Open Sans"/>
                <w:lang w:eastAsia="en-GB"/>
              </w:rPr>
              <w:t xml:space="preserve"> collaborative research-focused projects bringing together researchers and users of researchers to develop social, economic, policy or entrepreneurial impacts.</w:t>
            </w:r>
          </w:p>
        </w:tc>
      </w:tr>
    </w:tbl>
    <w:p w14:paraId="6BE2CAD9" w14:textId="77777777" w:rsidR="00197087" w:rsidRDefault="00197087" w:rsidP="004E2DDD">
      <w:pPr>
        <w:spacing w:after="0"/>
        <w:ind w:left="851"/>
        <w:rPr>
          <w:rFonts w:eastAsia="Times New Roman" w:cs="Open Sans"/>
          <w:b/>
          <w:bCs/>
          <w:sz w:val="16"/>
          <w:lang w:eastAsia="en-GB"/>
        </w:rPr>
      </w:pPr>
    </w:p>
    <w:p w14:paraId="799638E8" w14:textId="54C05431" w:rsidR="004E2DDD" w:rsidRPr="00592CDE" w:rsidRDefault="004E2DDD" w:rsidP="004E2DDD">
      <w:pPr>
        <w:spacing w:after="0"/>
        <w:ind w:left="851"/>
        <w:rPr>
          <w:rFonts w:eastAsia="Times New Roman" w:cs="Open Sans"/>
          <w:b/>
          <w:bCs/>
          <w:sz w:val="16"/>
          <w:lang w:eastAsia="en-GB"/>
        </w:rPr>
      </w:pPr>
    </w:p>
    <w:p w14:paraId="7C1E67DD" w14:textId="311CFD12" w:rsidR="00853513" w:rsidRPr="00592CDE" w:rsidRDefault="00642ACE" w:rsidP="00853513">
      <w:pPr>
        <w:spacing w:after="0"/>
        <w:ind w:left="851"/>
        <w:rPr>
          <w:rFonts w:eastAsia="Times New Roman" w:cs="Open Sans"/>
          <w:sz w:val="21"/>
          <w:szCs w:val="21"/>
          <w:lang w:eastAsia="en-GB"/>
        </w:rPr>
      </w:pPr>
      <w:r w:rsidRPr="00592CDE">
        <w:rPr>
          <w:rFonts w:eastAsia="Times New Roman" w:cs="Open Sans"/>
          <w:b/>
          <w:bCs/>
          <w:sz w:val="21"/>
          <w:szCs w:val="21"/>
          <w:lang w:eastAsia="en-GB"/>
        </w:rPr>
        <w:t xml:space="preserve">Undergraduate and </w:t>
      </w:r>
      <w:r w:rsidR="007511E0" w:rsidRPr="00592CDE">
        <w:rPr>
          <w:rFonts w:eastAsia="Times New Roman" w:cs="Open Sans"/>
          <w:b/>
          <w:bCs/>
          <w:sz w:val="21"/>
          <w:szCs w:val="21"/>
          <w:lang w:eastAsia="en-GB"/>
        </w:rPr>
        <w:t>p</w:t>
      </w:r>
      <w:r w:rsidRPr="00592CDE">
        <w:rPr>
          <w:rFonts w:eastAsia="Times New Roman" w:cs="Open Sans"/>
          <w:b/>
          <w:bCs/>
          <w:sz w:val="21"/>
          <w:szCs w:val="21"/>
          <w:lang w:eastAsia="en-GB"/>
        </w:rPr>
        <w:t xml:space="preserve">ostgraduate </w:t>
      </w:r>
      <w:r w:rsidR="007511E0" w:rsidRPr="00592CDE">
        <w:rPr>
          <w:rFonts w:eastAsia="Times New Roman" w:cs="Open Sans"/>
          <w:b/>
          <w:bCs/>
          <w:sz w:val="21"/>
          <w:szCs w:val="21"/>
          <w:lang w:eastAsia="en-GB"/>
        </w:rPr>
        <w:t>t</w:t>
      </w:r>
      <w:r w:rsidRPr="00592CDE">
        <w:rPr>
          <w:rFonts w:eastAsia="Times New Roman" w:cs="Open Sans"/>
          <w:b/>
          <w:bCs/>
          <w:sz w:val="21"/>
          <w:szCs w:val="21"/>
          <w:lang w:eastAsia="en-GB"/>
        </w:rPr>
        <w:t xml:space="preserve">aught </w:t>
      </w:r>
      <w:r w:rsidR="007511E0" w:rsidRPr="00592CDE">
        <w:rPr>
          <w:rFonts w:eastAsia="Times New Roman" w:cs="Open Sans"/>
          <w:b/>
          <w:bCs/>
          <w:sz w:val="21"/>
          <w:szCs w:val="21"/>
          <w:lang w:eastAsia="en-GB"/>
        </w:rPr>
        <w:t>d</w:t>
      </w:r>
      <w:r w:rsidRPr="00592CDE">
        <w:rPr>
          <w:rFonts w:eastAsia="Times New Roman" w:cs="Open Sans"/>
          <w:b/>
          <w:bCs/>
          <w:sz w:val="21"/>
          <w:szCs w:val="21"/>
          <w:lang w:eastAsia="en-GB"/>
        </w:rPr>
        <w:t xml:space="preserve">egree </w:t>
      </w:r>
      <w:r w:rsidR="007511E0" w:rsidRPr="00592CDE">
        <w:rPr>
          <w:rFonts w:eastAsia="Times New Roman" w:cs="Open Sans"/>
          <w:b/>
          <w:bCs/>
          <w:sz w:val="21"/>
          <w:szCs w:val="21"/>
          <w:lang w:eastAsia="en-GB"/>
        </w:rPr>
        <w:t>d</w:t>
      </w:r>
      <w:r w:rsidRPr="00592CDE">
        <w:rPr>
          <w:rFonts w:eastAsia="Times New Roman" w:cs="Open Sans"/>
          <w:b/>
          <w:bCs/>
          <w:sz w:val="21"/>
          <w:szCs w:val="21"/>
          <w:lang w:eastAsia="en-GB"/>
        </w:rPr>
        <w:t>issertations:</w:t>
      </w:r>
      <w:r w:rsidRPr="00592CDE">
        <w:rPr>
          <w:rFonts w:eastAsia="Times New Roman" w:cs="Open Sans"/>
          <w:sz w:val="21"/>
          <w:szCs w:val="21"/>
          <w:lang w:eastAsia="en-GB"/>
        </w:rPr>
        <w:t xml:space="preserve"> research by undergraduate or postgraduate student</w:t>
      </w:r>
      <w:r w:rsidR="00853513" w:rsidRPr="00592CDE">
        <w:rPr>
          <w:rFonts w:eastAsia="Times New Roman" w:cs="Open Sans"/>
          <w:sz w:val="21"/>
          <w:szCs w:val="21"/>
          <w:lang w:eastAsia="en-GB"/>
        </w:rPr>
        <w:t>s</w:t>
      </w:r>
      <w:r w:rsidRPr="00592CDE">
        <w:rPr>
          <w:rFonts w:eastAsia="Times New Roman" w:cs="Open Sans"/>
          <w:sz w:val="21"/>
          <w:szCs w:val="21"/>
          <w:lang w:eastAsia="en-GB"/>
        </w:rPr>
        <w:t xml:space="preserve"> registered at </w:t>
      </w:r>
      <w:r w:rsidR="006D3646" w:rsidRPr="00592CDE">
        <w:rPr>
          <w:rFonts w:eastAsia="Times New Roman" w:cs="Open Sans"/>
          <w:sz w:val="21"/>
          <w:szCs w:val="21"/>
          <w:lang w:eastAsia="en-GB"/>
        </w:rPr>
        <w:t>t</w:t>
      </w:r>
      <w:r w:rsidRPr="00592CDE">
        <w:rPr>
          <w:rFonts w:eastAsia="Times New Roman" w:cs="Open Sans"/>
          <w:sz w:val="21"/>
          <w:szCs w:val="21"/>
          <w:lang w:eastAsia="en-GB"/>
        </w:rPr>
        <w:t xml:space="preserve">he University of Northampton </w:t>
      </w:r>
      <w:r w:rsidR="00853513" w:rsidRPr="00592CDE">
        <w:rPr>
          <w:rFonts w:eastAsia="Times New Roman" w:cs="Open Sans"/>
          <w:sz w:val="21"/>
          <w:szCs w:val="21"/>
          <w:lang w:eastAsia="en-GB"/>
        </w:rPr>
        <w:t>or undertaking taught degree</w:t>
      </w:r>
      <w:r w:rsidR="002A6980" w:rsidRPr="00592CDE">
        <w:rPr>
          <w:rFonts w:eastAsia="Times New Roman" w:cs="Open Sans"/>
          <w:sz w:val="21"/>
          <w:szCs w:val="21"/>
          <w:lang w:eastAsia="en-GB"/>
        </w:rPr>
        <w:t>s</w:t>
      </w:r>
      <w:r w:rsidR="00853513" w:rsidRPr="00592CDE">
        <w:rPr>
          <w:rFonts w:eastAsia="Times New Roman" w:cs="Open Sans"/>
          <w:sz w:val="21"/>
          <w:szCs w:val="21"/>
          <w:lang w:eastAsia="en-GB"/>
        </w:rPr>
        <w:t xml:space="preserve"> accredited by the University</w:t>
      </w:r>
      <w:r w:rsidR="00653288" w:rsidRPr="00592CDE">
        <w:rPr>
          <w:rFonts w:eastAsia="Times New Roman" w:cs="Open Sans"/>
          <w:sz w:val="21"/>
          <w:szCs w:val="21"/>
          <w:lang w:eastAsia="en-GB"/>
        </w:rPr>
        <w:t>.</w:t>
      </w:r>
    </w:p>
    <w:p w14:paraId="0E6FF649" w14:textId="447EBD34" w:rsidR="00642ACE" w:rsidRPr="00592CDE" w:rsidRDefault="00642ACE"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 xml:space="preserve">Institutional </w:t>
      </w:r>
      <w:r w:rsidR="007511E0" w:rsidRPr="00592CDE">
        <w:rPr>
          <w:rFonts w:eastAsia="Times New Roman" w:cs="Open Sans"/>
          <w:b/>
          <w:bCs/>
          <w:sz w:val="21"/>
          <w:szCs w:val="21"/>
          <w:lang w:eastAsia="en-GB"/>
        </w:rPr>
        <w:t>r</w:t>
      </w:r>
      <w:r w:rsidRPr="00592CDE">
        <w:rPr>
          <w:rFonts w:eastAsia="Times New Roman" w:cs="Open Sans"/>
          <w:b/>
          <w:bCs/>
          <w:sz w:val="21"/>
          <w:szCs w:val="21"/>
          <w:lang w:eastAsia="en-GB"/>
        </w:rPr>
        <w:t>esearch</w:t>
      </w:r>
      <w:r w:rsidRPr="00592CDE">
        <w:rPr>
          <w:rFonts w:eastAsia="Times New Roman" w:cs="Open Sans"/>
          <w:sz w:val="21"/>
          <w:szCs w:val="21"/>
          <w:lang w:eastAsia="en-GB"/>
        </w:rPr>
        <w:t xml:space="preserve">: any research </w:t>
      </w:r>
      <w:r w:rsidR="002A6980" w:rsidRPr="00592CDE">
        <w:rPr>
          <w:rFonts w:eastAsia="Times New Roman" w:cs="Open Sans"/>
          <w:sz w:val="21"/>
          <w:szCs w:val="21"/>
          <w:lang w:eastAsia="en-GB"/>
        </w:rPr>
        <w:t xml:space="preserve">activity </w:t>
      </w:r>
      <w:r w:rsidRPr="00592CDE">
        <w:rPr>
          <w:rFonts w:eastAsia="Times New Roman" w:cs="Open Sans"/>
          <w:sz w:val="21"/>
          <w:szCs w:val="21"/>
          <w:lang w:eastAsia="en-GB"/>
        </w:rPr>
        <w:t xml:space="preserve">conducted or commissioned by </w:t>
      </w:r>
      <w:r w:rsidR="006D3646" w:rsidRPr="00592CDE">
        <w:rPr>
          <w:rFonts w:eastAsia="Times New Roman" w:cs="Open Sans"/>
          <w:sz w:val="21"/>
          <w:szCs w:val="21"/>
          <w:lang w:eastAsia="en-GB"/>
        </w:rPr>
        <w:t>t</w:t>
      </w:r>
      <w:r w:rsidRPr="00592CDE">
        <w:rPr>
          <w:rFonts w:eastAsia="Times New Roman" w:cs="Open Sans"/>
          <w:sz w:val="21"/>
          <w:szCs w:val="21"/>
          <w:lang w:eastAsia="en-GB"/>
        </w:rPr>
        <w:t xml:space="preserve">he University of Northampton. </w:t>
      </w:r>
    </w:p>
    <w:p w14:paraId="7DFD16CB" w14:textId="0EBEFAE5" w:rsidR="00642ACE" w:rsidRPr="00592CDE" w:rsidRDefault="00853513"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Pedagogic</w:t>
      </w:r>
      <w:r w:rsidR="00642ACE" w:rsidRPr="00592CDE">
        <w:rPr>
          <w:rFonts w:eastAsia="Times New Roman" w:cs="Open Sans"/>
          <w:b/>
          <w:bCs/>
          <w:sz w:val="21"/>
          <w:szCs w:val="21"/>
          <w:lang w:eastAsia="en-GB"/>
        </w:rPr>
        <w:t xml:space="preserve"> </w:t>
      </w:r>
      <w:r w:rsidR="007511E0" w:rsidRPr="00592CDE">
        <w:rPr>
          <w:rFonts w:eastAsia="Times New Roman" w:cs="Open Sans"/>
          <w:b/>
          <w:bCs/>
          <w:sz w:val="21"/>
          <w:szCs w:val="21"/>
          <w:lang w:eastAsia="en-GB"/>
        </w:rPr>
        <w:t>r</w:t>
      </w:r>
      <w:r w:rsidR="00642ACE" w:rsidRPr="00592CDE">
        <w:rPr>
          <w:rFonts w:eastAsia="Times New Roman" w:cs="Open Sans"/>
          <w:b/>
          <w:bCs/>
          <w:sz w:val="21"/>
          <w:szCs w:val="21"/>
          <w:lang w:eastAsia="en-GB"/>
        </w:rPr>
        <w:t>esearch:</w:t>
      </w:r>
      <w:r w:rsidR="00642ACE" w:rsidRPr="00592CDE">
        <w:rPr>
          <w:rFonts w:eastAsia="Times New Roman" w:cs="Open Sans"/>
          <w:sz w:val="21"/>
          <w:szCs w:val="21"/>
          <w:lang w:eastAsia="en-GB"/>
        </w:rPr>
        <w:t xml:space="preserve"> </w:t>
      </w:r>
      <w:r w:rsidRPr="00592CDE">
        <w:rPr>
          <w:rFonts w:eastAsia="Times New Roman" w:cs="Open Sans"/>
          <w:sz w:val="21"/>
          <w:szCs w:val="21"/>
          <w:lang w:eastAsia="en-GB"/>
        </w:rPr>
        <w:t xml:space="preserve">research </w:t>
      </w:r>
      <w:r w:rsidR="00642ACE" w:rsidRPr="00592CDE">
        <w:rPr>
          <w:rFonts w:eastAsia="Times New Roman" w:cs="Open Sans"/>
          <w:sz w:val="21"/>
          <w:szCs w:val="21"/>
          <w:lang w:eastAsia="en-GB"/>
        </w:rPr>
        <w:t xml:space="preserve">undertaken in order to </w:t>
      </w:r>
      <w:r w:rsidRPr="00592CDE">
        <w:rPr>
          <w:rFonts w:eastAsia="Times New Roman" w:cs="Open Sans"/>
          <w:sz w:val="21"/>
          <w:szCs w:val="21"/>
          <w:lang w:eastAsia="en-GB"/>
        </w:rPr>
        <w:t xml:space="preserve">enhance, or develop innovations in, learning and </w:t>
      </w:r>
      <w:r w:rsidR="00653288" w:rsidRPr="00592CDE">
        <w:rPr>
          <w:rFonts w:eastAsia="Times New Roman" w:cs="Open Sans"/>
          <w:sz w:val="21"/>
          <w:szCs w:val="21"/>
          <w:lang w:eastAsia="en-GB"/>
        </w:rPr>
        <w:t>t</w:t>
      </w:r>
      <w:r w:rsidRPr="00592CDE">
        <w:rPr>
          <w:rFonts w:eastAsia="Times New Roman" w:cs="Open Sans"/>
          <w:sz w:val="21"/>
          <w:szCs w:val="21"/>
          <w:lang w:eastAsia="en-GB"/>
        </w:rPr>
        <w:t>eaching</w:t>
      </w:r>
      <w:r w:rsidR="002A6980" w:rsidRPr="00592CDE">
        <w:rPr>
          <w:rFonts w:eastAsia="Times New Roman" w:cs="Open Sans"/>
          <w:sz w:val="21"/>
          <w:szCs w:val="21"/>
          <w:lang w:eastAsia="en-GB"/>
        </w:rPr>
        <w:t xml:space="preserve"> practices</w:t>
      </w:r>
      <w:r w:rsidR="00653288" w:rsidRPr="00592CDE">
        <w:rPr>
          <w:rFonts w:eastAsia="Times New Roman" w:cs="Open Sans"/>
          <w:sz w:val="21"/>
          <w:szCs w:val="21"/>
          <w:lang w:eastAsia="en-GB"/>
        </w:rPr>
        <w:t>.</w:t>
      </w:r>
    </w:p>
    <w:p w14:paraId="19F2EADB" w14:textId="1D648B87" w:rsidR="00642ACE" w:rsidRPr="00592CDE" w:rsidRDefault="00642ACE"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 xml:space="preserve">Creative </w:t>
      </w:r>
      <w:r w:rsidR="007511E0" w:rsidRPr="00592CDE">
        <w:rPr>
          <w:rFonts w:eastAsia="Times New Roman" w:cs="Open Sans"/>
          <w:b/>
          <w:bCs/>
          <w:sz w:val="21"/>
          <w:szCs w:val="21"/>
          <w:lang w:eastAsia="en-GB"/>
        </w:rPr>
        <w:t>practices</w:t>
      </w:r>
      <w:r w:rsidRPr="00592CDE">
        <w:rPr>
          <w:rFonts w:eastAsia="Times New Roman" w:cs="Open Sans"/>
          <w:b/>
          <w:bCs/>
          <w:sz w:val="21"/>
          <w:szCs w:val="21"/>
          <w:lang w:eastAsia="en-GB"/>
        </w:rPr>
        <w:t>:</w:t>
      </w:r>
      <w:r w:rsidRPr="00592CDE">
        <w:rPr>
          <w:rFonts w:eastAsia="Times New Roman" w:cs="Open Sans"/>
          <w:sz w:val="21"/>
          <w:szCs w:val="21"/>
          <w:lang w:eastAsia="en-GB"/>
        </w:rPr>
        <w:t xml:space="preserve"> </w:t>
      </w:r>
      <w:r w:rsidR="00853513" w:rsidRPr="00592CDE">
        <w:rPr>
          <w:rFonts w:eastAsia="Times New Roman" w:cs="Open Sans"/>
          <w:sz w:val="21"/>
          <w:szCs w:val="21"/>
          <w:lang w:eastAsia="en-GB"/>
        </w:rPr>
        <w:t>multiple forms or participatory, creative</w:t>
      </w:r>
      <w:r w:rsidR="00653288" w:rsidRPr="00592CDE">
        <w:rPr>
          <w:rFonts w:eastAsia="Times New Roman" w:cs="Open Sans"/>
          <w:sz w:val="21"/>
          <w:szCs w:val="21"/>
          <w:lang w:eastAsia="en-GB"/>
        </w:rPr>
        <w:t>, design-led or documentary practice, typically within</w:t>
      </w:r>
      <w:r w:rsidRPr="00592CDE">
        <w:rPr>
          <w:rFonts w:eastAsia="Times New Roman" w:cs="Open Sans"/>
          <w:sz w:val="21"/>
          <w:szCs w:val="21"/>
          <w:lang w:eastAsia="en-GB"/>
        </w:rPr>
        <w:t xml:space="preserve"> the arts</w:t>
      </w:r>
      <w:r w:rsidR="007511E0" w:rsidRPr="00592CDE">
        <w:rPr>
          <w:rFonts w:eastAsia="Times New Roman" w:cs="Open Sans"/>
          <w:sz w:val="21"/>
          <w:szCs w:val="21"/>
          <w:lang w:eastAsia="en-GB"/>
        </w:rPr>
        <w:t xml:space="preserve"> and creative industries</w:t>
      </w:r>
      <w:r w:rsidRPr="00592CDE">
        <w:rPr>
          <w:rFonts w:eastAsia="Times New Roman" w:cs="Open Sans"/>
          <w:sz w:val="21"/>
          <w:szCs w:val="21"/>
          <w:lang w:eastAsia="en-GB"/>
        </w:rPr>
        <w:t xml:space="preserve">. </w:t>
      </w:r>
    </w:p>
    <w:p w14:paraId="172893ED" w14:textId="034C2ACC" w:rsidR="00642ACE" w:rsidRPr="00592CDE" w:rsidRDefault="00642ACE"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Consultancy:</w:t>
      </w:r>
      <w:r w:rsidRPr="00592CDE">
        <w:rPr>
          <w:rFonts w:eastAsia="Times New Roman" w:cs="Open Sans"/>
          <w:sz w:val="21"/>
          <w:szCs w:val="21"/>
          <w:lang w:eastAsia="en-GB"/>
        </w:rPr>
        <w:t xml:space="preserve"> deployment of </w:t>
      </w:r>
      <w:r w:rsidR="00653288" w:rsidRPr="00592CDE">
        <w:rPr>
          <w:rFonts w:eastAsia="Times New Roman" w:cs="Open Sans"/>
          <w:sz w:val="21"/>
          <w:szCs w:val="21"/>
          <w:lang w:eastAsia="en-GB"/>
        </w:rPr>
        <w:t>search skills</w:t>
      </w:r>
      <w:r w:rsidRPr="00592CDE">
        <w:rPr>
          <w:rFonts w:eastAsia="Times New Roman" w:cs="Open Sans"/>
          <w:sz w:val="21"/>
          <w:szCs w:val="21"/>
          <w:lang w:eastAsia="en-GB"/>
        </w:rPr>
        <w:t xml:space="preserve"> for the resolution of specific problems presented by client</w:t>
      </w:r>
      <w:r w:rsidR="00653288" w:rsidRPr="00592CDE">
        <w:rPr>
          <w:rFonts w:eastAsia="Times New Roman" w:cs="Open Sans"/>
          <w:sz w:val="21"/>
          <w:szCs w:val="21"/>
          <w:lang w:eastAsia="en-GB"/>
        </w:rPr>
        <w:t>s</w:t>
      </w:r>
      <w:r w:rsidRPr="00592CDE">
        <w:rPr>
          <w:rFonts w:eastAsia="Times New Roman" w:cs="Open Sans"/>
          <w:sz w:val="21"/>
          <w:szCs w:val="21"/>
          <w:lang w:eastAsia="en-GB"/>
        </w:rPr>
        <w:t>, usually in industrial or commercial context</w:t>
      </w:r>
      <w:r w:rsidR="004E2DDD" w:rsidRPr="00592CDE">
        <w:rPr>
          <w:rFonts w:eastAsia="Times New Roman" w:cs="Open Sans"/>
          <w:sz w:val="21"/>
          <w:szCs w:val="21"/>
          <w:lang w:eastAsia="en-GB"/>
        </w:rPr>
        <w:t>s</w:t>
      </w:r>
      <w:r w:rsidRPr="00592CDE">
        <w:rPr>
          <w:rFonts w:eastAsia="Times New Roman" w:cs="Open Sans"/>
          <w:sz w:val="21"/>
          <w:szCs w:val="21"/>
          <w:lang w:eastAsia="en-GB"/>
        </w:rPr>
        <w:t xml:space="preserve">. </w:t>
      </w:r>
    </w:p>
    <w:p w14:paraId="0ABF9FB3" w14:textId="2E070AAF" w:rsidR="00642ACE" w:rsidRPr="00592CDE" w:rsidRDefault="00642ACE"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 xml:space="preserve">Professional </w:t>
      </w:r>
      <w:r w:rsidR="007511E0" w:rsidRPr="00592CDE">
        <w:rPr>
          <w:rFonts w:eastAsia="Times New Roman" w:cs="Open Sans"/>
          <w:b/>
          <w:bCs/>
          <w:sz w:val="21"/>
          <w:szCs w:val="21"/>
          <w:lang w:eastAsia="en-GB"/>
        </w:rPr>
        <w:t>p</w:t>
      </w:r>
      <w:r w:rsidRPr="00592CDE">
        <w:rPr>
          <w:rFonts w:eastAsia="Times New Roman" w:cs="Open Sans"/>
          <w:b/>
          <w:bCs/>
          <w:sz w:val="21"/>
          <w:szCs w:val="21"/>
          <w:lang w:eastAsia="en-GB"/>
        </w:rPr>
        <w:t>ractice:</w:t>
      </w:r>
      <w:r w:rsidRPr="00592CDE">
        <w:rPr>
          <w:rFonts w:eastAsia="Times New Roman" w:cs="Open Sans"/>
          <w:sz w:val="21"/>
          <w:szCs w:val="21"/>
          <w:lang w:eastAsia="en-GB"/>
        </w:rPr>
        <w:t xml:space="preserve"> a variant of consultancy applied to certain well-defined professions (</w:t>
      </w:r>
      <w:r w:rsidR="007511E0" w:rsidRPr="00592CDE">
        <w:rPr>
          <w:rFonts w:eastAsia="Times New Roman" w:cs="Open Sans"/>
          <w:sz w:val="21"/>
          <w:szCs w:val="21"/>
          <w:lang w:eastAsia="en-GB"/>
        </w:rPr>
        <w:t>e.g</w:t>
      </w:r>
      <w:r w:rsidR="00E57BD2" w:rsidRPr="00592CDE">
        <w:rPr>
          <w:rFonts w:eastAsia="Times New Roman" w:cs="Open Sans"/>
          <w:sz w:val="21"/>
          <w:szCs w:val="21"/>
          <w:lang w:eastAsia="en-GB"/>
        </w:rPr>
        <w:t>.</w:t>
      </w:r>
      <w:r w:rsidRPr="00592CDE">
        <w:rPr>
          <w:rFonts w:eastAsia="Times New Roman" w:cs="Open Sans"/>
          <w:sz w:val="21"/>
          <w:szCs w:val="21"/>
          <w:lang w:eastAsia="en-GB"/>
        </w:rPr>
        <w:t xml:space="preserve"> law, accounting, architecture, nursing, and social work).</w:t>
      </w:r>
    </w:p>
    <w:p w14:paraId="2B65A187" w14:textId="77777777" w:rsidR="002A6980" w:rsidRPr="00592CDE" w:rsidRDefault="002A6980" w:rsidP="004E2DDD">
      <w:pPr>
        <w:spacing w:after="0"/>
        <w:ind w:left="851"/>
        <w:rPr>
          <w:rFonts w:eastAsia="Times New Roman" w:cs="Open Sans"/>
          <w:sz w:val="21"/>
          <w:szCs w:val="21"/>
          <w:lang w:eastAsia="en-GB"/>
        </w:rPr>
      </w:pPr>
      <w:r w:rsidRPr="00592CDE">
        <w:rPr>
          <w:rFonts w:eastAsia="Times New Roman" w:cs="Open Sans"/>
          <w:b/>
          <w:bCs/>
          <w:sz w:val="21"/>
          <w:szCs w:val="21"/>
          <w:lang w:eastAsia="en-GB"/>
        </w:rPr>
        <w:t>Social entrepreneurship:</w:t>
      </w:r>
      <w:r w:rsidRPr="00592CDE">
        <w:rPr>
          <w:rFonts w:eastAsia="Times New Roman" w:cs="Open Sans"/>
          <w:sz w:val="21"/>
          <w:szCs w:val="21"/>
          <w:lang w:eastAsia="en-GB"/>
        </w:rPr>
        <w:t xml:space="preserve"> applications of research skills to develop and evaluate impacts and innovations in the social enterprise sector.</w:t>
      </w:r>
    </w:p>
    <w:p w14:paraId="70E3D5A4" w14:textId="6FFEBA07" w:rsidR="00653288" w:rsidRPr="00592CDE" w:rsidRDefault="00653288" w:rsidP="004E2DDD">
      <w:pPr>
        <w:spacing w:after="0"/>
        <w:ind w:left="851"/>
        <w:rPr>
          <w:rFonts w:eastAsia="Times New Roman" w:cs="Open Sans"/>
          <w:lang w:eastAsia="en-GB"/>
        </w:rPr>
      </w:pPr>
      <w:r w:rsidRPr="00592CDE">
        <w:rPr>
          <w:rFonts w:eastAsia="Times New Roman" w:cs="Open Sans"/>
          <w:b/>
          <w:bCs/>
          <w:lang w:eastAsia="en-GB"/>
        </w:rPr>
        <w:t>Knowledge exchange:</w:t>
      </w:r>
      <w:r w:rsidRPr="00592CDE">
        <w:rPr>
          <w:rFonts w:eastAsia="Times New Roman" w:cs="Open Sans"/>
          <w:lang w:eastAsia="en-GB"/>
        </w:rPr>
        <w:t xml:space="preserve"> collaborative research-focused projects bringing together researchers and users of researchers to develop social, economic, policy or entrepreneurial impacts.</w:t>
      </w:r>
    </w:p>
    <w:p w14:paraId="1A33942F" w14:textId="72BDB06C" w:rsidR="00E06628" w:rsidRPr="00592CDE" w:rsidRDefault="00E06628" w:rsidP="004E2DDD">
      <w:pPr>
        <w:spacing w:after="0"/>
        <w:ind w:left="851"/>
        <w:rPr>
          <w:rFonts w:eastAsia="Times New Roman" w:cs="Open Sans"/>
          <w:lang w:eastAsia="en-GB"/>
        </w:rPr>
      </w:pPr>
    </w:p>
    <w:p w14:paraId="6FFE2791" w14:textId="7C415244" w:rsidR="001652B8" w:rsidRPr="00592CDE" w:rsidRDefault="00E53314" w:rsidP="003C2870">
      <w:pPr>
        <w:pStyle w:val="Heading1"/>
        <w:rPr>
          <w:rFonts w:cs="Open Sans"/>
        </w:rPr>
      </w:pPr>
      <w:bookmarkStart w:id="4" w:name="_Toc192855145"/>
      <w:r w:rsidRPr="00592CDE">
        <w:rPr>
          <w:rFonts w:cs="Open Sans"/>
        </w:rPr>
        <w:t>4</w:t>
      </w:r>
      <w:r w:rsidRPr="00592CDE">
        <w:rPr>
          <w:rFonts w:cs="Open Sans"/>
        </w:rPr>
        <w:tab/>
      </w:r>
      <w:r w:rsidR="00796110" w:rsidRPr="003C2870">
        <w:rPr>
          <w:rStyle w:val="Heading1Char"/>
          <w:b/>
          <w:bCs/>
        </w:rPr>
        <w:t xml:space="preserve">Key </w:t>
      </w:r>
      <w:r w:rsidRPr="003C2870">
        <w:rPr>
          <w:rStyle w:val="Heading1Char"/>
          <w:b/>
          <w:bCs/>
        </w:rPr>
        <w:t>P</w:t>
      </w:r>
      <w:r w:rsidR="001652B8" w:rsidRPr="003C2870">
        <w:rPr>
          <w:rStyle w:val="Heading1Char"/>
          <w:b/>
          <w:bCs/>
        </w:rPr>
        <w:t>rinciples</w:t>
      </w:r>
      <w:bookmarkEnd w:id="4"/>
    </w:p>
    <w:p w14:paraId="62654C63" w14:textId="77777777" w:rsidR="004E2DDD" w:rsidRPr="00592CDE" w:rsidRDefault="004E2DDD" w:rsidP="004E2DDD">
      <w:pPr>
        <w:pStyle w:val="NoSpacing"/>
        <w:ind w:left="851" w:hanging="851"/>
        <w:jc w:val="both"/>
        <w:rPr>
          <w:rFonts w:ascii="Open Sans" w:hAnsi="Open Sans" w:cs="Open Sans"/>
          <w:b/>
          <w:sz w:val="16"/>
        </w:rPr>
      </w:pPr>
    </w:p>
    <w:p w14:paraId="02B1AE8E" w14:textId="101C1906" w:rsidR="00D16DCE" w:rsidRPr="00592CDE" w:rsidRDefault="00E53314" w:rsidP="003C2870">
      <w:pPr>
        <w:ind w:left="851" w:hanging="851"/>
        <w:rPr>
          <w:lang w:eastAsia="en-GB"/>
        </w:rPr>
      </w:pPr>
      <w:r w:rsidRPr="00592CDE">
        <w:rPr>
          <w:lang w:eastAsia="en-GB"/>
        </w:rPr>
        <w:t>4.1</w:t>
      </w:r>
      <w:r w:rsidRPr="00592CDE">
        <w:rPr>
          <w:lang w:eastAsia="en-GB"/>
        </w:rPr>
        <w:tab/>
        <w:t>The primary responsibility for the conduct of ethical research lies with the researcher. It is a fundamental principle that staff and students engaged in research adopt a continuing personal commitment to act ethically, to encourage ethical behaviour in those with whom they collaborate, and to consult where appropriate concerning ethical issues.</w:t>
      </w:r>
      <w:r w:rsidR="00E57BD2" w:rsidRPr="00592CDE">
        <w:rPr>
          <w:lang w:eastAsia="en-GB"/>
        </w:rPr>
        <w:t xml:space="preserve"> </w:t>
      </w:r>
      <w:r w:rsidR="00D16DCE" w:rsidRPr="00592CDE">
        <w:rPr>
          <w:lang w:eastAsia="en-GB"/>
        </w:rPr>
        <w:t>Researchers must take all reasonable steps to avoid actions with deleterious consequences for participants, themselves, or other researchers.</w:t>
      </w:r>
    </w:p>
    <w:p w14:paraId="58241DB6" w14:textId="734C1007" w:rsidR="00E57BD2" w:rsidRPr="00592CDE" w:rsidRDefault="004A1C89" w:rsidP="00BB001C">
      <w:pPr>
        <w:ind w:left="851" w:hanging="851"/>
        <w:rPr>
          <w:rFonts w:eastAsia="Times New Roman" w:cs="Open Sans"/>
          <w:sz w:val="16"/>
          <w:lang w:eastAsia="en-GB"/>
        </w:rPr>
      </w:pPr>
      <w:r w:rsidRPr="00592CDE">
        <w:rPr>
          <w:rFonts w:eastAsia="Times New Roman"/>
          <w:lang w:eastAsia="en-GB"/>
        </w:rPr>
        <w:lastRenderedPageBreak/>
        <w:t>4.2</w:t>
      </w:r>
      <w:r w:rsidRPr="00592CDE">
        <w:rPr>
          <w:rFonts w:eastAsia="Times New Roman"/>
          <w:lang w:eastAsia="en-GB"/>
        </w:rPr>
        <w:tab/>
        <w:t>The behaviour of all researchers should</w:t>
      </w:r>
      <w:r w:rsidRPr="00592CDE">
        <w:t xml:space="preserve"> conform to expectations laid down in the University of Northampton’s </w:t>
      </w:r>
      <w:r w:rsidRPr="00592CDE">
        <w:rPr>
          <w:i/>
        </w:rPr>
        <w:t xml:space="preserve">Codes of </w:t>
      </w:r>
      <w:r w:rsidR="00FB63DA">
        <w:rPr>
          <w:i/>
        </w:rPr>
        <w:t>Conduct</w:t>
      </w:r>
      <w:r w:rsidR="00720D01" w:rsidRPr="00592CDE">
        <w:t xml:space="preserve"> </w:t>
      </w:r>
      <w:r w:rsidRPr="00592CDE">
        <w:t xml:space="preserve">for </w:t>
      </w:r>
      <w:hyperlink r:id="rId18" w:history="1">
        <w:r w:rsidRPr="00BB001C">
          <w:rPr>
            <w:rStyle w:val="Hyperlink"/>
            <w:rFonts w:cs="Open Sans"/>
            <w:color w:val="0000FF"/>
          </w:rPr>
          <w:t>staff</w:t>
        </w:r>
      </w:hyperlink>
      <w:r w:rsidRPr="00BB001C">
        <w:rPr>
          <w:color w:val="0000FF"/>
        </w:rPr>
        <w:t xml:space="preserve">, </w:t>
      </w:r>
      <w:hyperlink r:id="rId19" w:history="1">
        <w:r w:rsidRPr="00BB001C">
          <w:rPr>
            <w:rStyle w:val="Hyperlink"/>
            <w:rFonts w:cs="Open Sans"/>
            <w:color w:val="0000FF"/>
          </w:rPr>
          <w:t>postgraduate researchers</w:t>
        </w:r>
      </w:hyperlink>
      <w:r w:rsidRPr="00BB001C">
        <w:rPr>
          <w:color w:val="0000FF"/>
        </w:rPr>
        <w:t xml:space="preserve"> </w:t>
      </w:r>
      <w:r w:rsidRPr="00592CDE">
        <w:t xml:space="preserve">or </w:t>
      </w:r>
      <w:hyperlink r:id="rId20" w:history="1">
        <w:r w:rsidRPr="00BB001C">
          <w:rPr>
            <w:rStyle w:val="Hyperlink"/>
            <w:rFonts w:cs="Open Sans"/>
            <w:color w:val="0000FF"/>
          </w:rPr>
          <w:t>students</w:t>
        </w:r>
      </w:hyperlink>
      <w:r w:rsidRPr="00BB001C">
        <w:rPr>
          <w:color w:val="0000FF"/>
        </w:rPr>
        <w:t xml:space="preserve">, </w:t>
      </w:r>
      <w:r w:rsidRPr="00592CDE">
        <w:t>as well as</w:t>
      </w:r>
      <w:r w:rsidR="00E06628" w:rsidRPr="00592CDE">
        <w:t xml:space="preserve"> </w:t>
      </w:r>
      <w:r w:rsidRPr="00592CDE">
        <w:t xml:space="preserve">specific guidance contained in this </w:t>
      </w:r>
      <w:r w:rsidRPr="00592CDE">
        <w:rPr>
          <w:i/>
        </w:rPr>
        <w:t>Research Ethics Code</w:t>
      </w:r>
      <w:r w:rsidR="00E06628" w:rsidRPr="00592CDE">
        <w:t xml:space="preserve"> and other germane institutional </w:t>
      </w:r>
      <w:hyperlink r:id="rId21" w:history="1">
        <w:r w:rsidR="00E06628" w:rsidRPr="00BB001C">
          <w:rPr>
            <w:rStyle w:val="Hyperlink"/>
            <w:rFonts w:cs="Open Sans"/>
            <w:color w:val="0000FF"/>
          </w:rPr>
          <w:t>policies, procedures and frameworks</w:t>
        </w:r>
      </w:hyperlink>
      <w:r w:rsidR="00E06628" w:rsidRPr="00BB001C">
        <w:rPr>
          <w:color w:val="0000FF"/>
        </w:rPr>
        <w:t>.</w:t>
      </w:r>
    </w:p>
    <w:p w14:paraId="6CCA53EA" w14:textId="45A05BAD" w:rsidR="004A1C89" w:rsidRPr="00592CDE" w:rsidRDefault="004A1C89" w:rsidP="004A1C89">
      <w:pPr>
        <w:spacing w:after="0"/>
        <w:ind w:left="851" w:hanging="851"/>
        <w:rPr>
          <w:rFonts w:eastAsia="Times New Roman" w:cs="Open Sans"/>
          <w:lang w:eastAsia="en-GB"/>
        </w:rPr>
      </w:pPr>
      <w:r w:rsidRPr="00592CDE">
        <w:rPr>
          <w:rFonts w:eastAsia="Times New Roman" w:cs="Open Sans"/>
          <w:lang w:eastAsia="en-GB"/>
        </w:rPr>
        <w:t>4.3</w:t>
      </w:r>
      <w:r w:rsidRPr="00592CDE">
        <w:rPr>
          <w:rFonts w:eastAsia="Times New Roman" w:cs="Open Sans"/>
          <w:lang w:eastAsia="en-GB"/>
        </w:rPr>
        <w:tab/>
        <w:t xml:space="preserve">All research at the University of Northampton must undergo appropriate ethical review via the procedures outlined in Appendix A. Responsibilities for ethical review are </w:t>
      </w:r>
      <w:r w:rsidR="006C7538" w:rsidRPr="00592CDE">
        <w:rPr>
          <w:rFonts w:eastAsia="Times New Roman" w:cs="Open Sans"/>
          <w:lang w:eastAsia="en-GB"/>
        </w:rPr>
        <w:t>summarised in Figure 1</w:t>
      </w:r>
      <w:r w:rsidRPr="00592CDE">
        <w:rPr>
          <w:rFonts w:eastAsia="Times New Roman" w:cs="Open Sans"/>
          <w:lang w:eastAsia="en-GB"/>
        </w:rPr>
        <w:t>.</w:t>
      </w:r>
    </w:p>
    <w:p w14:paraId="5D196252" w14:textId="77777777" w:rsidR="008453EF" w:rsidRPr="00592CDE" w:rsidRDefault="008453EF" w:rsidP="004E2DDD">
      <w:pPr>
        <w:spacing w:after="0"/>
        <w:ind w:left="851" w:hanging="851"/>
        <w:rPr>
          <w:rFonts w:eastAsia="Times New Roman" w:cs="Open Sans"/>
          <w:lang w:eastAsia="en-GB"/>
        </w:rPr>
      </w:pPr>
    </w:p>
    <w:p w14:paraId="693171F9" w14:textId="77777777" w:rsidR="008453EF" w:rsidRPr="00592CDE" w:rsidRDefault="008453EF" w:rsidP="004E2DDD">
      <w:pPr>
        <w:spacing w:after="0"/>
        <w:ind w:left="851" w:hanging="851"/>
        <w:rPr>
          <w:rFonts w:eastAsia="Times New Roman" w:cs="Open Sans"/>
          <w:lang w:eastAsia="en-GB"/>
        </w:rPr>
      </w:pPr>
    </w:p>
    <w:p w14:paraId="230877EE" w14:textId="64A4CD36" w:rsidR="008453EF" w:rsidRPr="00592CDE" w:rsidRDefault="004A1C89" w:rsidP="004E2DDD">
      <w:pPr>
        <w:spacing w:after="0"/>
        <w:ind w:left="851" w:hanging="851"/>
        <w:rPr>
          <w:rFonts w:eastAsia="Times New Roman" w:cs="Open Sans"/>
          <w:b/>
          <w:lang w:eastAsia="en-GB"/>
        </w:rPr>
      </w:pPr>
      <w:r w:rsidRPr="00592CDE">
        <w:rPr>
          <w:rFonts w:eastAsia="Times New Roman" w:cs="Open Sans"/>
          <w:b/>
          <w:lang w:eastAsia="en-GB"/>
        </w:rPr>
        <w:t>Figure 1</w:t>
      </w:r>
      <w:r w:rsidRPr="00592CDE">
        <w:rPr>
          <w:rFonts w:eastAsia="Times New Roman" w:cs="Open Sans"/>
          <w:b/>
          <w:lang w:eastAsia="en-GB"/>
        </w:rPr>
        <w:tab/>
        <w:t>Responsibilities for ethical review at the University of Northampton.</w:t>
      </w:r>
    </w:p>
    <w:p w14:paraId="7AD5F665" w14:textId="77777777" w:rsidR="00197087" w:rsidRDefault="00197087" w:rsidP="004E2DDD">
      <w:pPr>
        <w:spacing w:after="0"/>
        <w:ind w:left="851" w:hanging="851"/>
        <w:rPr>
          <w:rFonts w:eastAsia="Times New Roman" w:cs="Open Sans"/>
          <w:lang w:eastAsia="en-GB"/>
        </w:rPr>
      </w:pPr>
    </w:p>
    <w:p w14:paraId="457D60BB" w14:textId="42736891" w:rsidR="00197087" w:rsidRPr="00592CDE" w:rsidRDefault="00197087" w:rsidP="004E2DDD">
      <w:pPr>
        <w:spacing w:after="0"/>
        <w:ind w:left="851" w:hanging="851"/>
        <w:rPr>
          <w:rFonts w:eastAsia="Times New Roman" w:cs="Open Sans"/>
          <w:lang w:eastAsia="en-GB"/>
        </w:rPr>
      </w:pPr>
      <w:r>
        <w:rPr>
          <w:rFonts w:eastAsia="Times New Roman" w:cs="Open Sans"/>
          <w:lang w:eastAsia="en-GB"/>
        </w:rPr>
        <w:tab/>
      </w:r>
    </w:p>
    <w:tbl>
      <w:tblPr>
        <w:tblStyle w:val="TableGrid"/>
        <w:tblW w:w="0" w:type="auto"/>
        <w:tblInd w:w="851" w:type="dxa"/>
        <w:tblLook w:val="04A0" w:firstRow="1" w:lastRow="0" w:firstColumn="1" w:lastColumn="0" w:noHBand="0" w:noVBand="1"/>
      </w:tblPr>
      <w:tblGrid>
        <w:gridCol w:w="8175"/>
      </w:tblGrid>
      <w:tr w:rsidR="00197087" w14:paraId="44630B0E" w14:textId="77777777" w:rsidTr="00197087">
        <w:tc>
          <w:tcPr>
            <w:tcW w:w="9016" w:type="dxa"/>
            <w:tcBorders>
              <w:top w:val="nil"/>
              <w:left w:val="nil"/>
              <w:bottom w:val="nil"/>
              <w:right w:val="nil"/>
            </w:tcBorders>
            <w:shd w:val="clear" w:color="auto" w:fill="DBE5F1" w:themeFill="accent1" w:themeFillTint="33"/>
          </w:tcPr>
          <w:p w14:paraId="276E7557" w14:textId="77777777" w:rsidR="00197087" w:rsidRPr="00592CDE" w:rsidRDefault="00197087" w:rsidP="00197087">
            <w:pPr>
              <w:ind w:left="851" w:hanging="851"/>
              <w:rPr>
                <w:rFonts w:eastAsia="Times New Roman" w:cs="Open Sans"/>
                <w:lang w:eastAsia="en-GB"/>
              </w:rPr>
            </w:pPr>
            <w:r w:rsidRPr="00592CDE">
              <w:rPr>
                <w:rFonts w:eastAsia="Times New Roman" w:cs="Open Sans"/>
                <w:b/>
                <w:lang w:eastAsia="en-GB"/>
              </w:rPr>
              <w:t>University Research Ethics Committee</w:t>
            </w:r>
            <w:r w:rsidRPr="00592CDE">
              <w:rPr>
                <w:rFonts w:eastAsia="Times New Roman" w:cs="Open Sans"/>
                <w:lang w:eastAsia="en-GB"/>
              </w:rPr>
              <w:t xml:space="preserve"> (see sections 10.2 and 10.6.1)</w:t>
            </w:r>
          </w:p>
          <w:p w14:paraId="53985888" w14:textId="77777777" w:rsidR="00197087" w:rsidRPr="00592CDE" w:rsidRDefault="00197087" w:rsidP="00197087">
            <w:pPr>
              <w:pStyle w:val="ListParagraph"/>
              <w:numPr>
                <w:ilvl w:val="0"/>
                <w:numId w:val="3"/>
              </w:numPr>
              <w:ind w:left="458" w:hanging="283"/>
              <w:rPr>
                <w:rFonts w:cs="Open Sans"/>
              </w:rPr>
            </w:pPr>
            <w:r w:rsidRPr="00592CDE">
              <w:rPr>
                <w:rFonts w:cs="Open Sans"/>
              </w:rPr>
              <w:t xml:space="preserve">Maintains </w:t>
            </w:r>
            <w:r w:rsidRPr="00592CDE">
              <w:rPr>
                <w:rFonts w:cs="Open Sans"/>
                <w:i/>
              </w:rPr>
              <w:t>Research Ethics Code and Procedures</w:t>
            </w:r>
            <w:r w:rsidRPr="00592CDE">
              <w:rPr>
                <w:rFonts w:cs="Open Sans"/>
              </w:rPr>
              <w:t xml:space="preserve"> and supporting guidance</w:t>
            </w:r>
          </w:p>
          <w:p w14:paraId="16892FA7" w14:textId="77777777" w:rsidR="00197087" w:rsidRPr="00592CDE" w:rsidRDefault="00197087" w:rsidP="00197087">
            <w:pPr>
              <w:pStyle w:val="ListParagraph"/>
              <w:numPr>
                <w:ilvl w:val="0"/>
                <w:numId w:val="3"/>
              </w:numPr>
              <w:ind w:left="458" w:hanging="283"/>
              <w:rPr>
                <w:rFonts w:cs="Open Sans"/>
              </w:rPr>
            </w:pPr>
            <w:r w:rsidRPr="00592CDE">
              <w:rPr>
                <w:rFonts w:cs="Open Sans"/>
              </w:rPr>
              <w:t xml:space="preserve">Reviews all Postgraduate Research (PGR) ethics applications </w:t>
            </w:r>
          </w:p>
          <w:p w14:paraId="27F5CFC5" w14:textId="77777777" w:rsidR="00197087" w:rsidRPr="00592CDE" w:rsidRDefault="00197087" w:rsidP="00197087">
            <w:pPr>
              <w:pStyle w:val="ListParagraph"/>
              <w:numPr>
                <w:ilvl w:val="0"/>
                <w:numId w:val="3"/>
              </w:numPr>
              <w:ind w:left="458" w:hanging="283"/>
              <w:rPr>
                <w:rFonts w:cs="Open Sans"/>
              </w:rPr>
            </w:pPr>
            <w:r w:rsidRPr="00592CDE">
              <w:rPr>
                <w:rFonts w:cs="Open Sans"/>
              </w:rPr>
              <w:t>Reviews any items referred from Faculty/Department Ethics Committees</w:t>
            </w:r>
          </w:p>
          <w:p w14:paraId="4AB2B1FD" w14:textId="6AA3CAC3" w:rsidR="00197087" w:rsidRPr="00197087" w:rsidRDefault="00197087" w:rsidP="004E2DDD">
            <w:pPr>
              <w:pStyle w:val="ListParagraph"/>
              <w:numPr>
                <w:ilvl w:val="0"/>
                <w:numId w:val="3"/>
              </w:numPr>
              <w:ind w:left="458" w:hanging="283"/>
              <w:rPr>
                <w:rFonts w:cs="Open Sans"/>
              </w:rPr>
            </w:pPr>
            <w:r w:rsidRPr="00592CDE">
              <w:rPr>
                <w:rFonts w:cs="Open Sans"/>
              </w:rPr>
              <w:t>Monitors consultative, evaluative and marketing research carried out by UON with its students and staff</w:t>
            </w:r>
          </w:p>
        </w:tc>
      </w:tr>
    </w:tbl>
    <w:p w14:paraId="7366015B" w14:textId="77777777" w:rsidR="00197087" w:rsidRPr="00592CDE" w:rsidRDefault="00197087" w:rsidP="004E2DDD">
      <w:pPr>
        <w:spacing w:after="0"/>
        <w:ind w:left="851" w:hanging="851"/>
        <w:rPr>
          <w:rFonts w:eastAsia="Times New Roman" w:cs="Open Sans"/>
          <w:lang w:eastAsia="en-GB"/>
        </w:rPr>
      </w:pPr>
      <w:r>
        <w:rPr>
          <w:rFonts w:eastAsia="Times New Roman" w:cs="Open Sans"/>
          <w:lang w:eastAsia="en-GB"/>
        </w:rPr>
        <w:tab/>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175"/>
      </w:tblGrid>
      <w:tr w:rsidR="00197087" w14:paraId="3D0208CE" w14:textId="77777777" w:rsidTr="00197087">
        <w:tc>
          <w:tcPr>
            <w:tcW w:w="9016" w:type="dxa"/>
            <w:shd w:val="clear" w:color="auto" w:fill="DBE5F1" w:themeFill="accent1" w:themeFillTint="33"/>
          </w:tcPr>
          <w:p w14:paraId="4E163C12" w14:textId="77777777" w:rsidR="00197087" w:rsidRPr="00592CDE" w:rsidRDefault="00197087" w:rsidP="00197087">
            <w:pPr>
              <w:ind w:left="851" w:hanging="851"/>
              <w:rPr>
                <w:rFonts w:eastAsia="Times New Roman" w:cs="Open Sans"/>
                <w:lang w:eastAsia="en-GB"/>
              </w:rPr>
            </w:pPr>
            <w:r w:rsidRPr="00592CDE">
              <w:rPr>
                <w:rFonts w:eastAsia="Times New Roman" w:cs="Open Sans"/>
                <w:b/>
                <w:lang w:eastAsia="en-GB"/>
              </w:rPr>
              <w:t>Faculty/Department Ethics Committees</w:t>
            </w:r>
            <w:r w:rsidRPr="00592CDE">
              <w:rPr>
                <w:rFonts w:eastAsia="Times New Roman" w:cs="Open Sans"/>
                <w:lang w:eastAsia="en-GB"/>
              </w:rPr>
              <w:t xml:space="preserve"> (see sections 10.3 and 10.6.2)</w:t>
            </w:r>
          </w:p>
          <w:p w14:paraId="460B5143" w14:textId="77777777" w:rsidR="00197087" w:rsidRPr="00592CDE" w:rsidRDefault="00197087" w:rsidP="00197087">
            <w:pPr>
              <w:pStyle w:val="ListParagraph"/>
              <w:numPr>
                <w:ilvl w:val="0"/>
                <w:numId w:val="3"/>
              </w:numPr>
              <w:ind w:left="458" w:hanging="283"/>
              <w:rPr>
                <w:rFonts w:cs="Open Sans"/>
              </w:rPr>
            </w:pPr>
            <w:r w:rsidRPr="00592CDE">
              <w:rPr>
                <w:rFonts w:cs="Open Sans"/>
              </w:rPr>
              <w:t>Review ethics applications for research by staff from the Faculty/Department and cognate Research Institutes</w:t>
            </w:r>
          </w:p>
          <w:p w14:paraId="3B393F32" w14:textId="77777777" w:rsidR="00197087" w:rsidRPr="00592CDE" w:rsidRDefault="00197087" w:rsidP="00197087">
            <w:pPr>
              <w:pStyle w:val="ListParagraph"/>
              <w:numPr>
                <w:ilvl w:val="0"/>
                <w:numId w:val="3"/>
              </w:numPr>
              <w:ind w:left="458" w:hanging="283"/>
              <w:rPr>
                <w:rFonts w:cs="Open Sans"/>
              </w:rPr>
            </w:pPr>
            <w:r w:rsidRPr="00592CDE">
              <w:rPr>
                <w:rFonts w:cs="Open Sans"/>
              </w:rPr>
              <w:t>Monitor and advise course, module or programme level ethics processes for research by the Faculty’s taught postgraduate and undergraduate students</w:t>
            </w:r>
          </w:p>
          <w:p w14:paraId="1E3A426C" w14:textId="77777777" w:rsidR="00197087" w:rsidRPr="00592CDE" w:rsidRDefault="00197087" w:rsidP="00197087">
            <w:pPr>
              <w:pStyle w:val="ListParagraph"/>
              <w:numPr>
                <w:ilvl w:val="0"/>
                <w:numId w:val="3"/>
              </w:numPr>
              <w:ind w:left="458" w:hanging="283"/>
              <w:rPr>
                <w:rFonts w:cs="Open Sans"/>
              </w:rPr>
            </w:pPr>
            <w:r w:rsidRPr="00592CDE">
              <w:rPr>
                <w:rFonts w:cs="Open Sans"/>
              </w:rPr>
              <w:t>Reviews any items referred from course/module/programme level</w:t>
            </w:r>
          </w:p>
          <w:p w14:paraId="0F514CF5" w14:textId="77777777" w:rsidR="00197087" w:rsidRDefault="00197087" w:rsidP="004E2DDD">
            <w:pPr>
              <w:rPr>
                <w:rFonts w:eastAsia="Times New Roman" w:cs="Open Sans"/>
                <w:lang w:eastAsia="en-GB"/>
              </w:rPr>
            </w:pPr>
          </w:p>
        </w:tc>
      </w:tr>
    </w:tbl>
    <w:p w14:paraId="56A7DC0D" w14:textId="59BAEEBF" w:rsidR="00197087" w:rsidRPr="00592CDE" w:rsidRDefault="00197087" w:rsidP="004E2DDD">
      <w:pPr>
        <w:spacing w:after="0"/>
        <w:ind w:left="851" w:hanging="851"/>
        <w:rPr>
          <w:rFonts w:eastAsia="Times New Roman" w:cs="Open Sans"/>
          <w:lang w:eastAsia="en-GB"/>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175"/>
      </w:tblGrid>
      <w:tr w:rsidR="00197087" w14:paraId="1C4D123E" w14:textId="77777777" w:rsidTr="00197087">
        <w:tc>
          <w:tcPr>
            <w:tcW w:w="9016" w:type="dxa"/>
            <w:shd w:val="clear" w:color="auto" w:fill="DBE5F1" w:themeFill="accent1" w:themeFillTint="33"/>
          </w:tcPr>
          <w:p w14:paraId="0304C048" w14:textId="77777777" w:rsidR="00197087" w:rsidRPr="00592CDE" w:rsidRDefault="00197087" w:rsidP="00197087">
            <w:pPr>
              <w:ind w:left="851" w:hanging="851"/>
              <w:rPr>
                <w:rFonts w:eastAsia="Times New Roman" w:cs="Open Sans"/>
                <w:lang w:eastAsia="en-GB"/>
              </w:rPr>
            </w:pPr>
            <w:r w:rsidRPr="00592CDE">
              <w:rPr>
                <w:rFonts w:eastAsia="Times New Roman" w:cs="Open Sans"/>
                <w:b/>
                <w:lang w:eastAsia="en-GB"/>
              </w:rPr>
              <w:t>Course/module/programme-level ethics processes</w:t>
            </w:r>
            <w:r w:rsidRPr="00592CDE">
              <w:rPr>
                <w:rFonts w:eastAsia="Times New Roman" w:cs="Open Sans"/>
                <w:lang w:eastAsia="en-GB"/>
              </w:rPr>
              <w:t xml:space="preserve"> (see section 10.4)</w:t>
            </w:r>
          </w:p>
          <w:p w14:paraId="68512C52" w14:textId="77777777" w:rsidR="00197087" w:rsidRPr="00592CDE" w:rsidRDefault="00197087" w:rsidP="00197087">
            <w:pPr>
              <w:pStyle w:val="ListParagraph"/>
              <w:numPr>
                <w:ilvl w:val="0"/>
                <w:numId w:val="3"/>
              </w:numPr>
              <w:ind w:left="458" w:hanging="283"/>
              <w:rPr>
                <w:rFonts w:eastAsia="Times New Roman" w:cs="Open Sans"/>
                <w:lang w:eastAsia="en-GB"/>
              </w:rPr>
            </w:pPr>
            <w:r w:rsidRPr="00592CDE">
              <w:rPr>
                <w:rFonts w:cs="Open Sans"/>
              </w:rPr>
              <w:t>Manage local practice for reviewing ethics applications for research by taught postgraduate and undergraduate students</w:t>
            </w:r>
          </w:p>
          <w:p w14:paraId="4C4F611A" w14:textId="77777777" w:rsidR="00197087" w:rsidRDefault="00197087" w:rsidP="004E2DDD">
            <w:pPr>
              <w:rPr>
                <w:rFonts w:eastAsia="Times New Roman" w:cs="Open Sans"/>
                <w:lang w:eastAsia="en-GB"/>
              </w:rPr>
            </w:pPr>
          </w:p>
        </w:tc>
      </w:tr>
    </w:tbl>
    <w:p w14:paraId="09AFA1FB" w14:textId="06CC674E" w:rsidR="00165697" w:rsidRPr="00592CDE" w:rsidRDefault="00165697" w:rsidP="00197087">
      <w:pPr>
        <w:spacing w:after="0"/>
        <w:ind w:left="851" w:hanging="851"/>
        <w:rPr>
          <w:rFonts w:cs="Open Sans"/>
        </w:rPr>
      </w:pPr>
      <w:r w:rsidRPr="00592CDE">
        <w:rPr>
          <w:rFonts w:eastAsia="Times New Roman" w:cs="Open Sans"/>
          <w:lang w:eastAsia="en-GB"/>
        </w:rPr>
        <w:tab/>
      </w:r>
    </w:p>
    <w:p w14:paraId="0D577EC5" w14:textId="2A0C2433" w:rsidR="004A1C89" w:rsidRPr="00592CDE" w:rsidRDefault="004A1C89" w:rsidP="004A1C89">
      <w:pPr>
        <w:spacing w:after="0"/>
        <w:ind w:left="851" w:hanging="851"/>
        <w:rPr>
          <w:rFonts w:eastAsia="Times New Roman" w:cs="Open Sans"/>
          <w:lang w:eastAsia="en-GB"/>
        </w:rPr>
      </w:pPr>
      <w:r w:rsidRPr="00592CDE">
        <w:rPr>
          <w:rFonts w:eastAsia="Times New Roman" w:cs="Open Sans"/>
          <w:lang w:eastAsia="en-GB"/>
        </w:rPr>
        <w:t>4.4</w:t>
      </w:r>
      <w:r w:rsidRPr="00592CDE">
        <w:rPr>
          <w:rFonts w:eastAsia="Times New Roman" w:cs="Open Sans"/>
          <w:lang w:eastAsia="en-GB"/>
        </w:rPr>
        <w:tab/>
      </w:r>
      <w:r w:rsidR="00990D58" w:rsidRPr="00592CDE">
        <w:rPr>
          <w:rFonts w:eastAsia="Times New Roman" w:cs="Open Sans"/>
          <w:lang w:eastAsia="en-GB"/>
        </w:rPr>
        <w:t>In all contexts, e</w:t>
      </w:r>
      <w:r w:rsidRPr="00592CDE">
        <w:rPr>
          <w:rFonts w:eastAsia="Times New Roman" w:cs="Open Sans"/>
          <w:lang w:eastAsia="en-GB"/>
        </w:rPr>
        <w:t xml:space="preserve">thical review must </w:t>
      </w:r>
      <w:r w:rsidR="00990D58" w:rsidRPr="00592CDE">
        <w:rPr>
          <w:rFonts w:eastAsia="Times New Roman" w:cs="Open Sans"/>
          <w:lang w:eastAsia="en-GB"/>
        </w:rPr>
        <w:t>involve</w:t>
      </w:r>
      <w:r w:rsidRPr="00592CDE">
        <w:rPr>
          <w:rFonts w:eastAsia="Times New Roman" w:cs="Open Sans"/>
          <w:lang w:eastAsia="en-GB"/>
        </w:rPr>
        <w:t xml:space="preserve"> </w:t>
      </w:r>
      <w:r w:rsidR="00990D58" w:rsidRPr="00592CDE">
        <w:rPr>
          <w:rFonts w:eastAsia="Times New Roman" w:cs="Open Sans"/>
          <w:lang w:eastAsia="en-GB"/>
        </w:rPr>
        <w:t xml:space="preserve">a </w:t>
      </w:r>
      <w:r w:rsidRPr="00592CDE">
        <w:rPr>
          <w:rFonts w:eastAsia="Times New Roman" w:cs="Open Sans"/>
          <w:lang w:eastAsia="en-GB"/>
        </w:rPr>
        <w:t>written</w:t>
      </w:r>
      <w:r w:rsidR="00990D58" w:rsidRPr="00592CDE">
        <w:rPr>
          <w:rFonts w:eastAsia="Times New Roman" w:cs="Open Sans"/>
          <w:lang w:eastAsia="en-GB"/>
        </w:rPr>
        <w:t xml:space="preserve">, auditable application and approval process. Ethics review processes are summarised in Appendix A. The following sections of the </w:t>
      </w:r>
      <w:r w:rsidR="00990D58" w:rsidRPr="00592CDE">
        <w:rPr>
          <w:rFonts w:eastAsia="Times New Roman" w:cs="Open Sans"/>
          <w:i/>
          <w:lang w:eastAsia="en-GB"/>
        </w:rPr>
        <w:t>Research Ethics Code</w:t>
      </w:r>
      <w:r w:rsidR="00990D58" w:rsidRPr="00592CDE">
        <w:rPr>
          <w:rFonts w:eastAsia="Times New Roman" w:cs="Open Sans"/>
          <w:lang w:eastAsia="en-GB"/>
        </w:rPr>
        <w:t xml:space="preserve"> highlight key points and considerations to be included in ethics applications.</w:t>
      </w:r>
    </w:p>
    <w:p w14:paraId="1D789FD0" w14:textId="77777777" w:rsidR="004A1C89" w:rsidRPr="00592CDE" w:rsidRDefault="004A1C89" w:rsidP="004E2DDD">
      <w:pPr>
        <w:spacing w:after="0"/>
        <w:ind w:left="851" w:hanging="851"/>
        <w:rPr>
          <w:rFonts w:eastAsia="Times New Roman" w:cs="Open Sans"/>
          <w:sz w:val="16"/>
          <w:lang w:eastAsia="en-GB"/>
        </w:rPr>
      </w:pPr>
    </w:p>
    <w:p w14:paraId="2D97C4A7" w14:textId="49315B6D" w:rsidR="00990D58" w:rsidRPr="00592CDE" w:rsidRDefault="00990D58" w:rsidP="00990D58">
      <w:pPr>
        <w:spacing w:after="0"/>
        <w:ind w:left="851" w:hanging="851"/>
        <w:rPr>
          <w:rFonts w:eastAsia="Times New Roman" w:cs="Open Sans"/>
          <w:lang w:eastAsia="en-GB"/>
        </w:rPr>
      </w:pPr>
      <w:r w:rsidRPr="00592CDE">
        <w:rPr>
          <w:rFonts w:eastAsia="Times New Roman" w:cs="Open Sans"/>
          <w:lang w:eastAsia="en-GB"/>
        </w:rPr>
        <w:t>4.5</w:t>
      </w:r>
      <w:r w:rsidRPr="00592CDE">
        <w:rPr>
          <w:rFonts w:eastAsia="Times New Roman" w:cs="Open Sans"/>
          <w:lang w:eastAsia="en-GB"/>
        </w:rPr>
        <w:tab/>
        <w:t xml:space="preserve">It is a fundamental principle that the process of ethical review should be careful and rigorous but at all times transparent, proportionate, supportive and collegiate. Ethical review should support researchers to develop excellent research and ethical research practice. Those responsible for ethical review have a responsibility to undertake rigorous, transparent reviews of proposed research and to provide </w:t>
      </w:r>
      <w:r w:rsidR="00AF26D2" w:rsidRPr="00592CDE">
        <w:rPr>
          <w:rFonts w:eastAsia="Times New Roman" w:cs="Open Sans"/>
          <w:lang w:eastAsia="en-GB"/>
        </w:rPr>
        <w:t>feedback,</w:t>
      </w:r>
      <w:r w:rsidRPr="00592CDE">
        <w:rPr>
          <w:rFonts w:eastAsia="Times New Roman" w:cs="Open Sans"/>
          <w:lang w:eastAsia="en-GB"/>
        </w:rPr>
        <w:t xml:space="preserve"> which is clear, timely, supportive, and sensitive to disciplinary</w:t>
      </w:r>
      <w:r w:rsidR="00B7270C" w:rsidRPr="00592CDE">
        <w:rPr>
          <w:rFonts w:eastAsia="Times New Roman" w:cs="Open Sans"/>
          <w:lang w:eastAsia="en-GB"/>
        </w:rPr>
        <w:t>/</w:t>
      </w:r>
      <w:r w:rsidRPr="00592CDE">
        <w:rPr>
          <w:rFonts w:eastAsia="Times New Roman" w:cs="Open Sans"/>
          <w:lang w:eastAsia="en-GB"/>
        </w:rPr>
        <w:t>methodological diversity</w:t>
      </w:r>
      <w:r w:rsidR="00B7270C" w:rsidRPr="00592CDE">
        <w:rPr>
          <w:rFonts w:eastAsia="Times New Roman" w:cs="Open Sans"/>
          <w:lang w:eastAsia="en-GB"/>
        </w:rPr>
        <w:t xml:space="preserve">, as well as the </w:t>
      </w:r>
      <w:r w:rsidR="00F73353" w:rsidRPr="00592CDE">
        <w:rPr>
          <w:rFonts w:eastAsia="Times New Roman" w:cs="Open Sans"/>
          <w:lang w:eastAsia="en-GB"/>
        </w:rPr>
        <w:t xml:space="preserve">expertise and </w:t>
      </w:r>
      <w:r w:rsidR="00F73353" w:rsidRPr="00592CDE">
        <w:rPr>
          <w:rFonts w:eastAsia="Times New Roman" w:cs="Open Sans"/>
          <w:lang w:eastAsia="en-GB"/>
        </w:rPr>
        <w:lastRenderedPageBreak/>
        <w:t>positionality of researchers and the distinctive needs of participants in any given research activity.</w:t>
      </w:r>
    </w:p>
    <w:p w14:paraId="32600A78" w14:textId="77777777" w:rsidR="00990D58" w:rsidRPr="00592CDE" w:rsidRDefault="00990D58" w:rsidP="00990D58">
      <w:pPr>
        <w:spacing w:after="0"/>
        <w:ind w:left="851" w:hanging="851"/>
        <w:rPr>
          <w:rFonts w:eastAsia="Times New Roman" w:cs="Open Sans"/>
          <w:sz w:val="16"/>
          <w:lang w:eastAsia="en-GB"/>
        </w:rPr>
      </w:pPr>
    </w:p>
    <w:p w14:paraId="0A533C46" w14:textId="77777777" w:rsidR="00E141CA" w:rsidRPr="00592CDE" w:rsidRDefault="00990D58" w:rsidP="00E141CA">
      <w:pPr>
        <w:spacing w:after="0"/>
        <w:ind w:left="851" w:hanging="851"/>
        <w:rPr>
          <w:rFonts w:eastAsia="Times New Roman" w:cs="Open Sans"/>
          <w:lang w:eastAsia="en-GB"/>
        </w:rPr>
      </w:pPr>
      <w:bookmarkStart w:id="5" w:name="_Hlk94698070"/>
      <w:r w:rsidRPr="00592CDE">
        <w:rPr>
          <w:rFonts w:eastAsia="Times New Roman" w:cs="Open Sans"/>
          <w:lang w:eastAsia="en-GB"/>
        </w:rPr>
        <w:t>4.</w:t>
      </w:r>
      <w:r w:rsidR="000C7E27" w:rsidRPr="00592CDE">
        <w:rPr>
          <w:rFonts w:eastAsia="Times New Roman" w:cs="Open Sans"/>
          <w:lang w:eastAsia="en-GB"/>
        </w:rPr>
        <w:t>6</w:t>
      </w:r>
      <w:r w:rsidRPr="00592CDE">
        <w:rPr>
          <w:rFonts w:eastAsia="Times New Roman" w:cs="Open Sans"/>
          <w:lang w:eastAsia="en-GB"/>
        </w:rPr>
        <w:tab/>
      </w:r>
      <w:r w:rsidR="001F73FF" w:rsidRPr="00592CDE">
        <w:rPr>
          <w:rFonts w:eastAsia="Times New Roman" w:cs="Open Sans"/>
          <w:lang w:eastAsia="en-GB"/>
        </w:rPr>
        <w:t xml:space="preserve">All research conducted by UON staff, PGRs and students must undergo ethical approval as per the procedures in Appendix 10. In cases where research requires ethical approval by an external or professional body (e.g. </w:t>
      </w:r>
      <w:hyperlink r:id="rId22" w:history="1">
        <w:r w:rsidR="001F73FF" w:rsidRPr="00592CDE">
          <w:rPr>
            <w:rStyle w:val="Hyperlink"/>
            <w:rFonts w:eastAsia="Times New Roman" w:cs="Open Sans"/>
            <w:color w:val="auto"/>
            <w:lang w:eastAsia="en-GB"/>
          </w:rPr>
          <w:t>NHS/HRA</w:t>
        </w:r>
      </w:hyperlink>
      <w:r w:rsidR="001F73FF" w:rsidRPr="00592CDE">
        <w:rPr>
          <w:rFonts w:eastAsia="Times New Roman" w:cs="Open Sans"/>
          <w:lang w:eastAsia="en-GB"/>
        </w:rPr>
        <w:t xml:space="preserve">, </w:t>
      </w:r>
      <w:hyperlink r:id="rId23" w:history="1">
        <w:r w:rsidR="001F73FF" w:rsidRPr="00592CDE">
          <w:rPr>
            <w:rStyle w:val="Hyperlink"/>
            <w:rFonts w:eastAsia="Times New Roman" w:cs="Open Sans"/>
            <w:color w:val="auto"/>
            <w:lang w:eastAsia="en-GB"/>
          </w:rPr>
          <w:t>criminal justice agencies</w:t>
        </w:r>
      </w:hyperlink>
      <w:r w:rsidR="001F73FF" w:rsidRPr="00592CDE">
        <w:rPr>
          <w:rFonts w:eastAsia="Times New Roman" w:cs="Open Sans"/>
          <w:lang w:eastAsia="en-GB"/>
        </w:rPr>
        <w:t xml:space="preserve"> or </w:t>
      </w:r>
      <w:hyperlink r:id="rId24" w:history="1">
        <w:r w:rsidR="001F73FF" w:rsidRPr="00592CDE">
          <w:rPr>
            <w:rStyle w:val="Hyperlink"/>
            <w:rFonts w:eastAsia="Times New Roman" w:cs="Open Sans"/>
            <w:color w:val="auto"/>
            <w:lang w:eastAsia="en-GB"/>
          </w:rPr>
          <w:t>social care settings</w:t>
        </w:r>
      </w:hyperlink>
      <w:r w:rsidR="001F73FF" w:rsidRPr="00592CDE">
        <w:rPr>
          <w:rFonts w:eastAsia="Times New Roman" w:cs="Open Sans"/>
          <w:lang w:eastAsia="en-GB"/>
        </w:rPr>
        <w:t>), research must be approved by that body before full approval can be given by the relevant UON ethics committee. While approval of an external or professional body will be accorded primacy as a default position, UON committees may still request amendments or clarifications in line with institutional ethics requirements, and all projects approved by external ethics bodies must be logged and approved by UON committees</w:t>
      </w:r>
      <w:r w:rsidR="00E141CA" w:rsidRPr="00592CDE">
        <w:rPr>
          <w:rFonts w:eastAsia="Times New Roman" w:cs="Open Sans"/>
          <w:lang w:eastAsia="en-GB"/>
        </w:rPr>
        <w:t xml:space="preserve">. </w:t>
      </w:r>
      <w:r w:rsidR="003F5EBC" w:rsidRPr="00592CDE">
        <w:rPr>
          <w:rFonts w:eastAsia="Times New Roman" w:cs="Open Sans"/>
          <w:lang w:eastAsia="en-GB"/>
        </w:rPr>
        <w:t>Where funders or professional bodies have specific requirements for ethical review, researchers should consult with the Chair of the Research Ethics Committee, or most appropriate Faculty/Department ethics committee</w:t>
      </w:r>
      <w:r w:rsidR="004F1930" w:rsidRPr="00592CDE">
        <w:rPr>
          <w:rFonts w:eastAsia="Times New Roman" w:cs="Open Sans"/>
          <w:lang w:eastAsia="en-GB"/>
        </w:rPr>
        <w:t>,</w:t>
      </w:r>
      <w:r w:rsidR="003F5EBC" w:rsidRPr="00592CDE">
        <w:rPr>
          <w:rFonts w:eastAsia="Times New Roman" w:cs="Open Sans"/>
          <w:lang w:eastAsia="en-GB"/>
        </w:rPr>
        <w:t xml:space="preserve"> to ensure necessary conditions are met. </w:t>
      </w:r>
      <w:bookmarkEnd w:id="5"/>
    </w:p>
    <w:p w14:paraId="34C43494" w14:textId="77777777" w:rsidR="00E141CA" w:rsidRPr="00592CDE" w:rsidRDefault="00E141CA" w:rsidP="00E141CA">
      <w:pPr>
        <w:spacing w:after="0"/>
        <w:ind w:left="851" w:hanging="851"/>
        <w:rPr>
          <w:rFonts w:eastAsia="Times New Roman" w:cs="Open Sans"/>
          <w:lang w:eastAsia="en-GB"/>
        </w:rPr>
      </w:pPr>
    </w:p>
    <w:p w14:paraId="7826DAFD" w14:textId="363BF21E" w:rsidR="003006BF" w:rsidRPr="00592CDE" w:rsidRDefault="003006BF" w:rsidP="00E141CA">
      <w:pPr>
        <w:spacing w:after="0"/>
        <w:ind w:left="851"/>
        <w:rPr>
          <w:rFonts w:eastAsia="Times New Roman" w:cs="Open Sans"/>
          <w:lang w:eastAsia="en-GB"/>
        </w:rPr>
      </w:pPr>
      <w:r w:rsidRPr="00592CDE">
        <w:rPr>
          <w:rFonts w:eastAsia="Times New Roman" w:cs="Open Sans"/>
          <w:lang w:eastAsia="en-GB"/>
        </w:rPr>
        <w:t>In addition:</w:t>
      </w:r>
    </w:p>
    <w:p w14:paraId="3335DEF2" w14:textId="77777777" w:rsidR="003006BF" w:rsidRPr="00592CDE" w:rsidRDefault="003006BF" w:rsidP="003006BF">
      <w:pPr>
        <w:spacing w:after="0"/>
        <w:ind w:left="851" w:hanging="851"/>
        <w:rPr>
          <w:rFonts w:eastAsia="Times New Roman" w:cs="Open Sans"/>
          <w:sz w:val="16"/>
          <w:lang w:eastAsia="en-GB"/>
        </w:rPr>
      </w:pPr>
    </w:p>
    <w:p w14:paraId="6180C04B" w14:textId="14A73720" w:rsidR="003006BF" w:rsidRPr="00592CDE" w:rsidRDefault="003006BF" w:rsidP="00596AC1">
      <w:pPr>
        <w:pStyle w:val="ListParagraph"/>
        <w:numPr>
          <w:ilvl w:val="0"/>
          <w:numId w:val="3"/>
        </w:numPr>
        <w:spacing w:after="0"/>
        <w:ind w:left="1134" w:hanging="283"/>
        <w:rPr>
          <w:rFonts w:eastAsia="Times New Roman" w:cs="Open Sans"/>
          <w:lang w:eastAsia="en-GB"/>
        </w:rPr>
      </w:pPr>
      <w:r w:rsidRPr="00592CDE">
        <w:rPr>
          <w:rFonts w:cs="Open Sans"/>
        </w:rPr>
        <w:t xml:space="preserve">where proposed research involves non-human animals, researchers must seek prior approval from a licensed Animal Welfare Review Body, as per the </w:t>
      </w:r>
      <w:hyperlink r:id="rId25" w:history="1">
        <w:r w:rsidRPr="00592CDE">
          <w:rPr>
            <w:rStyle w:val="Hyperlink"/>
            <w:rFonts w:cs="Open Sans"/>
            <w:i/>
            <w:color w:val="auto"/>
          </w:rPr>
          <w:t>Animal (Scientific Procedures) Act</w:t>
        </w:r>
        <w:r w:rsidRPr="00592CDE">
          <w:rPr>
            <w:rStyle w:val="Hyperlink"/>
            <w:rFonts w:cs="Open Sans"/>
            <w:color w:val="auto"/>
          </w:rPr>
          <w:t xml:space="preserve"> </w:t>
        </w:r>
        <w:r w:rsidRPr="00592CDE">
          <w:rPr>
            <w:rStyle w:val="Hyperlink"/>
            <w:rFonts w:cs="Open Sans"/>
            <w:i/>
            <w:color w:val="auto"/>
          </w:rPr>
          <w:t>1986</w:t>
        </w:r>
      </w:hyperlink>
      <w:r w:rsidRPr="00592CDE">
        <w:rPr>
          <w:rFonts w:cs="Open Sans"/>
        </w:rPr>
        <w:t>, and include evidence of this approval as part of their University of Northampton ethics application</w:t>
      </w:r>
      <w:r w:rsidR="005873A6" w:rsidRPr="00592CDE">
        <w:rPr>
          <w:rFonts w:cs="Open Sans"/>
        </w:rPr>
        <w:t>.</w:t>
      </w:r>
      <w:r w:rsidR="005873A6" w:rsidRPr="00592CDE">
        <w:t xml:space="preserve"> </w:t>
      </w:r>
      <w:r w:rsidR="005873A6" w:rsidRPr="00592CDE">
        <w:rPr>
          <w:rFonts w:cs="Open Sans"/>
        </w:rPr>
        <w:t xml:space="preserve">Any UON research involving invertebrates not </w:t>
      </w:r>
      <w:r w:rsidR="0004579D" w:rsidRPr="00592CDE">
        <w:rPr>
          <w:rFonts w:cs="Open Sans"/>
        </w:rPr>
        <w:t xml:space="preserve">specifically </w:t>
      </w:r>
      <w:r w:rsidR="005873A6" w:rsidRPr="00592CDE">
        <w:rPr>
          <w:rFonts w:cs="Open Sans"/>
        </w:rPr>
        <w:t xml:space="preserve">covered by the Act </w:t>
      </w:r>
      <w:r w:rsidR="0004579D" w:rsidRPr="00592CDE">
        <w:rPr>
          <w:rFonts w:cs="Open Sans"/>
        </w:rPr>
        <w:t xml:space="preserve">must </w:t>
      </w:r>
      <w:r w:rsidR="004A49CE" w:rsidRPr="00592CDE">
        <w:rPr>
          <w:rFonts w:cs="Open Sans"/>
        </w:rPr>
        <w:t xml:space="preserve">request </w:t>
      </w:r>
      <w:r w:rsidR="005873A6" w:rsidRPr="00592CDE">
        <w:rPr>
          <w:rFonts w:cs="Open Sans"/>
        </w:rPr>
        <w:t xml:space="preserve">specific ethical approval, </w:t>
      </w:r>
      <w:r w:rsidR="00AF26D2" w:rsidRPr="00592CDE">
        <w:rPr>
          <w:rFonts w:cs="Open Sans"/>
        </w:rPr>
        <w:t>considering</w:t>
      </w:r>
      <w:r w:rsidR="005873A6" w:rsidRPr="00592CDE">
        <w:rPr>
          <w:rFonts w:cs="Open Sans"/>
        </w:rPr>
        <w:t xml:space="preserve"> sector best practice re ethical practice, minimising harm, and conservation</w:t>
      </w:r>
      <w:r w:rsidRPr="00592CDE">
        <w:rPr>
          <w:rFonts w:cs="Open Sans"/>
        </w:rPr>
        <w:t xml:space="preserve">; </w:t>
      </w:r>
    </w:p>
    <w:p w14:paraId="6538F452" w14:textId="77777777" w:rsidR="003006BF" w:rsidRPr="00592CDE" w:rsidRDefault="003006BF" w:rsidP="003006BF">
      <w:pPr>
        <w:spacing w:after="0"/>
        <w:ind w:left="851" w:hanging="851"/>
        <w:rPr>
          <w:rFonts w:eastAsia="Times New Roman" w:cs="Open Sans"/>
          <w:sz w:val="16"/>
          <w:lang w:eastAsia="en-GB"/>
        </w:rPr>
      </w:pPr>
    </w:p>
    <w:p w14:paraId="59BDDE04" w14:textId="5E7EB13A" w:rsidR="003006BF" w:rsidRPr="00592CDE" w:rsidRDefault="003006BF" w:rsidP="00596AC1">
      <w:pPr>
        <w:pStyle w:val="ListParagraph"/>
        <w:numPr>
          <w:ilvl w:val="0"/>
          <w:numId w:val="3"/>
        </w:numPr>
        <w:spacing w:after="0"/>
        <w:ind w:left="1134"/>
        <w:rPr>
          <w:rFonts w:eastAsia="Times New Roman" w:cs="Open Sans"/>
          <w:lang w:eastAsia="en-GB"/>
        </w:rPr>
      </w:pPr>
      <w:r w:rsidRPr="00592CDE">
        <w:rPr>
          <w:rFonts w:cs="Open Sans"/>
        </w:rPr>
        <w:t xml:space="preserve">where proposed research involves genetically modified organisms, researchers must seek prior approval from the </w:t>
      </w:r>
      <w:r w:rsidR="003F5EBC" w:rsidRPr="00592CDE">
        <w:rPr>
          <w:rFonts w:cs="Open Sans"/>
        </w:rPr>
        <w:t>UON</w:t>
      </w:r>
      <w:r w:rsidRPr="00592CDE">
        <w:rPr>
          <w:rFonts w:cs="Open Sans"/>
        </w:rPr>
        <w:t xml:space="preserve">’s Genetically Modified Organism </w:t>
      </w:r>
      <w:r w:rsidR="00E07E80" w:rsidRPr="00592CDE">
        <w:rPr>
          <w:rFonts w:cs="Open Sans"/>
        </w:rPr>
        <w:t xml:space="preserve">(GMO) </w:t>
      </w:r>
      <w:r w:rsidR="006840CC" w:rsidRPr="00592CDE">
        <w:rPr>
          <w:rFonts w:cs="Open Sans"/>
        </w:rPr>
        <w:t xml:space="preserve">Biosafety </w:t>
      </w:r>
      <w:r w:rsidRPr="00592CDE">
        <w:rPr>
          <w:rFonts w:cs="Open Sans"/>
        </w:rPr>
        <w:t xml:space="preserve">review committee, as per the </w:t>
      </w:r>
      <w:hyperlink r:id="rId26" w:history="1">
        <w:r w:rsidRPr="00592CDE">
          <w:rPr>
            <w:rStyle w:val="Hyperlink"/>
            <w:rFonts w:cs="Open Sans"/>
            <w:i/>
            <w:color w:val="auto"/>
          </w:rPr>
          <w:t>Genetically Modified Organisms (Contained Use) Regulations</w:t>
        </w:r>
      </w:hyperlink>
      <w:r w:rsidRPr="00592CDE">
        <w:rPr>
          <w:rStyle w:val="Hyperlink"/>
          <w:rFonts w:cs="Open Sans"/>
          <w:i/>
          <w:color w:val="auto"/>
        </w:rPr>
        <w:t xml:space="preserve"> 2014</w:t>
      </w:r>
      <w:r w:rsidR="006840CC" w:rsidRPr="00592CDE">
        <w:rPr>
          <w:rStyle w:val="Hyperlink"/>
          <w:rFonts w:cs="Open Sans"/>
          <w:color w:val="auto"/>
          <w:u w:val="none"/>
        </w:rPr>
        <w:t xml:space="preserve"> </w:t>
      </w:r>
      <w:r w:rsidR="006840CC" w:rsidRPr="00592CDE">
        <w:rPr>
          <w:rFonts w:cs="Open Sans"/>
        </w:rPr>
        <w:t>and the University of Northampton’s</w:t>
      </w:r>
      <w:r w:rsidR="006840CC" w:rsidRPr="00592CDE">
        <w:rPr>
          <w:rStyle w:val="Hyperlink"/>
          <w:rFonts w:cs="Open Sans"/>
          <w:color w:val="auto"/>
          <w:u w:val="none"/>
        </w:rPr>
        <w:t xml:space="preserve"> </w:t>
      </w:r>
      <w:hyperlink r:id="rId27" w:history="1">
        <w:r w:rsidR="006840CC" w:rsidRPr="00592CDE">
          <w:rPr>
            <w:rStyle w:val="Hyperlink"/>
            <w:rFonts w:cs="Open Sans"/>
            <w:i/>
            <w:color w:val="auto"/>
          </w:rPr>
          <w:t>Biological and Genetic Modification Safety Policy</w:t>
        </w:r>
      </w:hyperlink>
      <w:r w:rsidRPr="00592CDE">
        <w:rPr>
          <w:rFonts w:cs="Open Sans"/>
        </w:rPr>
        <w:t xml:space="preserve">, and include evidence of this approval as part of </w:t>
      </w:r>
      <w:r w:rsidR="003F5EBC" w:rsidRPr="00592CDE">
        <w:rPr>
          <w:rFonts w:cs="Open Sans"/>
        </w:rPr>
        <w:t>UON</w:t>
      </w:r>
      <w:r w:rsidRPr="00592CDE">
        <w:rPr>
          <w:rFonts w:cs="Open Sans"/>
        </w:rPr>
        <w:t xml:space="preserve"> ethics application</w:t>
      </w:r>
      <w:r w:rsidR="00E07E80" w:rsidRPr="00592CDE">
        <w:rPr>
          <w:rFonts w:cs="Open Sans"/>
        </w:rPr>
        <w:t xml:space="preserve"> (contact </w:t>
      </w:r>
      <w:hyperlink r:id="rId28" w:tgtFrame="_blank" w:history="1">
        <w:r w:rsidR="00E06628" w:rsidRPr="00592CDE">
          <w:rPr>
            <w:rStyle w:val="Hyperlink"/>
            <w:rFonts w:cs="Open Sans"/>
            <w:color w:val="auto"/>
            <w:sz w:val="20"/>
          </w:rPr>
          <w:t>Alexandra.Woodacre@northampton.ac.uk</w:t>
        </w:r>
      </w:hyperlink>
      <w:r w:rsidR="00E07E80" w:rsidRPr="00592CDE">
        <w:rPr>
          <w:rFonts w:cs="Open Sans"/>
        </w:rPr>
        <w:t>)</w:t>
      </w:r>
      <w:r w:rsidRPr="00592CDE">
        <w:rPr>
          <w:rFonts w:cs="Open Sans"/>
        </w:rPr>
        <w:t>;</w:t>
      </w:r>
    </w:p>
    <w:p w14:paraId="35CF03D9" w14:textId="5B8C4C25" w:rsidR="003006BF" w:rsidRPr="00592CDE" w:rsidRDefault="00E06628" w:rsidP="00E06628">
      <w:pPr>
        <w:tabs>
          <w:tab w:val="left" w:pos="6350"/>
        </w:tabs>
        <w:spacing w:after="0"/>
        <w:ind w:left="851" w:hanging="851"/>
        <w:rPr>
          <w:rFonts w:eastAsia="Times New Roman" w:cs="Open Sans"/>
          <w:sz w:val="16"/>
          <w:lang w:eastAsia="en-GB"/>
        </w:rPr>
      </w:pPr>
      <w:r w:rsidRPr="00592CDE">
        <w:rPr>
          <w:rFonts w:eastAsia="Times New Roman" w:cs="Open Sans"/>
          <w:sz w:val="16"/>
          <w:lang w:eastAsia="en-GB"/>
        </w:rPr>
        <w:tab/>
      </w:r>
      <w:r w:rsidRPr="00592CDE">
        <w:rPr>
          <w:rFonts w:eastAsia="Times New Roman" w:cs="Open Sans"/>
          <w:sz w:val="16"/>
          <w:lang w:eastAsia="en-GB"/>
        </w:rPr>
        <w:tab/>
      </w:r>
    </w:p>
    <w:p w14:paraId="48ACE4D3" w14:textId="36316384" w:rsidR="003006BF" w:rsidRPr="00592CDE" w:rsidRDefault="003006BF" w:rsidP="00596AC1">
      <w:pPr>
        <w:pStyle w:val="ListParagraph"/>
        <w:numPr>
          <w:ilvl w:val="0"/>
          <w:numId w:val="3"/>
        </w:numPr>
        <w:spacing w:after="0"/>
        <w:ind w:left="1134" w:hanging="283"/>
        <w:rPr>
          <w:rFonts w:eastAsia="Times New Roman" w:cs="Open Sans"/>
          <w:lang w:eastAsia="en-GB"/>
        </w:rPr>
      </w:pPr>
      <w:r w:rsidRPr="00592CDE">
        <w:rPr>
          <w:rFonts w:cs="Open Sans"/>
        </w:rPr>
        <w:t>where proposed research involves huma</w:t>
      </w:r>
      <w:r w:rsidR="00441641" w:rsidRPr="00592CDE">
        <w:rPr>
          <w:rFonts w:cs="Open Sans"/>
        </w:rPr>
        <w:t>n tissue, fluids or DNA samples</w:t>
      </w:r>
      <w:r w:rsidRPr="00592CDE">
        <w:rPr>
          <w:rFonts w:cs="Open Sans"/>
        </w:rPr>
        <w:t xml:space="preserve">, researchers must seek prior approval from recognised external ethics committee, as per by the </w:t>
      </w:r>
      <w:hyperlink r:id="rId29" w:history="1">
        <w:r w:rsidRPr="00592CDE">
          <w:rPr>
            <w:rStyle w:val="Hyperlink"/>
            <w:rFonts w:cs="Open Sans"/>
            <w:i/>
            <w:color w:val="auto"/>
          </w:rPr>
          <w:t>Human Tissue Act 2004</w:t>
        </w:r>
      </w:hyperlink>
      <w:r w:rsidRPr="00592CDE">
        <w:rPr>
          <w:rFonts w:cs="Open Sans"/>
        </w:rPr>
        <w:t>, and include evidence of this approval as part of their University of Northampton ethics application</w:t>
      </w:r>
      <w:r w:rsidR="00441641" w:rsidRPr="00592CDE">
        <w:rPr>
          <w:rFonts w:cs="Open Sans"/>
        </w:rPr>
        <w:t>;</w:t>
      </w:r>
    </w:p>
    <w:p w14:paraId="27DF6A47" w14:textId="77777777" w:rsidR="00441641" w:rsidRPr="00592CDE" w:rsidRDefault="00441641" w:rsidP="00441641">
      <w:pPr>
        <w:pStyle w:val="ListParagraph"/>
        <w:spacing w:after="0"/>
        <w:ind w:left="1134"/>
        <w:rPr>
          <w:rFonts w:eastAsia="Times New Roman" w:cs="Open Sans"/>
          <w:sz w:val="16"/>
          <w:lang w:eastAsia="en-GB"/>
        </w:rPr>
      </w:pPr>
    </w:p>
    <w:p w14:paraId="67941A67" w14:textId="26F1A5C9" w:rsidR="00AD086F" w:rsidRPr="00592CDE" w:rsidRDefault="00441641" w:rsidP="00596AC1">
      <w:pPr>
        <w:pStyle w:val="ListParagraph"/>
        <w:numPr>
          <w:ilvl w:val="0"/>
          <w:numId w:val="3"/>
        </w:numPr>
        <w:spacing w:after="0"/>
        <w:ind w:left="1134" w:hanging="283"/>
        <w:rPr>
          <w:rFonts w:eastAsia="Times New Roman" w:cs="Open Sans"/>
          <w:lang w:eastAsia="en-GB"/>
        </w:rPr>
      </w:pPr>
      <w:r w:rsidRPr="00592CDE">
        <w:rPr>
          <w:rFonts w:cs="Open Sans"/>
        </w:rPr>
        <w:t xml:space="preserve">where proposed research requires the use of classified or security-sensitive materials, or online or IT resources which contravene </w:t>
      </w:r>
      <w:r w:rsidR="003F5EBC" w:rsidRPr="00592CDE">
        <w:rPr>
          <w:rFonts w:cs="Open Sans"/>
        </w:rPr>
        <w:t>UON</w:t>
      </w:r>
      <w:r w:rsidRPr="00592CDE">
        <w:rPr>
          <w:rFonts w:cs="Open Sans"/>
        </w:rPr>
        <w:t xml:space="preserve">’s </w:t>
      </w:r>
      <w:hyperlink r:id="rId30" w:history="1">
        <w:r w:rsidRPr="00592CDE">
          <w:rPr>
            <w:rStyle w:val="Hyperlink"/>
            <w:rFonts w:cs="Open Sans"/>
            <w:i/>
            <w:color w:val="auto"/>
          </w:rPr>
          <w:t>IT Acceptable Use Policy</w:t>
        </w:r>
      </w:hyperlink>
      <w:r w:rsidR="00D83B1E" w:rsidRPr="00592CDE">
        <w:rPr>
          <w:rStyle w:val="Hyperlink"/>
          <w:rFonts w:cs="Open Sans"/>
          <w:color w:val="auto"/>
          <w:u w:val="none"/>
        </w:rPr>
        <w:t xml:space="preserve"> </w:t>
      </w:r>
      <w:r w:rsidR="00D83B1E" w:rsidRPr="00592CDE">
        <w:rPr>
          <w:rFonts w:cs="Open Sans"/>
        </w:rPr>
        <w:t>(whether on U</w:t>
      </w:r>
      <w:r w:rsidR="00E06628" w:rsidRPr="00592CDE">
        <w:rPr>
          <w:rFonts w:cs="Open Sans"/>
        </w:rPr>
        <w:t>O</w:t>
      </w:r>
      <w:r w:rsidR="00D83B1E" w:rsidRPr="00592CDE">
        <w:rPr>
          <w:rFonts w:cs="Open Sans"/>
        </w:rPr>
        <w:t>N or personal IT equipment)</w:t>
      </w:r>
      <w:r w:rsidRPr="00592CDE">
        <w:rPr>
          <w:rFonts w:cs="Open Sans"/>
        </w:rPr>
        <w:t xml:space="preserve">, </w:t>
      </w:r>
      <w:r w:rsidR="00612680" w:rsidRPr="00592CDE">
        <w:rPr>
          <w:rFonts w:cs="Open Sans"/>
        </w:rPr>
        <w:t xml:space="preserve">researchers must obtain specific prior permissions from the University’s IT Services and </w:t>
      </w:r>
      <w:r w:rsidR="001F677A">
        <w:rPr>
          <w:rFonts w:cs="Open Sans"/>
        </w:rPr>
        <w:t>Dean of Research and Knowledge Exchange</w:t>
      </w:r>
      <w:r w:rsidR="002B6FA7">
        <w:rPr>
          <w:rFonts w:cs="Open Sans"/>
        </w:rPr>
        <w:t xml:space="preserve"> and Kno</w:t>
      </w:r>
      <w:r w:rsidR="00EC499A">
        <w:rPr>
          <w:rFonts w:cs="Open Sans"/>
        </w:rPr>
        <w:t xml:space="preserve">wledge Exchange </w:t>
      </w:r>
      <w:r w:rsidR="00DE2C3B" w:rsidRPr="00592CDE">
        <w:rPr>
          <w:rFonts w:cs="Open Sans"/>
        </w:rPr>
        <w:t xml:space="preserve">(and, if applicable, organisations responsible for classified materials) </w:t>
      </w:r>
      <w:r w:rsidR="00612680" w:rsidRPr="00592CDE">
        <w:rPr>
          <w:rFonts w:cs="Open Sans"/>
        </w:rPr>
        <w:t xml:space="preserve">and include </w:t>
      </w:r>
      <w:r w:rsidR="00612680" w:rsidRPr="00592CDE">
        <w:rPr>
          <w:rFonts w:cs="Open Sans"/>
        </w:rPr>
        <w:lastRenderedPageBreak/>
        <w:t>evidence of these permissions as part of their University of Northampton ethics application.</w:t>
      </w:r>
    </w:p>
    <w:p w14:paraId="0CEA31F6" w14:textId="77777777" w:rsidR="00AD086F" w:rsidRPr="00592CDE" w:rsidRDefault="00AD086F" w:rsidP="00AD086F">
      <w:pPr>
        <w:pStyle w:val="ListParagraph"/>
        <w:spacing w:after="0"/>
        <w:ind w:left="1134"/>
        <w:rPr>
          <w:rFonts w:eastAsia="Times New Roman" w:cs="Open Sans"/>
          <w:lang w:eastAsia="en-GB"/>
        </w:rPr>
      </w:pPr>
    </w:p>
    <w:p w14:paraId="1895AF97" w14:textId="3C8FD01A" w:rsidR="00AD086F" w:rsidRPr="00592CDE" w:rsidRDefault="00AD086F" w:rsidP="00596AC1">
      <w:pPr>
        <w:pStyle w:val="ListParagraph"/>
        <w:numPr>
          <w:ilvl w:val="0"/>
          <w:numId w:val="3"/>
        </w:numPr>
        <w:spacing w:after="0"/>
        <w:ind w:left="1134" w:hanging="283"/>
        <w:rPr>
          <w:rFonts w:eastAsia="Times New Roman" w:cs="Open Sans"/>
          <w:lang w:eastAsia="en-GB"/>
        </w:rPr>
      </w:pPr>
      <w:r w:rsidRPr="00592CDE">
        <w:rPr>
          <w:rFonts w:eastAsia="Times New Roman" w:cs="Open Sans"/>
          <w:lang w:eastAsia="en-GB"/>
        </w:rPr>
        <w:t xml:space="preserve">Specialist approvals and licenses should be required where proposed research </w:t>
      </w:r>
      <w:r w:rsidR="00AF26D2" w:rsidRPr="00592CDE">
        <w:rPr>
          <w:rFonts w:eastAsia="Times New Roman" w:cs="Open Sans"/>
          <w:lang w:eastAsia="en-GB"/>
        </w:rPr>
        <w:t>requires</w:t>
      </w:r>
      <w:r w:rsidRPr="00592CDE">
        <w:rPr>
          <w:rFonts w:eastAsia="Times New Roman" w:cs="Open Sans"/>
          <w:lang w:eastAsia="en-GB"/>
        </w:rPr>
        <w:t xml:space="preserve"> use of radioactive substances on people (UK Administration of Radioactive Substances Advisory Committee), use of human eggs, sperm or embryos (Human Fertilisation and Embryology Authority), or xenotransplantation technologies (UK Xenotransplantation Interim Regulatory Authority and successor bodies). Proposals for research in these areas may only proceed with permission of the University’s </w:t>
      </w:r>
      <w:r w:rsidR="001F677A">
        <w:rPr>
          <w:rFonts w:eastAsia="Times New Roman" w:cs="Open Sans"/>
          <w:lang w:eastAsia="en-GB"/>
        </w:rPr>
        <w:t>Dean of Research and Knowledge Exchange</w:t>
      </w:r>
      <w:r w:rsidRPr="00592CDE">
        <w:rPr>
          <w:rFonts w:eastAsia="Times New Roman" w:cs="Open Sans"/>
          <w:lang w:eastAsia="en-GB"/>
        </w:rPr>
        <w:t xml:space="preserve"> following a risk assessment and due diligence, taking advice from relevant independent experts. </w:t>
      </w:r>
    </w:p>
    <w:p w14:paraId="6A42B561" w14:textId="77777777" w:rsidR="003006BF" w:rsidRPr="00592CDE" w:rsidRDefault="003006BF" w:rsidP="00990D58">
      <w:pPr>
        <w:spacing w:after="0"/>
        <w:ind w:left="851" w:hanging="851"/>
        <w:rPr>
          <w:rFonts w:eastAsia="Times New Roman" w:cs="Open Sans"/>
          <w:sz w:val="16"/>
          <w:lang w:eastAsia="en-GB"/>
        </w:rPr>
      </w:pPr>
    </w:p>
    <w:p w14:paraId="297E623B" w14:textId="54343F2A" w:rsidR="00990D58" w:rsidRPr="00592CDE" w:rsidRDefault="005D2FB5" w:rsidP="003006BF">
      <w:pPr>
        <w:spacing w:after="0"/>
        <w:ind w:left="851"/>
        <w:rPr>
          <w:rFonts w:eastAsia="Times New Roman" w:cs="Open Sans"/>
          <w:lang w:eastAsia="en-GB"/>
        </w:rPr>
      </w:pPr>
      <w:r w:rsidRPr="00592CDE">
        <w:rPr>
          <w:rFonts w:eastAsia="Times New Roman" w:cs="Open Sans"/>
          <w:lang w:eastAsia="en-GB"/>
        </w:rPr>
        <w:t xml:space="preserve">The University of Northampton reserves the right to request amendments to, or decline to support, </w:t>
      </w:r>
      <w:r w:rsidR="00441641" w:rsidRPr="00592CDE">
        <w:rPr>
          <w:rFonts w:eastAsia="Times New Roman" w:cs="Open Sans"/>
          <w:lang w:eastAsia="en-GB"/>
        </w:rPr>
        <w:t xml:space="preserve">any proposed </w:t>
      </w:r>
      <w:r w:rsidRPr="00592CDE">
        <w:rPr>
          <w:rFonts w:eastAsia="Times New Roman" w:cs="Open Sans"/>
          <w:lang w:eastAsia="en-GB"/>
        </w:rPr>
        <w:t>research activities</w:t>
      </w:r>
      <w:r w:rsidR="00441641" w:rsidRPr="00592CDE">
        <w:rPr>
          <w:rFonts w:eastAsia="Times New Roman" w:cs="Open Sans"/>
          <w:lang w:eastAsia="en-GB"/>
        </w:rPr>
        <w:t>, including those</w:t>
      </w:r>
      <w:r w:rsidRPr="00592CDE">
        <w:rPr>
          <w:rFonts w:eastAsia="Times New Roman" w:cs="Open Sans"/>
          <w:lang w:eastAsia="en-GB"/>
        </w:rPr>
        <w:t xml:space="preserve"> which have been approved by an external body. </w:t>
      </w:r>
    </w:p>
    <w:p w14:paraId="3F0B0DD7" w14:textId="77777777" w:rsidR="00020920" w:rsidRPr="00592CDE" w:rsidRDefault="00020920" w:rsidP="003006BF">
      <w:pPr>
        <w:spacing w:after="0"/>
        <w:ind w:left="851"/>
        <w:rPr>
          <w:rFonts w:eastAsia="Times New Roman" w:cs="Open Sans"/>
          <w:lang w:eastAsia="en-GB"/>
        </w:rPr>
      </w:pPr>
    </w:p>
    <w:p w14:paraId="050F0697" w14:textId="2C7C9391" w:rsidR="00020920" w:rsidRPr="00592CDE" w:rsidRDefault="00020920" w:rsidP="003006BF">
      <w:pPr>
        <w:spacing w:after="0"/>
        <w:ind w:left="851"/>
        <w:rPr>
          <w:rFonts w:eastAsia="Times New Roman" w:cs="Open Sans"/>
          <w:lang w:eastAsia="en-GB"/>
        </w:rPr>
      </w:pPr>
      <w:r w:rsidRPr="00592CDE">
        <w:rPr>
          <w:rFonts w:cs="Open Sans"/>
        </w:rPr>
        <w:t>Research outputs must include a statement confirming that research has been approved via UON research ethics processes, and the researcher has adhered to principles and expectations of the UON Research Ethics Code and any relevant external, funder or professional body requirements. Failure to do this, or any evidence that relevant ethical principles have not been met, may be grounds for action under UON’s Research Misconduct procedures (section 5.7)</w:t>
      </w:r>
    </w:p>
    <w:p w14:paraId="708B3398" w14:textId="77777777" w:rsidR="00990D58" w:rsidRPr="00592CDE" w:rsidRDefault="00990D58" w:rsidP="00990D58">
      <w:pPr>
        <w:spacing w:after="0"/>
        <w:ind w:left="851" w:hanging="851"/>
        <w:rPr>
          <w:rFonts w:eastAsia="Times New Roman" w:cs="Open Sans"/>
          <w:sz w:val="16"/>
          <w:lang w:eastAsia="en-GB"/>
        </w:rPr>
      </w:pPr>
    </w:p>
    <w:p w14:paraId="274736F8" w14:textId="1505202D" w:rsidR="00990D58" w:rsidRPr="00592CDE" w:rsidRDefault="00990D58" w:rsidP="00990D58">
      <w:pPr>
        <w:spacing w:after="0"/>
        <w:ind w:left="851" w:hanging="851"/>
        <w:rPr>
          <w:rFonts w:eastAsia="Times New Roman" w:cs="Open Sans"/>
          <w:lang w:eastAsia="en-GB"/>
        </w:rPr>
      </w:pPr>
      <w:r w:rsidRPr="00592CDE">
        <w:rPr>
          <w:rFonts w:eastAsia="Times New Roman" w:cs="Open Sans"/>
          <w:lang w:eastAsia="en-GB"/>
        </w:rPr>
        <w:t>4.</w:t>
      </w:r>
      <w:r w:rsidR="000C7E27" w:rsidRPr="00592CDE">
        <w:rPr>
          <w:rFonts w:eastAsia="Times New Roman" w:cs="Open Sans"/>
          <w:lang w:eastAsia="en-GB"/>
        </w:rPr>
        <w:t>7</w:t>
      </w:r>
      <w:r w:rsidRPr="00592CDE">
        <w:rPr>
          <w:rFonts w:eastAsia="Times New Roman" w:cs="Open Sans"/>
          <w:lang w:eastAsia="en-GB"/>
        </w:rPr>
        <w:tab/>
        <w:t>Those with supervisory responsibility for researchers (whether staff, postgraduate, undergraduate or other) have a duty to provide adequate, project-specific support and guidance in relation to research ethics and integrity. Researchers should be supported to consider how the following principles apply to their specific projects.</w:t>
      </w:r>
    </w:p>
    <w:p w14:paraId="6F9D3DC0" w14:textId="77777777" w:rsidR="00CF45EF" w:rsidRPr="00592CDE" w:rsidRDefault="00CF45EF" w:rsidP="00990D58">
      <w:pPr>
        <w:spacing w:after="0"/>
        <w:ind w:left="851" w:hanging="851"/>
        <w:rPr>
          <w:rFonts w:eastAsia="Times New Roman" w:cs="Open Sans"/>
          <w:lang w:eastAsia="en-GB"/>
        </w:rPr>
      </w:pPr>
    </w:p>
    <w:p w14:paraId="6C7116DA" w14:textId="3BEE9F1B" w:rsidR="00E5765D" w:rsidRPr="002D6421" w:rsidRDefault="00E5765D" w:rsidP="003C2870">
      <w:pPr>
        <w:pStyle w:val="Heading1"/>
        <w:rPr>
          <w:rStyle w:val="Heading1Char"/>
        </w:rPr>
      </w:pPr>
      <w:bookmarkStart w:id="6" w:name="_Toc192855146"/>
      <w:r w:rsidRPr="00592CDE">
        <w:rPr>
          <w:rFonts w:cs="Open Sans"/>
        </w:rPr>
        <w:t>5</w:t>
      </w:r>
      <w:r w:rsidRPr="00592CDE">
        <w:rPr>
          <w:rFonts w:cs="Open Sans"/>
        </w:rPr>
        <w:tab/>
      </w:r>
      <w:r w:rsidRPr="003C2870">
        <w:rPr>
          <w:rStyle w:val="Heading1Char"/>
          <w:b/>
          <w:bCs/>
        </w:rPr>
        <w:t>Key aspects of ethical research</w:t>
      </w:r>
      <w:bookmarkEnd w:id="6"/>
    </w:p>
    <w:p w14:paraId="4986AA5F" w14:textId="77777777" w:rsidR="00E5765D" w:rsidRPr="00592CDE" w:rsidRDefault="00E5765D" w:rsidP="00E5765D">
      <w:pPr>
        <w:pStyle w:val="NoSpacing"/>
        <w:ind w:left="851" w:hanging="851"/>
        <w:jc w:val="both"/>
        <w:rPr>
          <w:rFonts w:ascii="Open Sans" w:hAnsi="Open Sans" w:cs="Open Sans"/>
          <w:b/>
          <w:sz w:val="16"/>
        </w:rPr>
      </w:pPr>
    </w:p>
    <w:p w14:paraId="0A5E9D9F" w14:textId="18CFE6AB" w:rsidR="00DE6162" w:rsidRDefault="00E17A51" w:rsidP="00DE6162">
      <w:pPr>
        <w:pStyle w:val="Heading2"/>
        <w:rPr>
          <w:rFonts w:eastAsia="Times New Roman"/>
          <w:lang w:eastAsia="en-GB"/>
        </w:rPr>
      </w:pPr>
      <w:bookmarkStart w:id="7" w:name="_Toc192855147"/>
      <w:r w:rsidRPr="00592CDE">
        <w:rPr>
          <w:rFonts w:eastAsia="Times New Roman"/>
          <w:lang w:eastAsia="en-GB"/>
        </w:rPr>
        <w:t>5</w:t>
      </w:r>
      <w:r w:rsidR="00E5765D" w:rsidRPr="00592CDE">
        <w:rPr>
          <w:rFonts w:eastAsia="Times New Roman"/>
          <w:lang w:eastAsia="en-GB"/>
        </w:rPr>
        <w:t>.1</w:t>
      </w:r>
      <w:r w:rsidR="00DE6162">
        <w:rPr>
          <w:rFonts w:eastAsia="Times New Roman"/>
          <w:lang w:eastAsia="en-GB"/>
        </w:rPr>
        <w:t xml:space="preserve"> </w:t>
      </w:r>
      <w:r w:rsidR="00DE6162">
        <w:rPr>
          <w:rFonts w:eastAsia="Times New Roman"/>
          <w:lang w:eastAsia="en-GB"/>
        </w:rPr>
        <w:tab/>
        <w:t>Overview</w:t>
      </w:r>
      <w:bookmarkEnd w:id="7"/>
    </w:p>
    <w:p w14:paraId="4DF6C3D2" w14:textId="77777777" w:rsidR="00DE6162" w:rsidRPr="00DE6162" w:rsidRDefault="00DE6162" w:rsidP="00DE6162">
      <w:pPr>
        <w:rPr>
          <w:lang w:eastAsia="en-GB"/>
        </w:rPr>
      </w:pPr>
    </w:p>
    <w:p w14:paraId="1C05BC06" w14:textId="459BCB4E" w:rsidR="005A1978" w:rsidRPr="00592CDE" w:rsidRDefault="00DE6162" w:rsidP="005A1978">
      <w:pPr>
        <w:spacing w:after="0"/>
        <w:ind w:left="851" w:hanging="851"/>
        <w:rPr>
          <w:rFonts w:eastAsia="Times New Roman" w:cs="Open Sans"/>
          <w:lang w:eastAsia="en-GB"/>
        </w:rPr>
      </w:pPr>
      <w:r w:rsidRPr="00DE6162">
        <w:rPr>
          <w:rFonts w:eastAsia="Times New Roman" w:cs="Open Sans"/>
          <w:i/>
          <w:iCs/>
          <w:lang w:eastAsia="en-GB"/>
        </w:rPr>
        <w:t xml:space="preserve">5.1.1. </w:t>
      </w:r>
      <w:r>
        <w:rPr>
          <w:rFonts w:eastAsia="Times New Roman" w:cs="Open Sans"/>
          <w:lang w:eastAsia="en-GB"/>
        </w:rPr>
        <w:tab/>
      </w:r>
      <w:r w:rsidR="00E17A51" w:rsidRPr="00592CDE">
        <w:rPr>
          <w:rFonts w:eastAsia="Times New Roman" w:cs="Open Sans"/>
          <w:lang w:eastAsia="en-GB"/>
        </w:rPr>
        <w:t xml:space="preserve">The following sections provide guidance </w:t>
      </w:r>
      <w:r w:rsidR="006C7538" w:rsidRPr="00592CDE">
        <w:rPr>
          <w:rFonts w:eastAsia="Times New Roman" w:cs="Open Sans"/>
          <w:lang w:eastAsia="en-GB"/>
        </w:rPr>
        <w:t xml:space="preserve">on five key aspects of ethical research practice. </w:t>
      </w:r>
      <w:r w:rsidR="005A1978" w:rsidRPr="00592CDE">
        <w:rPr>
          <w:rFonts w:eastAsia="Times New Roman" w:cs="Open Sans"/>
          <w:lang w:eastAsia="en-GB"/>
        </w:rPr>
        <w:t xml:space="preserve">Key considerations to be included in ethics applications are highlighted in each section. By nature, the following sections are generic: researchers should also consult discipline-specific guidance on research ethics when preparing their ethics application (see </w:t>
      </w:r>
      <w:r w:rsidR="003006BF" w:rsidRPr="00592CDE">
        <w:rPr>
          <w:rFonts w:eastAsia="Times New Roman" w:cs="Open Sans"/>
          <w:lang w:eastAsia="en-GB"/>
        </w:rPr>
        <w:t>Appendix B</w:t>
      </w:r>
      <w:r w:rsidR="005A1978" w:rsidRPr="00592CDE">
        <w:rPr>
          <w:rFonts w:eastAsia="Times New Roman" w:cs="Open Sans"/>
          <w:lang w:eastAsia="en-GB"/>
        </w:rPr>
        <w:t xml:space="preserve">). </w:t>
      </w:r>
    </w:p>
    <w:p w14:paraId="63E97794" w14:textId="77777777" w:rsidR="00612680" w:rsidRPr="00592CDE" w:rsidRDefault="00612680" w:rsidP="001F6C74">
      <w:pPr>
        <w:spacing w:after="0"/>
        <w:rPr>
          <w:rFonts w:cs="Open Sans"/>
          <w:b/>
        </w:rPr>
      </w:pPr>
    </w:p>
    <w:p w14:paraId="44276D99" w14:textId="4BF3A949" w:rsidR="001F6C74" w:rsidRPr="00592CDE" w:rsidRDefault="001F6C74" w:rsidP="00DE6162">
      <w:pPr>
        <w:pStyle w:val="Heading2"/>
        <w:rPr>
          <w:rFonts w:cs="Open Sans"/>
        </w:rPr>
      </w:pPr>
      <w:bookmarkStart w:id="8" w:name="_Toc192855148"/>
      <w:r w:rsidRPr="00592CDE">
        <w:rPr>
          <w:rFonts w:cs="Open Sans"/>
        </w:rPr>
        <w:t xml:space="preserve">5.2 </w:t>
      </w:r>
      <w:r w:rsidRPr="00592CDE">
        <w:rPr>
          <w:rFonts w:cs="Open Sans"/>
        </w:rPr>
        <w:tab/>
      </w:r>
      <w:r w:rsidRPr="002D6421">
        <w:rPr>
          <w:rStyle w:val="Heading2Char"/>
        </w:rPr>
        <w:t>Research funding</w:t>
      </w:r>
      <w:r w:rsidR="00353B4C" w:rsidRPr="002D6421">
        <w:rPr>
          <w:rStyle w:val="Heading2Char"/>
        </w:rPr>
        <w:t xml:space="preserve"> and </w:t>
      </w:r>
      <w:r w:rsidRPr="002D6421">
        <w:rPr>
          <w:rStyle w:val="Heading2Char"/>
        </w:rPr>
        <w:t>due diligence</w:t>
      </w:r>
      <w:bookmarkEnd w:id="8"/>
    </w:p>
    <w:p w14:paraId="37A470C2" w14:textId="77777777" w:rsidR="001F6C74" w:rsidRPr="00592CDE" w:rsidRDefault="001F6C74" w:rsidP="001F6C74">
      <w:pPr>
        <w:spacing w:after="0"/>
        <w:rPr>
          <w:rFonts w:cs="Open Sans"/>
          <w:sz w:val="16"/>
        </w:rPr>
      </w:pPr>
    </w:p>
    <w:p w14:paraId="49F1C30A" w14:textId="691E3D24" w:rsidR="001F6C74" w:rsidRPr="00592CDE" w:rsidRDefault="00A752E3" w:rsidP="001F6C74">
      <w:pPr>
        <w:spacing w:after="0"/>
        <w:ind w:left="720" w:hanging="720"/>
        <w:rPr>
          <w:rFonts w:cs="Open Sans"/>
          <w:i/>
        </w:rPr>
      </w:pPr>
      <w:r w:rsidRPr="00592CDE">
        <w:rPr>
          <w:rFonts w:cs="Open Sans"/>
          <w:i/>
        </w:rPr>
        <w:t>5.2.1</w:t>
      </w:r>
      <w:r w:rsidRPr="00592CDE">
        <w:rPr>
          <w:rFonts w:cs="Open Sans"/>
          <w:i/>
        </w:rPr>
        <w:tab/>
      </w:r>
      <w:r w:rsidR="001F6C74" w:rsidRPr="00592CDE">
        <w:rPr>
          <w:rFonts w:cs="Open Sans"/>
          <w:i/>
        </w:rPr>
        <w:t xml:space="preserve">Declaring research funding </w:t>
      </w:r>
    </w:p>
    <w:p w14:paraId="3A8684B7" w14:textId="19A15925" w:rsidR="001F6C74" w:rsidRPr="00592CDE" w:rsidRDefault="00A752E3" w:rsidP="001F6C74">
      <w:pPr>
        <w:spacing w:after="0"/>
        <w:ind w:left="720" w:hanging="720"/>
        <w:rPr>
          <w:rFonts w:cs="Open Sans"/>
        </w:rPr>
      </w:pPr>
      <w:r w:rsidRPr="00592CDE">
        <w:rPr>
          <w:rFonts w:cs="Open Sans"/>
        </w:rPr>
        <w:lastRenderedPageBreak/>
        <w:tab/>
      </w:r>
      <w:r w:rsidR="001F6C74" w:rsidRPr="00592CDE">
        <w:rPr>
          <w:rFonts w:cs="Open Sans"/>
        </w:rPr>
        <w:t xml:space="preserve">In the ethics application, researchers must declare any funding received in relation to their research. Sources of funding should be transparent and auditable. If the source of funding is anonymous or unclear, initial approval must be obtained from the University’s </w:t>
      </w:r>
      <w:r w:rsidR="001F677A">
        <w:rPr>
          <w:rFonts w:cs="Open Sans"/>
        </w:rPr>
        <w:t>Dean of Research and Knowledge Exchange</w:t>
      </w:r>
      <w:r w:rsidR="004F3029">
        <w:rPr>
          <w:rFonts w:cs="Open Sans"/>
        </w:rPr>
        <w:t xml:space="preserve"> and Knowledge Exchange</w:t>
      </w:r>
      <w:r w:rsidR="00E06628" w:rsidRPr="00592CDE">
        <w:rPr>
          <w:rFonts w:cs="Open Sans"/>
        </w:rPr>
        <w:t xml:space="preserve"> </w:t>
      </w:r>
      <w:r w:rsidR="001F6C74" w:rsidRPr="00592CDE">
        <w:rPr>
          <w:rFonts w:cs="Open Sans"/>
        </w:rPr>
        <w:t xml:space="preserve">prior to ethical review. </w:t>
      </w:r>
    </w:p>
    <w:p w14:paraId="559E29D6" w14:textId="77777777" w:rsidR="001F6C74" w:rsidRPr="00592CDE" w:rsidRDefault="001F6C74" w:rsidP="001F6C74">
      <w:pPr>
        <w:spacing w:after="0"/>
        <w:rPr>
          <w:rFonts w:cs="Open Sans"/>
          <w:sz w:val="16"/>
        </w:rPr>
      </w:pPr>
    </w:p>
    <w:p w14:paraId="732726F0" w14:textId="5D8EA3A0" w:rsidR="001F6C74" w:rsidRPr="00592CDE" w:rsidRDefault="00A752E3" w:rsidP="001F6C74">
      <w:pPr>
        <w:spacing w:after="0"/>
        <w:rPr>
          <w:rFonts w:cs="Open Sans"/>
          <w:i/>
        </w:rPr>
      </w:pPr>
      <w:r w:rsidRPr="00592CDE">
        <w:rPr>
          <w:rFonts w:cs="Open Sans"/>
          <w:i/>
        </w:rPr>
        <w:t>5.2.2</w:t>
      </w:r>
      <w:r w:rsidRPr="00592CDE">
        <w:rPr>
          <w:rFonts w:cs="Open Sans"/>
          <w:i/>
        </w:rPr>
        <w:tab/>
      </w:r>
      <w:r w:rsidR="001F6C74" w:rsidRPr="00592CDE">
        <w:rPr>
          <w:rFonts w:cs="Open Sans"/>
          <w:i/>
        </w:rPr>
        <w:t>Due diligence</w:t>
      </w:r>
    </w:p>
    <w:p w14:paraId="0DE0E4DC" w14:textId="54CB0328" w:rsidR="00256A97" w:rsidRPr="00256A97" w:rsidRDefault="001F6C74" w:rsidP="00256A97">
      <w:pPr>
        <w:spacing w:after="0"/>
        <w:ind w:left="720" w:hanging="720"/>
        <w:rPr>
          <w:rFonts w:cs="Open Sans"/>
        </w:rPr>
      </w:pPr>
      <w:r w:rsidRPr="00592CDE">
        <w:rPr>
          <w:rFonts w:cs="Open Sans"/>
        </w:rPr>
        <w:tab/>
        <w:t xml:space="preserve">It is the researcher’s responsibility to perform due diligence and check the appropriateness of research funders. In the ethics application, researchers must declare any potential ethical complexities or conflicts of interest arising from funding </w:t>
      </w:r>
      <w:r w:rsidR="00AF26D2" w:rsidRPr="00592CDE">
        <w:rPr>
          <w:rFonts w:cs="Open Sans"/>
        </w:rPr>
        <w:t>arrangements and</w:t>
      </w:r>
      <w:r w:rsidRPr="00592CDE">
        <w:rPr>
          <w:rFonts w:cs="Open Sans"/>
        </w:rPr>
        <w:t xml:space="preserve"> must clear</w:t>
      </w:r>
      <w:r w:rsidR="00A752E3" w:rsidRPr="00592CDE">
        <w:rPr>
          <w:rFonts w:cs="Open Sans"/>
        </w:rPr>
        <w:t>ly</w:t>
      </w:r>
      <w:r w:rsidRPr="00592CDE">
        <w:rPr>
          <w:rFonts w:cs="Open Sans"/>
        </w:rPr>
        <w:t xml:space="preserve"> summar</w:t>
      </w:r>
      <w:r w:rsidR="00A752E3" w:rsidRPr="00592CDE">
        <w:rPr>
          <w:rFonts w:cs="Open Sans"/>
        </w:rPr>
        <w:t>ise</w:t>
      </w:r>
      <w:r w:rsidRPr="00592CDE">
        <w:rPr>
          <w:rFonts w:cs="Open Sans"/>
        </w:rPr>
        <w:t xml:space="preserve"> how these will be mitigated. </w:t>
      </w:r>
      <w:r w:rsidR="007B25D3" w:rsidRPr="00592CDE">
        <w:rPr>
          <w:rFonts w:cs="Open Sans"/>
        </w:rPr>
        <w:t>Researchers are also responsible for conducting appropriate due diligence in relation to potential research collaborators, partners, stakeholders, events, impacts and publications/outputs.</w:t>
      </w:r>
      <w:r w:rsidR="00755AFA" w:rsidRPr="00592CDE">
        <w:t xml:space="preserve"> </w:t>
      </w:r>
      <w:r w:rsidR="00517147" w:rsidRPr="00592CDE">
        <w:rPr>
          <w:rFonts w:cs="Open Sans"/>
        </w:rPr>
        <w:t xml:space="preserve">Researchers planning to undertake funded </w:t>
      </w:r>
      <w:r w:rsidR="003F4BC6">
        <w:rPr>
          <w:rFonts w:cs="Open Sans"/>
        </w:rPr>
        <w:t xml:space="preserve">collaborative </w:t>
      </w:r>
      <w:r w:rsidR="00517147" w:rsidRPr="00592CDE">
        <w:rPr>
          <w:rFonts w:cs="Open Sans"/>
        </w:rPr>
        <w:t xml:space="preserve">project with organisations must contact the UON </w:t>
      </w:r>
      <w:r w:rsidR="00A85480">
        <w:rPr>
          <w:rFonts w:cs="Open Sans"/>
        </w:rPr>
        <w:t>Research Support</w:t>
      </w:r>
      <w:r w:rsidR="00A85480" w:rsidRPr="00592CDE">
        <w:rPr>
          <w:rFonts w:cs="Open Sans"/>
        </w:rPr>
        <w:t xml:space="preserve"> </w:t>
      </w:r>
      <w:r w:rsidR="00517147" w:rsidRPr="00592CDE">
        <w:rPr>
          <w:rFonts w:cs="Open Sans"/>
        </w:rPr>
        <w:t xml:space="preserve">team for guidance </w:t>
      </w:r>
      <w:r w:rsidR="004A6B88" w:rsidRPr="004A6B88">
        <w:rPr>
          <w:rFonts w:cs="Open Sans"/>
        </w:rPr>
        <w:t xml:space="preserve"> to support the integrity of international research collaboration</w:t>
      </w:r>
      <w:r w:rsidR="00517147" w:rsidRPr="00592CDE">
        <w:rPr>
          <w:rFonts w:cs="Open Sans"/>
        </w:rPr>
        <w:t xml:space="preserve">). </w:t>
      </w:r>
      <w:r w:rsidR="00755AFA" w:rsidRPr="00592CDE">
        <w:rPr>
          <w:rFonts w:cs="Open Sans"/>
        </w:rPr>
        <w:t>In addition, it is the researcher's responsibility to perform due diligence and check the appropriateness of any journal, conference, workshop etc. with regard to dissemination of their research outputs and safeguard against engaging with</w:t>
      </w:r>
      <w:r w:rsidR="00C05F3F" w:rsidRPr="00592CDE">
        <w:rPr>
          <w:rFonts w:cs="Open Sans"/>
        </w:rPr>
        <w:t xml:space="preserve"> ‘predatory publishers’ etc. </w:t>
      </w:r>
      <w:r w:rsidR="00256A97" w:rsidRPr="00256A97">
        <w:rPr>
          <w:rFonts w:ascii="Calibri" w:hAnsi="Calibri" w:cs="Calibri"/>
          <w14:ligatures w14:val="standardContextual"/>
        </w:rPr>
        <w:t xml:space="preserve"> </w:t>
      </w:r>
      <w:r w:rsidR="00256A97" w:rsidRPr="00256A97">
        <w:rPr>
          <w:rFonts w:cs="Open Sans"/>
        </w:rPr>
        <w:t xml:space="preserve">Researchers should consult </w:t>
      </w:r>
      <w:hyperlink r:id="rId31" w:history="1">
        <w:r w:rsidR="00256A97" w:rsidRPr="00256A97">
          <w:rPr>
            <w:rStyle w:val="Hyperlink"/>
            <w:rFonts w:cs="Open Sans"/>
          </w:rPr>
          <w:t>‘Before you publish’</w:t>
        </w:r>
      </w:hyperlink>
      <w:r w:rsidR="00256A97" w:rsidRPr="00256A97">
        <w:rPr>
          <w:rFonts w:cs="Open Sans"/>
        </w:rPr>
        <w:t xml:space="preserve"> guidance from Research Support and email </w:t>
      </w:r>
      <w:hyperlink r:id="rId32" w:history="1">
        <w:r w:rsidR="00256A97" w:rsidRPr="00256A97">
          <w:rPr>
            <w:rStyle w:val="Hyperlink"/>
            <w:rFonts w:cs="Open Sans"/>
          </w:rPr>
          <w:t>research@northampton.ac.uk</w:t>
        </w:r>
      </w:hyperlink>
      <w:r w:rsidR="00256A97" w:rsidRPr="00256A97">
        <w:rPr>
          <w:rFonts w:cs="Open Sans"/>
        </w:rPr>
        <w:t xml:space="preserve"> with any queries.</w:t>
      </w:r>
    </w:p>
    <w:p w14:paraId="3C6EBBB1" w14:textId="07B87E6D" w:rsidR="00C05F3F" w:rsidRPr="00592CDE" w:rsidRDefault="00C05F3F" w:rsidP="00C05F3F">
      <w:pPr>
        <w:spacing w:after="0"/>
        <w:ind w:left="720" w:hanging="720"/>
        <w:rPr>
          <w:rFonts w:cs="Open Sans"/>
        </w:rPr>
      </w:pPr>
    </w:p>
    <w:p w14:paraId="38C9E150" w14:textId="44BC38DE" w:rsidR="001F6C74" w:rsidRPr="00592CDE" w:rsidRDefault="00755AFA" w:rsidP="00391FD6">
      <w:pPr>
        <w:spacing w:after="0"/>
        <w:ind w:left="720" w:hanging="720"/>
        <w:rPr>
          <w:rFonts w:cs="Open Sans"/>
          <w:sz w:val="16"/>
        </w:rPr>
      </w:pPr>
      <w:r w:rsidRPr="00592CDE">
        <w:rPr>
          <w:rFonts w:cs="Open Sans"/>
        </w:rPr>
        <w:t xml:space="preserve"> </w:t>
      </w:r>
    </w:p>
    <w:p w14:paraId="6832A357" w14:textId="2B2B900A" w:rsidR="001F6C74" w:rsidRPr="00592CDE" w:rsidRDefault="00A752E3" w:rsidP="001F6C74">
      <w:pPr>
        <w:spacing w:after="0"/>
        <w:rPr>
          <w:rFonts w:cs="Open Sans"/>
          <w:i/>
        </w:rPr>
      </w:pPr>
      <w:r w:rsidRPr="00592CDE">
        <w:rPr>
          <w:rFonts w:cs="Open Sans"/>
          <w:i/>
        </w:rPr>
        <w:t>5.2.3</w:t>
      </w:r>
      <w:r w:rsidRPr="00592CDE">
        <w:rPr>
          <w:rFonts w:cs="Open Sans"/>
          <w:i/>
        </w:rPr>
        <w:tab/>
      </w:r>
      <w:r w:rsidR="001F6C74" w:rsidRPr="00592CDE">
        <w:rPr>
          <w:rFonts w:cs="Open Sans"/>
          <w:i/>
        </w:rPr>
        <w:t xml:space="preserve">Risks of reputational damage </w:t>
      </w:r>
    </w:p>
    <w:p w14:paraId="33D58298" w14:textId="01075449" w:rsidR="001F6C74" w:rsidRPr="00592CDE" w:rsidRDefault="001F6C74" w:rsidP="001F6C74">
      <w:pPr>
        <w:spacing w:after="0"/>
        <w:ind w:left="720" w:hanging="720"/>
        <w:rPr>
          <w:rFonts w:cs="Open Sans"/>
        </w:rPr>
      </w:pPr>
      <w:r w:rsidRPr="00592CDE">
        <w:rPr>
          <w:rFonts w:cs="Open Sans"/>
        </w:rPr>
        <w:tab/>
        <w:t>Researchers must avoid research funding</w:t>
      </w:r>
      <w:r w:rsidR="002A503D" w:rsidRPr="00592CDE">
        <w:rPr>
          <w:rFonts w:cs="Open Sans"/>
        </w:rPr>
        <w:t xml:space="preserve">, </w:t>
      </w:r>
      <w:r w:rsidRPr="00592CDE">
        <w:rPr>
          <w:rFonts w:cs="Open Sans"/>
        </w:rPr>
        <w:t>activities</w:t>
      </w:r>
      <w:r w:rsidR="002A503D" w:rsidRPr="00592CDE">
        <w:rPr>
          <w:rFonts w:cs="Open Sans"/>
        </w:rPr>
        <w:t xml:space="preserve"> or collaborations</w:t>
      </w:r>
      <w:r w:rsidRPr="00592CDE">
        <w:rPr>
          <w:rFonts w:cs="Open Sans"/>
        </w:rPr>
        <w:t xml:space="preserve"> that may cause reputational damage to the University of Northampton. </w:t>
      </w:r>
      <w:r w:rsidR="00D04248" w:rsidRPr="00D04248">
        <w:rPr>
          <w:rFonts w:cs="Open Sans"/>
        </w:rPr>
        <w:t>Researchers should comply with all applicable laws and regulations in carrying out the partnership activities and take reasonable account of the principles of Trusted Research and Innovation and the guidance issued by the Centre for the Protection of National Infrastructure (CPNI). Researchers should also be aware of the requirements stated in The National Security and Investment (NSI) Act 2021 and UK Strategic Export Control Lists</w:t>
      </w:r>
      <w:r w:rsidRPr="00592CDE">
        <w:rPr>
          <w:rFonts w:cs="Open Sans"/>
        </w:rPr>
        <w:t xml:space="preserve">. In cases where research funding or activities may pose a risk of reputational damage to the University, initial approval to proceed must be obtained from the University’s </w:t>
      </w:r>
      <w:r w:rsidR="001F677A">
        <w:rPr>
          <w:rFonts w:cs="Open Sans"/>
        </w:rPr>
        <w:t>Dean of Research and Knowledge Exchange</w:t>
      </w:r>
      <w:r w:rsidR="00681F6F">
        <w:rPr>
          <w:rFonts w:cs="Open Sans"/>
        </w:rPr>
        <w:t xml:space="preserve"> </w:t>
      </w:r>
      <w:r w:rsidRPr="00592CDE">
        <w:rPr>
          <w:rFonts w:cs="Open Sans"/>
        </w:rPr>
        <w:t xml:space="preserve">prior to ethical review. </w:t>
      </w:r>
    </w:p>
    <w:p w14:paraId="09A4F832" w14:textId="77777777" w:rsidR="00391FD6" w:rsidRPr="00592CDE" w:rsidRDefault="00391FD6" w:rsidP="001F6C74">
      <w:pPr>
        <w:spacing w:after="0"/>
        <w:ind w:left="720" w:hanging="720"/>
        <w:rPr>
          <w:rFonts w:cs="Open Sans"/>
          <w:sz w:val="16"/>
        </w:rPr>
      </w:pPr>
    </w:p>
    <w:p w14:paraId="1031EB4F" w14:textId="0DF5E74A" w:rsidR="00541447" w:rsidRPr="00592CDE" w:rsidRDefault="00541447" w:rsidP="00541447">
      <w:pPr>
        <w:spacing w:after="0"/>
        <w:rPr>
          <w:rFonts w:cs="Open Sans"/>
          <w:i/>
        </w:rPr>
      </w:pPr>
      <w:r w:rsidRPr="00592CDE">
        <w:rPr>
          <w:rFonts w:cs="Open Sans"/>
          <w:i/>
        </w:rPr>
        <w:t>5.2.4</w:t>
      </w:r>
      <w:r w:rsidRPr="00592CDE">
        <w:rPr>
          <w:rFonts w:cs="Open Sans"/>
          <w:i/>
        </w:rPr>
        <w:tab/>
        <w:t>Conflicts of interest</w:t>
      </w:r>
    </w:p>
    <w:p w14:paraId="661CF4B6" w14:textId="4CF14028" w:rsidR="00541447" w:rsidRPr="00592CDE" w:rsidRDefault="00541447" w:rsidP="00F434D7">
      <w:pPr>
        <w:spacing w:after="0"/>
        <w:ind w:left="720"/>
        <w:rPr>
          <w:rFonts w:cs="Open Sans"/>
        </w:rPr>
      </w:pPr>
      <w:r w:rsidRPr="00592CDE">
        <w:rPr>
          <w:rFonts w:cs="Open Sans"/>
        </w:rPr>
        <w:t>As per the University of Northampton’s</w:t>
      </w:r>
      <w:r>
        <w:rPr>
          <w:rFonts w:cs="Open Sans"/>
        </w:rPr>
        <w:t xml:space="preserve"> </w:t>
      </w:r>
      <w:hyperlink r:id="rId33" w:history="1">
        <w:r w:rsidRPr="001F0174">
          <w:rPr>
            <w:rStyle w:val="Hyperlink"/>
            <w:rFonts w:cs="Open Sans"/>
          </w:rPr>
          <w:t>Conflicts of Interest Policy and Procedure</w:t>
        </w:r>
      </w:hyperlink>
      <w:r w:rsidR="00305A7B">
        <w:rPr>
          <w:rFonts w:cs="Open Sans"/>
        </w:rPr>
        <w:t>,</w:t>
      </w:r>
      <w:r w:rsidR="00F10CE0" w:rsidRPr="00F10CE0">
        <w:t xml:space="preserve"> </w:t>
      </w:r>
      <w:r w:rsidR="00041EA9">
        <w:t>Conflict of interest w</w:t>
      </w:r>
      <w:r w:rsidR="00F10CE0" w:rsidRPr="00F10CE0">
        <w:rPr>
          <w:rFonts w:cs="Open Sans"/>
        </w:rPr>
        <w:t>hether genuine or perceived, this can compromise the credibility of an individual’s work, the discipline, the University, and the wider academic community.</w:t>
      </w:r>
      <w:r w:rsidRPr="00592CDE">
        <w:rPr>
          <w:rFonts w:cs="Open Sans"/>
        </w:rPr>
        <w:t xml:space="preserve"> Conflicts of interest may arise from </w:t>
      </w:r>
      <w:r w:rsidR="00F434D7" w:rsidRPr="00F434D7">
        <w:rPr>
          <w:rFonts w:cs="Open Sans"/>
        </w:rPr>
        <w:t xml:space="preserve">any situations where </w:t>
      </w:r>
      <w:r w:rsidR="00F434D7">
        <w:rPr>
          <w:rFonts w:cs="Open Sans"/>
        </w:rPr>
        <w:t>a researcher</w:t>
      </w:r>
      <w:r w:rsidR="000E05E9">
        <w:rPr>
          <w:rFonts w:cs="Open Sans"/>
        </w:rPr>
        <w:t>’s</w:t>
      </w:r>
      <w:r w:rsidR="00F434D7">
        <w:rPr>
          <w:rFonts w:cs="Open Sans"/>
        </w:rPr>
        <w:t xml:space="preserve"> </w:t>
      </w:r>
      <w:r w:rsidR="00F434D7" w:rsidRPr="00F434D7">
        <w:rPr>
          <w:rFonts w:cs="Open Sans"/>
        </w:rPr>
        <w:t>interests</w:t>
      </w:r>
      <w:r w:rsidR="0018405C">
        <w:rPr>
          <w:rFonts w:cs="Open Sans"/>
        </w:rPr>
        <w:t xml:space="preserve"> or those of others involved in their </w:t>
      </w:r>
      <w:r w:rsidRPr="00592CDE">
        <w:rPr>
          <w:rFonts w:cs="Open Sans"/>
        </w:rPr>
        <w:t xml:space="preserve">activities, </w:t>
      </w:r>
      <w:r w:rsidR="00960424" w:rsidRPr="00960424">
        <w:rPr>
          <w:rFonts w:cs="Open Sans"/>
        </w:rPr>
        <w:t>whether</w:t>
      </w:r>
      <w:r w:rsidR="00960424">
        <w:rPr>
          <w:rFonts w:cs="Open Sans"/>
        </w:rPr>
        <w:t xml:space="preserve"> </w:t>
      </w:r>
      <w:r w:rsidR="00960424" w:rsidRPr="00960424">
        <w:rPr>
          <w:rFonts w:cs="Open Sans"/>
        </w:rPr>
        <w:t>financial, institutional, academic, political, personal or otherwise - are in conflict to the</w:t>
      </w:r>
      <w:r w:rsidR="00960424">
        <w:rPr>
          <w:rFonts w:cs="Open Sans"/>
        </w:rPr>
        <w:t xml:space="preserve"> </w:t>
      </w:r>
      <w:r w:rsidR="00960424" w:rsidRPr="00960424">
        <w:rPr>
          <w:rFonts w:cs="Open Sans"/>
        </w:rPr>
        <w:t>extent that they might impede or be seen to impede the validity and integrity of the work</w:t>
      </w:r>
      <w:r w:rsidR="00960424">
        <w:rPr>
          <w:rFonts w:cs="Open Sans"/>
        </w:rPr>
        <w:t xml:space="preserve"> </w:t>
      </w:r>
      <w:r w:rsidR="00960424" w:rsidRPr="00960424">
        <w:rPr>
          <w:rFonts w:cs="Open Sans"/>
        </w:rPr>
        <w:t>in question.</w:t>
      </w:r>
      <w:r w:rsidR="003F5794">
        <w:rPr>
          <w:rFonts w:cs="Open Sans"/>
        </w:rPr>
        <w:t xml:space="preserve"> </w:t>
      </w:r>
      <w:r w:rsidRPr="00592CDE">
        <w:rPr>
          <w:rFonts w:cs="Open Sans"/>
        </w:rPr>
        <w:t xml:space="preserve">In the ethics </w:t>
      </w:r>
      <w:r w:rsidRPr="00592CDE">
        <w:rPr>
          <w:rFonts w:cs="Open Sans"/>
        </w:rPr>
        <w:lastRenderedPageBreak/>
        <w:t>application, researchers must declare any potential conflicts of interest and clearly summarise how these will be mitigated</w:t>
      </w:r>
      <w:r w:rsidR="008766B9">
        <w:rPr>
          <w:rFonts w:cs="Open Sans"/>
        </w:rPr>
        <w:t xml:space="preserve"> before</w:t>
      </w:r>
      <w:r w:rsidR="003F5794">
        <w:rPr>
          <w:rFonts w:cs="Open Sans"/>
        </w:rPr>
        <w:t xml:space="preserve"> activity commences. </w:t>
      </w:r>
    </w:p>
    <w:p w14:paraId="7FE4E11A" w14:textId="77777777" w:rsidR="00541447" w:rsidRPr="00592CDE" w:rsidRDefault="00541447" w:rsidP="00541447">
      <w:pPr>
        <w:spacing w:after="0"/>
        <w:rPr>
          <w:rFonts w:cs="Open Sans"/>
          <w:sz w:val="16"/>
        </w:rPr>
      </w:pPr>
    </w:p>
    <w:p w14:paraId="0A9C8D5F" w14:textId="77777777" w:rsidR="00541447" w:rsidRPr="00592CDE" w:rsidRDefault="00541447" w:rsidP="00541447">
      <w:pPr>
        <w:spacing w:after="0"/>
        <w:ind w:left="720" w:hanging="720"/>
        <w:rPr>
          <w:rFonts w:cs="Open Sans"/>
        </w:rPr>
      </w:pPr>
      <w:r w:rsidRPr="00592CDE">
        <w:rPr>
          <w:rFonts w:cs="Open Sans"/>
        </w:rPr>
        <w:t>5.2.5</w:t>
      </w:r>
      <w:r w:rsidRPr="00592CDE">
        <w:rPr>
          <w:rFonts w:cs="Open Sans"/>
        </w:rPr>
        <w:tab/>
      </w:r>
      <w:r w:rsidRPr="00592CDE">
        <w:rPr>
          <w:rFonts w:cs="Open Sans"/>
          <w:i/>
        </w:rPr>
        <w:t>Donations, gifts and hospitality</w:t>
      </w:r>
      <w:r w:rsidRPr="00592CDE">
        <w:rPr>
          <w:rFonts w:cs="Open Sans"/>
        </w:rPr>
        <w:t xml:space="preserve"> </w:t>
      </w:r>
    </w:p>
    <w:p w14:paraId="32E830C8" w14:textId="77777777" w:rsidR="00541447" w:rsidRDefault="00541447" w:rsidP="00541447">
      <w:pPr>
        <w:spacing w:after="0"/>
        <w:ind w:left="720"/>
        <w:rPr>
          <w:rFonts w:cs="Open Sans"/>
        </w:rPr>
      </w:pPr>
      <w:r w:rsidRPr="00592CDE">
        <w:rPr>
          <w:rFonts w:cs="Open Sans"/>
        </w:rPr>
        <w:t>Donations, gifts and hospitality from research funders, partners or settings must be handled carefully and declared in accordance wi</w:t>
      </w:r>
      <w:r w:rsidRPr="002E7946">
        <w:rPr>
          <w:rFonts w:cs="Open Sans"/>
        </w:rPr>
        <w:t xml:space="preserve">th the University of Northampton’s </w:t>
      </w:r>
      <w:hyperlink r:id="rId34" w:history="1">
        <w:r w:rsidRPr="002E7946">
          <w:rPr>
            <w:rStyle w:val="Hyperlink"/>
            <w:rFonts w:cs="Open Sans"/>
          </w:rPr>
          <w:t>Donor Relations Policy</w:t>
        </w:r>
      </w:hyperlink>
      <w:r w:rsidRPr="002E7946">
        <w:rPr>
          <w:rFonts w:cs="Open Sans"/>
        </w:rPr>
        <w:t xml:space="preserve">, and </w:t>
      </w:r>
      <w:hyperlink r:id="rId35" w:history="1">
        <w:r w:rsidRPr="002E7946">
          <w:rPr>
            <w:rStyle w:val="Hyperlink"/>
            <w:rFonts w:cs="Open Sans"/>
          </w:rPr>
          <w:t>Gifts and Hospitality Policy and Procedure</w:t>
        </w:r>
      </w:hyperlink>
      <w:r w:rsidRPr="002E7946">
        <w:rPr>
          <w:rFonts w:cs="Open Sans"/>
        </w:rPr>
        <w:t xml:space="preserve"> “The gifts and hospitality we give and receive must not compromise our organisation, or our own personal and professional integrity. You have a personal responsibility to ensure this.”</w:t>
      </w:r>
      <w:r w:rsidRPr="00592CDE">
        <w:rPr>
          <w:rFonts w:cs="Open Sans"/>
        </w:rPr>
        <w:t xml:space="preserve"> </w:t>
      </w:r>
    </w:p>
    <w:p w14:paraId="544E2C82" w14:textId="10A43623" w:rsidR="00237652" w:rsidRDefault="00237652" w:rsidP="00237652">
      <w:pPr>
        <w:spacing w:after="0"/>
        <w:rPr>
          <w:rFonts w:cs="Open Sans"/>
        </w:rPr>
      </w:pPr>
    </w:p>
    <w:p w14:paraId="534CC980" w14:textId="230FB137" w:rsidR="003C2870" w:rsidRPr="00592CDE" w:rsidRDefault="003C2870" w:rsidP="003C2870">
      <w:pPr>
        <w:spacing w:after="0"/>
        <w:ind w:left="720" w:hanging="720"/>
        <w:rPr>
          <w:rFonts w:cs="Open Sans"/>
        </w:rPr>
      </w:pPr>
      <w:r w:rsidRPr="00592CDE">
        <w:rPr>
          <w:rFonts w:cs="Open Sans"/>
        </w:rPr>
        <w:t>5.2.</w:t>
      </w:r>
      <w:r w:rsidR="00A73540">
        <w:rPr>
          <w:rFonts w:cs="Open Sans"/>
        </w:rPr>
        <w:t>6</w:t>
      </w:r>
      <w:r w:rsidRPr="00592CDE">
        <w:rPr>
          <w:rFonts w:cs="Open Sans"/>
        </w:rPr>
        <w:tab/>
      </w:r>
      <w:r>
        <w:rPr>
          <w:rFonts w:cs="Open Sans"/>
          <w:i/>
        </w:rPr>
        <w:t>Public involvement and engagement</w:t>
      </w:r>
      <w:r w:rsidRPr="00592CDE">
        <w:rPr>
          <w:rFonts w:cs="Open Sans"/>
        </w:rPr>
        <w:t xml:space="preserve"> </w:t>
      </w:r>
    </w:p>
    <w:p w14:paraId="0E503AD4" w14:textId="6E49FBFF" w:rsidR="008B558F" w:rsidRDefault="00025CC5" w:rsidP="00025CC5">
      <w:pPr>
        <w:spacing w:after="0"/>
        <w:ind w:left="720"/>
        <w:rPr>
          <w:rFonts w:cs="Open Sans"/>
        </w:rPr>
      </w:pPr>
      <w:r w:rsidRPr="000E05E9">
        <w:rPr>
          <w:rFonts w:cs="Open Sans"/>
        </w:rPr>
        <w:t>Researchers engage with members of the public and patients in various ways, and while not all activities require formal ethical review, ethical considerations should be maintained throughout the research process. Public and Patient Involvement (PPI) and Public Engagement (PE) are two areas that warrant ethical reflection but typically do not necessitate formal ethical review for their implementation.</w:t>
      </w:r>
    </w:p>
    <w:p w14:paraId="7D28BA83" w14:textId="77777777" w:rsidR="00025CC5" w:rsidRDefault="00025CC5" w:rsidP="00025CC5">
      <w:pPr>
        <w:spacing w:after="0"/>
        <w:ind w:left="720"/>
        <w:rPr>
          <w:rFonts w:cs="Open Sans"/>
        </w:rPr>
      </w:pPr>
    </w:p>
    <w:p w14:paraId="617AE5E1" w14:textId="687EBD4C" w:rsidR="00025CC5" w:rsidRDefault="005F73D1" w:rsidP="00025CC5">
      <w:pPr>
        <w:spacing w:after="0"/>
        <w:ind w:left="720"/>
        <w:rPr>
          <w:rFonts w:cs="Open Sans"/>
        </w:rPr>
      </w:pPr>
      <w:r w:rsidRPr="005F73D1">
        <w:rPr>
          <w:rFonts w:cs="Open Sans"/>
        </w:rPr>
        <w:t xml:space="preserve">Researchers should assess whether any aspect of PPI or public engagement activities </w:t>
      </w:r>
      <w:r w:rsidR="008C3134" w:rsidRPr="008C3134">
        <w:rPr>
          <w:rFonts w:cs="Open Sans"/>
        </w:rPr>
        <w:t>could be considered</w:t>
      </w:r>
      <w:r w:rsidRPr="005F73D1">
        <w:rPr>
          <w:rFonts w:cs="Open Sans"/>
        </w:rPr>
        <w:t xml:space="preserve"> research. For instance, if </w:t>
      </w:r>
      <w:r w:rsidR="008C3134">
        <w:rPr>
          <w:rFonts w:cs="Open Sans"/>
        </w:rPr>
        <w:t>contributors to research (</w:t>
      </w:r>
      <w:r w:rsidRPr="005F73D1">
        <w:rPr>
          <w:rFonts w:cs="Open Sans"/>
        </w:rPr>
        <w:t>PPI contributors</w:t>
      </w:r>
      <w:r w:rsidR="008C3134">
        <w:rPr>
          <w:rFonts w:cs="Open Sans"/>
        </w:rPr>
        <w:t>)</w:t>
      </w:r>
      <w:r w:rsidRPr="005F73D1">
        <w:rPr>
          <w:rFonts w:cs="Open Sans"/>
        </w:rPr>
        <w:t xml:space="preserve"> also serve as research participants or if public engagement activities generate research data, an ethical review would be necessary.</w:t>
      </w:r>
    </w:p>
    <w:p w14:paraId="59496CC6" w14:textId="77777777" w:rsidR="008C3134" w:rsidRDefault="008C3134" w:rsidP="00025CC5">
      <w:pPr>
        <w:spacing w:after="0"/>
        <w:ind w:left="720"/>
        <w:rPr>
          <w:rFonts w:cs="Open Sans"/>
        </w:rPr>
      </w:pPr>
    </w:p>
    <w:p w14:paraId="6641DBBC" w14:textId="742A6C73" w:rsidR="008C3134" w:rsidRPr="000E05E9" w:rsidRDefault="00F37AB6" w:rsidP="003C2870">
      <w:pPr>
        <w:spacing w:after="0"/>
        <w:ind w:left="720"/>
        <w:rPr>
          <w:rFonts w:cs="Open Sans"/>
        </w:rPr>
      </w:pPr>
      <w:r w:rsidRPr="00F37AB6">
        <w:rPr>
          <w:rFonts w:cs="Open Sans"/>
        </w:rPr>
        <w:t>However, other forms of participatory research, such as crowdsourcing,</w:t>
      </w:r>
      <w:r w:rsidR="00DE0AAB">
        <w:rPr>
          <w:rFonts w:cs="Open Sans"/>
        </w:rPr>
        <w:t xml:space="preserve"> participant observation,</w:t>
      </w:r>
      <w:r w:rsidRPr="00F37AB6">
        <w:rPr>
          <w:rFonts w:cs="Open Sans"/>
        </w:rPr>
        <w:t xml:space="preserve"> citizen science, and collaborative research, require formal ethical review and approval. Co-production as a methodology is also likely to need formal ethical review if it results in research data. Since the principles and values of this approach should be co-produced, ethical considerations should be discussed early with partners. Researchers are encouraged to consult their local Research Ethics Committee to determine when a formal ethical review may be necessary.</w:t>
      </w:r>
      <w:r>
        <w:rPr>
          <w:rFonts w:cs="Open Sans"/>
        </w:rPr>
        <w:t xml:space="preserve"> Further information</w:t>
      </w:r>
      <w:r w:rsidR="005770A2">
        <w:rPr>
          <w:rFonts w:cs="Open Sans"/>
        </w:rPr>
        <w:t xml:space="preserve"> on </w:t>
      </w:r>
      <w:r w:rsidR="00D54519">
        <w:rPr>
          <w:rFonts w:cs="Open Sans"/>
        </w:rPr>
        <w:t xml:space="preserve">how contributors to research are paid please see the </w:t>
      </w:r>
      <w:r w:rsidR="004C21C7" w:rsidRPr="004C21C7">
        <w:rPr>
          <w:rFonts w:cs="Open Sans"/>
        </w:rPr>
        <w:t>Policy &amp; Procedure for the Payment of Individuals for Involvement with Research</w:t>
      </w:r>
      <w:r w:rsidR="004C21C7">
        <w:rPr>
          <w:rFonts w:cs="Open Sans"/>
        </w:rPr>
        <w:t>.</w:t>
      </w:r>
    </w:p>
    <w:p w14:paraId="06C569CA" w14:textId="77777777" w:rsidR="00A73540" w:rsidRDefault="00A73540" w:rsidP="00A73540">
      <w:pPr>
        <w:spacing w:after="0"/>
        <w:rPr>
          <w:rFonts w:cs="Open Sans"/>
        </w:rPr>
      </w:pPr>
    </w:p>
    <w:p w14:paraId="2DE32291" w14:textId="77777777" w:rsidR="00A73540" w:rsidRDefault="00A73540" w:rsidP="00A73540">
      <w:pPr>
        <w:spacing w:after="0"/>
        <w:ind w:left="720" w:hanging="720"/>
        <w:rPr>
          <w:rFonts w:cs="Open Sans"/>
          <w:i/>
          <w:iCs/>
        </w:rPr>
      </w:pPr>
      <w:r w:rsidRPr="00592CDE">
        <w:rPr>
          <w:rFonts w:cs="Open Sans"/>
        </w:rPr>
        <w:t>5.2.</w:t>
      </w:r>
      <w:r>
        <w:rPr>
          <w:rFonts w:cs="Open Sans"/>
        </w:rPr>
        <w:t>7</w:t>
      </w:r>
      <w:r w:rsidRPr="00592CDE">
        <w:rPr>
          <w:rFonts w:cs="Open Sans"/>
        </w:rPr>
        <w:tab/>
      </w:r>
      <w:r>
        <w:rPr>
          <w:rFonts w:cs="Open Sans"/>
          <w:i/>
          <w:iCs/>
        </w:rPr>
        <w:t>Insurance</w:t>
      </w:r>
    </w:p>
    <w:p w14:paraId="2008DA1A" w14:textId="231E6C62" w:rsidR="00DE4DDC" w:rsidRDefault="00A73540" w:rsidP="008F0D29">
      <w:pPr>
        <w:spacing w:after="0"/>
        <w:ind w:left="720" w:hanging="720"/>
        <w:rPr>
          <w:rFonts w:cs="Open Sans"/>
        </w:rPr>
      </w:pPr>
      <w:r>
        <w:rPr>
          <w:rFonts w:cs="Open Sans"/>
        </w:rPr>
        <w:tab/>
        <w:t>Researcher</w:t>
      </w:r>
      <w:r w:rsidR="00DC4E91">
        <w:rPr>
          <w:rFonts w:cs="Open Sans"/>
        </w:rPr>
        <w:t xml:space="preserve">s will have to </w:t>
      </w:r>
      <w:r w:rsidR="00874F0A">
        <w:rPr>
          <w:rFonts w:cs="Open Sans"/>
        </w:rPr>
        <w:t xml:space="preserve">inform </w:t>
      </w:r>
      <w:hyperlink r:id="rId36" w:history="1">
        <w:r w:rsidR="00874F0A" w:rsidRPr="008C23D8">
          <w:rPr>
            <w:rStyle w:val="Hyperlink"/>
            <w:rFonts w:cs="Open Sans"/>
          </w:rPr>
          <w:t>insurance@northampton.ac.uk</w:t>
        </w:r>
      </w:hyperlink>
      <w:r w:rsidR="00874F0A">
        <w:rPr>
          <w:rFonts w:cs="Open Sans"/>
        </w:rPr>
        <w:t xml:space="preserve"> whenever research/evaluation is undertaken</w:t>
      </w:r>
      <w:r w:rsidR="00403840">
        <w:rPr>
          <w:rFonts w:cs="Open Sans"/>
        </w:rPr>
        <w:t xml:space="preserve"> at the University by</w:t>
      </w:r>
      <w:r w:rsidR="00874F0A">
        <w:rPr>
          <w:rFonts w:cs="Open Sans"/>
        </w:rPr>
        <w:t xml:space="preserve"> </w:t>
      </w:r>
      <w:r w:rsidR="00DC4E91">
        <w:rPr>
          <w:rFonts w:cs="Open Sans"/>
        </w:rPr>
        <w:t>complet</w:t>
      </w:r>
      <w:r w:rsidR="00403840">
        <w:rPr>
          <w:rFonts w:cs="Open Sans"/>
        </w:rPr>
        <w:t>ing</w:t>
      </w:r>
      <w:r w:rsidR="00DC4E91">
        <w:rPr>
          <w:rFonts w:cs="Open Sans"/>
        </w:rPr>
        <w:t xml:space="preserve"> the ‘UON Research/Clinical Trial Questionnaire’ for insurance purposes.</w:t>
      </w:r>
      <w:r w:rsidR="00874F0A">
        <w:rPr>
          <w:rFonts w:cs="Open Sans"/>
        </w:rPr>
        <w:t xml:space="preserve"> </w:t>
      </w:r>
      <w:r w:rsidR="00DE4DDC">
        <w:rPr>
          <w:rFonts w:cs="Open Sans"/>
        </w:rPr>
        <w:t xml:space="preserve">You can access it here </w:t>
      </w:r>
      <w:hyperlink r:id="rId37" w:history="1">
        <w:r w:rsidR="00DE4DDC" w:rsidRPr="00DE4DDC">
          <w:rPr>
            <w:rStyle w:val="Hyperlink"/>
            <w:rFonts w:cs="Open Sans"/>
          </w:rPr>
          <w:t>https://mynorthamptonac.sharepoint.com/sites/staff/Pages/insurance.aspx</w:t>
        </w:r>
      </w:hyperlink>
      <w:r w:rsidR="00DE4DDC">
        <w:rPr>
          <w:rFonts w:cs="Open Sans"/>
        </w:rPr>
        <w:t xml:space="preserve"> or request it from the insurance team. </w:t>
      </w:r>
    </w:p>
    <w:p w14:paraId="1C9A6220" w14:textId="77777777" w:rsidR="00DE4DDC" w:rsidRDefault="00DE4DDC" w:rsidP="008F0D29">
      <w:pPr>
        <w:spacing w:after="0"/>
        <w:ind w:left="720" w:hanging="720"/>
        <w:rPr>
          <w:rFonts w:cs="Open Sans"/>
        </w:rPr>
      </w:pPr>
    </w:p>
    <w:p w14:paraId="5E7820C7" w14:textId="02B84F77" w:rsidR="00A73540" w:rsidRPr="00592CDE" w:rsidRDefault="00874F0A" w:rsidP="000E05E9">
      <w:pPr>
        <w:spacing w:after="0"/>
        <w:ind w:left="720"/>
        <w:rPr>
          <w:rFonts w:cs="Open Sans"/>
        </w:rPr>
      </w:pPr>
      <w:r w:rsidRPr="00874F0A">
        <w:rPr>
          <w:rFonts w:cs="Open Sans"/>
        </w:rPr>
        <w:t>This information is vital to ensure that all necessary insurance coverages are in place to safeguarding UON and participants involved in these activities.</w:t>
      </w:r>
      <w:r w:rsidR="00403840">
        <w:rPr>
          <w:rFonts w:cs="Open Sans"/>
        </w:rPr>
        <w:t xml:space="preserve"> </w:t>
      </w:r>
      <w:r w:rsidR="00416210">
        <w:rPr>
          <w:rFonts w:cs="Open Sans"/>
        </w:rPr>
        <w:t xml:space="preserve">If you have any queries and/or concerns </w:t>
      </w:r>
      <w:r w:rsidR="008337A0">
        <w:rPr>
          <w:rFonts w:cs="Open Sans"/>
        </w:rPr>
        <w:t xml:space="preserve">over </w:t>
      </w:r>
      <w:r w:rsidR="00083A3D">
        <w:rPr>
          <w:rFonts w:cs="Open Sans"/>
        </w:rPr>
        <w:t>insurance,</w:t>
      </w:r>
      <w:r w:rsidR="008337A0">
        <w:rPr>
          <w:rFonts w:cs="Open Sans"/>
        </w:rPr>
        <w:t xml:space="preserve"> then </w:t>
      </w:r>
      <w:r w:rsidR="00416210">
        <w:rPr>
          <w:rFonts w:cs="Open Sans"/>
        </w:rPr>
        <w:t xml:space="preserve">please contact </w:t>
      </w:r>
      <w:hyperlink r:id="rId38" w:history="1">
        <w:r w:rsidR="00416210" w:rsidRPr="00416210">
          <w:rPr>
            <w:rStyle w:val="Hyperlink"/>
            <w:rFonts w:cs="Open Sans"/>
          </w:rPr>
          <w:t>insurance@northampton.ac.uk</w:t>
        </w:r>
      </w:hyperlink>
      <w:r w:rsidR="008337A0">
        <w:rPr>
          <w:rFonts w:cs="Open Sans"/>
        </w:rPr>
        <w:t>.</w:t>
      </w:r>
      <w:r w:rsidR="00416210" w:rsidRPr="00416210">
        <w:rPr>
          <w:rFonts w:cs="Open Sans"/>
        </w:rPr>
        <w:t xml:space="preserve"> </w:t>
      </w:r>
      <w:r w:rsidR="00A73540" w:rsidRPr="00592CDE">
        <w:rPr>
          <w:rFonts w:cs="Open Sans"/>
        </w:rPr>
        <w:t xml:space="preserve"> </w:t>
      </w:r>
    </w:p>
    <w:p w14:paraId="18FAC452" w14:textId="2DACC8DD" w:rsidR="00C037BD" w:rsidRPr="00592CDE" w:rsidRDefault="00C037BD" w:rsidP="003C2870">
      <w:pPr>
        <w:pStyle w:val="Heading2"/>
      </w:pPr>
      <w:bookmarkStart w:id="9" w:name="_Toc192855149"/>
      <w:r w:rsidRPr="00592CDE">
        <w:lastRenderedPageBreak/>
        <w:t xml:space="preserve">5.3 </w:t>
      </w:r>
      <w:r w:rsidRPr="00592CDE">
        <w:tab/>
        <w:t>Informed consent</w:t>
      </w:r>
      <w:bookmarkEnd w:id="9"/>
    </w:p>
    <w:p w14:paraId="674A4891" w14:textId="77777777" w:rsidR="00C037BD" w:rsidRPr="00592CDE" w:rsidRDefault="00C037BD" w:rsidP="00C037BD">
      <w:pPr>
        <w:spacing w:after="0"/>
        <w:rPr>
          <w:rFonts w:cs="Open Sans"/>
          <w:sz w:val="16"/>
        </w:rPr>
      </w:pPr>
    </w:p>
    <w:p w14:paraId="27CEC728" w14:textId="6F8A2ABB" w:rsidR="00C037BD" w:rsidRPr="00592CDE" w:rsidRDefault="00C037BD" w:rsidP="00C037BD">
      <w:pPr>
        <w:spacing w:after="0"/>
        <w:ind w:left="720" w:hanging="720"/>
        <w:rPr>
          <w:rFonts w:cs="Open Sans"/>
          <w:i/>
        </w:rPr>
      </w:pPr>
      <w:r w:rsidRPr="00592CDE">
        <w:rPr>
          <w:rFonts w:cs="Open Sans"/>
          <w:i/>
        </w:rPr>
        <w:t>5.3.1</w:t>
      </w:r>
      <w:r w:rsidRPr="00592CDE">
        <w:rPr>
          <w:rFonts w:cs="Open Sans"/>
          <w:i/>
        </w:rPr>
        <w:tab/>
        <w:t xml:space="preserve">Default expectations: informed consent </w:t>
      </w:r>
    </w:p>
    <w:p w14:paraId="76D9C99B" w14:textId="77C32722" w:rsidR="00C037BD" w:rsidRPr="00592CDE" w:rsidRDefault="3C1224B5" w:rsidP="00C037BD">
      <w:pPr>
        <w:spacing w:after="0"/>
        <w:ind w:left="720"/>
        <w:rPr>
          <w:rFonts w:cs="Open Sans"/>
        </w:rPr>
      </w:pPr>
      <w:r w:rsidRPr="2D11A7C8">
        <w:rPr>
          <w:rFonts w:cs="Open Sans"/>
        </w:rPr>
        <w:t>It is a default expectation that research with human participants must be based on the principle of meaningful, freely</w:t>
      </w:r>
      <w:r w:rsidR="009D3346">
        <w:rPr>
          <w:rFonts w:cs="Open Sans"/>
        </w:rPr>
        <w:t>-</w:t>
      </w:r>
      <w:r w:rsidRPr="2D11A7C8">
        <w:rPr>
          <w:rFonts w:cs="Open Sans"/>
        </w:rPr>
        <w:t xml:space="preserve">given informed consent (though see section </w:t>
      </w:r>
      <w:r w:rsidR="6846DEFA" w:rsidRPr="2D11A7C8">
        <w:rPr>
          <w:rFonts w:cs="Open Sans"/>
        </w:rPr>
        <w:t>5.3.10</w:t>
      </w:r>
      <w:r w:rsidRPr="2D11A7C8">
        <w:rPr>
          <w:rFonts w:cs="Open Sans"/>
        </w:rPr>
        <w:t xml:space="preserve"> on permitted exceptions). </w:t>
      </w:r>
    </w:p>
    <w:p w14:paraId="1C182763" w14:textId="77777777" w:rsidR="00C037BD" w:rsidRPr="00592CDE" w:rsidRDefault="00C037BD" w:rsidP="00C037BD">
      <w:pPr>
        <w:spacing w:after="0"/>
        <w:rPr>
          <w:rFonts w:cs="Open Sans"/>
          <w:sz w:val="16"/>
        </w:rPr>
      </w:pPr>
    </w:p>
    <w:p w14:paraId="65ABBFFA" w14:textId="45CDC6B2" w:rsidR="00C037BD" w:rsidRPr="00592CDE" w:rsidRDefault="3C1224B5" w:rsidP="00C037BD">
      <w:pPr>
        <w:spacing w:after="0"/>
        <w:ind w:left="720"/>
        <w:rPr>
          <w:rFonts w:cs="Open Sans"/>
        </w:rPr>
      </w:pPr>
      <w:r w:rsidRPr="2D11A7C8">
        <w:rPr>
          <w:rFonts w:cs="Open Sans"/>
        </w:rPr>
        <w:t xml:space="preserve">Following recent changes to data protection legislation, participants must formally ‘opt in’ to any research activity which involves the collection of ‘personal data’ (see section </w:t>
      </w:r>
      <w:r w:rsidR="6846DEFA" w:rsidRPr="2D11A7C8">
        <w:rPr>
          <w:rFonts w:cs="Open Sans"/>
        </w:rPr>
        <w:t>5.</w:t>
      </w:r>
      <w:r w:rsidR="633FABE4" w:rsidRPr="2D11A7C8">
        <w:rPr>
          <w:rFonts w:cs="Open Sans"/>
        </w:rPr>
        <w:t>6</w:t>
      </w:r>
      <w:r w:rsidRPr="2D11A7C8">
        <w:rPr>
          <w:rFonts w:cs="Open Sans"/>
        </w:rPr>
        <w:t>).</w:t>
      </w:r>
    </w:p>
    <w:p w14:paraId="08F0D0CF" w14:textId="77777777" w:rsidR="00C037BD" w:rsidRPr="00592CDE" w:rsidRDefault="00C037BD" w:rsidP="00C037BD">
      <w:pPr>
        <w:spacing w:after="0"/>
        <w:rPr>
          <w:rFonts w:cs="Open Sans"/>
          <w:sz w:val="16"/>
        </w:rPr>
      </w:pPr>
    </w:p>
    <w:p w14:paraId="705F334F" w14:textId="735BA3ED" w:rsidR="00C037BD" w:rsidRPr="00592CDE" w:rsidRDefault="00C037BD" w:rsidP="00C037BD">
      <w:pPr>
        <w:spacing w:after="0"/>
        <w:ind w:left="720" w:hanging="720"/>
        <w:rPr>
          <w:rFonts w:cs="Open Sans"/>
          <w:i/>
        </w:rPr>
      </w:pPr>
      <w:r w:rsidRPr="00592CDE">
        <w:rPr>
          <w:rFonts w:cs="Open Sans"/>
          <w:i/>
        </w:rPr>
        <w:t>5.3.2</w:t>
      </w:r>
      <w:r w:rsidRPr="00592CDE">
        <w:rPr>
          <w:rFonts w:cs="Open Sans"/>
          <w:i/>
        </w:rPr>
        <w:tab/>
        <w:t xml:space="preserve">Developing processes and materials to enable informed consent </w:t>
      </w:r>
    </w:p>
    <w:p w14:paraId="198759C3" w14:textId="77777777" w:rsidR="00C037BD" w:rsidRDefault="00C037BD" w:rsidP="00C037BD">
      <w:pPr>
        <w:spacing w:after="0"/>
        <w:ind w:left="720"/>
        <w:rPr>
          <w:rFonts w:cs="Open Sans"/>
        </w:rPr>
      </w:pPr>
      <w:r w:rsidRPr="00592CDE">
        <w:rPr>
          <w:rFonts w:cs="Open Sans"/>
        </w:rPr>
        <w:t>Researchers must give very careful consideration to the processes and materials they will use to inform potential participants about their project. It is the researcher’s responsibility to provide clear, non-coercive information about their project. They must develop a strategy to explain, as fully as is reasonable and in terms meaningful to the potential participants, key information including:</w:t>
      </w:r>
    </w:p>
    <w:p w14:paraId="0320B220" w14:textId="77777777" w:rsidR="00197087" w:rsidRDefault="00197087" w:rsidP="00C037BD">
      <w:pPr>
        <w:spacing w:after="0"/>
        <w:ind w:left="720"/>
        <w:rPr>
          <w:rFonts w:cs="Open Sans"/>
        </w:rPr>
      </w:pPr>
    </w:p>
    <w:tbl>
      <w:tblPr>
        <w:tblStyle w:val="TableGrid"/>
        <w:tblW w:w="0" w:type="auto"/>
        <w:tblInd w:w="720" w:type="dxa"/>
        <w:tblLook w:val="04A0" w:firstRow="1" w:lastRow="0" w:firstColumn="1" w:lastColumn="0" w:noHBand="0" w:noVBand="1"/>
      </w:tblPr>
      <w:tblGrid>
        <w:gridCol w:w="8306"/>
      </w:tblGrid>
      <w:tr w:rsidR="00197087" w14:paraId="188DCE9D" w14:textId="77777777" w:rsidTr="00197087">
        <w:tc>
          <w:tcPr>
            <w:tcW w:w="9016" w:type="dxa"/>
            <w:tcBorders>
              <w:top w:val="nil"/>
              <w:left w:val="nil"/>
              <w:bottom w:val="nil"/>
              <w:right w:val="nil"/>
            </w:tcBorders>
            <w:shd w:val="clear" w:color="auto" w:fill="DBE5F1" w:themeFill="accent1" w:themeFillTint="33"/>
          </w:tcPr>
          <w:p w14:paraId="71988C47" w14:textId="2B3F8631" w:rsidR="00197087" w:rsidRPr="00592CDE" w:rsidRDefault="00197087" w:rsidP="00197087">
            <w:pPr>
              <w:pStyle w:val="ListParagraph"/>
              <w:numPr>
                <w:ilvl w:val="0"/>
                <w:numId w:val="3"/>
              </w:numPr>
              <w:ind w:left="304" w:hanging="284"/>
              <w:rPr>
                <w:rFonts w:cs="Open Sans"/>
              </w:rPr>
            </w:pPr>
            <w:r>
              <w:rPr>
                <w:rFonts w:cs="Open Sans"/>
              </w:rPr>
              <w:t>t</w:t>
            </w:r>
            <w:r w:rsidRPr="00592CDE">
              <w:rPr>
                <w:rFonts w:cs="Open Sans"/>
              </w:rPr>
              <w:t xml:space="preserve">he aims and nature of the research; </w:t>
            </w:r>
          </w:p>
          <w:p w14:paraId="044A6D0B" w14:textId="77777777" w:rsidR="00197087" w:rsidRPr="00592CDE" w:rsidRDefault="00197087" w:rsidP="00197087">
            <w:pPr>
              <w:pStyle w:val="ListParagraph"/>
              <w:numPr>
                <w:ilvl w:val="0"/>
                <w:numId w:val="3"/>
              </w:numPr>
              <w:ind w:left="304" w:hanging="284"/>
              <w:rPr>
                <w:rFonts w:cs="Open Sans"/>
              </w:rPr>
            </w:pPr>
            <w:r w:rsidRPr="00592CDE">
              <w:rPr>
                <w:rFonts w:cs="Open Sans"/>
              </w:rPr>
              <w:t xml:space="preserve">who is undertaking the research; </w:t>
            </w:r>
          </w:p>
          <w:p w14:paraId="3645EC2E" w14:textId="77777777" w:rsidR="00197087" w:rsidRPr="00592CDE" w:rsidRDefault="00197087" w:rsidP="00197087">
            <w:pPr>
              <w:pStyle w:val="ListParagraph"/>
              <w:numPr>
                <w:ilvl w:val="0"/>
                <w:numId w:val="3"/>
              </w:numPr>
              <w:ind w:left="304" w:hanging="284"/>
              <w:rPr>
                <w:rFonts w:cs="Open Sans"/>
              </w:rPr>
            </w:pPr>
            <w:r w:rsidRPr="00592CDE">
              <w:rPr>
                <w:rFonts w:cs="Open Sans"/>
              </w:rPr>
              <w:t xml:space="preserve">who is funding the research; </w:t>
            </w:r>
          </w:p>
          <w:p w14:paraId="3382687E" w14:textId="77777777" w:rsidR="00197087" w:rsidRPr="00592CDE" w:rsidRDefault="00197087" w:rsidP="00197087">
            <w:pPr>
              <w:pStyle w:val="ListParagraph"/>
              <w:numPr>
                <w:ilvl w:val="0"/>
                <w:numId w:val="3"/>
              </w:numPr>
              <w:ind w:left="304" w:hanging="284"/>
              <w:rPr>
                <w:rFonts w:cs="Open Sans"/>
              </w:rPr>
            </w:pPr>
            <w:r w:rsidRPr="00592CDE">
              <w:rPr>
                <w:rFonts w:cs="Open Sans"/>
              </w:rPr>
              <w:t xml:space="preserve">why they have been invited to participate; </w:t>
            </w:r>
          </w:p>
          <w:p w14:paraId="2CEF8410" w14:textId="77777777" w:rsidR="00197087" w:rsidRPr="00592CDE" w:rsidRDefault="00197087" w:rsidP="00197087">
            <w:pPr>
              <w:pStyle w:val="ListParagraph"/>
              <w:numPr>
                <w:ilvl w:val="0"/>
                <w:numId w:val="3"/>
              </w:numPr>
              <w:ind w:left="304" w:hanging="284"/>
              <w:rPr>
                <w:rFonts w:cs="Open Sans"/>
              </w:rPr>
            </w:pPr>
            <w:r w:rsidRPr="00592CDE">
              <w:rPr>
                <w:rFonts w:cs="Open Sans"/>
              </w:rPr>
              <w:t>how data will be recorded (and options in relation to recording method);</w:t>
            </w:r>
          </w:p>
          <w:p w14:paraId="7BAA2EED" w14:textId="77777777" w:rsidR="00197087" w:rsidRPr="00592CDE" w:rsidRDefault="00197087" w:rsidP="00197087">
            <w:pPr>
              <w:pStyle w:val="ListParagraph"/>
              <w:numPr>
                <w:ilvl w:val="0"/>
                <w:numId w:val="3"/>
              </w:numPr>
              <w:ind w:left="304" w:hanging="284"/>
              <w:rPr>
                <w:rFonts w:cs="Open Sans"/>
              </w:rPr>
            </w:pPr>
            <w:r w:rsidRPr="00592CDE">
              <w:rPr>
                <w:rFonts w:cs="Open Sans"/>
              </w:rPr>
              <w:t>what participation in the project will involve, and its duration;</w:t>
            </w:r>
          </w:p>
          <w:p w14:paraId="4AD7477D" w14:textId="77777777" w:rsidR="00197087" w:rsidRPr="00592CDE" w:rsidRDefault="00197087" w:rsidP="00197087">
            <w:pPr>
              <w:pStyle w:val="ListParagraph"/>
              <w:numPr>
                <w:ilvl w:val="0"/>
                <w:numId w:val="3"/>
              </w:numPr>
              <w:ind w:left="304" w:hanging="284"/>
              <w:rPr>
                <w:rFonts w:cs="Open Sans"/>
              </w:rPr>
            </w:pPr>
            <w:r w:rsidRPr="00592CDE">
              <w:rPr>
                <w:rFonts w:cs="Open Sans"/>
              </w:rPr>
              <w:t>possible risks and benefits of participation;</w:t>
            </w:r>
          </w:p>
          <w:p w14:paraId="3FDE56F5" w14:textId="77777777" w:rsidR="00197087" w:rsidRPr="00592CDE" w:rsidRDefault="00197087" w:rsidP="00197087">
            <w:pPr>
              <w:pStyle w:val="ListParagraph"/>
              <w:numPr>
                <w:ilvl w:val="0"/>
                <w:numId w:val="3"/>
              </w:numPr>
              <w:ind w:left="304" w:hanging="284"/>
              <w:rPr>
                <w:rFonts w:cs="Open Sans"/>
              </w:rPr>
            </w:pPr>
            <w:r w:rsidRPr="00592CDE">
              <w:rPr>
                <w:rFonts w:cs="Open Sans"/>
              </w:rPr>
              <w:t xml:space="preserve">participants’ rights to withdraw from research activities; </w:t>
            </w:r>
          </w:p>
          <w:p w14:paraId="4FBAD8F5" w14:textId="77777777" w:rsidR="00197087" w:rsidRPr="00592CDE" w:rsidRDefault="00197087" w:rsidP="00197087">
            <w:pPr>
              <w:pStyle w:val="ListParagraph"/>
              <w:numPr>
                <w:ilvl w:val="0"/>
                <w:numId w:val="3"/>
              </w:numPr>
              <w:ind w:left="304" w:hanging="284"/>
              <w:rPr>
                <w:rFonts w:cs="Open Sans"/>
              </w:rPr>
            </w:pPr>
            <w:r w:rsidRPr="00592CDE">
              <w:rPr>
                <w:rFonts w:cs="Open Sans"/>
              </w:rPr>
              <w:t>participants’ rights in relation to confidentiality and anonymity (as applicable, and including any reassurances or responsibilities relating to the complexities outlined in section 5.4.3)</w:t>
            </w:r>
          </w:p>
          <w:p w14:paraId="4E2214AE" w14:textId="77777777" w:rsidR="00197087" w:rsidRPr="00592CDE" w:rsidRDefault="00197087" w:rsidP="00197087">
            <w:pPr>
              <w:pStyle w:val="ListParagraph"/>
              <w:numPr>
                <w:ilvl w:val="0"/>
                <w:numId w:val="3"/>
              </w:numPr>
              <w:ind w:left="304" w:hanging="284"/>
              <w:rPr>
                <w:rFonts w:cs="Open Sans"/>
              </w:rPr>
            </w:pPr>
            <w:r w:rsidRPr="00592CDE">
              <w:rPr>
                <w:rFonts w:cs="Open Sans"/>
              </w:rPr>
              <w:t>how data will be stored, managed, preserved (archived), shared, disseminated, and – if applicable – reused;</w:t>
            </w:r>
          </w:p>
          <w:p w14:paraId="0C8043B6" w14:textId="77777777" w:rsidR="00197087" w:rsidRPr="00592CDE" w:rsidRDefault="00197087" w:rsidP="00197087">
            <w:pPr>
              <w:pStyle w:val="ListParagraph"/>
              <w:numPr>
                <w:ilvl w:val="0"/>
                <w:numId w:val="3"/>
              </w:numPr>
              <w:ind w:left="304" w:hanging="284"/>
              <w:rPr>
                <w:rFonts w:cs="Open Sans"/>
              </w:rPr>
            </w:pPr>
            <w:r w:rsidRPr="00592CDE">
              <w:rPr>
                <w:rFonts w:cs="Open Sans"/>
              </w:rPr>
              <w:t xml:space="preserve">participants’ rights to remove data within a stated limited time after their participation (it is recommended that this should be a fixed period (e.g. one month) and not ‘at any time’); </w:t>
            </w:r>
          </w:p>
          <w:p w14:paraId="2FB25132" w14:textId="77777777" w:rsidR="00197087" w:rsidRPr="00592CDE" w:rsidRDefault="00197087" w:rsidP="00197087">
            <w:pPr>
              <w:pStyle w:val="ListParagraph"/>
              <w:numPr>
                <w:ilvl w:val="0"/>
                <w:numId w:val="3"/>
              </w:numPr>
              <w:ind w:left="304" w:hanging="284"/>
              <w:rPr>
                <w:rFonts w:cs="Open Sans"/>
              </w:rPr>
            </w:pPr>
            <w:r w:rsidRPr="00592CDE">
              <w:rPr>
                <w:rFonts w:cs="Open Sans"/>
              </w:rPr>
              <w:t>if appropriate – how findings will be fed back to participants;</w:t>
            </w:r>
          </w:p>
          <w:p w14:paraId="66E1A7DB" w14:textId="77777777" w:rsidR="00197087" w:rsidRPr="00592CDE" w:rsidRDefault="00197087" w:rsidP="00197087">
            <w:pPr>
              <w:pStyle w:val="ListParagraph"/>
              <w:numPr>
                <w:ilvl w:val="0"/>
                <w:numId w:val="3"/>
              </w:numPr>
              <w:ind w:left="304" w:hanging="284"/>
              <w:rPr>
                <w:rFonts w:cs="Open Sans"/>
              </w:rPr>
            </w:pPr>
            <w:r w:rsidRPr="00592CDE">
              <w:rPr>
                <w:rFonts w:cs="Open Sans"/>
              </w:rPr>
              <w:t>information about confidentiality and anonymity, including situations in which confidentiality may be broken (see section 5.4);</w:t>
            </w:r>
          </w:p>
          <w:p w14:paraId="79F15B57" w14:textId="77777777" w:rsidR="00197087" w:rsidRPr="00592CDE" w:rsidRDefault="00197087" w:rsidP="00197087">
            <w:pPr>
              <w:pStyle w:val="ListParagraph"/>
              <w:numPr>
                <w:ilvl w:val="0"/>
                <w:numId w:val="3"/>
              </w:numPr>
              <w:ind w:left="304" w:hanging="284"/>
              <w:rPr>
                <w:rFonts w:cs="Open Sans"/>
              </w:rPr>
            </w:pPr>
            <w:r w:rsidRPr="00592CDE">
              <w:rPr>
                <w:rFonts w:cs="Open Sans"/>
              </w:rPr>
              <w:t>contacts for further information</w:t>
            </w:r>
          </w:p>
          <w:p w14:paraId="69E530CB" w14:textId="77777777" w:rsidR="00197087" w:rsidRDefault="00197087" w:rsidP="00C037BD">
            <w:pPr>
              <w:rPr>
                <w:rFonts w:cs="Open Sans"/>
              </w:rPr>
            </w:pPr>
          </w:p>
        </w:tc>
      </w:tr>
    </w:tbl>
    <w:p w14:paraId="0BE56E91" w14:textId="77777777" w:rsidR="00197087" w:rsidRDefault="00197087" w:rsidP="00C037BD">
      <w:pPr>
        <w:spacing w:after="0"/>
        <w:ind w:left="720"/>
        <w:rPr>
          <w:rFonts w:cs="Open Sans"/>
        </w:rPr>
      </w:pPr>
    </w:p>
    <w:p w14:paraId="2440F4CB" w14:textId="33399589" w:rsidR="00C037BD" w:rsidRPr="00592CDE" w:rsidRDefault="00C037BD" w:rsidP="00902D47">
      <w:pPr>
        <w:spacing w:after="0"/>
        <w:ind w:left="709"/>
        <w:rPr>
          <w:rFonts w:cs="Open Sans"/>
        </w:rPr>
      </w:pPr>
      <w:r w:rsidRPr="00592CDE">
        <w:rPr>
          <w:rFonts w:cs="Open Sans"/>
        </w:rPr>
        <w:t xml:space="preserve">Potential participants must be provided with sufficient information to make an informed decision about whether or not to participate. In the ethics application, researchers must provide a detailed account of this strategy plus accompanying materials. Typically, this may involve the use of a participant information sheet: a sample template is </w:t>
      </w:r>
      <w:r w:rsidR="00EA23A6" w:rsidRPr="00592CDE">
        <w:rPr>
          <w:rFonts w:cs="Open Sans"/>
        </w:rPr>
        <w:t>available</w:t>
      </w:r>
      <w:r w:rsidRPr="00592CDE">
        <w:rPr>
          <w:rFonts w:cs="Open Sans"/>
        </w:rPr>
        <w:t xml:space="preserve"> in the </w:t>
      </w:r>
      <w:hyperlink r:id="rId39" w:history="1">
        <w:r w:rsidRPr="00BB001C">
          <w:rPr>
            <w:rStyle w:val="Hyperlink"/>
            <w:rFonts w:cs="Open Sans"/>
          </w:rPr>
          <w:t>PGR toolkit</w:t>
        </w:r>
      </w:hyperlink>
      <w:r w:rsidR="00EA23A6" w:rsidRPr="00592CDE">
        <w:rPr>
          <w:rFonts w:cs="Open Sans"/>
        </w:rPr>
        <w:t xml:space="preserve"> and via Faculty/Department Ethics Committee Chairs (see section 10.3.3)</w:t>
      </w:r>
      <w:r w:rsidRPr="00592CDE">
        <w:rPr>
          <w:rFonts w:cs="Open Sans"/>
        </w:rPr>
        <w:t xml:space="preserve">. Information sheets should be accessible and user-friendly for participants, and it may be necessary to prepare a range of </w:t>
      </w:r>
      <w:r w:rsidRPr="00592CDE">
        <w:rPr>
          <w:rFonts w:cs="Open Sans"/>
        </w:rPr>
        <w:lastRenderedPageBreak/>
        <w:t xml:space="preserve">processes and materials to communicate with diverse potential participants. It is recognised that a written participant information sheet may not be appropriate for all research settings or participants. In such cases, researchers must explain how they will use equivalent processes or materials to communicate information about the project. </w:t>
      </w:r>
    </w:p>
    <w:p w14:paraId="4D85728A" w14:textId="77777777" w:rsidR="00902D47" w:rsidRPr="00592CDE" w:rsidRDefault="00902D47" w:rsidP="00902D47">
      <w:pPr>
        <w:spacing w:after="0"/>
        <w:ind w:left="720" w:hanging="720"/>
        <w:rPr>
          <w:rFonts w:cs="Open Sans"/>
          <w:i/>
          <w:sz w:val="16"/>
        </w:rPr>
      </w:pPr>
    </w:p>
    <w:p w14:paraId="31C332AC" w14:textId="6CB98608" w:rsidR="00902D47" w:rsidRPr="00592CDE" w:rsidRDefault="00902D47" w:rsidP="00902D47">
      <w:pPr>
        <w:spacing w:after="0"/>
        <w:ind w:left="720" w:hanging="720"/>
        <w:rPr>
          <w:rFonts w:cs="Open Sans"/>
          <w:i/>
        </w:rPr>
      </w:pPr>
      <w:r w:rsidRPr="00592CDE">
        <w:rPr>
          <w:rFonts w:cs="Open Sans"/>
          <w:i/>
        </w:rPr>
        <w:t>5.3.3</w:t>
      </w:r>
      <w:r w:rsidRPr="00592CDE">
        <w:rPr>
          <w:rFonts w:cs="Open Sans"/>
          <w:i/>
        </w:rPr>
        <w:tab/>
        <w:t xml:space="preserve">Seeking consent from ‘gatekeepers’ </w:t>
      </w:r>
    </w:p>
    <w:p w14:paraId="5929801C" w14:textId="237B404D" w:rsidR="00C037BD" w:rsidRPr="00592CDE" w:rsidRDefault="00C037BD" w:rsidP="00902D47">
      <w:pPr>
        <w:spacing w:after="0"/>
        <w:ind w:left="720"/>
        <w:rPr>
          <w:rFonts w:cs="Open Sans"/>
        </w:rPr>
      </w:pPr>
      <w:r w:rsidRPr="00592CDE">
        <w:rPr>
          <w:rFonts w:cs="Open Sans"/>
        </w:rPr>
        <w:t xml:space="preserve">If appropriate, the ethics application must also detail how researchers will seek consent from any organisational or institutional ‘gatekeepers’ prior to engagement with potential research participants. </w:t>
      </w:r>
      <w:r w:rsidR="00A13F40" w:rsidRPr="00592CDE">
        <w:rPr>
          <w:rFonts w:cs="Open Sans"/>
        </w:rPr>
        <w:t xml:space="preserve">Gatekeepers should be provided with transparent, detailed information about the project (including a clear statement outlining the extent to which the organisation/institution will be </w:t>
      </w:r>
      <w:r w:rsidR="00083A3D" w:rsidRPr="00592CDE">
        <w:rPr>
          <w:rFonts w:cs="Open Sans"/>
        </w:rPr>
        <w:t>anonymised and</w:t>
      </w:r>
      <w:r w:rsidR="00A13F40" w:rsidRPr="00592CDE">
        <w:rPr>
          <w:rFonts w:cs="Open Sans"/>
        </w:rPr>
        <w:t xml:space="preserve"> making clear that personal data and identifiable responses from individuals will not </w:t>
      </w:r>
      <w:r w:rsidR="00AF26D2" w:rsidRPr="00592CDE">
        <w:rPr>
          <w:rFonts w:cs="Open Sans"/>
        </w:rPr>
        <w:t>be disclosed</w:t>
      </w:r>
      <w:r w:rsidR="00A13F40" w:rsidRPr="00592CDE">
        <w:rPr>
          <w:rFonts w:cs="Open Sans"/>
        </w:rPr>
        <w:t xml:space="preserve"> to the gatekeeper). </w:t>
      </w:r>
      <w:r w:rsidRPr="00592CDE">
        <w:rPr>
          <w:rFonts w:cs="Open Sans"/>
        </w:rPr>
        <w:t xml:space="preserve">Typically, this may involve the use of an introductory letter/email plus information sheet: a sample template is </w:t>
      </w:r>
      <w:r w:rsidR="00EA23A6" w:rsidRPr="00592CDE">
        <w:rPr>
          <w:rFonts w:cs="Open Sans"/>
        </w:rPr>
        <w:t>available in the PGR toolkit and via Faculty/Department Ethics Committee Chairs (see section 10.3.3)</w:t>
      </w:r>
      <w:r w:rsidRPr="00592CDE">
        <w:rPr>
          <w:rFonts w:cs="Open Sans"/>
        </w:rPr>
        <w:t>. It is recognised that this template may not be appropriate for all ‘gatekeepers’. In such cases, researchers should explain how they will communicate with the ‘gatekeepers’ relevant to their project.</w:t>
      </w:r>
    </w:p>
    <w:p w14:paraId="2C87B7E6" w14:textId="77777777" w:rsidR="00902D47" w:rsidRPr="00592CDE" w:rsidRDefault="00902D47" w:rsidP="00902D47">
      <w:pPr>
        <w:spacing w:after="0"/>
        <w:ind w:left="720" w:hanging="720"/>
        <w:rPr>
          <w:rFonts w:cs="Open Sans"/>
          <w:i/>
          <w:sz w:val="16"/>
        </w:rPr>
      </w:pPr>
    </w:p>
    <w:p w14:paraId="5889762E" w14:textId="0E7AEA7F" w:rsidR="00902D47" w:rsidRPr="00592CDE" w:rsidRDefault="00902D47" w:rsidP="00902D47">
      <w:pPr>
        <w:spacing w:after="0"/>
        <w:ind w:left="720" w:hanging="720"/>
        <w:rPr>
          <w:rFonts w:cs="Open Sans"/>
          <w:i/>
        </w:rPr>
      </w:pPr>
      <w:r w:rsidRPr="00592CDE">
        <w:rPr>
          <w:rFonts w:cs="Open Sans"/>
          <w:i/>
        </w:rPr>
        <w:t>5.3.4</w:t>
      </w:r>
      <w:r w:rsidRPr="00592CDE">
        <w:rPr>
          <w:rFonts w:cs="Open Sans"/>
          <w:i/>
        </w:rPr>
        <w:tab/>
        <w:t xml:space="preserve">Consent forms </w:t>
      </w:r>
    </w:p>
    <w:p w14:paraId="1D0521CC" w14:textId="41A9130D" w:rsidR="00C037BD" w:rsidRPr="00592CDE" w:rsidRDefault="00C037BD" w:rsidP="00902D47">
      <w:pPr>
        <w:spacing w:after="0"/>
        <w:ind w:left="720"/>
        <w:rPr>
          <w:rFonts w:cs="Open Sans"/>
        </w:rPr>
      </w:pPr>
      <w:r w:rsidRPr="00592CDE">
        <w:rPr>
          <w:rFonts w:cs="Open Sans"/>
        </w:rPr>
        <w:t xml:space="preserve">Researchers must demonstrate how they will obtain clear, auditable evidence that participants have given informed consent to take part in the project. Typically, this will involve provision of a formal consent form to be signed by each participant: a sample template is </w:t>
      </w:r>
      <w:r w:rsidR="00EA23A6" w:rsidRPr="00592CDE">
        <w:rPr>
          <w:rFonts w:cs="Open Sans"/>
        </w:rPr>
        <w:t>available in the PGR toolkit and via Faculty/Department Ethics Committee Chairs (see section 10.3.3)</w:t>
      </w:r>
      <w:r w:rsidRPr="00592CDE">
        <w:rPr>
          <w:rFonts w:cs="Open Sans"/>
        </w:rPr>
        <w:t>. The consent form should be accessible and user-friendly for participants, and should allow participants to indicate their understanding of, and consent to, all aspects of the project. It may be necessary to prepare a range of consent forms for diverse participants. For some research activities (e.g. where data collection is solely through online survey) it may be appropriate and practical to incorporate the consent form into research tools (e.g. as the first page of an online survey). It is recognised that written consent forms may not be appropriate for all research scenarios or participants. In such cases, researchers must explain how they will collect evidence of consent.</w:t>
      </w:r>
      <w:r w:rsidR="00C35BA4" w:rsidRPr="00592CDE">
        <w:rPr>
          <w:rFonts w:cs="Open Sans"/>
        </w:rPr>
        <w:t xml:space="preserve"> </w:t>
      </w:r>
    </w:p>
    <w:p w14:paraId="68EE631A" w14:textId="5E04E9F1" w:rsidR="00C037BD" w:rsidRPr="00592CDE" w:rsidRDefault="00C037BD" w:rsidP="00B57EFC">
      <w:pPr>
        <w:tabs>
          <w:tab w:val="left" w:pos="684"/>
        </w:tabs>
        <w:spacing w:after="0"/>
        <w:rPr>
          <w:rFonts w:cs="Open Sans"/>
          <w:sz w:val="10"/>
        </w:rPr>
      </w:pPr>
      <w:r w:rsidRPr="00592CDE">
        <w:rPr>
          <w:rFonts w:cs="Open Sans"/>
          <w:sz w:val="16"/>
        </w:rPr>
        <w:t xml:space="preserve"> </w:t>
      </w:r>
      <w:r w:rsidR="00B57EFC" w:rsidRPr="00592CDE">
        <w:rPr>
          <w:rFonts w:cs="Open Sans"/>
          <w:sz w:val="16"/>
        </w:rPr>
        <w:tab/>
      </w:r>
    </w:p>
    <w:p w14:paraId="1C82D465" w14:textId="5CCCCA10" w:rsidR="00902D47" w:rsidRPr="00592CDE" w:rsidRDefault="00902D47" w:rsidP="00C037BD">
      <w:pPr>
        <w:spacing w:after="0"/>
        <w:rPr>
          <w:rFonts w:cs="Open Sans"/>
        </w:rPr>
      </w:pPr>
      <w:r w:rsidRPr="00592CDE">
        <w:rPr>
          <w:rFonts w:cs="Open Sans"/>
        </w:rPr>
        <w:t>5.3.5</w:t>
      </w:r>
      <w:r w:rsidRPr="00592CDE">
        <w:rPr>
          <w:rFonts w:cs="Open Sans"/>
          <w:i/>
        </w:rPr>
        <w:tab/>
        <w:t>Consent in research with children and young people</w:t>
      </w:r>
    </w:p>
    <w:p w14:paraId="01C3E048" w14:textId="7FD19C6A" w:rsidR="00B41A18" w:rsidRDefault="00B41A18" w:rsidP="00902D47">
      <w:pPr>
        <w:spacing w:after="0"/>
        <w:ind w:left="720"/>
        <w:rPr>
          <w:rFonts w:cs="Open Sans"/>
        </w:rPr>
      </w:pPr>
      <w:r w:rsidRPr="00B41A18">
        <w:rPr>
          <w:rFonts w:cs="Open Sans"/>
        </w:rPr>
        <w:t xml:space="preserve">In projects involving engagement with participants aged 0-17 years old, researchers must demonstrate how they will ensure that consent processes are inclusive and age appropriate. It is a default expectation that researchers should seek informed assent from young research participants aged 0-15 years and informed assent or consent from young research participants aged 16 or 17 years </w:t>
      </w:r>
      <w:r w:rsidRPr="00592CDE">
        <w:rPr>
          <w:rFonts w:cs="Open Sans"/>
        </w:rPr>
        <w:t xml:space="preserve">(as per Article 12 of the </w:t>
      </w:r>
      <w:hyperlink r:id="rId40" w:history="1">
        <w:r w:rsidRPr="00592CDE">
          <w:rPr>
            <w:rStyle w:val="Hyperlink"/>
            <w:rFonts w:cs="Open Sans"/>
            <w:i/>
            <w:color w:val="auto"/>
          </w:rPr>
          <w:t>United Nations Convention on the Rights of the Child</w:t>
        </w:r>
      </w:hyperlink>
      <w:r w:rsidRPr="00592CDE">
        <w:rPr>
          <w:rFonts w:cs="Open Sans"/>
        </w:rPr>
        <w:t xml:space="preserve">), </w:t>
      </w:r>
      <w:r w:rsidRPr="00B41A18">
        <w:rPr>
          <w:rFonts w:cs="Open Sans"/>
        </w:rPr>
        <w:t xml:space="preserve">whilst also seeking the informed consent of parents/carers and those who are in loco parentis. The ethics application must detail how researchers will do this in practice. The ethics application should demonstrate that the researcher is acting appropriately and in accordance with specialist guidance on researching with </w:t>
      </w:r>
      <w:r w:rsidRPr="00B41A18">
        <w:rPr>
          <w:rFonts w:cs="Open Sans"/>
        </w:rPr>
        <w:lastRenderedPageBreak/>
        <w:t>children and young people. It is recognised that some scenarios may require an alternative approach to handling assent/consent from children and young people. In such cases, researchers must provide a detailed overview of their proposed approach.</w:t>
      </w:r>
    </w:p>
    <w:p w14:paraId="330805DF" w14:textId="77777777" w:rsidR="00094A5F" w:rsidRPr="00592CDE" w:rsidRDefault="00094A5F" w:rsidP="00C037BD">
      <w:pPr>
        <w:spacing w:after="0"/>
        <w:rPr>
          <w:rFonts w:cs="Open Sans"/>
          <w:sz w:val="16"/>
        </w:rPr>
      </w:pPr>
    </w:p>
    <w:p w14:paraId="0CAE14AE" w14:textId="09F5894D" w:rsidR="00902D47" w:rsidRPr="00592CDE" w:rsidRDefault="00902D47" w:rsidP="00902D47">
      <w:pPr>
        <w:spacing w:after="0"/>
        <w:rPr>
          <w:rFonts w:cs="Open Sans"/>
        </w:rPr>
      </w:pPr>
      <w:r w:rsidRPr="00592CDE">
        <w:rPr>
          <w:rFonts w:cs="Open Sans"/>
        </w:rPr>
        <w:t>5.3.6</w:t>
      </w:r>
      <w:r w:rsidRPr="00592CDE">
        <w:rPr>
          <w:rFonts w:cs="Open Sans"/>
          <w:i/>
        </w:rPr>
        <w:tab/>
        <w:t>Consent in research with potentially vulnerable participants</w:t>
      </w:r>
    </w:p>
    <w:p w14:paraId="07DBB089" w14:textId="6DA59E6F" w:rsidR="00C037BD" w:rsidRPr="00592CDE" w:rsidRDefault="00C037BD" w:rsidP="00902D47">
      <w:pPr>
        <w:spacing w:after="0"/>
        <w:ind w:left="720"/>
        <w:rPr>
          <w:rFonts w:cs="Open Sans"/>
        </w:rPr>
      </w:pPr>
      <w:r w:rsidRPr="00592CDE">
        <w:rPr>
          <w:rFonts w:cs="Open Sans"/>
        </w:rPr>
        <w:t xml:space="preserve">In projects involving engagement with potentially vulnerable participants (including – but not limited to – participants covered by the </w:t>
      </w:r>
      <w:hyperlink r:id="rId41" w:history="1">
        <w:r w:rsidRPr="00592CDE">
          <w:rPr>
            <w:rStyle w:val="Hyperlink"/>
            <w:rFonts w:cs="Open Sans"/>
            <w:i/>
            <w:color w:val="auto"/>
          </w:rPr>
          <w:t>Mental Capacity Act 2005</w:t>
        </w:r>
      </w:hyperlink>
      <w:r w:rsidRPr="00592CDE">
        <w:rPr>
          <w:rFonts w:cs="Open Sans"/>
        </w:rPr>
        <w:t>) researchers must demonstrate how they will ensure that consent processes are inclusive, appropriate and effectively safeguard individuals. In such projects, the ethics application must provide a detailed account of proposed consent processes to demonstrate that the researcher is acting appropriately and in accordance with specialist guidance salient to the research context and participant group. If family members, carers or professionals are key to giving consent a detailed overview of, and justification for, the proposed process is required.</w:t>
      </w:r>
    </w:p>
    <w:p w14:paraId="76EBD342" w14:textId="77777777" w:rsidR="002E7946" w:rsidRPr="002E7946" w:rsidRDefault="002E7946" w:rsidP="002E7946">
      <w:pPr>
        <w:pStyle w:val="Default"/>
      </w:pPr>
    </w:p>
    <w:p w14:paraId="540BF529" w14:textId="3C8873A0" w:rsidR="00902D47" w:rsidRPr="00592CDE" w:rsidRDefault="00902D47" w:rsidP="00902D47">
      <w:pPr>
        <w:spacing w:after="0"/>
        <w:rPr>
          <w:rFonts w:cs="Open Sans"/>
        </w:rPr>
      </w:pPr>
      <w:r w:rsidRPr="00592CDE">
        <w:rPr>
          <w:rFonts w:cs="Open Sans"/>
        </w:rPr>
        <w:t>5.3.7</w:t>
      </w:r>
      <w:r w:rsidRPr="00592CDE">
        <w:rPr>
          <w:rFonts w:cs="Open Sans"/>
          <w:i/>
        </w:rPr>
        <w:tab/>
        <w:t>Consent as an ongoing process</w:t>
      </w:r>
    </w:p>
    <w:p w14:paraId="10272F45" w14:textId="112598BB" w:rsidR="00C037BD" w:rsidRPr="00592CDE" w:rsidRDefault="00C037BD" w:rsidP="00902D47">
      <w:pPr>
        <w:spacing w:after="0"/>
        <w:ind w:left="720"/>
        <w:rPr>
          <w:rFonts w:cs="Open Sans"/>
        </w:rPr>
      </w:pPr>
      <w:r w:rsidRPr="00592CDE">
        <w:rPr>
          <w:rFonts w:cs="Open Sans"/>
        </w:rPr>
        <w:t xml:space="preserve">Researchers should think carefully about their interactions with research </w:t>
      </w:r>
      <w:r w:rsidR="00083A3D" w:rsidRPr="00592CDE">
        <w:rPr>
          <w:rFonts w:cs="Open Sans"/>
        </w:rPr>
        <w:t>participants and</w:t>
      </w:r>
      <w:r w:rsidRPr="00592CDE">
        <w:rPr>
          <w:rFonts w:cs="Open Sans"/>
        </w:rPr>
        <w:t xml:space="preserve"> be aware that informed consent should be an </w:t>
      </w:r>
      <w:r w:rsidRPr="00592CDE">
        <w:rPr>
          <w:rFonts w:cs="Open Sans"/>
          <w:i/>
        </w:rPr>
        <w:t>ongoing process</w:t>
      </w:r>
      <w:r w:rsidRPr="00592CDE">
        <w:rPr>
          <w:rFonts w:cs="Open Sans"/>
        </w:rPr>
        <w:t xml:space="preserve"> – not just a one-off event of signing a consent form. Researchers should regularly check that participants are comfortable and happy to </w:t>
      </w:r>
      <w:r w:rsidR="00083A3D" w:rsidRPr="00592CDE">
        <w:rPr>
          <w:rFonts w:cs="Open Sans"/>
        </w:rPr>
        <w:t>continue and</w:t>
      </w:r>
      <w:r w:rsidRPr="00592CDE">
        <w:rPr>
          <w:rFonts w:cs="Open Sans"/>
        </w:rPr>
        <w:t xml:space="preserve"> should also ensure that participants understand that they can stop or pause their participation in any research activity. They should also ensure that participants feel able to do </w:t>
      </w:r>
      <w:r w:rsidR="00AF26D2" w:rsidRPr="00592CDE">
        <w:rPr>
          <w:rFonts w:cs="Open Sans"/>
        </w:rPr>
        <w:t>this and</w:t>
      </w:r>
      <w:r w:rsidRPr="00592CDE">
        <w:rPr>
          <w:rFonts w:cs="Open Sans"/>
        </w:rPr>
        <w:t xml:space="preserve"> have a process through which they can withdraw from data collection without penalty or embarrassment. </w:t>
      </w:r>
    </w:p>
    <w:p w14:paraId="4A4D2BEE" w14:textId="77777777" w:rsidR="00C037BD" w:rsidRPr="00592CDE" w:rsidRDefault="00C037BD" w:rsidP="00C037BD">
      <w:pPr>
        <w:spacing w:after="0"/>
        <w:rPr>
          <w:rFonts w:cs="Open Sans"/>
          <w:sz w:val="16"/>
        </w:rPr>
      </w:pPr>
    </w:p>
    <w:p w14:paraId="59C893B2" w14:textId="22E2988F" w:rsidR="00902D47" w:rsidRPr="00592CDE" w:rsidRDefault="00902D47" w:rsidP="00C037BD">
      <w:pPr>
        <w:spacing w:after="0"/>
        <w:rPr>
          <w:rFonts w:cs="Open Sans"/>
          <w:i/>
        </w:rPr>
      </w:pPr>
      <w:r w:rsidRPr="00592CDE">
        <w:rPr>
          <w:rFonts w:cs="Open Sans"/>
          <w:i/>
        </w:rPr>
        <w:t>5.3.8</w:t>
      </w:r>
      <w:r w:rsidRPr="00592CDE">
        <w:rPr>
          <w:rFonts w:cs="Open Sans"/>
          <w:i/>
        </w:rPr>
        <w:tab/>
        <w:t>Consent and power relations/inequalities</w:t>
      </w:r>
    </w:p>
    <w:p w14:paraId="0D9B1657" w14:textId="5FD63FD7" w:rsidR="00C037BD" w:rsidRPr="00592CDE" w:rsidRDefault="00C037BD" w:rsidP="00902D47">
      <w:pPr>
        <w:spacing w:after="0"/>
        <w:ind w:left="720"/>
        <w:rPr>
          <w:rFonts w:cs="Open Sans"/>
        </w:rPr>
      </w:pPr>
      <w:r w:rsidRPr="00592CDE">
        <w:rPr>
          <w:rFonts w:cs="Open Sans"/>
        </w:rPr>
        <w:t>The power imbalance between researcher and participants should be carefully considered. Care should be taken to ensure that the participants do not feel pressured or obliged to take part in research activities. This is a particularly important consideration when research takes place in hierarchical, institutional or organisational contexts (e.g. schools, institutions or businesses), especially in scenarios where the researcher has</w:t>
      </w:r>
      <w:r w:rsidR="000E05E9">
        <w:rPr>
          <w:rFonts w:cs="Open Sans"/>
        </w:rPr>
        <w:t xml:space="preserve"> </w:t>
      </w:r>
      <w:r w:rsidR="000E05E9" w:rsidRPr="00592CDE">
        <w:rPr>
          <w:rFonts w:cs="Open Sans"/>
        </w:rPr>
        <w:t>status</w:t>
      </w:r>
      <w:r w:rsidR="000E05E9">
        <w:rPr>
          <w:rFonts w:cs="Open Sans"/>
        </w:rPr>
        <w:t>,</w:t>
      </w:r>
      <w:r w:rsidR="000E05E9" w:rsidRPr="00592CDE">
        <w:rPr>
          <w:rFonts w:cs="Open Sans"/>
        </w:rPr>
        <w:t xml:space="preserve"> seniority</w:t>
      </w:r>
      <w:r w:rsidRPr="00592CDE">
        <w:rPr>
          <w:rFonts w:cs="Open Sans"/>
        </w:rPr>
        <w:t xml:space="preserve"> </w:t>
      </w:r>
      <w:r w:rsidR="000E05E9">
        <w:rPr>
          <w:rFonts w:cs="Open Sans"/>
        </w:rPr>
        <w:t xml:space="preserve">or </w:t>
      </w:r>
      <w:r w:rsidRPr="00592CDE">
        <w:rPr>
          <w:rFonts w:cs="Open Sans"/>
        </w:rPr>
        <w:t>a prior role</w:t>
      </w:r>
      <w:r w:rsidR="000E05E9">
        <w:rPr>
          <w:rFonts w:cs="Open Sans"/>
        </w:rPr>
        <w:t xml:space="preserve"> </w:t>
      </w:r>
      <w:r w:rsidRPr="00592CDE">
        <w:rPr>
          <w:rFonts w:cs="Open Sans"/>
        </w:rPr>
        <w:t>therein. In such situations, the ethics application must give a clear summary of how potential power imbalances will be mitigated to ensure that participants feel able to freely opt in or out of research activities.</w:t>
      </w:r>
      <w:r w:rsidR="00F96AA2" w:rsidRPr="00592CDE">
        <w:rPr>
          <w:rFonts w:cs="Open Sans"/>
        </w:rPr>
        <w:t xml:space="preserve"> Where researchers have ‘senior’ or ‘expert’ roles in relation to participants (e.g. where participants are students, pupils, patients, service-users, employees or similar), the research ethics application must outline how power relations will be mitigated, and how </w:t>
      </w:r>
      <w:r w:rsidR="000E05E9">
        <w:rPr>
          <w:rFonts w:cs="Open Sans"/>
        </w:rPr>
        <w:t xml:space="preserve">participants </w:t>
      </w:r>
      <w:r w:rsidR="00F96AA2" w:rsidRPr="00592CDE">
        <w:rPr>
          <w:rFonts w:cs="Open Sans"/>
        </w:rPr>
        <w:t xml:space="preserve">will be informed that participation in research activities is not obligatory. Researchers should refer to specialist guidance on informed consent in their discipline or profession to address these kinds of issues. </w:t>
      </w:r>
    </w:p>
    <w:p w14:paraId="11B4C905" w14:textId="77777777" w:rsidR="00C037BD" w:rsidRPr="00592CDE" w:rsidRDefault="00C037BD" w:rsidP="00C037BD">
      <w:pPr>
        <w:spacing w:after="0"/>
        <w:rPr>
          <w:rFonts w:eastAsia="Times New Roman" w:cs="Open Sans"/>
          <w:sz w:val="16"/>
          <w:lang w:eastAsia="en-GB"/>
        </w:rPr>
      </w:pPr>
    </w:p>
    <w:p w14:paraId="21C90B63" w14:textId="64E51712" w:rsidR="00902D47" w:rsidRPr="00592CDE" w:rsidRDefault="00902D47" w:rsidP="00C037BD">
      <w:pPr>
        <w:spacing w:after="0"/>
        <w:rPr>
          <w:rFonts w:cs="Open Sans"/>
          <w:i/>
        </w:rPr>
      </w:pPr>
      <w:r w:rsidRPr="00592CDE">
        <w:rPr>
          <w:rFonts w:cs="Open Sans"/>
          <w:i/>
        </w:rPr>
        <w:t>5.3.9</w:t>
      </w:r>
      <w:r w:rsidRPr="00592CDE">
        <w:rPr>
          <w:rFonts w:cs="Open Sans"/>
          <w:i/>
        </w:rPr>
        <w:tab/>
        <w:t>Incentives for</w:t>
      </w:r>
      <w:r w:rsidR="00806093">
        <w:rPr>
          <w:rFonts w:cs="Open Sans"/>
          <w:i/>
        </w:rPr>
        <w:t xml:space="preserve"> research</w:t>
      </w:r>
      <w:r w:rsidRPr="00592CDE">
        <w:rPr>
          <w:rFonts w:cs="Open Sans"/>
          <w:i/>
        </w:rPr>
        <w:t xml:space="preserve"> participation</w:t>
      </w:r>
    </w:p>
    <w:p w14:paraId="1D72236A" w14:textId="66DD4DA5" w:rsidR="00357FCF" w:rsidRPr="000E05E9" w:rsidRDefault="00C037BD" w:rsidP="00E06628">
      <w:pPr>
        <w:spacing w:after="0"/>
        <w:ind w:left="720"/>
        <w:rPr>
          <w:rFonts w:cs="Open Sans"/>
          <w:sz w:val="21"/>
          <w:szCs w:val="21"/>
          <w:shd w:val="clear" w:color="auto" w:fill="FFFFFF"/>
        </w:rPr>
      </w:pPr>
      <w:r w:rsidRPr="00592CDE">
        <w:rPr>
          <w:rFonts w:cs="Open Sans"/>
        </w:rPr>
        <w:t xml:space="preserve">In some </w:t>
      </w:r>
      <w:r w:rsidR="00E13F00" w:rsidRPr="00592CDE">
        <w:rPr>
          <w:rFonts w:cs="Open Sans"/>
        </w:rPr>
        <w:t>cases,</w:t>
      </w:r>
      <w:r w:rsidRPr="00592CDE">
        <w:rPr>
          <w:rFonts w:cs="Open Sans"/>
        </w:rPr>
        <w:t xml:space="preserve"> it may be appropriate to offer incentives for participation. In such cases, incentives must be offered is a way which is fair, justifiable and </w:t>
      </w:r>
      <w:r w:rsidRPr="00592CDE">
        <w:rPr>
          <w:rFonts w:cs="Open Sans"/>
        </w:rPr>
        <w:lastRenderedPageBreak/>
        <w:t>commensurate with the University of Northampton’s</w:t>
      </w:r>
      <w:r w:rsidR="00A36778">
        <w:rPr>
          <w:rFonts w:cs="Open Sans"/>
        </w:rPr>
        <w:t xml:space="preserve"> </w:t>
      </w:r>
      <w:hyperlink r:id="rId42" w:history="1">
        <w:r w:rsidR="00A36778" w:rsidRPr="009A78FC">
          <w:rPr>
            <w:rStyle w:val="Hyperlink"/>
            <w:rFonts w:cs="Open Sans"/>
          </w:rPr>
          <w:t>Gifts and Hospitality Policy and Procedure</w:t>
        </w:r>
      </w:hyperlink>
      <w:r w:rsidRPr="00592CDE">
        <w:rPr>
          <w:rFonts w:cs="Open Sans"/>
        </w:rPr>
        <w:t>.</w:t>
      </w:r>
      <w:r w:rsidRPr="000E05E9">
        <w:rPr>
          <w:rFonts w:cs="Open Sans"/>
        </w:rPr>
        <w:t xml:space="preserve"> </w:t>
      </w:r>
      <w:r w:rsidR="00F1638B" w:rsidRPr="000E05E9">
        <w:t xml:space="preserve"> </w:t>
      </w:r>
      <w:r w:rsidR="00F1638B" w:rsidRPr="000E05E9">
        <w:rPr>
          <w:rFonts w:eastAsia="Times New Roman" w:cs="Open Sans"/>
          <w:lang w:eastAsia="en-GB"/>
        </w:rPr>
        <w:t>An incentive payment is a small sum to cover out of pocket expenses and as compensation for the time of research participants. A Proxy payment such as vouchers can be offered as a reward and recognition for involvement, especially for one-off events or consultations.</w:t>
      </w:r>
      <w:r w:rsidR="00357FCF" w:rsidRPr="000E05E9">
        <w:rPr>
          <w:rFonts w:cs="Open Sans"/>
          <w:sz w:val="21"/>
          <w:szCs w:val="21"/>
          <w:shd w:val="clear" w:color="auto" w:fill="FFFFFF"/>
        </w:rPr>
        <w:t xml:space="preserve"> </w:t>
      </w:r>
    </w:p>
    <w:p w14:paraId="35DBEC08" w14:textId="77777777" w:rsidR="00357FCF" w:rsidRPr="000E05E9" w:rsidRDefault="00357FCF" w:rsidP="00E06628">
      <w:pPr>
        <w:spacing w:after="0"/>
        <w:ind w:left="720"/>
        <w:rPr>
          <w:rFonts w:eastAsia="Times New Roman" w:cs="Open Sans"/>
          <w:lang w:eastAsia="en-GB"/>
        </w:rPr>
      </w:pPr>
    </w:p>
    <w:p w14:paraId="5D916393" w14:textId="5E82F1DE" w:rsidR="0094767C" w:rsidRPr="000E05E9" w:rsidRDefault="00357FCF" w:rsidP="00E06628">
      <w:pPr>
        <w:spacing w:after="0"/>
        <w:ind w:left="720"/>
        <w:rPr>
          <w:rFonts w:eastAsia="Times New Roman" w:cs="Open Sans"/>
          <w:lang w:eastAsia="en-GB"/>
        </w:rPr>
      </w:pPr>
      <w:r w:rsidRPr="000E05E9">
        <w:rPr>
          <w:rFonts w:eastAsia="Times New Roman" w:cs="Open Sans"/>
          <w:lang w:eastAsia="en-GB"/>
        </w:rPr>
        <w:t xml:space="preserve">High street vouchers are often the preferred option, although high street or gift vouchers may be treated as earnings. This is particularly important where people are in receipt of benefits; vouchers may be viewed by the benefits authorities in the same way as other forms of payment. Whilst the </w:t>
      </w:r>
      <w:r w:rsidR="000E05E9">
        <w:rPr>
          <w:rFonts w:eastAsia="Times New Roman" w:cs="Open Sans"/>
          <w:lang w:eastAsia="en-GB"/>
        </w:rPr>
        <w:t>research</w:t>
      </w:r>
      <w:r w:rsidRPr="000E05E9">
        <w:rPr>
          <w:rFonts w:eastAsia="Times New Roman" w:cs="Open Sans"/>
          <w:lang w:eastAsia="en-GB"/>
        </w:rPr>
        <w:t xml:space="preserve"> does not manage this aspect, you will need to notify the participant of this before issuing the voucher.</w:t>
      </w:r>
      <w:r w:rsidR="0073301E" w:rsidRPr="000E05E9">
        <w:rPr>
          <w:rFonts w:eastAsia="Times New Roman" w:cs="Open Sans"/>
          <w:lang w:eastAsia="en-GB"/>
        </w:rPr>
        <w:t xml:space="preserve"> </w:t>
      </w:r>
    </w:p>
    <w:p w14:paraId="7B2865E5" w14:textId="77777777" w:rsidR="0094767C" w:rsidRPr="000E05E9" w:rsidRDefault="0094767C" w:rsidP="00E06628">
      <w:pPr>
        <w:spacing w:after="0"/>
        <w:ind w:left="720"/>
        <w:rPr>
          <w:rFonts w:eastAsia="Times New Roman" w:cs="Open Sans"/>
          <w:lang w:eastAsia="en-GB"/>
        </w:rPr>
      </w:pPr>
    </w:p>
    <w:p w14:paraId="24AAE719" w14:textId="04277F8B" w:rsidR="00466095" w:rsidRDefault="0073301E" w:rsidP="00E06628">
      <w:pPr>
        <w:spacing w:after="0"/>
        <w:ind w:left="720"/>
        <w:rPr>
          <w:rFonts w:eastAsia="Times New Roman" w:cs="Open Sans"/>
          <w:color w:val="FF0000"/>
          <w:lang w:eastAsia="en-GB"/>
        </w:rPr>
      </w:pPr>
      <w:r w:rsidRPr="000E05E9">
        <w:rPr>
          <w:rFonts w:eastAsia="Times New Roman" w:cs="Open Sans"/>
          <w:lang w:eastAsia="en-GB"/>
        </w:rPr>
        <w:t>Further information on</w:t>
      </w:r>
      <w:r w:rsidR="0094767C" w:rsidRPr="000E05E9">
        <w:rPr>
          <w:rFonts w:eastAsia="Times New Roman" w:cs="Open Sans"/>
          <w:lang w:eastAsia="en-GB"/>
        </w:rPr>
        <w:t xml:space="preserve"> managing the</w:t>
      </w:r>
      <w:r w:rsidR="00D757B4" w:rsidRPr="000E05E9">
        <w:rPr>
          <w:rFonts w:eastAsia="Times New Roman" w:cs="Open Sans"/>
          <w:lang w:eastAsia="en-GB"/>
        </w:rPr>
        <w:t xml:space="preserve"> payment of vouchers for research participation</w:t>
      </w:r>
      <w:r w:rsidR="0094767C" w:rsidRPr="000E05E9">
        <w:rPr>
          <w:rFonts w:eastAsia="Times New Roman" w:cs="Open Sans"/>
          <w:lang w:eastAsia="en-GB"/>
        </w:rPr>
        <w:t xml:space="preserve">s can be found on the University </w:t>
      </w:r>
      <w:hyperlink r:id="rId43" w:history="1">
        <w:r w:rsidR="0094767C" w:rsidRPr="0094767C">
          <w:rPr>
            <w:rStyle w:val="Hyperlink"/>
            <w:rFonts w:eastAsia="Times New Roman" w:cs="Open Sans"/>
            <w:lang w:eastAsia="en-GB"/>
          </w:rPr>
          <w:t>staff intranet pages</w:t>
        </w:r>
      </w:hyperlink>
      <w:r w:rsidR="0094767C" w:rsidRPr="000317B8">
        <w:rPr>
          <w:rFonts w:eastAsia="Times New Roman" w:cs="Open Sans"/>
          <w:lang w:eastAsia="en-GB"/>
        </w:rPr>
        <w:t xml:space="preserve">. </w:t>
      </w:r>
      <w:r w:rsidR="00494B98">
        <w:rPr>
          <w:rFonts w:cs="Open Sans"/>
        </w:rPr>
        <w:t xml:space="preserve"> </w:t>
      </w:r>
      <w:r w:rsidR="00A953EA" w:rsidRPr="00592CDE">
        <w:rPr>
          <w:rFonts w:cs="Open Sans"/>
        </w:rPr>
        <w:t xml:space="preserve">The ethics application must declare and justify the use of incentives. The offer of an incentive must not induce participants to participate ‘against their better judgement’ or </w:t>
      </w:r>
      <w:r w:rsidR="00A953EA" w:rsidRPr="00592CDE">
        <w:rPr>
          <w:rFonts w:eastAsia="Times New Roman" w:cs="Open Sans"/>
          <w:lang w:eastAsia="en-GB"/>
        </w:rPr>
        <w:t>distract from information about (or possible risks of) participation.</w:t>
      </w:r>
    </w:p>
    <w:p w14:paraId="2F068F0F" w14:textId="77777777" w:rsidR="00A953EA" w:rsidRPr="000E05E9" w:rsidRDefault="00A953EA" w:rsidP="005608A8">
      <w:pPr>
        <w:pStyle w:val="Default"/>
        <w:rPr>
          <w:lang w:eastAsia="en-GB"/>
        </w:rPr>
      </w:pPr>
    </w:p>
    <w:p w14:paraId="30AA498E" w14:textId="77777777" w:rsidR="00902D47" w:rsidRPr="00592CDE" w:rsidRDefault="00902D47" w:rsidP="00902D47">
      <w:pPr>
        <w:spacing w:after="0"/>
        <w:rPr>
          <w:rFonts w:eastAsia="Times New Roman" w:cs="Open Sans"/>
          <w:i/>
          <w:lang w:eastAsia="en-GB"/>
        </w:rPr>
      </w:pPr>
      <w:r w:rsidRPr="00592CDE">
        <w:rPr>
          <w:rFonts w:eastAsia="Times New Roman" w:cs="Open Sans"/>
          <w:i/>
          <w:lang w:eastAsia="en-GB"/>
        </w:rPr>
        <w:t>5.3.10</w:t>
      </w:r>
      <w:r w:rsidRPr="00592CDE">
        <w:rPr>
          <w:rFonts w:eastAsia="Times New Roman" w:cs="Open Sans"/>
          <w:i/>
          <w:lang w:eastAsia="en-GB"/>
        </w:rPr>
        <w:tab/>
        <w:t>Covert or deceptive research</w:t>
      </w:r>
    </w:p>
    <w:p w14:paraId="749E90B9" w14:textId="560A07BE" w:rsidR="00C037BD" w:rsidRDefault="00C037BD" w:rsidP="00902D47">
      <w:pPr>
        <w:spacing w:after="0"/>
        <w:ind w:left="720"/>
        <w:rPr>
          <w:rFonts w:cs="Open Sans"/>
          <w:iCs/>
        </w:rPr>
      </w:pPr>
      <w:r w:rsidRPr="00592CDE">
        <w:rPr>
          <w:rFonts w:eastAsia="Times New Roman" w:cs="Open Sans"/>
          <w:lang w:eastAsia="en-GB"/>
        </w:rPr>
        <w:t>It is recognised that, exceptionally, some research activities might complicate the expectation of freely</w:t>
      </w:r>
      <w:r w:rsidR="009D3346">
        <w:rPr>
          <w:rFonts w:eastAsia="Times New Roman" w:cs="Open Sans"/>
          <w:lang w:eastAsia="en-GB"/>
        </w:rPr>
        <w:t>-</w:t>
      </w:r>
      <w:r w:rsidRPr="00592CDE">
        <w:rPr>
          <w:rFonts w:eastAsia="Times New Roman" w:cs="Open Sans"/>
          <w:lang w:eastAsia="en-GB"/>
        </w:rPr>
        <w:t xml:space="preserve">given informed consent. (Examples might include ‘undercover’ investigative research, observations of behaviour in public places, or psychological experiments based upon mild surprise or deception). Researchers considering any such activity must provide a full account and justification of the proposed method and seek advice from the Research Ethics Committee at an earlier stage. The burden of proof will rest on the researcher to show that no alternative methods are possible and that the data sought are of sufficient value to override the principle of free and informed consent. The researcher must also demonstrate how potential harm arising from covert or deceptive research will be managed and alleviated, as per the British Psychological Society’s </w:t>
      </w:r>
      <w:hyperlink r:id="rId44" w:history="1">
        <w:r w:rsidRPr="00592CDE">
          <w:rPr>
            <w:rStyle w:val="Hyperlink"/>
            <w:rFonts w:cs="Open Sans"/>
            <w:i/>
            <w:iCs/>
            <w:color w:val="auto"/>
          </w:rPr>
          <w:t>Code of Human Research Ethics</w:t>
        </w:r>
      </w:hyperlink>
      <w:r w:rsidRPr="00592CDE">
        <w:rPr>
          <w:rFonts w:cs="Open Sans"/>
          <w:iCs/>
        </w:rPr>
        <w:t>:</w:t>
      </w:r>
    </w:p>
    <w:p w14:paraId="1F09260E" w14:textId="77777777" w:rsidR="00661B5F" w:rsidRDefault="00661B5F" w:rsidP="00902D47">
      <w:pPr>
        <w:spacing w:after="0"/>
        <w:ind w:left="720"/>
        <w:rPr>
          <w:rFonts w:cs="Open Sans"/>
          <w:i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661B5F" w14:paraId="7517CC40" w14:textId="77777777" w:rsidTr="00661B5F">
        <w:tc>
          <w:tcPr>
            <w:tcW w:w="9016" w:type="dxa"/>
            <w:shd w:val="clear" w:color="auto" w:fill="DBE5F1" w:themeFill="accent1" w:themeFillTint="33"/>
          </w:tcPr>
          <w:p w14:paraId="7A4EE72F" w14:textId="77777777" w:rsidR="00661B5F" w:rsidRPr="00592CDE" w:rsidRDefault="00661B5F" w:rsidP="00661B5F">
            <w:pPr>
              <w:ind w:left="21"/>
              <w:rPr>
                <w:rFonts w:cs="Open Sans"/>
                <w:szCs w:val="20"/>
              </w:rPr>
            </w:pPr>
            <w:r w:rsidRPr="00592CDE">
              <w:rPr>
                <w:rFonts w:cs="Open Sans"/>
                <w:szCs w:val="20"/>
              </w:rPr>
              <w:t>“Where an essential element of the research design would be compromised by full disclosure to participants, the withholding of information should be specified in the project protocol that is subjected to ethics review and explicit procedures should be stated to prevent any potential harm arising from such</w:t>
            </w:r>
          </w:p>
          <w:p w14:paraId="7905F869" w14:textId="626A2F2A" w:rsidR="00661B5F" w:rsidRPr="00661B5F" w:rsidRDefault="00661B5F" w:rsidP="00661B5F">
            <w:pPr>
              <w:ind w:left="21"/>
              <w:rPr>
                <w:rFonts w:cs="Open Sans"/>
                <w:szCs w:val="20"/>
              </w:rPr>
            </w:pPr>
            <w:r w:rsidRPr="00592CDE">
              <w:rPr>
                <w:rFonts w:cs="Open Sans"/>
                <w:szCs w:val="20"/>
              </w:rPr>
              <w:t>withholding. Studies based on observation in natural settings must respect the privacy and psychological wellbeing of the individuals studied. Unless those observed give their consent to being observed, observational research is only acceptable in public situations where those observed would expect to be observed by strangers. Additionally, particular account should be taken of local cultural values and of the possibility of intruding upon the privacy of individuals who, even while in a normally public space, may believe they are unobserved.</w:t>
            </w:r>
            <w:r>
              <w:rPr>
                <w:rFonts w:cs="Open Sans"/>
                <w:szCs w:val="20"/>
              </w:rPr>
              <w:t>”</w:t>
            </w:r>
          </w:p>
        </w:tc>
      </w:tr>
    </w:tbl>
    <w:p w14:paraId="1B88B22B" w14:textId="77777777" w:rsidR="00661B5F" w:rsidRPr="00592CDE" w:rsidRDefault="00661B5F" w:rsidP="00902D47">
      <w:pPr>
        <w:spacing w:after="0"/>
        <w:ind w:left="720"/>
        <w:rPr>
          <w:rFonts w:eastAsia="Times New Roman" w:cs="Open Sans"/>
          <w:lang w:eastAsia="en-GB"/>
        </w:rPr>
      </w:pPr>
    </w:p>
    <w:p w14:paraId="0222F87B" w14:textId="61F3B22F" w:rsidR="00C037BD" w:rsidRPr="00592CDE" w:rsidRDefault="00C037BD" w:rsidP="00902D47">
      <w:pPr>
        <w:spacing w:after="0"/>
        <w:ind w:firstLine="720"/>
        <w:rPr>
          <w:rFonts w:cs="Open Sans"/>
          <w:sz w:val="16"/>
          <w:highlight w:val="green"/>
        </w:rPr>
      </w:pPr>
    </w:p>
    <w:p w14:paraId="5EB93E6C" w14:textId="3F5CF650" w:rsidR="00517147" w:rsidRPr="00592CDE" w:rsidRDefault="00C037BD" w:rsidP="00E615F7">
      <w:pPr>
        <w:spacing w:after="0"/>
        <w:ind w:left="709"/>
        <w:rPr>
          <w:rFonts w:cs="Open Sans"/>
        </w:rPr>
      </w:pPr>
      <w:r w:rsidRPr="00592CDE">
        <w:rPr>
          <w:rFonts w:eastAsia="Times New Roman" w:cs="Open Sans"/>
          <w:lang w:eastAsia="en-GB"/>
        </w:rPr>
        <w:t xml:space="preserve">In such cases, </w:t>
      </w:r>
      <w:r w:rsidRPr="00592CDE">
        <w:rPr>
          <w:rFonts w:cs="Open Sans"/>
        </w:rPr>
        <w:t xml:space="preserve">the ethics application should typically detail how participants will be debriefed, and consent obtained, after </w:t>
      </w:r>
      <w:r w:rsidR="00902D47" w:rsidRPr="00592CDE">
        <w:rPr>
          <w:rFonts w:cs="Open Sans"/>
        </w:rPr>
        <w:t>data collection</w:t>
      </w:r>
      <w:r w:rsidRPr="00592CDE">
        <w:rPr>
          <w:rFonts w:cs="Open Sans"/>
        </w:rPr>
        <w:t xml:space="preserve">. </w:t>
      </w:r>
    </w:p>
    <w:p w14:paraId="153E97E9" w14:textId="77777777" w:rsidR="001F6C74" w:rsidRPr="00592CDE" w:rsidRDefault="001F6C74" w:rsidP="008A4A54">
      <w:pPr>
        <w:spacing w:after="0"/>
        <w:ind w:left="851" w:hanging="851"/>
        <w:rPr>
          <w:rFonts w:eastAsia="Times New Roman" w:cs="Open Sans"/>
          <w:sz w:val="16"/>
          <w:lang w:eastAsia="en-GB"/>
        </w:rPr>
      </w:pPr>
    </w:p>
    <w:p w14:paraId="2BFA5224" w14:textId="5CD64F3E" w:rsidR="00057079" w:rsidRPr="00592CDE" w:rsidRDefault="00057079" w:rsidP="00057079">
      <w:pPr>
        <w:spacing w:after="0"/>
        <w:rPr>
          <w:rFonts w:eastAsia="Times New Roman" w:cs="Open Sans"/>
          <w:i/>
          <w:lang w:eastAsia="en-GB"/>
        </w:rPr>
      </w:pPr>
      <w:r w:rsidRPr="00592CDE">
        <w:rPr>
          <w:rFonts w:eastAsia="Times New Roman" w:cs="Open Sans"/>
          <w:i/>
          <w:lang w:eastAsia="en-GB"/>
        </w:rPr>
        <w:t>5.3.11</w:t>
      </w:r>
      <w:r w:rsidRPr="00592CDE">
        <w:rPr>
          <w:rFonts w:eastAsia="Times New Roman" w:cs="Open Sans"/>
          <w:i/>
          <w:lang w:eastAsia="en-GB"/>
        </w:rPr>
        <w:tab/>
        <w:t>Informed consent and internet</w:t>
      </w:r>
      <w:r w:rsidR="00466095" w:rsidRPr="00592CDE">
        <w:rPr>
          <w:rFonts w:eastAsia="Times New Roman" w:cs="Open Sans"/>
          <w:i/>
          <w:lang w:eastAsia="en-GB"/>
        </w:rPr>
        <w:t>-</w:t>
      </w:r>
      <w:r w:rsidRPr="00592CDE">
        <w:rPr>
          <w:rFonts w:eastAsia="Times New Roman" w:cs="Open Sans"/>
          <w:i/>
          <w:lang w:eastAsia="en-GB"/>
        </w:rPr>
        <w:t xml:space="preserve"> or social media</w:t>
      </w:r>
      <w:r w:rsidR="00466095" w:rsidRPr="00592CDE">
        <w:rPr>
          <w:rFonts w:eastAsia="Times New Roman" w:cs="Open Sans"/>
          <w:i/>
          <w:lang w:eastAsia="en-GB"/>
        </w:rPr>
        <w:t xml:space="preserve">- </w:t>
      </w:r>
      <w:r w:rsidRPr="00592CDE">
        <w:rPr>
          <w:rFonts w:eastAsia="Times New Roman" w:cs="Open Sans"/>
          <w:i/>
          <w:lang w:eastAsia="en-GB"/>
        </w:rPr>
        <w:t>based research</w:t>
      </w:r>
    </w:p>
    <w:p w14:paraId="7B349B7C" w14:textId="72AEDEBF" w:rsidR="00180048" w:rsidRPr="00592CDE" w:rsidRDefault="00057079" w:rsidP="00180048">
      <w:pPr>
        <w:spacing w:after="0"/>
        <w:ind w:left="709" w:firstLine="11"/>
        <w:rPr>
          <w:rFonts w:eastAsia="Times New Roman" w:cs="Open Sans"/>
          <w:lang w:eastAsia="en-GB"/>
        </w:rPr>
      </w:pPr>
      <w:r w:rsidRPr="00592CDE">
        <w:rPr>
          <w:rFonts w:eastAsia="Times New Roman" w:cs="Open Sans"/>
          <w:lang w:eastAsia="en-GB"/>
        </w:rPr>
        <w:t>Particular ethical complexities are posed by research that involves engagement with participants via social media</w:t>
      </w:r>
      <w:r w:rsidR="00180048" w:rsidRPr="00592CDE">
        <w:rPr>
          <w:rFonts w:eastAsia="Times New Roman" w:cs="Open Sans"/>
          <w:lang w:eastAsia="en-GB"/>
        </w:rPr>
        <w:t>, the use of apps,</w:t>
      </w:r>
      <w:r w:rsidRPr="00592CDE">
        <w:rPr>
          <w:rFonts w:eastAsia="Times New Roman" w:cs="Open Sans"/>
          <w:lang w:eastAsia="en-GB"/>
        </w:rPr>
        <w:t xml:space="preserve"> or the analysis or ‘mining’ of material posted online via blogs, social media platforms, chat rooms, discussion boards, instant messaging services etc. In such research, researchers must take care to ensure that </w:t>
      </w:r>
      <w:r w:rsidR="00180048" w:rsidRPr="00592CDE">
        <w:rPr>
          <w:rFonts w:eastAsia="Times New Roman" w:cs="Open Sans"/>
          <w:lang w:eastAsia="en-GB"/>
        </w:rPr>
        <w:t xml:space="preserve">consent processes are appropriate and proportionate. Researchers planning such research must detail how consent will be handled. Researchers are directed to </w:t>
      </w:r>
      <w:r w:rsidR="00DB610D" w:rsidRPr="00592CDE">
        <w:rPr>
          <w:rFonts w:eastAsia="Times New Roman" w:cs="Open Sans"/>
          <w:lang w:eastAsia="en-GB"/>
        </w:rPr>
        <w:t>recent</w:t>
      </w:r>
      <w:r w:rsidR="00180048" w:rsidRPr="00592CDE">
        <w:rPr>
          <w:rFonts w:eastAsia="Times New Roman" w:cs="Open Sans"/>
          <w:lang w:eastAsia="en-GB"/>
        </w:rPr>
        <w:t xml:space="preserve"> guidance on internet-mediated research:</w:t>
      </w:r>
    </w:p>
    <w:p w14:paraId="6F5D4C58" w14:textId="77777777" w:rsidR="00180048" w:rsidRPr="00592CDE" w:rsidRDefault="00180048" w:rsidP="00180048">
      <w:pPr>
        <w:spacing w:after="0"/>
        <w:ind w:left="709" w:firstLine="11"/>
        <w:rPr>
          <w:rFonts w:eastAsia="Times New Roman" w:cs="Open Sans"/>
          <w:sz w:val="16"/>
          <w:lang w:eastAsia="en-GB"/>
        </w:rPr>
      </w:pPr>
    </w:p>
    <w:p w14:paraId="146D78ED" w14:textId="7B4BDB78" w:rsidR="00466095" w:rsidRPr="00592CDE" w:rsidRDefault="00466095" w:rsidP="00DE6162">
      <w:pPr>
        <w:spacing w:after="0"/>
        <w:ind w:firstLine="709"/>
        <w:rPr>
          <w:rFonts w:cs="Open Sans"/>
        </w:rPr>
      </w:pPr>
      <w:r w:rsidRPr="00592CDE">
        <w:rPr>
          <w:rFonts w:cs="Open Sans"/>
        </w:rPr>
        <w:t xml:space="preserve">British Psychological Society (2017) </w:t>
      </w:r>
      <w:hyperlink r:id="rId45" w:history="1">
        <w:r w:rsidRPr="00592CDE">
          <w:rPr>
            <w:rStyle w:val="Hyperlink"/>
            <w:rFonts w:cs="Open Sans"/>
            <w:i/>
            <w:color w:val="auto"/>
          </w:rPr>
          <w:t>Ethics Guidelines for Internet-mediated Research</w:t>
        </w:r>
      </w:hyperlink>
    </w:p>
    <w:p w14:paraId="3CDB4900" w14:textId="5AEE0E04" w:rsidR="0034270E" w:rsidRPr="00592CDE" w:rsidRDefault="00180048" w:rsidP="0034270E">
      <w:pPr>
        <w:spacing w:after="0"/>
        <w:ind w:left="709" w:firstLine="11"/>
        <w:rPr>
          <w:rFonts w:eastAsia="Times New Roman" w:cs="Open Sans"/>
          <w:lang w:eastAsia="en-GB"/>
        </w:rPr>
      </w:pPr>
      <w:r w:rsidRPr="00592CDE">
        <w:rPr>
          <w:rFonts w:eastAsia="Times New Roman" w:cs="Open Sans"/>
          <w:lang w:eastAsia="en-GB"/>
        </w:rPr>
        <w:t xml:space="preserve">Townsend, L. and Wallace, C. (2016) </w:t>
      </w:r>
      <w:hyperlink r:id="rId46" w:history="1">
        <w:r w:rsidRPr="00592CDE">
          <w:rPr>
            <w:rStyle w:val="Hyperlink"/>
            <w:rFonts w:eastAsia="Times New Roman" w:cs="Open Sans"/>
            <w:i/>
            <w:color w:val="auto"/>
            <w:lang w:eastAsia="en-GB"/>
          </w:rPr>
          <w:t>Social Media Research: a Guide to Ethics</w:t>
        </w:r>
      </w:hyperlink>
    </w:p>
    <w:p w14:paraId="1C51422E" w14:textId="1F24BFD8" w:rsidR="00180048" w:rsidRPr="00592CDE" w:rsidRDefault="0034270E" w:rsidP="0034270E">
      <w:pPr>
        <w:spacing w:after="0"/>
        <w:ind w:left="709" w:firstLine="11"/>
        <w:rPr>
          <w:rFonts w:eastAsia="Times New Roman" w:cs="Open Sans"/>
          <w:lang w:eastAsia="en-GB"/>
        </w:rPr>
      </w:pPr>
      <w:r w:rsidRPr="00592CDE">
        <w:rPr>
          <w:rFonts w:eastAsia="Times New Roman" w:cs="Open Sans"/>
          <w:lang w:eastAsia="en-GB"/>
        </w:rPr>
        <w:t xml:space="preserve">UKRIO (2016) </w:t>
      </w:r>
      <w:hyperlink r:id="rId47" w:history="1">
        <w:r w:rsidRPr="00592CDE">
          <w:rPr>
            <w:rStyle w:val="Hyperlink"/>
            <w:rFonts w:eastAsia="Times New Roman" w:cs="Open Sans"/>
            <w:i/>
            <w:color w:val="auto"/>
            <w:lang w:eastAsia="en-GB"/>
          </w:rPr>
          <w:t>Good practice in research: internet-mediated research</w:t>
        </w:r>
      </w:hyperlink>
    </w:p>
    <w:p w14:paraId="5C5882A0" w14:textId="1104780C" w:rsidR="00180048" w:rsidRPr="00592CDE" w:rsidRDefault="00180048" w:rsidP="00180048">
      <w:pPr>
        <w:spacing w:after="0"/>
        <w:ind w:left="709" w:firstLine="11"/>
        <w:rPr>
          <w:rFonts w:eastAsia="Times New Roman" w:cs="Open Sans"/>
          <w:i/>
          <w:lang w:eastAsia="en-GB"/>
        </w:rPr>
      </w:pPr>
      <w:r w:rsidRPr="00592CDE">
        <w:rPr>
          <w:rFonts w:eastAsia="Times New Roman" w:cs="Open Sans"/>
          <w:lang w:eastAsia="en-GB"/>
        </w:rPr>
        <w:t>University of Oxford (201</w:t>
      </w:r>
      <w:r w:rsidR="00DB610D" w:rsidRPr="00592CDE">
        <w:rPr>
          <w:rFonts w:eastAsia="Times New Roman" w:cs="Open Sans"/>
          <w:lang w:eastAsia="en-GB"/>
        </w:rPr>
        <w:t>8</w:t>
      </w:r>
      <w:r w:rsidRPr="00592CDE">
        <w:rPr>
          <w:rFonts w:eastAsia="Times New Roman" w:cs="Open Sans"/>
          <w:lang w:eastAsia="en-GB"/>
        </w:rPr>
        <w:t xml:space="preserve">) </w:t>
      </w:r>
      <w:hyperlink r:id="rId48" w:history="1">
        <w:r w:rsidRPr="00592CDE">
          <w:rPr>
            <w:rStyle w:val="Hyperlink"/>
            <w:rFonts w:eastAsia="Times New Roman" w:cs="Open Sans"/>
            <w:i/>
            <w:color w:val="auto"/>
            <w:lang w:eastAsia="en-GB"/>
          </w:rPr>
          <w:t>Internet-based Research: Best Practice Guidance</w:t>
        </w:r>
      </w:hyperlink>
    </w:p>
    <w:p w14:paraId="737E2518" w14:textId="440A403F" w:rsidR="0034270E" w:rsidRPr="00592CDE" w:rsidRDefault="0034270E" w:rsidP="00180048">
      <w:pPr>
        <w:spacing w:after="0"/>
        <w:ind w:left="709" w:firstLine="11"/>
        <w:rPr>
          <w:rFonts w:eastAsia="Times New Roman" w:cs="Open Sans"/>
          <w:lang w:eastAsia="en-GB"/>
        </w:rPr>
      </w:pPr>
    </w:p>
    <w:p w14:paraId="038E32FF" w14:textId="0D1F57D4" w:rsidR="00C35BA4" w:rsidRPr="00592CDE" w:rsidRDefault="00C35BA4" w:rsidP="00C35BA4">
      <w:pPr>
        <w:spacing w:after="0"/>
        <w:rPr>
          <w:rFonts w:eastAsia="Times New Roman" w:cs="Open Sans"/>
          <w:i/>
          <w:lang w:eastAsia="en-GB"/>
        </w:rPr>
      </w:pPr>
      <w:r w:rsidRPr="00592CDE">
        <w:rPr>
          <w:rFonts w:eastAsia="Times New Roman" w:cs="Open Sans"/>
          <w:i/>
          <w:lang w:eastAsia="en-GB"/>
        </w:rPr>
        <w:t>5.3.12</w:t>
      </w:r>
      <w:r w:rsidRPr="00592CDE">
        <w:rPr>
          <w:rFonts w:eastAsia="Times New Roman" w:cs="Open Sans"/>
          <w:i/>
          <w:lang w:eastAsia="en-GB"/>
        </w:rPr>
        <w:tab/>
        <w:t>Permissions for reproduction of photographs, footage, recordings or performances</w:t>
      </w:r>
    </w:p>
    <w:p w14:paraId="216EC1AC" w14:textId="322F07DB" w:rsidR="00786CD8" w:rsidRPr="00592CDE" w:rsidRDefault="00786CD8" w:rsidP="00786CD8">
      <w:pPr>
        <w:spacing w:after="0"/>
        <w:ind w:left="709" w:firstLine="11"/>
        <w:rPr>
          <w:rFonts w:eastAsia="Times New Roman" w:cs="Open Sans"/>
          <w:lang w:eastAsia="en-GB"/>
        </w:rPr>
      </w:pPr>
      <w:r w:rsidRPr="00592CDE">
        <w:rPr>
          <w:rFonts w:eastAsia="Times New Roman" w:cs="Open Sans"/>
          <w:lang w:eastAsia="en-GB"/>
        </w:rPr>
        <w:t>Specific permissions should be obtained in instances where research involves reproduction or dissemination of:</w:t>
      </w:r>
    </w:p>
    <w:p w14:paraId="31981374" w14:textId="77777777" w:rsidR="00786CD8" w:rsidRPr="00592CDE" w:rsidRDefault="00786CD8" w:rsidP="00786CD8">
      <w:pPr>
        <w:spacing w:after="0"/>
        <w:ind w:left="709" w:firstLine="11"/>
        <w:rPr>
          <w:rFonts w:eastAsia="Times New Roman" w:cs="Open Sans"/>
          <w:sz w:val="16"/>
          <w:lang w:eastAsia="en-GB"/>
        </w:rPr>
      </w:pPr>
    </w:p>
    <w:p w14:paraId="301087A0" w14:textId="514D37AC" w:rsidR="00786CD8" w:rsidRPr="00592CDE" w:rsidRDefault="00786CD8" w:rsidP="00596AC1">
      <w:pPr>
        <w:pStyle w:val="ListParagraph"/>
        <w:numPr>
          <w:ilvl w:val="0"/>
          <w:numId w:val="3"/>
        </w:numPr>
        <w:spacing w:after="0"/>
        <w:ind w:left="993" w:hanging="284"/>
        <w:rPr>
          <w:rFonts w:cs="Open Sans"/>
        </w:rPr>
      </w:pPr>
      <w:r w:rsidRPr="00592CDE">
        <w:rPr>
          <w:rFonts w:cs="Open Sans"/>
        </w:rPr>
        <w:t>photographs, footage or recordings of identifiable individuals;</w:t>
      </w:r>
    </w:p>
    <w:p w14:paraId="704D9D96" w14:textId="20538F58" w:rsidR="00786CD8" w:rsidRPr="00592CDE" w:rsidRDefault="00786CD8" w:rsidP="00596AC1">
      <w:pPr>
        <w:pStyle w:val="ListParagraph"/>
        <w:numPr>
          <w:ilvl w:val="0"/>
          <w:numId w:val="3"/>
        </w:numPr>
        <w:spacing w:after="0"/>
        <w:ind w:left="993" w:hanging="284"/>
        <w:rPr>
          <w:rFonts w:cs="Open Sans"/>
        </w:rPr>
      </w:pPr>
      <w:r w:rsidRPr="00592CDE">
        <w:rPr>
          <w:rFonts w:cs="Open Sans"/>
        </w:rPr>
        <w:t>recordings or footage of events, performances or creative practices involving – and/or where intellectual property is held by – anyone other than the researcher.</w:t>
      </w:r>
    </w:p>
    <w:p w14:paraId="6BD63C14" w14:textId="6CA37C80" w:rsidR="00786CD8" w:rsidRPr="00592CDE" w:rsidRDefault="00786CD8" w:rsidP="00786CD8">
      <w:pPr>
        <w:spacing w:after="0"/>
        <w:ind w:left="851" w:hanging="131"/>
        <w:rPr>
          <w:rFonts w:eastAsia="Times New Roman" w:cs="Open Sans"/>
          <w:sz w:val="16"/>
          <w:lang w:eastAsia="en-GB"/>
        </w:rPr>
      </w:pPr>
      <w:r w:rsidRPr="00592CDE">
        <w:rPr>
          <w:rFonts w:eastAsia="Times New Roman" w:cs="Open Sans"/>
          <w:lang w:eastAsia="en-GB"/>
        </w:rPr>
        <w:t xml:space="preserve"> </w:t>
      </w:r>
    </w:p>
    <w:p w14:paraId="6F9D8F53" w14:textId="5FEBE86A" w:rsidR="004E2DDD" w:rsidRPr="00592CDE" w:rsidRDefault="00786CD8" w:rsidP="00786CD8">
      <w:pPr>
        <w:spacing w:after="0"/>
        <w:ind w:left="709" w:firstLine="11"/>
        <w:rPr>
          <w:rFonts w:eastAsia="Times New Roman" w:cs="Open Sans"/>
          <w:b/>
          <w:bCs/>
          <w:lang w:eastAsia="en-GB"/>
        </w:rPr>
      </w:pPr>
      <w:r w:rsidRPr="00592CDE">
        <w:rPr>
          <w:rFonts w:eastAsia="Times New Roman" w:cs="Open Sans"/>
          <w:lang w:eastAsia="en-GB"/>
        </w:rPr>
        <w:t>Sample release forms for such activities are included</w:t>
      </w:r>
      <w:r w:rsidRPr="00592CDE">
        <w:t xml:space="preserve"> </w:t>
      </w:r>
      <w:r w:rsidRPr="00592CDE">
        <w:rPr>
          <w:rFonts w:eastAsia="Times New Roman" w:cs="Open Sans"/>
          <w:lang w:eastAsia="en-GB"/>
        </w:rPr>
        <w:t>available in the PGR toolkit and via Faculty/Department Ethics Committee Chairs.</w:t>
      </w:r>
    </w:p>
    <w:p w14:paraId="481429E5" w14:textId="77777777" w:rsidR="00902D47" w:rsidRPr="00592CDE" w:rsidRDefault="00902D47" w:rsidP="008A4A54">
      <w:pPr>
        <w:spacing w:after="0"/>
        <w:ind w:left="851" w:hanging="851"/>
        <w:rPr>
          <w:rFonts w:eastAsia="Times New Roman" w:cs="Open Sans"/>
          <w:highlight w:val="yellow"/>
          <w:lang w:eastAsia="en-GB"/>
        </w:rPr>
      </w:pPr>
    </w:p>
    <w:p w14:paraId="29F64628" w14:textId="1CB2F701" w:rsidR="00C23586" w:rsidRPr="00592CDE" w:rsidRDefault="00C23586" w:rsidP="003C2870">
      <w:pPr>
        <w:pStyle w:val="Heading2"/>
      </w:pPr>
      <w:bookmarkStart w:id="10" w:name="_Toc192855150"/>
      <w:r w:rsidRPr="00592CDE">
        <w:t xml:space="preserve">5.4 </w:t>
      </w:r>
      <w:r w:rsidRPr="00592CDE">
        <w:tab/>
        <w:t>Confidentiality</w:t>
      </w:r>
      <w:bookmarkEnd w:id="10"/>
    </w:p>
    <w:p w14:paraId="67EE3090" w14:textId="77777777" w:rsidR="00C23586" w:rsidRPr="00592CDE" w:rsidRDefault="00C23586" w:rsidP="00C23586">
      <w:pPr>
        <w:spacing w:after="0"/>
        <w:rPr>
          <w:rFonts w:cs="Open Sans"/>
          <w:sz w:val="16"/>
        </w:rPr>
      </w:pPr>
    </w:p>
    <w:p w14:paraId="37CA01D1" w14:textId="1934BC2C" w:rsidR="00C23586" w:rsidRPr="00592CDE" w:rsidRDefault="00C23586" w:rsidP="00C23586">
      <w:pPr>
        <w:spacing w:after="0"/>
        <w:ind w:left="720" w:hanging="720"/>
        <w:rPr>
          <w:rFonts w:cs="Open Sans"/>
          <w:i/>
        </w:rPr>
      </w:pPr>
      <w:r w:rsidRPr="00592CDE">
        <w:rPr>
          <w:rFonts w:cs="Open Sans"/>
          <w:i/>
        </w:rPr>
        <w:t>5.</w:t>
      </w:r>
      <w:r w:rsidR="00143D5C" w:rsidRPr="00592CDE">
        <w:rPr>
          <w:rFonts w:cs="Open Sans"/>
          <w:i/>
        </w:rPr>
        <w:t>4</w:t>
      </w:r>
      <w:r w:rsidRPr="00592CDE">
        <w:rPr>
          <w:rFonts w:cs="Open Sans"/>
          <w:i/>
        </w:rPr>
        <w:t>.1</w:t>
      </w:r>
      <w:r w:rsidRPr="00592CDE">
        <w:rPr>
          <w:rFonts w:cs="Open Sans"/>
          <w:i/>
        </w:rPr>
        <w:tab/>
        <w:t xml:space="preserve">Default expectations: confidentiality </w:t>
      </w:r>
    </w:p>
    <w:p w14:paraId="1FB185F0" w14:textId="5AD68779" w:rsidR="00C23586" w:rsidRDefault="00332CCD" w:rsidP="00E20689">
      <w:pPr>
        <w:spacing w:after="0"/>
        <w:ind w:left="720"/>
        <w:rPr>
          <w:rFonts w:cs="Open Sans"/>
        </w:rPr>
      </w:pPr>
      <w:r w:rsidRPr="00332CCD">
        <w:rPr>
          <w:rFonts w:cs="Open Sans"/>
        </w:rPr>
        <w:t>The confidentiality of information must be upheld in accordance with legal requirements</w:t>
      </w:r>
      <w:r w:rsidR="00E20689">
        <w:rPr>
          <w:rFonts w:cs="Open Sans"/>
        </w:rPr>
        <w:t xml:space="preserve"> and t</w:t>
      </w:r>
      <w:r w:rsidR="00E20689" w:rsidRPr="00E20689">
        <w:rPr>
          <w:rFonts w:cs="Open Sans"/>
        </w:rPr>
        <w:t>hat</w:t>
      </w:r>
      <w:r w:rsidR="000E05E9">
        <w:rPr>
          <w:rFonts w:cs="Open Sans"/>
        </w:rPr>
        <w:t xml:space="preserve"> participants should be informed</w:t>
      </w:r>
      <w:r w:rsidR="00E20689" w:rsidRPr="00E20689">
        <w:rPr>
          <w:rFonts w:cs="Open Sans"/>
        </w:rPr>
        <w:t xml:space="preserve"> if something</w:t>
      </w:r>
      <w:r w:rsidR="00E20689">
        <w:rPr>
          <w:rFonts w:cs="Open Sans"/>
        </w:rPr>
        <w:t xml:space="preserve"> </w:t>
      </w:r>
      <w:r w:rsidR="00E20689" w:rsidRPr="00E20689">
        <w:rPr>
          <w:rFonts w:cs="Open Sans"/>
        </w:rPr>
        <w:t>potentially or actually illegal is discovered in the course of a project, it may need to be disclosed to the proper authorities.</w:t>
      </w:r>
      <w:r w:rsidR="000E05E9">
        <w:rPr>
          <w:rFonts w:cs="Open Sans"/>
        </w:rPr>
        <w:t xml:space="preserve"> </w:t>
      </w:r>
      <w:r w:rsidR="00C23586" w:rsidRPr="00592CDE">
        <w:rPr>
          <w:rFonts w:cs="Open Sans"/>
        </w:rPr>
        <w:t>It is a default expectation that research with human participants must be based on the principles of:</w:t>
      </w:r>
    </w:p>
    <w:p w14:paraId="24D1010A" w14:textId="77777777" w:rsidR="00661B5F" w:rsidRDefault="00661B5F" w:rsidP="00E20689">
      <w:pPr>
        <w:spacing w:after="0"/>
        <w:ind w:left="720"/>
        <w:rPr>
          <w:rFonts w:cs="Open San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06"/>
      </w:tblGrid>
      <w:tr w:rsidR="00661B5F" w14:paraId="62ED3E4C" w14:textId="77777777" w:rsidTr="00661B5F">
        <w:tc>
          <w:tcPr>
            <w:tcW w:w="9016" w:type="dxa"/>
            <w:shd w:val="clear" w:color="auto" w:fill="DBE5F1" w:themeFill="accent1" w:themeFillTint="33"/>
          </w:tcPr>
          <w:p w14:paraId="2DE2D86A" w14:textId="77777777" w:rsidR="00661B5F" w:rsidRPr="00592CDE" w:rsidRDefault="00661B5F" w:rsidP="00661B5F">
            <w:pPr>
              <w:ind w:left="163"/>
              <w:rPr>
                <w:rFonts w:cs="Open Sans"/>
              </w:rPr>
            </w:pPr>
            <w:r w:rsidRPr="00592CDE">
              <w:rPr>
                <w:rFonts w:cs="Open Sans"/>
              </w:rPr>
              <w:t xml:space="preserve">Confidentiality – i.e. an assurance that information supplied by a research participant will only be reported, shared, disseminated, stored and (re)used </w:t>
            </w:r>
            <w:r w:rsidRPr="00592CDE">
              <w:rPr>
                <w:rFonts w:cs="Open Sans"/>
                <w:b/>
              </w:rPr>
              <w:t>with the participant’s consent</w:t>
            </w:r>
            <w:r w:rsidRPr="00592CDE">
              <w:rPr>
                <w:rFonts w:cs="Open Sans"/>
              </w:rPr>
              <w:t xml:space="preserve">, and </w:t>
            </w:r>
            <w:r w:rsidRPr="00592CDE">
              <w:rPr>
                <w:rFonts w:cs="Open Sans"/>
                <w:b/>
              </w:rPr>
              <w:t>in the terms agreed via the consent form</w:t>
            </w:r>
            <w:r w:rsidRPr="00592CDE">
              <w:rPr>
                <w:rFonts w:cs="Open Sans"/>
              </w:rPr>
              <w:t xml:space="preserve">.  </w:t>
            </w:r>
          </w:p>
          <w:p w14:paraId="72952848" w14:textId="77777777" w:rsidR="00661B5F" w:rsidRPr="00592CDE" w:rsidRDefault="00661B5F" w:rsidP="00661B5F">
            <w:pPr>
              <w:ind w:left="163"/>
              <w:rPr>
                <w:rFonts w:cs="Open Sans"/>
                <w:sz w:val="16"/>
              </w:rPr>
            </w:pPr>
          </w:p>
          <w:p w14:paraId="3CBE130A" w14:textId="38D19991" w:rsidR="00661B5F" w:rsidRPr="00661B5F" w:rsidRDefault="00661B5F" w:rsidP="00661B5F">
            <w:pPr>
              <w:ind w:left="163"/>
              <w:rPr>
                <w:rFonts w:eastAsia="Times New Roman" w:cs="Open Sans"/>
                <w:lang w:eastAsia="en-GB"/>
              </w:rPr>
            </w:pPr>
            <w:r w:rsidRPr="00592CDE">
              <w:rPr>
                <w:rFonts w:eastAsia="Times New Roman" w:cs="Open Sans"/>
                <w:lang w:eastAsia="en-GB"/>
              </w:rPr>
              <w:t xml:space="preserve">Anonymity – i.e. undertaking to ensure that research participants </w:t>
            </w:r>
            <w:r w:rsidRPr="00592CDE">
              <w:rPr>
                <w:rFonts w:eastAsia="Times New Roman" w:cs="Open Sans"/>
                <w:b/>
                <w:lang w:eastAsia="en-GB"/>
              </w:rPr>
              <w:t>cannot be identified or traced from research data and outputs</w:t>
            </w:r>
            <w:r w:rsidRPr="00592CDE">
              <w:rPr>
                <w:rFonts w:eastAsia="Times New Roman" w:cs="Open Sans"/>
                <w:lang w:eastAsia="en-GB"/>
              </w:rPr>
              <w:t xml:space="preserve"> (e.g. redacting identifying details from datasets, creating pseudonyms for people and </w:t>
            </w:r>
            <w:r w:rsidRPr="00592CDE">
              <w:rPr>
                <w:rFonts w:eastAsia="Times New Roman" w:cs="Open Sans"/>
                <w:lang w:eastAsia="en-GB"/>
              </w:rPr>
              <w:lastRenderedPageBreak/>
              <w:t>places, storing anonymising data separately from identifying information, and taking care in the presentation of research findings to protect individuals’ identities).</w:t>
            </w:r>
          </w:p>
        </w:tc>
      </w:tr>
    </w:tbl>
    <w:p w14:paraId="000F8EEF" w14:textId="77777777" w:rsidR="00661B5F" w:rsidRDefault="00661B5F" w:rsidP="00E20689">
      <w:pPr>
        <w:spacing w:after="0"/>
        <w:ind w:left="720"/>
        <w:rPr>
          <w:rFonts w:cs="Open Sans"/>
        </w:rPr>
      </w:pPr>
    </w:p>
    <w:p w14:paraId="4FDD7C68" w14:textId="753D044C" w:rsidR="00143D5C" w:rsidRPr="00592CDE" w:rsidRDefault="00143D5C" w:rsidP="00143D5C">
      <w:pPr>
        <w:spacing w:after="0"/>
        <w:ind w:left="720" w:hanging="720"/>
        <w:rPr>
          <w:rFonts w:cs="Open Sans"/>
          <w:i/>
        </w:rPr>
      </w:pPr>
      <w:r w:rsidRPr="00592CDE">
        <w:rPr>
          <w:rFonts w:cs="Open Sans"/>
          <w:i/>
        </w:rPr>
        <w:t>5.4.2</w:t>
      </w:r>
      <w:r w:rsidRPr="00592CDE">
        <w:rPr>
          <w:rFonts w:cs="Open Sans"/>
          <w:i/>
        </w:rPr>
        <w:tab/>
        <w:t xml:space="preserve">Developing processes and materials in relation to confidentiality </w:t>
      </w:r>
    </w:p>
    <w:p w14:paraId="2532D5D4" w14:textId="77777777" w:rsidR="00C23586" w:rsidRPr="00592CDE" w:rsidRDefault="00C23586" w:rsidP="00143D5C">
      <w:pPr>
        <w:spacing w:after="0"/>
        <w:ind w:left="720"/>
        <w:rPr>
          <w:rFonts w:cs="Open Sans"/>
        </w:rPr>
      </w:pPr>
      <w:r w:rsidRPr="00592CDE">
        <w:rPr>
          <w:rFonts w:cs="Open Sans"/>
        </w:rPr>
        <w:t>Researchers must give very careful consideration to the strategies through which they will maintain confidentiality and – so far as is reasonable – ensure anonymisation of research data and outputs. It is not sufficient to assert that research will be ‘confidential’ and ‘anonymous’. In the ethics application, researchers must provide a clear account of how confidentiality and anonymity will be assured in practice in their project.</w:t>
      </w:r>
    </w:p>
    <w:p w14:paraId="2A41E94E" w14:textId="77777777" w:rsidR="00C23586" w:rsidRPr="00592CDE" w:rsidRDefault="00C23586" w:rsidP="00C23586">
      <w:pPr>
        <w:spacing w:after="0"/>
        <w:rPr>
          <w:rFonts w:cs="Open Sans"/>
          <w:sz w:val="16"/>
        </w:rPr>
      </w:pPr>
    </w:p>
    <w:p w14:paraId="3DA00D28" w14:textId="73262B48" w:rsidR="00C23586" w:rsidRPr="00592CDE" w:rsidRDefault="00C23586" w:rsidP="00143D5C">
      <w:pPr>
        <w:spacing w:after="0"/>
        <w:ind w:left="720"/>
        <w:rPr>
          <w:rFonts w:eastAsia="Times New Roman" w:cs="Open Sans"/>
          <w:lang w:eastAsia="en-GB"/>
        </w:rPr>
      </w:pPr>
      <w:r w:rsidRPr="00592CDE">
        <w:rPr>
          <w:rFonts w:cs="Open Sans"/>
        </w:rPr>
        <w:t xml:space="preserve">It is important that participant information sheets (see section </w:t>
      </w:r>
      <w:r w:rsidR="00143D5C" w:rsidRPr="00592CDE">
        <w:rPr>
          <w:rFonts w:cs="Open Sans"/>
        </w:rPr>
        <w:t>5.3.2</w:t>
      </w:r>
      <w:r w:rsidRPr="00592CDE">
        <w:rPr>
          <w:rFonts w:cs="Open Sans"/>
        </w:rPr>
        <w:t xml:space="preserve">) provide clear information about how data will be reported, shared, disseminated, stored and (re)used. Participant information sheets should clearly outline the terms on which data will be used, and the extent to which anonymity can be assured. The participant information sheet template includes further guidance on this topic. It is not sufficient to assert that research will be </w:t>
      </w:r>
      <w:r w:rsidRPr="00592CDE">
        <w:rPr>
          <w:rFonts w:eastAsia="Times New Roman" w:cs="Open Sans"/>
          <w:lang w:eastAsia="en-GB"/>
        </w:rPr>
        <w:t>'fully anonymous' or 'strictly confidential': instead, participant information sheets should clearly and concisely indicate practical steps that will be taken to anonymise data and protect confidentiality. Participants should be given a clear, realistic sense of the likelihood of being identified from research data.</w:t>
      </w:r>
    </w:p>
    <w:p w14:paraId="1A575D4C" w14:textId="77777777" w:rsidR="00931E69" w:rsidRPr="00592CDE" w:rsidRDefault="00931E69" w:rsidP="00143D5C">
      <w:pPr>
        <w:spacing w:after="0"/>
        <w:ind w:left="720"/>
        <w:rPr>
          <w:rFonts w:cs="Open Sans"/>
        </w:rPr>
      </w:pPr>
    </w:p>
    <w:p w14:paraId="3C26DE2D" w14:textId="7A5E804B" w:rsidR="00143D5C" w:rsidRPr="00592CDE" w:rsidRDefault="00143D5C" w:rsidP="00143D5C">
      <w:pPr>
        <w:spacing w:after="0"/>
        <w:ind w:left="720" w:hanging="720"/>
        <w:rPr>
          <w:rFonts w:cs="Open Sans"/>
          <w:i/>
        </w:rPr>
      </w:pPr>
      <w:r w:rsidRPr="00592CDE">
        <w:rPr>
          <w:rFonts w:cs="Open Sans"/>
          <w:i/>
        </w:rPr>
        <w:t>5.4.3</w:t>
      </w:r>
      <w:r w:rsidRPr="00592CDE">
        <w:rPr>
          <w:rFonts w:cs="Open Sans"/>
          <w:i/>
        </w:rPr>
        <w:tab/>
      </w:r>
      <w:r w:rsidR="008C6BB9" w:rsidRPr="00592CDE">
        <w:rPr>
          <w:rFonts w:cs="Open Sans"/>
          <w:i/>
        </w:rPr>
        <w:t>C</w:t>
      </w:r>
      <w:r w:rsidRPr="00592CDE">
        <w:rPr>
          <w:rFonts w:cs="Open Sans"/>
          <w:i/>
        </w:rPr>
        <w:t xml:space="preserve">onfidentiality in practice: complex scenarios </w:t>
      </w:r>
    </w:p>
    <w:p w14:paraId="7E2105D7" w14:textId="78779607" w:rsidR="00C23586" w:rsidRDefault="00C23586" w:rsidP="00143D5C">
      <w:pPr>
        <w:spacing w:after="0"/>
        <w:ind w:left="720"/>
        <w:rPr>
          <w:rFonts w:cs="Open Sans"/>
        </w:rPr>
      </w:pPr>
      <w:r w:rsidRPr="00592CDE">
        <w:rPr>
          <w:rFonts w:cs="Open Sans"/>
        </w:rPr>
        <w:t>Researchers should take care to consider how confidentiality and anonymi</w:t>
      </w:r>
      <w:r w:rsidR="00E3642B" w:rsidRPr="00592CDE">
        <w:rPr>
          <w:rFonts w:cs="Open Sans"/>
        </w:rPr>
        <w:t>s</w:t>
      </w:r>
      <w:r w:rsidRPr="00592CDE">
        <w:rPr>
          <w:rFonts w:cs="Open Sans"/>
        </w:rPr>
        <w:t>ation might be complicated in their particular research settings and contexts. This is especially important in:</w:t>
      </w:r>
    </w:p>
    <w:p w14:paraId="1BD22BBF" w14:textId="77777777" w:rsidR="00661B5F" w:rsidRDefault="00661B5F" w:rsidP="00143D5C">
      <w:pPr>
        <w:spacing w:after="0"/>
        <w:ind w:left="720"/>
        <w:rPr>
          <w:rFonts w:cs="Open San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06"/>
      </w:tblGrid>
      <w:tr w:rsidR="00661B5F" w14:paraId="1BCD9BC5" w14:textId="77777777" w:rsidTr="00661B5F">
        <w:tc>
          <w:tcPr>
            <w:tcW w:w="9016" w:type="dxa"/>
            <w:shd w:val="clear" w:color="auto" w:fill="DBE5F1" w:themeFill="accent1" w:themeFillTint="33"/>
          </w:tcPr>
          <w:p w14:paraId="28B6C57D" w14:textId="77777777" w:rsidR="00661B5F" w:rsidRPr="00592CDE" w:rsidRDefault="00661B5F" w:rsidP="00661B5F">
            <w:pPr>
              <w:pStyle w:val="ListParagraph"/>
              <w:numPr>
                <w:ilvl w:val="0"/>
                <w:numId w:val="3"/>
              </w:numPr>
              <w:ind w:left="304" w:hanging="284"/>
              <w:rPr>
                <w:rFonts w:cs="Open Sans"/>
              </w:rPr>
            </w:pPr>
            <w:r w:rsidRPr="00592CDE">
              <w:rPr>
                <w:rFonts w:cs="Open Sans"/>
              </w:rPr>
              <w:t xml:space="preserve">research settings where there is a significant chance that individuals could be identified in the presentation of findings (e.g. in small, distinctive organisations or communities); </w:t>
            </w:r>
          </w:p>
          <w:p w14:paraId="06C32488" w14:textId="77777777" w:rsidR="00661B5F" w:rsidRPr="00592CDE" w:rsidRDefault="00661B5F" w:rsidP="00661B5F">
            <w:pPr>
              <w:pStyle w:val="ListParagraph"/>
              <w:ind w:left="304"/>
              <w:rPr>
                <w:rFonts w:cs="Open Sans"/>
                <w:sz w:val="16"/>
              </w:rPr>
            </w:pPr>
          </w:p>
          <w:p w14:paraId="075D30E7" w14:textId="77777777" w:rsidR="00661B5F" w:rsidRPr="00592CDE" w:rsidRDefault="00661B5F" w:rsidP="00661B5F">
            <w:pPr>
              <w:pStyle w:val="ListParagraph"/>
              <w:numPr>
                <w:ilvl w:val="0"/>
                <w:numId w:val="3"/>
              </w:numPr>
              <w:ind w:left="304" w:hanging="284"/>
              <w:rPr>
                <w:rFonts w:cs="Open Sans"/>
              </w:rPr>
            </w:pPr>
            <w:r w:rsidRPr="00592CDE">
              <w:rPr>
                <w:rFonts w:cs="Open Sans"/>
              </w:rPr>
              <w:t>research methods in public or communal spaces (where research conversations may be overheard) or involving participants talking with others (e.g. focus groups, workshops or community meetings) (i.e. how will participants be safeguarded, and be made aware of the importance of preserving confidentiality?);</w:t>
            </w:r>
          </w:p>
          <w:p w14:paraId="1D29C9F0" w14:textId="77777777" w:rsidR="00661B5F" w:rsidRPr="00592CDE" w:rsidRDefault="00661B5F" w:rsidP="00661B5F">
            <w:pPr>
              <w:pStyle w:val="ListParagraph"/>
              <w:ind w:left="304"/>
              <w:rPr>
                <w:rFonts w:cs="Open Sans"/>
                <w:sz w:val="16"/>
              </w:rPr>
            </w:pPr>
          </w:p>
          <w:p w14:paraId="6734C29E" w14:textId="77777777" w:rsidR="00661B5F" w:rsidRPr="00592CDE" w:rsidRDefault="00661B5F" w:rsidP="00661B5F">
            <w:pPr>
              <w:pStyle w:val="ListParagraph"/>
              <w:numPr>
                <w:ilvl w:val="0"/>
                <w:numId w:val="3"/>
              </w:numPr>
              <w:ind w:left="304" w:hanging="284"/>
              <w:rPr>
                <w:rFonts w:cs="Open Sans"/>
              </w:rPr>
            </w:pPr>
            <w:r w:rsidRPr="00592CDE">
              <w:rPr>
                <w:rFonts w:cs="Open Sans"/>
              </w:rPr>
              <w:t>scenarios where the researcher has a past or present role – and/or strong existing relationships – within their research context (e.g. as a manager or leader within a case study organisation or community) (i.e. how will the researcher take care to avoid disclosures of research findings via their organisational or community networks?);</w:t>
            </w:r>
          </w:p>
          <w:p w14:paraId="6E1B1DB5" w14:textId="77777777" w:rsidR="00661B5F" w:rsidRPr="00592CDE" w:rsidRDefault="00661B5F" w:rsidP="00661B5F">
            <w:pPr>
              <w:pStyle w:val="ListParagraph"/>
              <w:ind w:left="304"/>
              <w:rPr>
                <w:rFonts w:cs="Open Sans"/>
                <w:sz w:val="16"/>
              </w:rPr>
            </w:pPr>
          </w:p>
          <w:p w14:paraId="214FA1B1" w14:textId="77777777" w:rsidR="00661B5F" w:rsidRPr="00592CDE" w:rsidRDefault="00661B5F" w:rsidP="00661B5F">
            <w:pPr>
              <w:pStyle w:val="ListParagraph"/>
              <w:numPr>
                <w:ilvl w:val="0"/>
                <w:numId w:val="3"/>
              </w:numPr>
              <w:ind w:left="304" w:hanging="284"/>
              <w:rPr>
                <w:rFonts w:cs="Open Sans"/>
              </w:rPr>
            </w:pPr>
            <w:r w:rsidRPr="00592CDE">
              <w:rPr>
                <w:rFonts w:cs="Open Sans"/>
              </w:rPr>
              <w:t xml:space="preserve">situations where expressing particular opinions may endanger participants’ safety, wellbeing or reputation (e.g. in research where participants may speak out against powerful political or corporate interests, act as </w:t>
            </w:r>
            <w:r w:rsidRPr="00592CDE">
              <w:rPr>
                <w:rFonts w:cs="Open Sans"/>
              </w:rPr>
              <w:lastRenderedPageBreak/>
              <w:t>‘whistleblowers’ within hierarchical organisational settings, or express counter-cultural views which place them at risk).</w:t>
            </w:r>
          </w:p>
          <w:p w14:paraId="4D3F9896" w14:textId="77777777" w:rsidR="00661B5F" w:rsidRDefault="00661B5F" w:rsidP="00143D5C">
            <w:pPr>
              <w:rPr>
                <w:rFonts w:cs="Open Sans"/>
              </w:rPr>
            </w:pPr>
          </w:p>
        </w:tc>
      </w:tr>
    </w:tbl>
    <w:p w14:paraId="33DFE8C9" w14:textId="77777777" w:rsidR="00661B5F" w:rsidRDefault="00661B5F" w:rsidP="00143D5C">
      <w:pPr>
        <w:spacing w:after="0"/>
        <w:ind w:left="720"/>
        <w:rPr>
          <w:rFonts w:cs="Open Sans"/>
        </w:rPr>
      </w:pPr>
    </w:p>
    <w:p w14:paraId="7E799C6D" w14:textId="2464D775" w:rsidR="00C23586" w:rsidRPr="00592CDE" w:rsidRDefault="00C23586" w:rsidP="00143D5C">
      <w:pPr>
        <w:spacing w:after="0"/>
        <w:ind w:left="709"/>
        <w:rPr>
          <w:rFonts w:eastAsia="Times New Roman" w:cs="Open Sans"/>
          <w:lang w:eastAsia="en-GB"/>
        </w:rPr>
      </w:pPr>
      <w:r w:rsidRPr="00592CDE">
        <w:rPr>
          <w:rFonts w:cs="Open Sans"/>
        </w:rPr>
        <w:t xml:space="preserve">In such cases, researchers must demonstrate how they will take additional measures to safeguard the confidentiality of research participants. The ethics application must provide a detailed account of any specific complexities posed by their research context and their proposed strategies to mitigate risks to confidentiality in relation to them. Participants should be clearly informed, in advance, of any possibility that </w:t>
      </w:r>
      <w:r w:rsidRPr="00592CDE">
        <w:rPr>
          <w:rFonts w:eastAsia="Times New Roman" w:cs="Open Sans"/>
          <w:lang w:eastAsia="en-GB"/>
        </w:rPr>
        <w:t xml:space="preserve">they could be identified from the information they have </w:t>
      </w:r>
      <w:r w:rsidR="00083A3D" w:rsidRPr="00592CDE">
        <w:rPr>
          <w:rFonts w:eastAsia="Times New Roman" w:cs="Open Sans"/>
          <w:lang w:eastAsia="en-GB"/>
        </w:rPr>
        <w:t>provided and</w:t>
      </w:r>
      <w:r w:rsidRPr="00592CDE">
        <w:rPr>
          <w:rFonts w:eastAsia="Times New Roman" w:cs="Open Sans"/>
          <w:lang w:eastAsia="en-GB"/>
        </w:rPr>
        <w:t xml:space="preserve"> given explicit details about how and where this information will be used.</w:t>
      </w:r>
    </w:p>
    <w:p w14:paraId="75EFCDA8" w14:textId="77777777" w:rsidR="00517147" w:rsidRPr="00592CDE" w:rsidRDefault="00517147" w:rsidP="00143D5C">
      <w:pPr>
        <w:spacing w:after="0"/>
        <w:ind w:left="709"/>
        <w:rPr>
          <w:rFonts w:cs="Open Sans"/>
        </w:rPr>
      </w:pPr>
    </w:p>
    <w:p w14:paraId="27E2A6A2" w14:textId="5013FDBD" w:rsidR="003C3301" w:rsidRPr="00592CDE" w:rsidRDefault="00E13F00" w:rsidP="003C3301">
      <w:pPr>
        <w:ind w:left="709"/>
        <w:rPr>
          <w:rFonts w:cs="Open Sans"/>
        </w:rPr>
      </w:pPr>
      <w:r>
        <w:rPr>
          <w:rFonts w:cs="Open Sans"/>
        </w:rPr>
        <w:t>W</w:t>
      </w:r>
      <w:r w:rsidR="003C3301" w:rsidRPr="00592CDE">
        <w:rPr>
          <w:rFonts w:cs="Open Sans"/>
        </w:rPr>
        <w:t xml:space="preserve">here projects have relatively small sample sizes (n=&lt;20), researchers should follow HESA (2023) </w:t>
      </w:r>
      <w:hyperlink r:id="rId49" w:history="1">
        <w:r w:rsidR="003C3301" w:rsidRPr="00592CDE">
          <w:rPr>
            <w:rStyle w:val="Hyperlink"/>
            <w:rFonts w:cs="Open Sans"/>
            <w:color w:val="auto"/>
          </w:rPr>
          <w:t>guidance on reporting, rounding and anonymisation of small sample sizes</w:t>
        </w:r>
      </w:hyperlink>
      <w:r w:rsidR="003C3301" w:rsidRPr="00592CDE">
        <w:rPr>
          <w:rFonts w:cs="Open Sans"/>
        </w:rPr>
        <w:t>:</w:t>
      </w:r>
    </w:p>
    <w:p w14:paraId="3D1F4E8C" w14:textId="77777777" w:rsidR="003C3301" w:rsidRPr="00592CDE" w:rsidRDefault="003C3301" w:rsidP="00596AC1">
      <w:pPr>
        <w:pStyle w:val="ListParagraph"/>
        <w:numPr>
          <w:ilvl w:val="0"/>
          <w:numId w:val="3"/>
        </w:numPr>
        <w:spacing w:after="0"/>
        <w:ind w:left="993" w:hanging="284"/>
        <w:rPr>
          <w:rFonts w:cs="Open Sans"/>
        </w:rPr>
      </w:pPr>
      <w:r w:rsidRPr="00592CDE">
        <w:rPr>
          <w:rFonts w:cs="Open Sans"/>
        </w:rPr>
        <w:t>“Counts of people should be rounded to the nearest multiple of 5</w:t>
      </w:r>
    </w:p>
    <w:p w14:paraId="1BF96568" w14:textId="77777777" w:rsidR="003C3301" w:rsidRPr="00592CDE" w:rsidRDefault="003C3301" w:rsidP="00596AC1">
      <w:pPr>
        <w:pStyle w:val="ListParagraph"/>
        <w:numPr>
          <w:ilvl w:val="0"/>
          <w:numId w:val="3"/>
        </w:numPr>
        <w:spacing w:after="0"/>
        <w:ind w:left="993" w:hanging="284"/>
        <w:rPr>
          <w:rFonts w:cs="Open Sans"/>
        </w:rPr>
      </w:pPr>
      <w:r w:rsidRPr="00592CDE">
        <w:rPr>
          <w:rFonts w:cs="Open Sans"/>
        </w:rPr>
        <w:t>Percentages (like % of students who are disabled) should not be published if they are fractions of a small group of people (fewer than 22.5)</w:t>
      </w:r>
    </w:p>
    <w:p w14:paraId="3566128E" w14:textId="5975EC5C" w:rsidR="003C3301" w:rsidRPr="00592CDE" w:rsidRDefault="003C3301" w:rsidP="00596AC1">
      <w:pPr>
        <w:pStyle w:val="ListParagraph"/>
        <w:numPr>
          <w:ilvl w:val="0"/>
          <w:numId w:val="3"/>
        </w:numPr>
        <w:spacing w:after="0"/>
        <w:ind w:left="993" w:hanging="284"/>
        <w:rPr>
          <w:rFonts w:cs="Open Sans"/>
        </w:rPr>
      </w:pPr>
      <w:r w:rsidRPr="00592CDE">
        <w:rPr>
          <w:rFonts w:cs="Open Sans"/>
        </w:rPr>
        <w:t>Averages (e.g. average age or salary) should not be published if they are averages of a small group of people (7 or fewer)”</w:t>
      </w:r>
    </w:p>
    <w:p w14:paraId="7675EDCE" w14:textId="77777777" w:rsidR="003C3301" w:rsidRPr="00592CDE" w:rsidRDefault="003C3301" w:rsidP="003C3301">
      <w:pPr>
        <w:spacing w:after="0"/>
        <w:ind w:left="709"/>
        <w:rPr>
          <w:rFonts w:cs="Open Sans"/>
        </w:rPr>
      </w:pPr>
    </w:p>
    <w:p w14:paraId="54A0B6A1" w14:textId="1876BBA1" w:rsidR="00143D5C" w:rsidRPr="00592CDE" w:rsidRDefault="00143D5C" w:rsidP="00143D5C">
      <w:pPr>
        <w:spacing w:after="0"/>
        <w:ind w:left="720" w:hanging="720"/>
        <w:rPr>
          <w:rFonts w:cs="Open Sans"/>
          <w:i/>
        </w:rPr>
      </w:pPr>
      <w:r w:rsidRPr="00592CDE">
        <w:rPr>
          <w:rFonts w:cs="Open Sans"/>
          <w:i/>
        </w:rPr>
        <w:t>5.4.4</w:t>
      </w:r>
      <w:r w:rsidRPr="00592CDE">
        <w:rPr>
          <w:rFonts w:cs="Open Sans"/>
          <w:i/>
        </w:rPr>
        <w:tab/>
        <w:t xml:space="preserve">Naming individuals or organisations in research outputs </w:t>
      </w:r>
    </w:p>
    <w:p w14:paraId="4A2FBA99" w14:textId="6A6F4CBB" w:rsidR="00C23586" w:rsidRPr="00592CDE" w:rsidRDefault="00C23586" w:rsidP="00143D5C">
      <w:pPr>
        <w:spacing w:after="0"/>
        <w:ind w:left="720"/>
        <w:rPr>
          <w:rFonts w:eastAsia="Times New Roman" w:cs="Open Sans"/>
          <w:lang w:eastAsia="en-GB"/>
        </w:rPr>
      </w:pPr>
      <w:r w:rsidRPr="00592CDE">
        <w:rPr>
          <w:rFonts w:cs="Open Sans"/>
        </w:rPr>
        <w:t xml:space="preserve">It is recognised that, exceptionally, some research activities might not require anonymisation of data. </w:t>
      </w:r>
      <w:r w:rsidRPr="00592CDE">
        <w:rPr>
          <w:rFonts w:eastAsia="Times New Roman" w:cs="Open Sans"/>
          <w:lang w:eastAsia="en-GB"/>
        </w:rPr>
        <w:t xml:space="preserve">(Examples might include research with organisations who explicitly request that </w:t>
      </w:r>
      <w:r w:rsidR="00DE0DBB" w:rsidRPr="00592CDE">
        <w:rPr>
          <w:rFonts w:eastAsia="Times New Roman" w:cs="Open Sans"/>
          <w:lang w:eastAsia="en-GB"/>
        </w:rPr>
        <w:t>they</w:t>
      </w:r>
      <w:r w:rsidRPr="00592CDE">
        <w:rPr>
          <w:rFonts w:eastAsia="Times New Roman" w:cs="Open Sans"/>
          <w:lang w:eastAsia="en-GB"/>
        </w:rPr>
        <w:t xml:space="preserve"> are named, or interviews with notable individual literary, political or historical figures). In such cases, researchers must obtain specific consent for non-anonymised presentation of </w:t>
      </w:r>
      <w:r w:rsidR="00AF26D2" w:rsidRPr="00592CDE">
        <w:rPr>
          <w:rFonts w:eastAsia="Times New Roman" w:cs="Open Sans"/>
          <w:lang w:eastAsia="en-GB"/>
        </w:rPr>
        <w:t>data,</w:t>
      </w:r>
      <w:r w:rsidRPr="00592CDE">
        <w:rPr>
          <w:rFonts w:eastAsia="Times New Roman" w:cs="Open Sans"/>
          <w:lang w:eastAsia="en-GB"/>
        </w:rPr>
        <w:t xml:space="preserve"> and the ethics application must provide a rationale for this approach. </w:t>
      </w:r>
    </w:p>
    <w:p w14:paraId="24166F3A" w14:textId="77777777" w:rsidR="00C23586" w:rsidRPr="00592CDE" w:rsidRDefault="00C23586" w:rsidP="00C23586">
      <w:pPr>
        <w:spacing w:after="0"/>
        <w:rPr>
          <w:rFonts w:eastAsia="Times New Roman" w:cs="Open Sans"/>
          <w:sz w:val="16"/>
          <w:lang w:eastAsia="en-GB"/>
        </w:rPr>
      </w:pPr>
    </w:p>
    <w:p w14:paraId="5262C16F" w14:textId="033D3BBE" w:rsidR="00143D5C" w:rsidRPr="00592CDE" w:rsidRDefault="00143D5C" w:rsidP="00143D5C">
      <w:pPr>
        <w:spacing w:after="0"/>
        <w:ind w:left="720" w:hanging="720"/>
        <w:rPr>
          <w:rFonts w:cs="Open Sans"/>
          <w:i/>
        </w:rPr>
      </w:pPr>
      <w:r w:rsidRPr="00592CDE">
        <w:rPr>
          <w:rFonts w:cs="Open Sans"/>
          <w:i/>
        </w:rPr>
        <w:t>5.4.5</w:t>
      </w:r>
      <w:r w:rsidRPr="00592CDE">
        <w:rPr>
          <w:rFonts w:cs="Open Sans"/>
          <w:i/>
        </w:rPr>
        <w:tab/>
        <w:t xml:space="preserve">Transcribers, translators and other third parties </w:t>
      </w:r>
    </w:p>
    <w:p w14:paraId="0BB5D047" w14:textId="568240B1" w:rsidR="00C23586" w:rsidRPr="00592CDE" w:rsidRDefault="00C23586" w:rsidP="00143D5C">
      <w:pPr>
        <w:spacing w:after="0"/>
        <w:ind w:left="720"/>
        <w:rPr>
          <w:rFonts w:cs="Open Sans"/>
        </w:rPr>
      </w:pPr>
      <w:r w:rsidRPr="00592CDE">
        <w:rPr>
          <w:rFonts w:cs="Open Sans"/>
        </w:rPr>
        <w:t xml:space="preserve">If research projects involve transcribers, translators or additional researchers, the ethics application must provide evidence that they are competent and appropriately trained, and that appropriate confidentiality agreements have been signed by them. Any transfer of data between the researcher and transcribers, translators or additional researchers must be covered by the data management plan (see section </w:t>
      </w:r>
      <w:r w:rsidR="001A084F" w:rsidRPr="00592CDE">
        <w:rPr>
          <w:rFonts w:cs="Open Sans"/>
        </w:rPr>
        <w:t>5.6.4</w:t>
      </w:r>
      <w:r w:rsidRPr="00592CDE">
        <w:rPr>
          <w:rFonts w:cs="Open Sans"/>
        </w:rPr>
        <w:t xml:space="preserve">). Participants should be clearly informed, in advance, of the involvement of transcribers, translators or additional researchers in the research project. </w:t>
      </w:r>
    </w:p>
    <w:p w14:paraId="5903DCDA" w14:textId="0FC273BE" w:rsidR="00C23586" w:rsidRPr="00592CDE" w:rsidRDefault="00C23586" w:rsidP="00C23586">
      <w:pPr>
        <w:spacing w:after="0"/>
        <w:rPr>
          <w:rFonts w:cs="Open Sans"/>
          <w:sz w:val="16"/>
        </w:rPr>
      </w:pPr>
    </w:p>
    <w:p w14:paraId="043C85B8" w14:textId="77777777" w:rsidR="00C23586" w:rsidRPr="00592CDE" w:rsidRDefault="00C23586" w:rsidP="00143D5C">
      <w:pPr>
        <w:spacing w:after="0"/>
        <w:ind w:left="720"/>
        <w:rPr>
          <w:rFonts w:cs="Open Sans"/>
        </w:rPr>
      </w:pPr>
      <w:r w:rsidRPr="00592CDE">
        <w:rPr>
          <w:rFonts w:cs="Open Sans"/>
        </w:rPr>
        <w:t>If third parties will be in attendance for research activities (e.g. family-member, carer, teacher, or any other stakeholder not directly involved in the research), the ethics application must outline how processes around confidentiality will take them into account. Participants must be clearly informed, in advance, of the presence of any third parties in research activities.</w:t>
      </w:r>
    </w:p>
    <w:p w14:paraId="0DF5D85F" w14:textId="77777777" w:rsidR="00AC1C64" w:rsidRPr="00592CDE" w:rsidRDefault="00AC1C64" w:rsidP="00143D5C">
      <w:pPr>
        <w:spacing w:after="0"/>
        <w:ind w:left="720"/>
        <w:rPr>
          <w:rFonts w:cs="Open Sans"/>
        </w:rPr>
      </w:pPr>
    </w:p>
    <w:p w14:paraId="123363BD" w14:textId="1AED9428" w:rsidR="00AC1C64" w:rsidRPr="00592CDE" w:rsidRDefault="00AC1C64" w:rsidP="00143D5C">
      <w:pPr>
        <w:spacing w:after="0"/>
        <w:ind w:left="720"/>
        <w:rPr>
          <w:rFonts w:cs="Open Sans"/>
        </w:rPr>
      </w:pPr>
      <w:r w:rsidRPr="00592CDE">
        <w:rPr>
          <w:rFonts w:cs="Open Sans"/>
        </w:rPr>
        <w:lastRenderedPageBreak/>
        <w:t>Where third party proof-readers or proof-reading services are used, their input should be limited to identification of spelling/typo/formatting errors or highlighting sections which could be clarified. Third party proof-readers or proof-reading services must not supply additional or alternative written content or actively rearrange/reformat text.</w:t>
      </w:r>
    </w:p>
    <w:p w14:paraId="5F2995E1" w14:textId="77777777" w:rsidR="00143D5C" w:rsidRPr="00592CDE" w:rsidRDefault="00143D5C" w:rsidP="00C23586">
      <w:pPr>
        <w:spacing w:after="0"/>
        <w:rPr>
          <w:rFonts w:cs="Open Sans"/>
          <w:sz w:val="16"/>
        </w:rPr>
      </w:pPr>
    </w:p>
    <w:p w14:paraId="67795B6C" w14:textId="3CBA859F" w:rsidR="002E604E" w:rsidRPr="00592CDE" w:rsidRDefault="002E604E" w:rsidP="00143D5C">
      <w:pPr>
        <w:spacing w:after="0"/>
        <w:ind w:left="720" w:hanging="720"/>
        <w:rPr>
          <w:rFonts w:cs="Open Sans"/>
          <w:i/>
        </w:rPr>
      </w:pPr>
      <w:r w:rsidRPr="00592CDE">
        <w:rPr>
          <w:rFonts w:cs="Open Sans"/>
          <w:i/>
        </w:rPr>
        <w:t>5.4.6</w:t>
      </w:r>
      <w:r w:rsidRPr="00592CDE">
        <w:rPr>
          <w:rFonts w:cs="Open Sans"/>
          <w:i/>
        </w:rPr>
        <w:tab/>
        <w:t>Confidentiality and Intellectual Property Rights (IPR)</w:t>
      </w:r>
    </w:p>
    <w:p w14:paraId="056C9DE6" w14:textId="07838FBC" w:rsidR="002E604E" w:rsidRPr="00592CDE" w:rsidRDefault="002E604E" w:rsidP="00143D5C">
      <w:pPr>
        <w:spacing w:after="0"/>
        <w:ind w:left="720" w:hanging="720"/>
        <w:rPr>
          <w:rFonts w:cs="Open Sans"/>
        </w:rPr>
      </w:pPr>
      <w:r w:rsidRPr="00592CDE">
        <w:rPr>
          <w:rFonts w:cs="Open Sans"/>
          <w:i/>
        </w:rPr>
        <w:tab/>
      </w:r>
      <w:r w:rsidRPr="00592CDE">
        <w:rPr>
          <w:rFonts w:cs="Open Sans"/>
        </w:rPr>
        <w:t xml:space="preserve">Researchers must have regard for the University of Northampton’s </w:t>
      </w:r>
      <w:hyperlink r:id="rId50" w:history="1">
        <w:r w:rsidRPr="00592CDE">
          <w:rPr>
            <w:rStyle w:val="Hyperlink"/>
            <w:rFonts w:cs="Open Sans"/>
            <w:i/>
            <w:color w:val="auto"/>
          </w:rPr>
          <w:t>Intellectual Property Policy</w:t>
        </w:r>
      </w:hyperlink>
      <w:r w:rsidR="007E497F" w:rsidRPr="00592CDE">
        <w:rPr>
          <w:rFonts w:cs="Open Sans"/>
        </w:rPr>
        <w:t xml:space="preserve"> and seek advice on any potential IPR queries from the UON R</w:t>
      </w:r>
      <w:r w:rsidR="000E05E9">
        <w:rPr>
          <w:rFonts w:cs="Open Sans"/>
        </w:rPr>
        <w:t>esearch Support</w:t>
      </w:r>
      <w:r w:rsidR="007E497F" w:rsidRPr="00592CDE">
        <w:rPr>
          <w:rFonts w:cs="Open Sans"/>
        </w:rPr>
        <w:t xml:space="preserve"> team, as required.</w:t>
      </w:r>
    </w:p>
    <w:p w14:paraId="1163E157" w14:textId="77777777" w:rsidR="002E604E" w:rsidRPr="00592CDE" w:rsidRDefault="002E604E" w:rsidP="00143D5C">
      <w:pPr>
        <w:spacing w:after="0"/>
        <w:ind w:left="720" w:hanging="720"/>
        <w:rPr>
          <w:rFonts w:cs="Open Sans"/>
          <w:sz w:val="16"/>
        </w:rPr>
      </w:pPr>
    </w:p>
    <w:p w14:paraId="0FA02003" w14:textId="423B04C2" w:rsidR="00E40FFA" w:rsidRPr="00592CDE" w:rsidRDefault="00E40FFA" w:rsidP="00466095">
      <w:pPr>
        <w:spacing w:after="0"/>
        <w:ind w:left="720"/>
        <w:rPr>
          <w:rFonts w:cs="Open Sans"/>
        </w:rPr>
      </w:pPr>
      <w:r w:rsidRPr="00592CDE">
        <w:rPr>
          <w:rFonts w:cs="Open Sans"/>
        </w:rPr>
        <w:t xml:space="preserve">Researchers must notify the University’s </w:t>
      </w:r>
      <w:r w:rsidR="001F677A">
        <w:rPr>
          <w:rFonts w:cs="Open Sans"/>
        </w:rPr>
        <w:t>Dean of Research and Knowledge Exchange</w:t>
      </w:r>
      <w:r w:rsidRPr="00592CDE">
        <w:rPr>
          <w:rFonts w:cs="Open Sans"/>
        </w:rPr>
        <w:t xml:space="preserve"> if they have reason to believe that a proposed or ongoing project may produce Intellectual Property (IP) which has the potential for commercial exploitation. </w:t>
      </w:r>
      <w:r w:rsidR="00277964" w:rsidRPr="00592CDE">
        <w:rPr>
          <w:rFonts w:cs="Open Sans"/>
        </w:rPr>
        <w:t xml:space="preserve">In such scenarios, a </w:t>
      </w:r>
      <w:r w:rsidR="00B91ACF" w:rsidRPr="00592CDE">
        <w:rPr>
          <w:rFonts w:cs="Open Sans"/>
        </w:rPr>
        <w:t>plan</w:t>
      </w:r>
      <w:r w:rsidR="00277964" w:rsidRPr="00592CDE">
        <w:rPr>
          <w:rFonts w:cs="Open Sans"/>
        </w:rPr>
        <w:t xml:space="preserve"> to protect and commercialise </w:t>
      </w:r>
      <w:r w:rsidR="00B91ACF" w:rsidRPr="00592CDE">
        <w:rPr>
          <w:rFonts w:cs="Open Sans"/>
        </w:rPr>
        <w:t xml:space="preserve">the IP must be agreed with the </w:t>
      </w:r>
      <w:r w:rsidR="001F677A">
        <w:rPr>
          <w:rFonts w:cs="Open Sans"/>
        </w:rPr>
        <w:t>Dean of Research and Knowledge Exchange</w:t>
      </w:r>
      <w:r w:rsidR="00B91ACF" w:rsidRPr="00592CDE">
        <w:rPr>
          <w:rFonts w:cs="Open Sans"/>
        </w:rPr>
        <w:t xml:space="preserve">. Any consequences of the plan in terms of confidentiality or data-sharing must be detailed in the ethics application (or, if unanticipated commercially sensitive IP is generated later in a project, the ethics application must be amended and updated accordingly). </w:t>
      </w:r>
    </w:p>
    <w:p w14:paraId="28389D37" w14:textId="77777777" w:rsidR="00466095" w:rsidRPr="00592CDE" w:rsidRDefault="00466095" w:rsidP="00E40FFA">
      <w:pPr>
        <w:spacing w:after="0"/>
        <w:ind w:left="720"/>
        <w:rPr>
          <w:rFonts w:cs="Open Sans"/>
          <w:sz w:val="16"/>
        </w:rPr>
      </w:pPr>
    </w:p>
    <w:p w14:paraId="11FD86CB" w14:textId="294CDDBB" w:rsidR="002E604E" w:rsidRPr="00592CDE" w:rsidRDefault="002E604E" w:rsidP="00E40FFA">
      <w:pPr>
        <w:spacing w:after="0"/>
        <w:ind w:left="720"/>
        <w:rPr>
          <w:rFonts w:cs="Open Sans"/>
        </w:rPr>
      </w:pPr>
      <w:r w:rsidRPr="00592CDE">
        <w:rPr>
          <w:rFonts w:cs="Open Sans"/>
        </w:rPr>
        <w:t xml:space="preserve">The ethics application </w:t>
      </w:r>
      <w:r w:rsidR="00B91ACF" w:rsidRPr="00592CDE">
        <w:rPr>
          <w:rFonts w:cs="Open Sans"/>
        </w:rPr>
        <w:t>must</w:t>
      </w:r>
      <w:r w:rsidRPr="00592CDE">
        <w:rPr>
          <w:rFonts w:cs="Open Sans"/>
        </w:rPr>
        <w:t xml:space="preserve"> </w:t>
      </w:r>
      <w:r w:rsidR="00E40FFA" w:rsidRPr="00592CDE">
        <w:rPr>
          <w:rFonts w:cs="Open Sans"/>
        </w:rPr>
        <w:t xml:space="preserve">specifically </w:t>
      </w:r>
      <w:r w:rsidRPr="00592CDE">
        <w:rPr>
          <w:rFonts w:cs="Open Sans"/>
        </w:rPr>
        <w:t>detail how Intellectual Property Rights (IPR) issues will be managed in situations where: (</w:t>
      </w:r>
      <w:proofErr w:type="spellStart"/>
      <w:r w:rsidRPr="00592CDE">
        <w:rPr>
          <w:rFonts w:cs="Open Sans"/>
        </w:rPr>
        <w:t>i</w:t>
      </w:r>
      <w:proofErr w:type="spellEnd"/>
      <w:r w:rsidRPr="00592CDE">
        <w:rPr>
          <w:rFonts w:cs="Open Sans"/>
        </w:rPr>
        <w:t>) a project may produce Intellectual Property (IP) which has the potential for commercial exploitation</w:t>
      </w:r>
      <w:r w:rsidR="00E40FFA" w:rsidRPr="00592CDE">
        <w:rPr>
          <w:rFonts w:cs="Open Sans"/>
        </w:rPr>
        <w:t>; or (ii) a project may be sensitive in terms of commercial or operational activities of partner organisations.</w:t>
      </w:r>
    </w:p>
    <w:p w14:paraId="5C03CED2" w14:textId="77777777" w:rsidR="00B91ACF" w:rsidRPr="00592CDE" w:rsidRDefault="00B91ACF" w:rsidP="00E40FFA">
      <w:pPr>
        <w:spacing w:after="0"/>
        <w:ind w:left="720"/>
        <w:rPr>
          <w:rFonts w:cs="Open Sans"/>
        </w:rPr>
      </w:pPr>
    </w:p>
    <w:p w14:paraId="603192A0" w14:textId="1F6CBF2E" w:rsidR="00B91ACF" w:rsidRDefault="00B91ACF" w:rsidP="00466095">
      <w:pPr>
        <w:spacing w:after="0"/>
        <w:ind w:left="720"/>
        <w:rPr>
          <w:rFonts w:cs="Open Sans"/>
        </w:rPr>
      </w:pPr>
      <w:r w:rsidRPr="00592CDE">
        <w:rPr>
          <w:rFonts w:cs="Open Sans"/>
        </w:rPr>
        <w:t xml:space="preserve">For the purposes of the University of Northampton’s </w:t>
      </w:r>
      <w:hyperlink r:id="rId51" w:history="1">
        <w:r w:rsidRPr="00592CDE">
          <w:rPr>
            <w:rStyle w:val="Hyperlink"/>
            <w:rFonts w:cs="Open Sans"/>
            <w:i/>
            <w:color w:val="auto"/>
          </w:rPr>
          <w:t>Intellectual Property Policy</w:t>
        </w:r>
      </w:hyperlink>
      <w:r w:rsidR="00466095" w:rsidRPr="00592CDE">
        <w:rPr>
          <w:rFonts w:cs="Open Sans"/>
        </w:rPr>
        <w:t xml:space="preserve">, </w:t>
      </w:r>
      <w:r w:rsidRPr="00592CDE">
        <w:rPr>
          <w:rFonts w:cs="Open Sans"/>
        </w:rPr>
        <w:t>IP includes any</w:t>
      </w:r>
      <w:r w:rsidR="00466095" w:rsidRPr="00592CDE">
        <w:rPr>
          <w:rFonts w:cs="Open Sans"/>
        </w:rPr>
        <w:t>,</w:t>
      </w:r>
    </w:p>
    <w:p w14:paraId="1BEE8098" w14:textId="77777777" w:rsidR="00661B5F" w:rsidRDefault="00661B5F" w:rsidP="00466095">
      <w:pPr>
        <w:spacing w:after="0"/>
        <w:ind w:left="720"/>
        <w:rPr>
          <w:rFonts w:cs="Open San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06"/>
      </w:tblGrid>
      <w:tr w:rsidR="00661B5F" w14:paraId="4ACD7EAD" w14:textId="77777777" w:rsidTr="00661B5F">
        <w:tc>
          <w:tcPr>
            <w:tcW w:w="9016" w:type="dxa"/>
            <w:shd w:val="clear" w:color="auto" w:fill="DBE5F1" w:themeFill="accent1" w:themeFillTint="33"/>
          </w:tcPr>
          <w:p w14:paraId="5E8260EE" w14:textId="176E2CE8" w:rsidR="00661B5F" w:rsidRDefault="00661B5F" w:rsidP="00661B5F">
            <w:pPr>
              <w:ind w:left="21"/>
              <w:rPr>
                <w:rFonts w:cs="Open Sans"/>
              </w:rPr>
            </w:pPr>
            <w:r w:rsidRPr="00592CDE">
              <w:rPr>
                <w:rFonts w:cs="Open Sans"/>
              </w:rPr>
              <w:t>“patents, rights to inventions, know-how, copyright, database rights, rights in computer software, rights in designs, trademarks, domain names, confidential information and all similar rights”.</w:t>
            </w:r>
          </w:p>
        </w:tc>
      </w:tr>
    </w:tbl>
    <w:p w14:paraId="1E7B1FD0" w14:textId="77777777" w:rsidR="002E604E" w:rsidRPr="00592CDE" w:rsidRDefault="002E604E" w:rsidP="00466095">
      <w:pPr>
        <w:spacing w:after="0"/>
        <w:rPr>
          <w:rFonts w:cs="Open Sans"/>
          <w:i/>
        </w:rPr>
      </w:pPr>
    </w:p>
    <w:p w14:paraId="6A103E30" w14:textId="35DDE29E" w:rsidR="00143D5C" w:rsidRPr="00592CDE" w:rsidRDefault="00143D5C" w:rsidP="00143D5C">
      <w:pPr>
        <w:spacing w:after="0"/>
        <w:ind w:left="720" w:hanging="720"/>
        <w:rPr>
          <w:rFonts w:cs="Open Sans"/>
          <w:i/>
        </w:rPr>
      </w:pPr>
      <w:r w:rsidRPr="00592CDE">
        <w:rPr>
          <w:rFonts w:cs="Open Sans"/>
          <w:i/>
        </w:rPr>
        <w:t>5.4.6</w:t>
      </w:r>
      <w:r w:rsidRPr="00592CDE">
        <w:rPr>
          <w:rFonts w:cs="Open Sans"/>
          <w:i/>
        </w:rPr>
        <w:tab/>
        <w:t xml:space="preserve">Breaking confidentiality </w:t>
      </w:r>
    </w:p>
    <w:p w14:paraId="053F216B" w14:textId="77777777" w:rsidR="000E05E9" w:rsidRDefault="00C23586" w:rsidP="009104B3">
      <w:pPr>
        <w:spacing w:after="0"/>
        <w:ind w:left="720"/>
        <w:rPr>
          <w:rFonts w:cs="Open Sans"/>
        </w:rPr>
      </w:pPr>
      <w:r w:rsidRPr="00592CDE">
        <w:rPr>
          <w:rFonts w:cs="Open Sans"/>
        </w:rPr>
        <w:t xml:space="preserve">Participants must be clearly informed, in advance, of any situations in which, exceptionally, it may be necessary to break confidentiality. The ethics application should outline how the researcher will handle disclosures of present or probable harm to research participants or others, and this process should be explained in participant information sheets. </w:t>
      </w:r>
    </w:p>
    <w:p w14:paraId="10802718" w14:textId="77777777" w:rsidR="000E05E9" w:rsidRDefault="000E05E9" w:rsidP="009104B3">
      <w:pPr>
        <w:spacing w:after="0"/>
        <w:ind w:left="720"/>
        <w:rPr>
          <w:rFonts w:cs="Open Sans"/>
        </w:rPr>
      </w:pPr>
    </w:p>
    <w:p w14:paraId="34AEBDA8" w14:textId="02DDD095" w:rsidR="009104B3" w:rsidRPr="00592CDE" w:rsidRDefault="000E05E9" w:rsidP="000E05E9">
      <w:pPr>
        <w:spacing w:after="0"/>
        <w:ind w:left="720"/>
        <w:rPr>
          <w:rFonts w:cs="Open Sans"/>
        </w:rPr>
      </w:pPr>
      <w:r w:rsidRPr="000E05E9">
        <w:rPr>
          <w:rFonts w:cs="Open Sans"/>
        </w:rPr>
        <w:t>Researchers working with potentially vulnerable research participants (see section 5.4.9) must demonstrate they have consulted specialist ethical guidance relating to their research topic, including detailed guidance on breaking confidentiality. This includes any local and/or professional safeguarding policies relating to their research settings and/or the local authority where the research setting is located</w:t>
      </w:r>
      <w:r>
        <w:rPr>
          <w:rFonts w:cs="Open Sans"/>
        </w:rPr>
        <w:t xml:space="preserve"> </w:t>
      </w:r>
      <w:r w:rsidR="00C23586" w:rsidRPr="00592CDE">
        <w:rPr>
          <w:rFonts w:cs="Open Sans"/>
        </w:rPr>
        <w:t xml:space="preserve">– for detailed guidance on breaking confidentiality. </w:t>
      </w:r>
    </w:p>
    <w:p w14:paraId="7E41D3D2" w14:textId="77777777" w:rsidR="009104B3" w:rsidRPr="00592CDE" w:rsidRDefault="009104B3" w:rsidP="009104B3">
      <w:pPr>
        <w:spacing w:after="0"/>
        <w:ind w:left="720"/>
        <w:rPr>
          <w:rFonts w:cs="Open Sans"/>
          <w:sz w:val="16"/>
        </w:rPr>
      </w:pPr>
    </w:p>
    <w:p w14:paraId="170CAB1A" w14:textId="6355138B" w:rsidR="00D50FEF" w:rsidRPr="00592CDE" w:rsidRDefault="009104B3" w:rsidP="009104B3">
      <w:pPr>
        <w:spacing w:after="0"/>
        <w:ind w:left="720"/>
        <w:rPr>
          <w:rFonts w:eastAsia="Times New Roman" w:cs="Open Sans"/>
          <w:lang w:eastAsia="en-GB"/>
        </w:rPr>
      </w:pPr>
      <w:r w:rsidRPr="00592CDE">
        <w:rPr>
          <w:rFonts w:eastAsia="Times New Roman" w:cs="Open Sans"/>
          <w:lang w:eastAsia="en-GB"/>
        </w:rPr>
        <w:t>There is an expectation – and, for some researcher-practitioners a legal</w:t>
      </w:r>
      <w:r w:rsidR="00D57C0D" w:rsidRPr="00592CDE">
        <w:rPr>
          <w:rFonts w:eastAsia="Times New Roman" w:cs="Open Sans"/>
          <w:lang w:eastAsia="en-GB"/>
        </w:rPr>
        <w:t>/professional</w:t>
      </w:r>
      <w:r w:rsidRPr="00592CDE">
        <w:rPr>
          <w:rFonts w:eastAsia="Times New Roman" w:cs="Open Sans"/>
          <w:lang w:eastAsia="en-GB"/>
        </w:rPr>
        <w:t xml:space="preserve"> duty – that researchers must report information salient to </w:t>
      </w:r>
      <w:r w:rsidR="005D06FB" w:rsidRPr="00592CDE">
        <w:rPr>
          <w:rFonts w:eastAsia="Times New Roman" w:cs="Open Sans"/>
          <w:lang w:eastAsia="en-GB"/>
        </w:rPr>
        <w:t>the</w:t>
      </w:r>
      <w:r w:rsidRPr="00592CDE">
        <w:rPr>
          <w:rFonts w:eastAsia="Times New Roman" w:cs="Open Sans"/>
          <w:lang w:eastAsia="en-GB"/>
        </w:rPr>
        <w:t xml:space="preserve"> protection and safeguarding of </w:t>
      </w:r>
      <w:r w:rsidR="005D06FB" w:rsidRPr="00592CDE">
        <w:rPr>
          <w:rFonts w:eastAsia="Times New Roman" w:cs="Open Sans"/>
          <w:lang w:eastAsia="en-GB"/>
        </w:rPr>
        <w:t xml:space="preserve">children and </w:t>
      </w:r>
      <w:r w:rsidRPr="00592CDE">
        <w:rPr>
          <w:rFonts w:eastAsia="Times New Roman" w:cs="Open Sans"/>
          <w:lang w:eastAsia="en-GB"/>
        </w:rPr>
        <w:t xml:space="preserve">vulnerable adults. For researchers working with children and vulnerable adults, the ethics application must detail a strategy for sensitively handling disclosures of harm or abuse in line with this expectation. Researchers working with children and vulnerable adults outside the UK must include information about legal duties, and professional or context-specific expectations, around breaking confidentiality in their research context. </w:t>
      </w:r>
    </w:p>
    <w:p w14:paraId="72D85DC9" w14:textId="77777777" w:rsidR="00D50FEF" w:rsidRPr="00592CDE" w:rsidRDefault="00D50FEF" w:rsidP="009104B3">
      <w:pPr>
        <w:spacing w:after="0"/>
        <w:ind w:left="720"/>
        <w:rPr>
          <w:rFonts w:eastAsia="Times New Roman" w:cs="Open Sans"/>
          <w:sz w:val="16"/>
          <w:szCs w:val="16"/>
          <w:lang w:eastAsia="en-GB"/>
        </w:rPr>
      </w:pPr>
    </w:p>
    <w:p w14:paraId="1CC4E770" w14:textId="08F4FDFF" w:rsidR="009104B3" w:rsidRDefault="009104B3" w:rsidP="009104B3">
      <w:pPr>
        <w:spacing w:after="0"/>
        <w:ind w:left="720"/>
        <w:rPr>
          <w:rFonts w:cs="Open Sans"/>
        </w:rPr>
      </w:pPr>
      <w:r w:rsidRPr="00592CDE">
        <w:rPr>
          <w:rFonts w:cs="Open Sans"/>
        </w:rPr>
        <w:t xml:space="preserve">Where there is a reasonable expectation that a research project may encounter some form of past, present or probable illegality (e.g. in research about illegal substance use), the ethics application must include a detailed analysis of the </w:t>
      </w:r>
      <w:r w:rsidR="00D50FEF" w:rsidRPr="00592CDE">
        <w:rPr>
          <w:rFonts w:cs="Open Sans"/>
        </w:rPr>
        <w:t xml:space="preserve">researcher’s </w:t>
      </w:r>
      <w:r w:rsidRPr="00592CDE">
        <w:rPr>
          <w:rFonts w:cs="Open Sans"/>
        </w:rPr>
        <w:t xml:space="preserve">legal duties </w:t>
      </w:r>
      <w:r w:rsidR="00D50FEF" w:rsidRPr="00592CDE">
        <w:rPr>
          <w:rFonts w:cs="Open Sans"/>
        </w:rPr>
        <w:t xml:space="preserve">and ethical responsibilities </w:t>
      </w:r>
      <w:r w:rsidRPr="00592CDE">
        <w:rPr>
          <w:rFonts w:cs="Open Sans"/>
        </w:rPr>
        <w:t>in this context, and outline situations in which</w:t>
      </w:r>
      <w:r w:rsidR="000E05E9">
        <w:rPr>
          <w:rFonts w:cs="Open Sans"/>
        </w:rPr>
        <w:t xml:space="preserve"> the</w:t>
      </w:r>
      <w:r w:rsidRPr="00592CDE">
        <w:rPr>
          <w:rFonts w:cs="Open Sans"/>
        </w:rPr>
        <w:t xml:space="preserve"> researcher will break confidentiality. </w:t>
      </w:r>
    </w:p>
    <w:p w14:paraId="481CEFA4" w14:textId="77777777" w:rsidR="003830CE" w:rsidRDefault="003830CE" w:rsidP="009104B3">
      <w:pPr>
        <w:spacing w:after="0"/>
        <w:ind w:left="720"/>
        <w:rPr>
          <w:rFonts w:cs="Open Sans"/>
        </w:rPr>
      </w:pPr>
    </w:p>
    <w:p w14:paraId="53EA97A5" w14:textId="1D5EB1F2" w:rsidR="003830CE" w:rsidRPr="00592CDE" w:rsidRDefault="003830CE" w:rsidP="003830CE">
      <w:pPr>
        <w:spacing w:after="0"/>
        <w:ind w:left="720" w:hanging="720"/>
        <w:rPr>
          <w:rFonts w:cs="Open Sans"/>
          <w:i/>
        </w:rPr>
      </w:pPr>
      <w:r w:rsidRPr="00592CDE">
        <w:rPr>
          <w:rFonts w:cs="Open Sans"/>
          <w:i/>
        </w:rPr>
        <w:t>5.4.6</w:t>
      </w:r>
      <w:r w:rsidRPr="00592CDE">
        <w:rPr>
          <w:rFonts w:cs="Open Sans"/>
          <w:i/>
        </w:rPr>
        <w:tab/>
      </w:r>
      <w:r w:rsidR="00D80D13">
        <w:rPr>
          <w:rFonts w:cs="Open Sans"/>
          <w:i/>
        </w:rPr>
        <w:t>Prevent Duty</w:t>
      </w:r>
    </w:p>
    <w:p w14:paraId="191246D0" w14:textId="3E4A7722" w:rsidR="00D649DA" w:rsidRDefault="00C23586" w:rsidP="009104B3">
      <w:pPr>
        <w:spacing w:after="0"/>
        <w:ind w:left="720"/>
        <w:rPr>
          <w:rFonts w:eastAsia="Times New Roman" w:cs="Open Sans"/>
          <w:lang w:eastAsia="en-GB"/>
        </w:rPr>
      </w:pPr>
      <w:r w:rsidRPr="00592CDE">
        <w:rPr>
          <w:rFonts w:cs="Open Sans"/>
        </w:rPr>
        <w:t xml:space="preserve">In the UK, researchers </w:t>
      </w:r>
      <w:r w:rsidR="009104B3" w:rsidRPr="00592CDE">
        <w:rPr>
          <w:rFonts w:cs="Open Sans"/>
        </w:rPr>
        <w:t xml:space="preserve">also </w:t>
      </w:r>
      <w:r w:rsidRPr="00592CDE">
        <w:rPr>
          <w:rFonts w:cs="Open Sans"/>
        </w:rPr>
        <w:t>have a mandatory statutory duty to report evidence of terrorism (</w:t>
      </w:r>
      <w:hyperlink r:id="rId52" w:history="1">
        <w:r w:rsidRPr="00592CDE">
          <w:rPr>
            <w:rFonts w:eastAsia="Times New Roman" w:cs="Open Sans"/>
            <w:i/>
            <w:u w:val="single"/>
            <w:lang w:eastAsia="en-GB"/>
          </w:rPr>
          <w:t>Terrorism Act 2000</w:t>
        </w:r>
      </w:hyperlink>
      <w:r w:rsidRPr="00592CDE">
        <w:rPr>
          <w:rFonts w:cs="Open Sans"/>
        </w:rPr>
        <w:t>, see</w:t>
      </w:r>
      <w:r w:rsidRPr="00592CDE">
        <w:rPr>
          <w:rFonts w:eastAsia="Times New Roman" w:cs="Open Sans"/>
          <w:u w:val="single"/>
          <w:lang w:eastAsia="en-GB"/>
        </w:rPr>
        <w:t xml:space="preserve"> </w:t>
      </w:r>
      <w:hyperlink r:id="rId53" w:history="1">
        <w:r w:rsidRPr="00592CDE">
          <w:rPr>
            <w:rFonts w:eastAsia="Times New Roman" w:cs="Open Sans"/>
            <w:i/>
            <w:u w:val="single"/>
            <w:lang w:eastAsia="en-GB"/>
          </w:rPr>
          <w:t>Prevent Duty Guidelines</w:t>
        </w:r>
      </w:hyperlink>
      <w:r w:rsidRPr="00592CDE">
        <w:rPr>
          <w:rFonts w:eastAsia="Times New Roman" w:cs="Open Sans"/>
          <w:lang w:eastAsia="en-GB"/>
        </w:rPr>
        <w:t>) and a common law duty to report evidence of treason (</w:t>
      </w:r>
      <w:hyperlink r:id="rId54" w:history="1">
        <w:r w:rsidRPr="00592CDE">
          <w:rPr>
            <w:rFonts w:eastAsia="Times New Roman" w:cs="Open Sans"/>
            <w:i/>
            <w:u w:val="single"/>
            <w:lang w:eastAsia="en-GB"/>
          </w:rPr>
          <w:t>Treason Act 1842</w:t>
        </w:r>
      </w:hyperlink>
      <w:r w:rsidRPr="00592CDE">
        <w:rPr>
          <w:rFonts w:eastAsia="Times New Roman" w:cs="Open Sans"/>
          <w:lang w:eastAsia="en-GB"/>
        </w:rPr>
        <w:t xml:space="preserve">) or human remains requiring burial (see </w:t>
      </w:r>
      <w:hyperlink r:id="rId55" w:history="1">
        <w:r w:rsidRPr="00592CDE">
          <w:rPr>
            <w:rFonts w:eastAsia="Times New Roman" w:cs="Open Sans"/>
            <w:i/>
            <w:u w:val="single"/>
            <w:lang w:eastAsia="en-GB"/>
          </w:rPr>
          <w:t>Offences Concerning the Coroner</w:t>
        </w:r>
      </w:hyperlink>
      <w:r w:rsidRPr="00592CDE">
        <w:rPr>
          <w:rFonts w:eastAsia="Times New Roman" w:cs="Open Sans"/>
          <w:lang w:eastAsia="en-GB"/>
        </w:rPr>
        <w:t>).</w:t>
      </w:r>
    </w:p>
    <w:p w14:paraId="44FA2C6E" w14:textId="77777777" w:rsidR="00B77A0C" w:rsidRPr="00B77A0C" w:rsidRDefault="00B77A0C" w:rsidP="00B77A0C">
      <w:pPr>
        <w:pStyle w:val="Default"/>
        <w:rPr>
          <w:lang w:eastAsia="en-GB"/>
        </w:rPr>
      </w:pPr>
    </w:p>
    <w:p w14:paraId="53AA8ADF" w14:textId="57D466D0" w:rsidR="00D649DA" w:rsidRPr="00D649DA" w:rsidRDefault="00D649DA" w:rsidP="00D649DA">
      <w:pPr>
        <w:spacing w:after="0"/>
        <w:ind w:left="720"/>
        <w:rPr>
          <w:rFonts w:eastAsia="Times New Roman" w:cs="Open Sans"/>
          <w:lang w:eastAsia="en-GB"/>
        </w:rPr>
      </w:pPr>
      <w:r w:rsidRPr="00D649DA">
        <w:rPr>
          <w:rFonts w:eastAsia="Times New Roman" w:cs="Open Sans"/>
          <w:lang w:eastAsia="en-GB"/>
        </w:rPr>
        <w:t xml:space="preserve">When conducting research or academic activities related to extremism and terrorism within the framework of the Prevent Duty, particular care must be taken. Ethical considerations associated with such activities should be identified and reviewed by the relevant local research ethics committee. </w:t>
      </w:r>
    </w:p>
    <w:p w14:paraId="509E67F9" w14:textId="77777777" w:rsidR="00D649DA" w:rsidRPr="00D649DA" w:rsidRDefault="00D649DA" w:rsidP="00D649DA">
      <w:pPr>
        <w:spacing w:after="0"/>
        <w:ind w:left="720"/>
        <w:rPr>
          <w:rFonts w:eastAsia="Times New Roman" w:cs="Open Sans"/>
          <w:lang w:eastAsia="en-GB"/>
        </w:rPr>
      </w:pPr>
    </w:p>
    <w:p w14:paraId="518DCD2D" w14:textId="40CD42D0" w:rsidR="00D649DA" w:rsidRDefault="00D649DA" w:rsidP="00D649DA">
      <w:pPr>
        <w:spacing w:after="0"/>
        <w:ind w:left="720"/>
        <w:rPr>
          <w:rFonts w:eastAsia="Times New Roman" w:cs="Open Sans"/>
          <w:lang w:eastAsia="en-GB"/>
        </w:rPr>
      </w:pPr>
      <w:r w:rsidRPr="00D649DA">
        <w:rPr>
          <w:rFonts w:eastAsia="Times New Roman" w:cs="Open Sans"/>
          <w:lang w:eastAsia="en-GB"/>
        </w:rPr>
        <w:t>Legal aspects concerning the creation, access, storage, and dissemination of extremist-related material—under laws such as the Terrorism Acts 2000 &amp; 2006 and the Counter-Terrorism and Border Security Act 2019—must be referred for approval</w:t>
      </w:r>
      <w:r w:rsidR="005608A8">
        <w:rPr>
          <w:rFonts w:eastAsia="Times New Roman" w:cs="Open Sans"/>
          <w:lang w:eastAsia="en-GB"/>
        </w:rPr>
        <w:t xml:space="preserve"> by </w:t>
      </w:r>
      <w:r w:rsidRPr="00D649DA">
        <w:rPr>
          <w:rFonts w:eastAsia="Times New Roman" w:cs="Open Sans"/>
          <w:lang w:eastAsia="en-GB"/>
        </w:rPr>
        <w:t>the University the Prevent Lead. Further guidance can be found in the UK Guidance on Security</w:t>
      </w:r>
      <w:r w:rsidR="009C0031">
        <w:rPr>
          <w:rFonts w:eastAsia="Times New Roman" w:cs="Open Sans"/>
          <w:lang w:eastAsia="en-GB"/>
        </w:rPr>
        <w:t>-</w:t>
      </w:r>
      <w:r w:rsidRPr="00D649DA">
        <w:rPr>
          <w:rFonts w:eastAsia="Times New Roman" w:cs="Open Sans"/>
          <w:lang w:eastAsia="en-GB"/>
        </w:rPr>
        <w:t xml:space="preserve"> Sensitive Research</w:t>
      </w:r>
      <w:r w:rsidR="009C0031">
        <w:rPr>
          <w:rFonts w:eastAsia="Times New Roman" w:cs="Open Sans"/>
          <w:lang w:eastAsia="en-GB"/>
        </w:rPr>
        <w:t xml:space="preserve"> material in </w:t>
      </w:r>
      <w:hyperlink r:id="rId56" w:history="1">
        <w:r w:rsidR="009C0031" w:rsidRPr="0033555E">
          <w:rPr>
            <w:rStyle w:val="Hyperlink"/>
            <w:rFonts w:eastAsia="Times New Roman" w:cs="Open Sans"/>
            <w:lang w:eastAsia="en-GB"/>
          </w:rPr>
          <w:t>UK Universities</w:t>
        </w:r>
        <w:r w:rsidR="004532E1" w:rsidRPr="0033555E">
          <w:rPr>
            <w:rStyle w:val="Hyperlink"/>
            <w:rFonts w:eastAsia="Times New Roman" w:cs="Open Sans"/>
            <w:lang w:eastAsia="en-GB"/>
          </w:rPr>
          <w:t xml:space="preserve"> (2019)</w:t>
        </w:r>
        <w:r w:rsidR="009C0031" w:rsidRPr="0033555E">
          <w:rPr>
            <w:rStyle w:val="Hyperlink"/>
            <w:rFonts w:eastAsia="Times New Roman" w:cs="Open Sans"/>
            <w:lang w:eastAsia="en-GB"/>
          </w:rPr>
          <w:t>.</w:t>
        </w:r>
      </w:hyperlink>
    </w:p>
    <w:p w14:paraId="09E48ADC" w14:textId="77777777" w:rsidR="00C74C6E" w:rsidRDefault="00C74C6E" w:rsidP="00D649DA">
      <w:pPr>
        <w:spacing w:after="0"/>
        <w:ind w:left="720"/>
        <w:rPr>
          <w:rFonts w:eastAsia="Times New Roman" w:cs="Open Sans"/>
          <w:lang w:eastAsia="en-GB"/>
        </w:rPr>
      </w:pPr>
    </w:p>
    <w:p w14:paraId="6B8C7A9D" w14:textId="1D88FFDB" w:rsidR="00902D47" w:rsidRPr="00592CDE" w:rsidRDefault="002A5801" w:rsidP="008A4A54">
      <w:pPr>
        <w:spacing w:after="0"/>
        <w:ind w:left="851" w:hanging="851"/>
        <w:rPr>
          <w:rFonts w:eastAsia="Times New Roman" w:cs="Open Sans"/>
          <w:lang w:eastAsia="en-GB"/>
        </w:rPr>
      </w:pPr>
      <w:r w:rsidRPr="002A5801">
        <w:rPr>
          <w:rFonts w:eastAsia="Times New Roman" w:cs="Open Sans"/>
          <w:lang w:eastAsia="en-GB"/>
        </w:rPr>
        <w:t>The University's IT firewall is equipped with mechanisms to prevent access to illegal content, including extremist and terrorist-related material. Further details are outlined separately from this Code.</w:t>
      </w:r>
    </w:p>
    <w:p w14:paraId="73853ABA" w14:textId="0E4810FB" w:rsidR="009104B3" w:rsidRPr="00592CDE" w:rsidRDefault="009104B3" w:rsidP="003C2870">
      <w:pPr>
        <w:pStyle w:val="Heading2"/>
      </w:pPr>
      <w:bookmarkStart w:id="11" w:name="_Toc192855151"/>
      <w:r w:rsidRPr="00592CDE">
        <w:t xml:space="preserve">5.5 </w:t>
      </w:r>
      <w:r w:rsidRPr="00592CDE">
        <w:tab/>
        <w:t>Assessing risks</w:t>
      </w:r>
      <w:r w:rsidR="008C6BB9" w:rsidRPr="00592CDE">
        <w:t>, safeguarding</w:t>
      </w:r>
      <w:r w:rsidRPr="00592CDE">
        <w:t xml:space="preserve"> and avoiding harm</w:t>
      </w:r>
      <w:bookmarkEnd w:id="11"/>
    </w:p>
    <w:p w14:paraId="592AE628" w14:textId="77777777" w:rsidR="009104B3" w:rsidRPr="00592CDE" w:rsidRDefault="009104B3" w:rsidP="009104B3">
      <w:pPr>
        <w:spacing w:after="0"/>
        <w:rPr>
          <w:rFonts w:cs="Open Sans"/>
          <w:sz w:val="16"/>
        </w:rPr>
      </w:pPr>
    </w:p>
    <w:p w14:paraId="5DCC7EA5" w14:textId="5AB6A401" w:rsidR="009104B3" w:rsidRPr="00592CDE" w:rsidRDefault="009104B3" w:rsidP="009104B3">
      <w:pPr>
        <w:spacing w:after="0"/>
        <w:ind w:left="720" w:hanging="720"/>
        <w:rPr>
          <w:rFonts w:cs="Open Sans"/>
          <w:i/>
        </w:rPr>
      </w:pPr>
      <w:r w:rsidRPr="00592CDE">
        <w:rPr>
          <w:rFonts w:cs="Open Sans"/>
          <w:i/>
        </w:rPr>
        <w:t>5.</w:t>
      </w:r>
      <w:r w:rsidR="0039540C" w:rsidRPr="00592CDE">
        <w:rPr>
          <w:rFonts w:cs="Open Sans"/>
          <w:i/>
        </w:rPr>
        <w:t>5</w:t>
      </w:r>
      <w:r w:rsidRPr="00592CDE">
        <w:rPr>
          <w:rFonts w:cs="Open Sans"/>
          <w:i/>
        </w:rPr>
        <w:t>.1</w:t>
      </w:r>
      <w:r w:rsidRPr="00592CDE">
        <w:rPr>
          <w:rFonts w:cs="Open Sans"/>
          <w:i/>
        </w:rPr>
        <w:tab/>
        <w:t xml:space="preserve">Key principles: avoiding harm </w:t>
      </w:r>
    </w:p>
    <w:p w14:paraId="34C0A394" w14:textId="04B72A3C" w:rsidR="007B25D3" w:rsidRPr="00592CDE" w:rsidRDefault="009104B3" w:rsidP="007B25D3">
      <w:pPr>
        <w:spacing w:after="0"/>
        <w:ind w:left="720"/>
        <w:rPr>
          <w:rFonts w:eastAsia="Times New Roman" w:cs="Open Sans"/>
          <w:lang w:eastAsia="en-GB"/>
        </w:rPr>
      </w:pPr>
      <w:r w:rsidRPr="00592CDE">
        <w:rPr>
          <w:rFonts w:cs="Open Sans"/>
        </w:rPr>
        <w:t xml:space="preserve">It is a fundamental principle that researchers must work with care, respect and regard for the rights, safety, dignity and wellbeing of research participants, colleagues, fellow researchers and themselves. </w:t>
      </w:r>
      <w:r w:rsidR="007B25D3" w:rsidRPr="00592CDE">
        <w:rPr>
          <w:rFonts w:cs="Open Sans"/>
        </w:rPr>
        <w:t>R</w:t>
      </w:r>
      <w:r w:rsidRPr="00592CDE">
        <w:rPr>
          <w:rFonts w:eastAsia="Times New Roman" w:cs="Open Sans"/>
          <w:lang w:eastAsia="en-GB"/>
        </w:rPr>
        <w:t>esearchers must work to ensure that research participants’ physical and emotional well-being are not adversely affected by research.</w:t>
      </w:r>
      <w:r w:rsidR="007B25D3" w:rsidRPr="00592CDE">
        <w:rPr>
          <w:rFonts w:eastAsia="Times New Roman" w:cs="Open Sans"/>
          <w:lang w:eastAsia="en-GB"/>
        </w:rPr>
        <w:t xml:space="preserve"> Researchers should also take care to look after their own well-being, and exercise self-care and take appropriate measures to protect </w:t>
      </w:r>
      <w:r w:rsidR="007B25D3" w:rsidRPr="00592CDE">
        <w:rPr>
          <w:rFonts w:eastAsia="Times New Roman" w:cs="Open Sans"/>
          <w:lang w:eastAsia="en-GB"/>
        </w:rPr>
        <w:lastRenderedPageBreak/>
        <w:t xml:space="preserve">themselves from potential harm. </w:t>
      </w:r>
      <w:bookmarkStart w:id="12" w:name="_Hlk83820574"/>
      <w:r w:rsidR="007B25D3" w:rsidRPr="00592CDE">
        <w:rPr>
          <w:rFonts w:eastAsia="Times New Roman" w:cs="Open Sans"/>
          <w:lang w:eastAsia="en-GB"/>
        </w:rPr>
        <w:t xml:space="preserve">It is a default expectation that staff, PGRs and students will behave in ways that are fair, </w:t>
      </w:r>
      <w:r w:rsidR="007E497F" w:rsidRPr="00592CDE">
        <w:rPr>
          <w:rFonts w:eastAsia="Times New Roman" w:cs="Open Sans"/>
          <w:lang w:eastAsia="en-GB"/>
        </w:rPr>
        <w:t xml:space="preserve">kind, </w:t>
      </w:r>
      <w:r w:rsidR="007B25D3" w:rsidRPr="00592CDE">
        <w:rPr>
          <w:rFonts w:eastAsia="Times New Roman" w:cs="Open Sans"/>
          <w:lang w:eastAsia="en-GB"/>
        </w:rPr>
        <w:t xml:space="preserve">collegiate, caring, equitable, inclusive, </w:t>
      </w:r>
      <w:r w:rsidR="007E497F" w:rsidRPr="00592CDE">
        <w:rPr>
          <w:rFonts w:eastAsia="Times New Roman" w:cs="Open Sans"/>
          <w:lang w:eastAsia="en-GB"/>
        </w:rPr>
        <w:t xml:space="preserve">respectful, </w:t>
      </w:r>
      <w:r w:rsidR="00F47041" w:rsidRPr="00592CDE">
        <w:rPr>
          <w:rFonts w:eastAsia="Times New Roman" w:cs="Open Sans"/>
          <w:lang w:eastAsia="en-GB"/>
        </w:rPr>
        <w:t xml:space="preserve">non-exploitative, </w:t>
      </w:r>
      <w:r w:rsidR="007B25D3" w:rsidRPr="00592CDE">
        <w:rPr>
          <w:rFonts w:eastAsia="Times New Roman" w:cs="Open Sans"/>
          <w:lang w:eastAsia="en-GB"/>
        </w:rPr>
        <w:t>anti-discriminatory</w:t>
      </w:r>
      <w:r w:rsidR="007B25D3" w:rsidRPr="00592CDE">
        <w:t xml:space="preserve"> </w:t>
      </w:r>
      <w:r w:rsidR="007B25D3" w:rsidRPr="00592CDE">
        <w:rPr>
          <w:rFonts w:eastAsia="Times New Roman" w:cs="Open Sans"/>
          <w:lang w:eastAsia="en-GB"/>
        </w:rPr>
        <w:t xml:space="preserve">and in accordance with </w:t>
      </w:r>
      <w:hyperlink r:id="rId57" w:history="1">
        <w:r w:rsidR="007B25D3" w:rsidRPr="005608A8">
          <w:rPr>
            <w:rStyle w:val="Hyperlink"/>
            <w:rFonts w:eastAsia="Times New Roman" w:cs="Open Sans"/>
            <w:lang w:eastAsia="en-GB"/>
          </w:rPr>
          <w:t xml:space="preserve">UON’s </w:t>
        </w:r>
        <w:r w:rsidR="007B25D3" w:rsidRPr="005608A8">
          <w:rPr>
            <w:rStyle w:val="Hyperlink"/>
            <w:rFonts w:eastAsia="Times New Roman" w:cs="Open Sans"/>
            <w:i/>
            <w:lang w:eastAsia="en-GB"/>
          </w:rPr>
          <w:t>Equality, Diversity and Inclusion Policy</w:t>
        </w:r>
      </w:hyperlink>
      <w:r w:rsidR="00057970" w:rsidRPr="00592CDE">
        <w:rPr>
          <w:rFonts w:eastAsia="Times New Roman" w:cs="Open Sans"/>
          <w:i/>
          <w:lang w:eastAsia="en-GB"/>
        </w:rPr>
        <w:t xml:space="preserve"> </w:t>
      </w:r>
      <w:r w:rsidR="00057970" w:rsidRPr="00592CDE">
        <w:rPr>
          <w:rFonts w:eastAsia="Times New Roman" w:cs="Open Sans"/>
          <w:lang w:eastAsia="en-GB"/>
        </w:rPr>
        <w:t>and</w:t>
      </w:r>
      <w:r w:rsidR="00057970" w:rsidRPr="00592CDE">
        <w:rPr>
          <w:rFonts w:eastAsia="Times New Roman" w:cs="Open Sans"/>
          <w:i/>
          <w:lang w:eastAsia="en-GB"/>
        </w:rPr>
        <w:t xml:space="preserve"> </w:t>
      </w:r>
      <w:proofErr w:type="spellStart"/>
      <w:r w:rsidR="00057970" w:rsidRPr="00592CDE">
        <w:rPr>
          <w:rFonts w:eastAsia="Times New Roman" w:cs="Open Sans"/>
          <w:i/>
          <w:lang w:eastAsia="en-GB"/>
        </w:rPr>
        <w:t>Together@UON</w:t>
      </w:r>
      <w:proofErr w:type="spellEnd"/>
      <w:r w:rsidR="00057970" w:rsidRPr="00592CDE">
        <w:rPr>
          <w:rFonts w:eastAsia="Times New Roman" w:cs="Open Sans"/>
          <w:i/>
          <w:lang w:eastAsia="en-GB"/>
        </w:rPr>
        <w:t xml:space="preserve"> Commitment to Equality and Inclusion</w:t>
      </w:r>
      <w:r w:rsidR="007B25D3" w:rsidRPr="00592CDE">
        <w:rPr>
          <w:rFonts w:eastAsia="Times New Roman" w:cs="Open Sans"/>
          <w:lang w:eastAsia="en-GB"/>
        </w:rPr>
        <w:t xml:space="preserve">. </w:t>
      </w:r>
    </w:p>
    <w:bookmarkEnd w:id="12"/>
    <w:p w14:paraId="24AB4705" w14:textId="77777777" w:rsidR="009104B3" w:rsidRPr="00592CDE" w:rsidRDefault="009104B3" w:rsidP="009104B3">
      <w:pPr>
        <w:spacing w:after="0"/>
        <w:rPr>
          <w:rFonts w:cs="Open Sans"/>
          <w:sz w:val="16"/>
        </w:rPr>
      </w:pPr>
    </w:p>
    <w:p w14:paraId="78838152" w14:textId="4A45552E" w:rsidR="009104B3" w:rsidRPr="00592CDE" w:rsidRDefault="009104B3" w:rsidP="009104B3">
      <w:pPr>
        <w:spacing w:after="0"/>
        <w:ind w:left="720" w:hanging="720"/>
        <w:rPr>
          <w:rFonts w:cs="Open Sans"/>
          <w:i/>
        </w:rPr>
      </w:pPr>
      <w:r w:rsidRPr="00592CDE">
        <w:rPr>
          <w:rFonts w:cs="Open Sans"/>
          <w:i/>
        </w:rPr>
        <w:t>5.</w:t>
      </w:r>
      <w:r w:rsidR="0039540C" w:rsidRPr="00592CDE">
        <w:rPr>
          <w:rFonts w:cs="Open Sans"/>
          <w:i/>
        </w:rPr>
        <w:t>5</w:t>
      </w:r>
      <w:r w:rsidRPr="00592CDE">
        <w:rPr>
          <w:rFonts w:cs="Open Sans"/>
          <w:i/>
        </w:rPr>
        <w:t>.2</w:t>
      </w:r>
      <w:r w:rsidRPr="00592CDE">
        <w:rPr>
          <w:rFonts w:cs="Open Sans"/>
          <w:i/>
        </w:rPr>
        <w:tab/>
        <w:t xml:space="preserve">Developing strategies to mitigate risks </w:t>
      </w:r>
    </w:p>
    <w:p w14:paraId="59D04D6D" w14:textId="0B538C0B" w:rsidR="009104B3" w:rsidRPr="00592CDE" w:rsidRDefault="009104B3" w:rsidP="009104B3">
      <w:pPr>
        <w:spacing w:after="0"/>
        <w:ind w:left="720"/>
        <w:rPr>
          <w:rFonts w:cs="Open Sans"/>
        </w:rPr>
      </w:pPr>
      <w:r w:rsidRPr="00592CDE">
        <w:rPr>
          <w:rFonts w:cs="Open Sans"/>
        </w:rPr>
        <w:t xml:space="preserve">When planning research with human participants, researchers must </w:t>
      </w:r>
      <w:proofErr w:type="gramStart"/>
      <w:r w:rsidRPr="00592CDE">
        <w:rPr>
          <w:rFonts w:cs="Open Sans"/>
        </w:rPr>
        <w:t>give careful consideration to</w:t>
      </w:r>
      <w:proofErr w:type="gramEnd"/>
      <w:r w:rsidRPr="00592CDE">
        <w:rPr>
          <w:rFonts w:cs="Open Sans"/>
        </w:rPr>
        <w:t xml:space="preserve"> potential risks to participants and </w:t>
      </w:r>
      <w:r w:rsidR="00004535" w:rsidRPr="00592CDE">
        <w:rPr>
          <w:rFonts w:cs="Open Sans"/>
        </w:rPr>
        <w:t>themselves and</w:t>
      </w:r>
      <w:r w:rsidRPr="00592CDE">
        <w:rPr>
          <w:rFonts w:cs="Open Sans"/>
        </w:rPr>
        <w:t xml:space="preserve"> develop strategies to mitigate anticipated risks. It is not sufficient to assert that harm to research participants will be avoided: practical steps to mitigate harm and safeguard participants and must be clearly outlined. In the ethics application, researchers must clearly state:</w:t>
      </w:r>
    </w:p>
    <w:p w14:paraId="69280053" w14:textId="6908D128" w:rsidR="009104B3" w:rsidRDefault="009104B3" w:rsidP="009104B3">
      <w:pPr>
        <w:spacing w:after="0"/>
        <w:ind w:left="720"/>
        <w:rPr>
          <w:rFonts w:cs="Open Sans"/>
          <w:sz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06"/>
      </w:tblGrid>
      <w:tr w:rsidR="00661B5F" w14:paraId="16928E71" w14:textId="77777777" w:rsidTr="00661B5F">
        <w:tc>
          <w:tcPr>
            <w:tcW w:w="9016" w:type="dxa"/>
            <w:shd w:val="clear" w:color="auto" w:fill="DBE5F1" w:themeFill="accent1" w:themeFillTint="33"/>
          </w:tcPr>
          <w:p w14:paraId="05814E33" w14:textId="77777777" w:rsidR="00661B5F" w:rsidRPr="00592CDE" w:rsidRDefault="00661B5F" w:rsidP="00661B5F">
            <w:pPr>
              <w:pStyle w:val="ListParagraph"/>
              <w:numPr>
                <w:ilvl w:val="0"/>
                <w:numId w:val="3"/>
              </w:numPr>
              <w:ind w:left="304" w:hanging="284"/>
              <w:rPr>
                <w:rFonts w:cs="Open Sans"/>
              </w:rPr>
            </w:pPr>
            <w:r w:rsidRPr="00592CDE">
              <w:rPr>
                <w:rFonts w:cs="Open Sans"/>
              </w:rPr>
              <w:t>Who the intended participants are and how/where they have been invited to participate in the research.</w:t>
            </w:r>
          </w:p>
          <w:p w14:paraId="4CA1A037" w14:textId="77777777" w:rsidR="00661B5F" w:rsidRPr="00592CDE" w:rsidRDefault="00661B5F" w:rsidP="00661B5F">
            <w:pPr>
              <w:pStyle w:val="ListParagraph"/>
              <w:numPr>
                <w:ilvl w:val="0"/>
                <w:numId w:val="3"/>
              </w:numPr>
              <w:ind w:left="304" w:hanging="284"/>
              <w:rPr>
                <w:rFonts w:cs="Open Sans"/>
              </w:rPr>
            </w:pPr>
            <w:r w:rsidRPr="00592CDE">
              <w:rPr>
                <w:rFonts w:cs="Open Sans"/>
              </w:rPr>
              <w:t>Any anticipated risks to participants’ wellbeing (including distress, emotional/psychological harm or physical harm) that might feasibly result from participation in the research.</w:t>
            </w:r>
          </w:p>
          <w:p w14:paraId="6F8C45D4" w14:textId="77777777" w:rsidR="00661B5F" w:rsidRPr="00592CDE" w:rsidRDefault="00661B5F" w:rsidP="00661B5F">
            <w:pPr>
              <w:pStyle w:val="ListParagraph"/>
              <w:numPr>
                <w:ilvl w:val="0"/>
                <w:numId w:val="3"/>
              </w:numPr>
              <w:ind w:left="304" w:hanging="284"/>
              <w:rPr>
                <w:rFonts w:cs="Open Sans"/>
              </w:rPr>
            </w:pPr>
            <w:r w:rsidRPr="00592CDE">
              <w:rPr>
                <w:rFonts w:cs="Open Sans"/>
              </w:rPr>
              <w:t>Any practical measures that will be taken (e.g. in terms of venue for data collection) to ensure that participation is accessible and anxiety-free for participants.</w:t>
            </w:r>
          </w:p>
          <w:p w14:paraId="735FCCC6" w14:textId="77777777" w:rsidR="00661B5F" w:rsidRPr="00592CDE" w:rsidRDefault="00661B5F" w:rsidP="00661B5F">
            <w:pPr>
              <w:pStyle w:val="ListParagraph"/>
              <w:numPr>
                <w:ilvl w:val="0"/>
                <w:numId w:val="3"/>
              </w:numPr>
              <w:ind w:left="304" w:hanging="284"/>
              <w:rPr>
                <w:rFonts w:cs="Open Sans"/>
              </w:rPr>
            </w:pPr>
            <w:r w:rsidRPr="00592CDE">
              <w:rPr>
                <w:rFonts w:cs="Open Sans"/>
              </w:rPr>
              <w:t>Any potential wider forms of harm (e.g. to community cohesion or environment) which might feasibly result from research activities.</w:t>
            </w:r>
          </w:p>
          <w:p w14:paraId="3D3FC463" w14:textId="77777777" w:rsidR="00661B5F" w:rsidRPr="00592CDE" w:rsidRDefault="00661B5F" w:rsidP="00661B5F">
            <w:pPr>
              <w:pStyle w:val="ListParagraph"/>
              <w:numPr>
                <w:ilvl w:val="0"/>
                <w:numId w:val="3"/>
              </w:numPr>
              <w:ind w:left="304" w:hanging="284"/>
              <w:rPr>
                <w:rFonts w:cs="Open Sans"/>
              </w:rPr>
            </w:pPr>
            <w:r w:rsidRPr="00592CDE">
              <w:rPr>
                <w:rFonts w:cs="Open Sans"/>
              </w:rPr>
              <w:t>Measures that will be taken to mitigate any anticipated harm or distress caused by the proposed research.</w:t>
            </w:r>
          </w:p>
          <w:p w14:paraId="525DD890" w14:textId="77777777" w:rsidR="00661B5F" w:rsidRPr="00592CDE" w:rsidRDefault="00661B5F" w:rsidP="00661B5F">
            <w:pPr>
              <w:pStyle w:val="ListParagraph"/>
              <w:numPr>
                <w:ilvl w:val="0"/>
                <w:numId w:val="3"/>
              </w:numPr>
              <w:ind w:left="304" w:hanging="284"/>
              <w:rPr>
                <w:rFonts w:cs="Open Sans"/>
              </w:rPr>
            </w:pPr>
            <w:r w:rsidRPr="00592CDE">
              <w:rPr>
                <w:rFonts w:cs="Open Sans"/>
              </w:rPr>
              <w:t>If applicable, any criteria that will be employed for deciding the end point at which the study will stop because of unjustifiable further risk of harm or distress, psychologically or physically, to researchers or participants</w:t>
            </w:r>
          </w:p>
          <w:p w14:paraId="7549FAE7" w14:textId="77777777" w:rsidR="00661B5F" w:rsidRPr="00592CDE" w:rsidRDefault="00661B5F" w:rsidP="00661B5F">
            <w:pPr>
              <w:pStyle w:val="ListParagraph"/>
              <w:numPr>
                <w:ilvl w:val="0"/>
                <w:numId w:val="3"/>
              </w:numPr>
              <w:ind w:left="304" w:hanging="284"/>
              <w:rPr>
                <w:rFonts w:cs="Open Sans"/>
              </w:rPr>
            </w:pPr>
            <w:r w:rsidRPr="00592CDE">
              <w:rPr>
                <w:rFonts w:cs="Open Sans"/>
              </w:rPr>
              <w:t>How potential participants will be informed of possible risks of participating in the research (see section 5.3.2 on participant information sheets).</w:t>
            </w:r>
          </w:p>
          <w:p w14:paraId="322B7405" w14:textId="77777777" w:rsidR="00661B5F" w:rsidRPr="00592CDE" w:rsidRDefault="00661B5F" w:rsidP="00661B5F">
            <w:pPr>
              <w:pStyle w:val="ListParagraph"/>
              <w:numPr>
                <w:ilvl w:val="0"/>
                <w:numId w:val="3"/>
              </w:numPr>
              <w:ind w:left="304" w:hanging="284"/>
              <w:rPr>
                <w:rFonts w:cs="Open Sans"/>
              </w:rPr>
            </w:pPr>
            <w:r w:rsidRPr="00592CDE">
              <w:rPr>
                <w:rFonts w:cs="Open Sans"/>
              </w:rPr>
              <w:t>A plan of action for incident reporting in the event of participants being harmed in the course of research.</w:t>
            </w:r>
          </w:p>
          <w:p w14:paraId="6ADF60D4" w14:textId="630E9F61" w:rsidR="00661B5F" w:rsidRDefault="00661B5F" w:rsidP="00661B5F">
            <w:pPr>
              <w:pStyle w:val="ListParagraph"/>
              <w:numPr>
                <w:ilvl w:val="0"/>
                <w:numId w:val="3"/>
              </w:numPr>
              <w:ind w:left="304" w:hanging="284"/>
              <w:rPr>
                <w:rFonts w:cs="Open Sans"/>
                <w:sz w:val="16"/>
              </w:rPr>
            </w:pPr>
            <w:r w:rsidRPr="00592CDE">
              <w:rPr>
                <w:rFonts w:cs="Open Sans"/>
              </w:rPr>
              <w:t>If applicable, a strategy for signposting support and services in the event of participants becoming distressed or concerned in the course of the research.</w:t>
            </w:r>
          </w:p>
        </w:tc>
      </w:tr>
    </w:tbl>
    <w:p w14:paraId="78F645FB" w14:textId="6A79C275" w:rsidR="009104B3" w:rsidRPr="00592CDE" w:rsidRDefault="009104B3" w:rsidP="009104B3">
      <w:pPr>
        <w:pBdr>
          <w:between w:val="nil"/>
          <w:bar w:val="nil"/>
        </w:pBdr>
        <w:spacing w:after="0"/>
        <w:rPr>
          <w:rFonts w:cs="Open Sans"/>
        </w:rPr>
      </w:pPr>
    </w:p>
    <w:p w14:paraId="5C25EFD3" w14:textId="17E0161C" w:rsidR="008C6BB9" w:rsidRPr="00592CDE" w:rsidRDefault="008C6BB9" w:rsidP="008C6BB9">
      <w:pPr>
        <w:pBdr>
          <w:between w:val="nil"/>
          <w:bar w:val="nil"/>
        </w:pBdr>
        <w:spacing w:after="0"/>
        <w:ind w:left="709"/>
        <w:rPr>
          <w:rFonts w:cs="Open Sans"/>
        </w:rPr>
      </w:pPr>
      <w:r w:rsidRPr="00592CDE">
        <w:rPr>
          <w:rFonts w:cs="Open Sans"/>
        </w:rPr>
        <w:t xml:space="preserve">All research activities must adhere to </w:t>
      </w:r>
      <w:r w:rsidR="00AA1568" w:rsidRPr="00592CDE">
        <w:rPr>
          <w:rFonts w:cs="Open Sans"/>
        </w:rPr>
        <w:t>UON</w:t>
      </w:r>
      <w:r w:rsidRPr="00592CDE">
        <w:rPr>
          <w:rFonts w:cs="Open Sans"/>
        </w:rPr>
        <w:t xml:space="preserve">’s institutional </w:t>
      </w:r>
      <w:bookmarkStart w:id="13" w:name="_Hlk166765147"/>
      <w:r w:rsidR="007818F4" w:rsidRPr="00592CDE">
        <w:rPr>
          <w:rFonts w:cs="Open Sans"/>
        </w:rPr>
        <w:fldChar w:fldCharType="begin"/>
      </w:r>
      <w:r w:rsidR="007818F4" w:rsidRPr="00592CDE">
        <w:rPr>
          <w:rFonts w:cs="Open Sans"/>
        </w:rPr>
        <w:instrText>HYPERLINK "https://searchtundra.northampton.ac.uk/getfile.ashx?DocId=2232527586990403793&amp;tag=3e544799-afd1-4f9d-bacf-a2d8cc5f00c6"</w:instrText>
      </w:r>
      <w:r w:rsidR="007818F4" w:rsidRPr="00592CDE">
        <w:rPr>
          <w:rFonts w:cs="Open Sans"/>
        </w:rPr>
      </w:r>
      <w:r w:rsidR="007818F4" w:rsidRPr="00592CDE">
        <w:rPr>
          <w:rFonts w:cs="Open Sans"/>
        </w:rPr>
        <w:fldChar w:fldCharType="separate"/>
      </w:r>
      <w:r w:rsidR="007818F4" w:rsidRPr="00592CDE">
        <w:rPr>
          <w:rStyle w:val="Hyperlink"/>
          <w:rFonts w:cs="Open Sans"/>
          <w:color w:val="auto"/>
        </w:rPr>
        <w:t>Safeguarding and Prevent Policy</w:t>
      </w:r>
      <w:r w:rsidR="007818F4" w:rsidRPr="00592CDE">
        <w:rPr>
          <w:rFonts w:cs="Open Sans"/>
        </w:rPr>
        <w:fldChar w:fldCharType="end"/>
      </w:r>
      <w:bookmarkEnd w:id="13"/>
      <w:r w:rsidRPr="00592CDE">
        <w:rPr>
          <w:rFonts w:cs="Open Sans"/>
        </w:rPr>
        <w:t xml:space="preserve">. In addition, researchers must </w:t>
      </w:r>
      <w:r w:rsidR="00D57C0D" w:rsidRPr="00592CDE">
        <w:rPr>
          <w:rFonts w:cs="Open Sans"/>
        </w:rPr>
        <w:t xml:space="preserve">also </w:t>
      </w:r>
      <w:r w:rsidRPr="00592CDE">
        <w:rPr>
          <w:rFonts w:cs="Open Sans"/>
        </w:rPr>
        <w:t xml:space="preserve">adhere to best practice guidance in relation to safeguarding in research in </w:t>
      </w:r>
      <w:r w:rsidR="00D57C0D" w:rsidRPr="00592CDE">
        <w:rPr>
          <w:rFonts w:cs="Open Sans"/>
        </w:rPr>
        <w:t xml:space="preserve">their </w:t>
      </w:r>
      <w:r w:rsidRPr="00592CDE">
        <w:rPr>
          <w:rFonts w:cs="Open Sans"/>
        </w:rPr>
        <w:t>discipline- or organisation-  specific context</w:t>
      </w:r>
      <w:r w:rsidR="00F55747" w:rsidRPr="00592CDE">
        <w:rPr>
          <w:rFonts w:cs="Open Sans"/>
        </w:rPr>
        <w:t>s</w:t>
      </w:r>
      <w:r w:rsidRPr="00592CDE">
        <w:rPr>
          <w:rFonts w:cs="Open Sans"/>
        </w:rPr>
        <w:t xml:space="preserve"> and/or any </w:t>
      </w:r>
      <w:r w:rsidR="00F55747" w:rsidRPr="00592CDE">
        <w:rPr>
          <w:rFonts w:cs="Open Sans"/>
        </w:rPr>
        <w:t xml:space="preserve">relevant </w:t>
      </w:r>
      <w:r w:rsidR="00D57C0D" w:rsidRPr="00592CDE">
        <w:rPr>
          <w:rFonts w:cs="Open Sans"/>
        </w:rPr>
        <w:t xml:space="preserve">safeguarding guidance issued by </w:t>
      </w:r>
      <w:r w:rsidRPr="00592CDE">
        <w:rPr>
          <w:rFonts w:cs="Open Sans"/>
        </w:rPr>
        <w:t>professional/regulatory bodies</w:t>
      </w:r>
      <w:r w:rsidR="005D06FB" w:rsidRPr="00592CDE">
        <w:rPr>
          <w:rFonts w:cs="Open Sans"/>
        </w:rPr>
        <w:t xml:space="preserve"> or local authorities</w:t>
      </w:r>
      <w:r w:rsidRPr="00592CDE">
        <w:rPr>
          <w:rFonts w:cs="Open Sans"/>
        </w:rPr>
        <w:t xml:space="preserve">. </w:t>
      </w:r>
      <w:r w:rsidR="00F96AA2" w:rsidRPr="00592CDE">
        <w:rPr>
          <w:rFonts w:cs="Open Sans"/>
        </w:rPr>
        <w:t>Research ethics applications must specify how researchers plan to apply safeguarding principles to their research contexts, with reference to the most appropriate specialist guidance and/or professional standards on safeguarding</w:t>
      </w:r>
      <w:r w:rsidR="005D06FB" w:rsidRPr="00592CDE">
        <w:rPr>
          <w:rFonts w:cs="Open Sans"/>
        </w:rPr>
        <w:t xml:space="preserve"> including detail on the exceptions to confidentiality and procedures for disclosure (detailed below)</w:t>
      </w:r>
      <w:r w:rsidR="00F96AA2" w:rsidRPr="00592CDE">
        <w:rPr>
          <w:rFonts w:cs="Open Sans"/>
        </w:rPr>
        <w:t xml:space="preserve">. </w:t>
      </w:r>
      <w:r w:rsidRPr="00592CDE">
        <w:rPr>
          <w:rFonts w:cs="Open Sans"/>
        </w:rPr>
        <w:t xml:space="preserve">The </w:t>
      </w:r>
      <w:r w:rsidRPr="00592CDE">
        <w:rPr>
          <w:rFonts w:cs="Open Sans"/>
        </w:rPr>
        <w:lastRenderedPageBreak/>
        <w:t>following sources signpost additional materials relating to safeguarding in research contexts:</w:t>
      </w:r>
    </w:p>
    <w:p w14:paraId="633D6B79" w14:textId="77777777" w:rsidR="00F96AA2" w:rsidRPr="00592CDE" w:rsidRDefault="00F96AA2" w:rsidP="008C6BB9">
      <w:pPr>
        <w:pBdr>
          <w:between w:val="nil"/>
          <w:bar w:val="nil"/>
        </w:pBdr>
        <w:spacing w:after="0"/>
        <w:ind w:left="709"/>
        <w:rPr>
          <w:rFonts w:cs="Open Sans"/>
        </w:rPr>
      </w:pPr>
    </w:p>
    <w:p w14:paraId="540A19D8" w14:textId="78E59697" w:rsidR="008C6BB9" w:rsidRPr="00592CDE" w:rsidRDefault="008C6BB9" w:rsidP="008C6BB9">
      <w:pPr>
        <w:pBdr>
          <w:between w:val="nil"/>
          <w:bar w:val="nil"/>
        </w:pBdr>
        <w:spacing w:after="0"/>
        <w:ind w:left="1134" w:hanging="426"/>
        <w:rPr>
          <w:rFonts w:cs="Open Sans"/>
        </w:rPr>
      </w:pPr>
      <w:r w:rsidRPr="00592CDE">
        <w:rPr>
          <w:rFonts w:cs="Open Sans"/>
        </w:rPr>
        <w:t xml:space="preserve">NIHR (2020) </w:t>
      </w:r>
      <w:hyperlink r:id="rId58" w:history="1">
        <w:r w:rsidRPr="00592CDE">
          <w:rPr>
            <w:rStyle w:val="Hyperlink"/>
            <w:rFonts w:cs="Open Sans"/>
            <w:i/>
            <w:color w:val="auto"/>
          </w:rPr>
          <w:t>NIHR Safeguarding Guidance</w:t>
        </w:r>
      </w:hyperlink>
    </w:p>
    <w:p w14:paraId="7C88141B" w14:textId="73BA488E" w:rsidR="008C6BB9" w:rsidRPr="00592CDE" w:rsidRDefault="008C6BB9" w:rsidP="008C6BB9">
      <w:pPr>
        <w:pBdr>
          <w:between w:val="nil"/>
          <w:bar w:val="nil"/>
        </w:pBdr>
        <w:spacing w:after="0"/>
        <w:ind w:left="1134" w:hanging="426"/>
        <w:rPr>
          <w:rFonts w:cs="Open Sans"/>
        </w:rPr>
      </w:pPr>
      <w:r w:rsidRPr="00592CDE">
        <w:rPr>
          <w:rFonts w:cs="Open Sans"/>
        </w:rPr>
        <w:t xml:space="preserve">UKRI (2021) </w:t>
      </w:r>
      <w:hyperlink r:id="rId59" w:history="1">
        <w:r w:rsidRPr="00592CDE">
          <w:rPr>
            <w:rStyle w:val="Hyperlink"/>
            <w:rFonts w:cs="Open Sans"/>
            <w:i/>
            <w:color w:val="auto"/>
          </w:rPr>
          <w:t>Preventing Harm in Research</w:t>
        </w:r>
      </w:hyperlink>
    </w:p>
    <w:p w14:paraId="10CE7385" w14:textId="53D9BFDB" w:rsidR="008C6BB9" w:rsidRPr="00592CDE" w:rsidRDefault="008C6BB9" w:rsidP="008C6BB9">
      <w:pPr>
        <w:pBdr>
          <w:between w:val="nil"/>
          <w:bar w:val="nil"/>
        </w:pBdr>
        <w:spacing w:after="0"/>
        <w:ind w:left="1134" w:hanging="426"/>
        <w:rPr>
          <w:rFonts w:cs="Open Sans"/>
        </w:rPr>
      </w:pPr>
      <w:r w:rsidRPr="00592CDE">
        <w:rPr>
          <w:rFonts w:cs="Open Sans"/>
        </w:rPr>
        <w:t xml:space="preserve">University of Nottingham (2013) </w:t>
      </w:r>
      <w:hyperlink r:id="rId60" w:history="1">
        <w:r w:rsidRPr="00592CDE">
          <w:rPr>
            <w:rStyle w:val="Hyperlink"/>
            <w:rFonts w:cs="Open Sans"/>
            <w:i/>
            <w:color w:val="auto"/>
          </w:rPr>
          <w:t>Safeguarding Considerations for Researchers</w:t>
        </w:r>
      </w:hyperlink>
    </w:p>
    <w:p w14:paraId="55A7AEEA" w14:textId="77777777" w:rsidR="00F90D60" w:rsidRPr="00592CDE" w:rsidRDefault="00F90D60" w:rsidP="00F90D60">
      <w:pPr>
        <w:pBdr>
          <w:between w:val="nil"/>
          <w:bar w:val="nil"/>
        </w:pBdr>
        <w:spacing w:after="0"/>
        <w:ind w:left="708"/>
        <w:rPr>
          <w:rFonts w:cs="Open Sans"/>
        </w:rPr>
      </w:pPr>
    </w:p>
    <w:p w14:paraId="52B526C6" w14:textId="114315CA" w:rsidR="003A091E" w:rsidRPr="00592CDE" w:rsidRDefault="00F90D60" w:rsidP="00F90D60">
      <w:pPr>
        <w:pBdr>
          <w:between w:val="nil"/>
          <w:bar w:val="nil"/>
        </w:pBdr>
        <w:spacing w:after="0"/>
        <w:ind w:left="708"/>
        <w:rPr>
          <w:rFonts w:cs="Open Sans"/>
        </w:rPr>
      </w:pPr>
      <w:r w:rsidRPr="00592CDE">
        <w:rPr>
          <w:rFonts w:cs="Open Sans"/>
        </w:rPr>
        <w:t xml:space="preserve">Guidance on safeguarding concerns can be sought from Institutional or Faculty leads, as outlined in the </w:t>
      </w:r>
      <w:hyperlink r:id="rId61" w:history="1">
        <w:r w:rsidRPr="00592CDE">
          <w:rPr>
            <w:rStyle w:val="Hyperlink"/>
            <w:rFonts w:cs="Open Sans"/>
            <w:color w:val="auto"/>
          </w:rPr>
          <w:t>Safeguarding and Prevent Policy</w:t>
        </w:r>
      </w:hyperlink>
      <w:r w:rsidRPr="00592CDE">
        <w:rPr>
          <w:rFonts w:cs="Open Sans"/>
        </w:rPr>
        <w:t>.</w:t>
      </w:r>
    </w:p>
    <w:p w14:paraId="305C00D4" w14:textId="77777777" w:rsidR="00E17453" w:rsidRPr="00592CDE" w:rsidRDefault="00E17453" w:rsidP="00F90D60">
      <w:pPr>
        <w:pBdr>
          <w:between w:val="nil"/>
          <w:bar w:val="nil"/>
        </w:pBdr>
        <w:spacing w:after="0"/>
        <w:ind w:left="708"/>
        <w:rPr>
          <w:rFonts w:cs="Open Sans"/>
        </w:rPr>
      </w:pPr>
    </w:p>
    <w:p w14:paraId="7BD14339" w14:textId="4AB9F608" w:rsidR="00E17453" w:rsidRPr="00592CDE" w:rsidRDefault="00E17453" w:rsidP="00F90D60">
      <w:pPr>
        <w:pBdr>
          <w:between w:val="nil"/>
          <w:bar w:val="nil"/>
        </w:pBdr>
        <w:spacing w:after="0"/>
        <w:ind w:left="708"/>
        <w:rPr>
          <w:rFonts w:cs="Open Sans"/>
          <w:sz w:val="24"/>
          <w:szCs w:val="24"/>
        </w:rPr>
      </w:pPr>
      <w:r w:rsidRPr="00592CDE">
        <w:rPr>
          <w:rFonts w:cs="Open Sans"/>
        </w:rPr>
        <w:t>It is a requirement that all colleagues involved in ethical review procedures at UON shall complete and pass current UON Staff Development training on safeguarding</w:t>
      </w:r>
      <w:r w:rsidR="001826BD">
        <w:rPr>
          <w:rFonts w:cs="Open Sans"/>
        </w:rPr>
        <w:t>.</w:t>
      </w:r>
    </w:p>
    <w:p w14:paraId="757201E2" w14:textId="77777777" w:rsidR="00F90D60" w:rsidRPr="00592CDE" w:rsidRDefault="00F90D60" w:rsidP="00F90D60">
      <w:pPr>
        <w:pBdr>
          <w:between w:val="nil"/>
          <w:bar w:val="nil"/>
        </w:pBdr>
        <w:spacing w:after="0"/>
        <w:ind w:left="708"/>
        <w:rPr>
          <w:rFonts w:cs="Open Sans"/>
        </w:rPr>
      </w:pPr>
    </w:p>
    <w:p w14:paraId="4228BF98" w14:textId="4DC65275" w:rsidR="009104B3" w:rsidRPr="00592CDE" w:rsidRDefault="009104B3" w:rsidP="009104B3">
      <w:pPr>
        <w:spacing w:after="0"/>
        <w:ind w:left="720" w:hanging="720"/>
        <w:rPr>
          <w:rFonts w:cs="Open Sans"/>
          <w:i/>
        </w:rPr>
      </w:pPr>
      <w:r w:rsidRPr="00592CDE">
        <w:rPr>
          <w:rFonts w:cs="Open Sans"/>
          <w:i/>
        </w:rPr>
        <w:t>5.</w:t>
      </w:r>
      <w:r w:rsidR="0039540C" w:rsidRPr="00592CDE">
        <w:rPr>
          <w:rFonts w:cs="Open Sans"/>
          <w:i/>
        </w:rPr>
        <w:t>5</w:t>
      </w:r>
      <w:r w:rsidRPr="00592CDE">
        <w:rPr>
          <w:rFonts w:cs="Open Sans"/>
          <w:i/>
        </w:rPr>
        <w:t>.3</w:t>
      </w:r>
      <w:r w:rsidRPr="00592CDE">
        <w:rPr>
          <w:rFonts w:cs="Open Sans"/>
          <w:i/>
        </w:rPr>
        <w:tab/>
        <w:t xml:space="preserve">Disclosures of harm or malpractice </w:t>
      </w:r>
    </w:p>
    <w:p w14:paraId="5BE26786" w14:textId="507F5C37" w:rsidR="005D06FB" w:rsidRPr="00592CDE" w:rsidRDefault="009104B3" w:rsidP="005D06FB">
      <w:pPr>
        <w:pBdr>
          <w:between w:val="nil"/>
          <w:bar w:val="nil"/>
        </w:pBdr>
        <w:spacing w:after="0"/>
        <w:ind w:left="720"/>
        <w:rPr>
          <w:rFonts w:cs="Open Sans"/>
        </w:rPr>
      </w:pPr>
      <w:r w:rsidRPr="00592CDE">
        <w:rPr>
          <w:rFonts w:cs="Open Sans"/>
        </w:rPr>
        <w:t>In the ethics application, researchers must detail how they will handle disclosures of present or probable harm or malpractice during research (see section 5.4.6), and how they will communicate this process to research participants (see section 5.3.2). If applicable, researchers must also outline their intended course of action in the event of research revealing a participant's illness or condition of which the participant may not have previously been aware.</w:t>
      </w:r>
      <w:r w:rsidR="005D06FB" w:rsidRPr="00592CDE">
        <w:rPr>
          <w:rFonts w:cs="Open Sans"/>
        </w:rPr>
        <w:t xml:space="preserve"> Researchers should develop and outline a proportionate strategy for handling disclosures of harm and malpractice over the course of any given project  (e.g. including suspicions of harm, disclosures of past abuse, whistleblowing etc.). Researchers should consult relevant subject or professional guidance to inform their strategies for handling and reporting safeguarding concerns. There are some useful resources from NSPCC on dealing with disclosures and reporting:</w:t>
      </w:r>
    </w:p>
    <w:p w14:paraId="17AA5674" w14:textId="77777777" w:rsidR="005D06FB" w:rsidRPr="00592CDE" w:rsidRDefault="005D06FB" w:rsidP="005D06FB">
      <w:pPr>
        <w:pBdr>
          <w:between w:val="nil"/>
          <w:bar w:val="nil"/>
        </w:pBdr>
        <w:spacing w:after="0"/>
        <w:ind w:left="720"/>
        <w:rPr>
          <w:rFonts w:cs="Open Sans"/>
        </w:rPr>
      </w:pPr>
    </w:p>
    <w:p w14:paraId="7CC3514A" w14:textId="6CC794EC" w:rsidR="005D06FB" w:rsidRPr="00592CDE" w:rsidRDefault="005D06FB" w:rsidP="005D06FB">
      <w:pPr>
        <w:pBdr>
          <w:between w:val="nil"/>
          <w:bar w:val="nil"/>
        </w:pBdr>
        <w:spacing w:after="0"/>
        <w:ind w:left="1276"/>
        <w:rPr>
          <w:rFonts w:cs="Open Sans"/>
        </w:rPr>
      </w:pPr>
      <w:hyperlink r:id="rId62" w:history="1">
        <w:r w:rsidRPr="00592CDE">
          <w:rPr>
            <w:rStyle w:val="Hyperlink"/>
            <w:rFonts w:cs="Open Sans"/>
            <w:color w:val="auto"/>
          </w:rPr>
          <w:t>https://www.nspcc.org.uk/keeping-children-safe/reporting-abuse/report/</w:t>
        </w:r>
      </w:hyperlink>
      <w:r w:rsidRPr="00592CDE">
        <w:rPr>
          <w:rFonts w:cs="Open Sans"/>
        </w:rPr>
        <w:t xml:space="preserve"> </w:t>
      </w:r>
    </w:p>
    <w:p w14:paraId="70756EBD" w14:textId="321180B7" w:rsidR="005D06FB" w:rsidRPr="00592CDE" w:rsidRDefault="005D06FB" w:rsidP="005D06FB">
      <w:pPr>
        <w:pBdr>
          <w:between w:val="nil"/>
          <w:bar w:val="nil"/>
        </w:pBdr>
        <w:spacing w:after="0"/>
        <w:ind w:left="1276"/>
        <w:rPr>
          <w:rFonts w:cs="Open Sans"/>
        </w:rPr>
      </w:pPr>
      <w:hyperlink r:id="rId63" w:history="1">
        <w:r w:rsidRPr="00592CDE">
          <w:rPr>
            <w:rStyle w:val="Hyperlink"/>
            <w:rFonts w:cs="Open Sans"/>
            <w:color w:val="auto"/>
          </w:rPr>
          <w:t>https://www.nspcc.org.uk/keeping-children-safe/reporting-abuse/what-to-do-child-reveals-abuse/</w:t>
        </w:r>
      </w:hyperlink>
      <w:r w:rsidRPr="00592CDE">
        <w:rPr>
          <w:rFonts w:cs="Open Sans"/>
        </w:rPr>
        <w:t xml:space="preserve"> </w:t>
      </w:r>
    </w:p>
    <w:p w14:paraId="361A0124" w14:textId="77777777" w:rsidR="009104B3" w:rsidRPr="00592CDE" w:rsidRDefault="009104B3" w:rsidP="009104B3">
      <w:pPr>
        <w:spacing w:after="0"/>
        <w:rPr>
          <w:rFonts w:cs="Open Sans"/>
          <w:sz w:val="16"/>
        </w:rPr>
      </w:pPr>
    </w:p>
    <w:p w14:paraId="7D8D2405" w14:textId="6ABBB600" w:rsidR="00F90D60" w:rsidRPr="00592CDE" w:rsidRDefault="00F90D60" w:rsidP="00F90D60">
      <w:pPr>
        <w:spacing w:after="0"/>
        <w:ind w:left="720"/>
        <w:rPr>
          <w:rFonts w:cs="Open Sans"/>
        </w:rPr>
      </w:pPr>
      <w:r w:rsidRPr="00592CDE">
        <w:rPr>
          <w:rFonts w:cs="Open Sans"/>
        </w:rPr>
        <w:t xml:space="preserve">Guidance on disclosures of harm or malpractice can be sought from Institutional or Faculty leads, as outlined in the </w:t>
      </w:r>
      <w:hyperlink r:id="rId64" w:history="1">
        <w:r w:rsidRPr="00592CDE">
          <w:rPr>
            <w:rStyle w:val="Hyperlink"/>
            <w:rFonts w:cs="Open Sans"/>
            <w:color w:val="auto"/>
          </w:rPr>
          <w:t>Safeguarding and Prevent Policy</w:t>
        </w:r>
      </w:hyperlink>
      <w:r w:rsidRPr="00592CDE">
        <w:rPr>
          <w:rFonts w:cs="Open Sans"/>
        </w:rPr>
        <w:t>.</w:t>
      </w:r>
    </w:p>
    <w:p w14:paraId="0CDAD2A7" w14:textId="77777777" w:rsidR="00F90D60" w:rsidRPr="00592CDE" w:rsidRDefault="00F90D60" w:rsidP="00F90D60">
      <w:pPr>
        <w:spacing w:after="0"/>
        <w:ind w:left="720"/>
        <w:rPr>
          <w:rFonts w:cs="Open Sans"/>
          <w:sz w:val="16"/>
        </w:rPr>
      </w:pPr>
    </w:p>
    <w:p w14:paraId="61C736E0" w14:textId="242058EA" w:rsidR="009104B3" w:rsidRPr="00592CDE" w:rsidRDefault="009104B3" w:rsidP="009104B3">
      <w:pPr>
        <w:spacing w:after="0"/>
        <w:ind w:left="720" w:hanging="720"/>
        <w:rPr>
          <w:rFonts w:cs="Open Sans"/>
          <w:i/>
        </w:rPr>
      </w:pPr>
      <w:r w:rsidRPr="00592CDE">
        <w:rPr>
          <w:rFonts w:cs="Open Sans"/>
          <w:i/>
        </w:rPr>
        <w:t>5.</w:t>
      </w:r>
      <w:r w:rsidR="0039540C" w:rsidRPr="00592CDE">
        <w:rPr>
          <w:rFonts w:cs="Open Sans"/>
          <w:i/>
        </w:rPr>
        <w:t>5</w:t>
      </w:r>
      <w:r w:rsidRPr="00592CDE">
        <w:rPr>
          <w:rFonts w:cs="Open Sans"/>
          <w:i/>
        </w:rPr>
        <w:t>.4</w:t>
      </w:r>
      <w:r w:rsidRPr="00592CDE">
        <w:rPr>
          <w:rFonts w:cs="Open Sans"/>
          <w:i/>
        </w:rPr>
        <w:tab/>
        <w:t xml:space="preserve">Sensitive or emotive research topics </w:t>
      </w:r>
    </w:p>
    <w:p w14:paraId="1EAA9B18" w14:textId="6EF73614" w:rsidR="009104B3" w:rsidRPr="00592CDE" w:rsidRDefault="009104B3" w:rsidP="009104B3">
      <w:pPr>
        <w:spacing w:after="0"/>
        <w:ind w:left="720"/>
        <w:rPr>
          <w:rFonts w:cs="Open Sans"/>
        </w:rPr>
      </w:pPr>
      <w:r w:rsidRPr="00592CDE">
        <w:rPr>
          <w:rFonts w:cs="Open Sans"/>
        </w:rPr>
        <w:t xml:space="preserve">Particular care is needed where it is likely that a research topic will be sensitive, controversial or emotive. In such cases, researchers must take great care to avoid distress, preserve participants’ dignity and privacy, and handle emotional research encounters in a sensitive, humane manner. Where research deals with potentially sensitive, controversial or emotive topics, the ethics application must outline measures that </w:t>
      </w:r>
      <w:r w:rsidR="0089760F" w:rsidRPr="00592CDE">
        <w:rPr>
          <w:rFonts w:cs="Open Sans"/>
        </w:rPr>
        <w:t xml:space="preserve">are to </w:t>
      </w:r>
      <w:r w:rsidRPr="00592CDE">
        <w:rPr>
          <w:rFonts w:cs="Open Sans"/>
        </w:rPr>
        <w:t xml:space="preserve">be taken to limit distress and support participants in the event of them becoming distressed. Typically, in such cases, researchers may signpost </w:t>
      </w:r>
      <w:r w:rsidR="005D06FB" w:rsidRPr="00592CDE">
        <w:rPr>
          <w:rFonts w:cs="Open Sans"/>
        </w:rPr>
        <w:t xml:space="preserve">to </w:t>
      </w:r>
      <w:r w:rsidRPr="00592CDE">
        <w:rPr>
          <w:rFonts w:cs="Open Sans"/>
        </w:rPr>
        <w:t xml:space="preserve">reputable, appropriate sources of specialist information and support relating to the matter in hand. </w:t>
      </w:r>
    </w:p>
    <w:p w14:paraId="120CB978" w14:textId="77777777" w:rsidR="009104B3" w:rsidRPr="00592CDE" w:rsidRDefault="009104B3" w:rsidP="009104B3">
      <w:pPr>
        <w:pBdr>
          <w:between w:val="nil"/>
          <w:bar w:val="nil"/>
        </w:pBdr>
        <w:spacing w:after="0"/>
        <w:rPr>
          <w:rFonts w:cs="Open Sans"/>
          <w:sz w:val="16"/>
        </w:rPr>
      </w:pPr>
    </w:p>
    <w:p w14:paraId="6AF1B6FC" w14:textId="7BB1D2E7" w:rsidR="009104B3" w:rsidRPr="00592CDE" w:rsidRDefault="009104B3" w:rsidP="009104B3">
      <w:pPr>
        <w:spacing w:after="0"/>
        <w:rPr>
          <w:rFonts w:cs="Open Sans"/>
          <w:i/>
        </w:rPr>
      </w:pPr>
      <w:r w:rsidRPr="00592CDE">
        <w:rPr>
          <w:rFonts w:cs="Open Sans"/>
          <w:i/>
        </w:rPr>
        <w:t>5.</w:t>
      </w:r>
      <w:r w:rsidR="0039540C" w:rsidRPr="00592CDE">
        <w:rPr>
          <w:rFonts w:cs="Open Sans"/>
          <w:i/>
        </w:rPr>
        <w:t>5</w:t>
      </w:r>
      <w:r w:rsidRPr="00592CDE">
        <w:rPr>
          <w:rFonts w:cs="Open Sans"/>
          <w:i/>
        </w:rPr>
        <w:t>.5</w:t>
      </w:r>
      <w:r w:rsidRPr="00592CDE">
        <w:rPr>
          <w:rFonts w:cs="Open Sans"/>
          <w:i/>
        </w:rPr>
        <w:tab/>
        <w:t>DBS documentation and equivalents</w:t>
      </w:r>
    </w:p>
    <w:p w14:paraId="0D33EA97" w14:textId="161DD12F" w:rsidR="009104B3" w:rsidRPr="00592CDE" w:rsidRDefault="009104B3" w:rsidP="009104B3">
      <w:pPr>
        <w:spacing w:after="0"/>
        <w:ind w:left="720"/>
        <w:rPr>
          <w:rFonts w:eastAsia="Times New Roman" w:cs="Open Sans"/>
          <w:lang w:eastAsia="en-GB"/>
        </w:rPr>
      </w:pPr>
      <w:r w:rsidRPr="00592CDE">
        <w:rPr>
          <w:rFonts w:cs="Open Sans"/>
        </w:rPr>
        <w:lastRenderedPageBreak/>
        <w:t xml:space="preserve">In the UK, researchers planning to work with participants aged </w:t>
      </w:r>
      <w:r w:rsidR="00346387">
        <w:rPr>
          <w:rFonts w:cs="Open Sans"/>
        </w:rPr>
        <w:t>under 18 years-old</w:t>
      </w:r>
      <w:r w:rsidRPr="00592CDE">
        <w:rPr>
          <w:rFonts w:cs="Open Sans"/>
        </w:rPr>
        <w:t xml:space="preserve"> – and in settings with vulnerable adults – must hold recent </w:t>
      </w:r>
      <w:r w:rsidRPr="00592CDE">
        <w:rPr>
          <w:rFonts w:eastAsia="Times New Roman" w:cs="Open Sans"/>
          <w:lang w:eastAsia="en-GB"/>
        </w:rPr>
        <w:t>Disclosure &amp; Barring Service (DBS) documentation. For research with these participant groups outside the UK, researchers must investigate local equivalents and safeguarding requirements for their research context and supply this information as part of their ethics application</w:t>
      </w:r>
      <w:r w:rsidR="005D06FB" w:rsidRPr="00592CDE">
        <w:rPr>
          <w:rFonts w:eastAsia="Times New Roman" w:cs="Open Sans"/>
          <w:lang w:eastAsia="en-GB"/>
        </w:rPr>
        <w:t>. Researchers working with potentially vulnerable participants should take advice from experts and settings and – where necessary – engage with appropriate training on safeguarding and risk assessment and include evidence of this in the ethics application</w:t>
      </w:r>
      <w:r w:rsidR="00864F07">
        <w:rPr>
          <w:rFonts w:eastAsia="Times New Roman" w:cs="Open Sans"/>
          <w:lang w:eastAsia="en-GB"/>
        </w:rPr>
        <w:t>.</w:t>
      </w:r>
    </w:p>
    <w:p w14:paraId="1BBB6CF6" w14:textId="77777777" w:rsidR="009104B3" w:rsidRPr="00592CDE" w:rsidRDefault="009104B3" w:rsidP="009104B3">
      <w:pPr>
        <w:pBdr>
          <w:between w:val="nil"/>
          <w:bar w:val="nil"/>
        </w:pBdr>
        <w:spacing w:after="0"/>
        <w:rPr>
          <w:rFonts w:eastAsia="Times New Roman" w:cs="Open Sans"/>
          <w:sz w:val="16"/>
          <w:lang w:eastAsia="en-GB"/>
        </w:rPr>
      </w:pPr>
    </w:p>
    <w:p w14:paraId="383CD0BF" w14:textId="1EF5DBFB" w:rsidR="009104B3" w:rsidRPr="00592CDE" w:rsidRDefault="009104B3" w:rsidP="009104B3">
      <w:pPr>
        <w:spacing w:after="0"/>
        <w:rPr>
          <w:rFonts w:eastAsia="Times New Roman" w:cs="Open Sans"/>
          <w:i/>
          <w:lang w:eastAsia="en-GB"/>
        </w:rPr>
      </w:pPr>
      <w:r w:rsidRPr="00592CDE">
        <w:rPr>
          <w:rFonts w:eastAsia="Times New Roman" w:cs="Open Sans"/>
          <w:i/>
          <w:lang w:eastAsia="en-GB"/>
        </w:rPr>
        <w:t>5.</w:t>
      </w:r>
      <w:r w:rsidR="0039540C" w:rsidRPr="00592CDE">
        <w:rPr>
          <w:rFonts w:eastAsia="Times New Roman" w:cs="Open Sans"/>
          <w:i/>
          <w:lang w:eastAsia="en-GB"/>
        </w:rPr>
        <w:t>5</w:t>
      </w:r>
      <w:r w:rsidRPr="00592CDE">
        <w:rPr>
          <w:rFonts w:eastAsia="Times New Roman" w:cs="Open Sans"/>
          <w:i/>
          <w:lang w:eastAsia="en-GB"/>
        </w:rPr>
        <w:t>.6</w:t>
      </w:r>
      <w:r w:rsidRPr="00592CDE">
        <w:rPr>
          <w:rFonts w:eastAsia="Times New Roman" w:cs="Open Sans"/>
          <w:i/>
          <w:lang w:eastAsia="en-GB"/>
        </w:rPr>
        <w:tab/>
        <w:t>Health and safety risk assessment</w:t>
      </w:r>
    </w:p>
    <w:p w14:paraId="627F2873" w14:textId="10F0B83C" w:rsidR="009104B3" w:rsidRPr="00592CDE" w:rsidRDefault="009104B3" w:rsidP="006A1B2A">
      <w:pPr>
        <w:spacing w:after="0"/>
        <w:ind w:left="720"/>
        <w:rPr>
          <w:rFonts w:eastAsia="Arial Unicode MS" w:cs="Open Sans"/>
        </w:rPr>
      </w:pPr>
      <w:r w:rsidRPr="00592CDE">
        <w:rPr>
          <w:rFonts w:eastAsia="Times New Roman" w:cs="Open Sans"/>
          <w:lang w:eastAsia="en-GB"/>
        </w:rPr>
        <w:t xml:space="preserve">All research activities must be covered by a recent </w:t>
      </w:r>
      <w:r w:rsidRPr="00592CDE">
        <w:rPr>
          <w:rFonts w:eastAsia="Arial Unicode MS" w:cs="Open Sans"/>
        </w:rPr>
        <w:t xml:space="preserve">health and safety risk assessment as per the University of Northampton’s </w:t>
      </w:r>
      <w:r w:rsidRPr="00592CDE">
        <w:rPr>
          <w:rFonts w:eastAsia="Arial Unicode MS" w:cs="Open Sans"/>
          <w:i/>
        </w:rPr>
        <w:t>Health and Safety Management</w:t>
      </w:r>
      <w:r w:rsidRPr="00592CDE">
        <w:rPr>
          <w:rFonts w:eastAsia="Arial Unicode MS" w:cs="Open Sans"/>
        </w:rPr>
        <w:t xml:space="preserve"> policy</w:t>
      </w:r>
      <w:r w:rsidR="006A1B2A" w:rsidRPr="006A1B2A">
        <w:rPr>
          <w:rFonts w:eastAsia="Arial Unicode MS" w:cs="Open Sans"/>
        </w:rPr>
        <w:t>, and any</w:t>
      </w:r>
      <w:r w:rsidR="006A1B2A">
        <w:rPr>
          <w:rFonts w:eastAsia="Arial Unicode MS" w:cs="Open Sans"/>
        </w:rPr>
        <w:t xml:space="preserve"> </w:t>
      </w:r>
      <w:r w:rsidR="006A1B2A" w:rsidRPr="006A1B2A">
        <w:rPr>
          <w:rFonts w:eastAsia="Arial Unicode MS" w:cs="Open Sans"/>
        </w:rPr>
        <w:t>specific departmental policies and procedures relating to health and safety, as well as</w:t>
      </w:r>
      <w:r w:rsidR="006A1B2A">
        <w:rPr>
          <w:rFonts w:eastAsia="Arial Unicode MS" w:cs="Open Sans"/>
        </w:rPr>
        <w:t xml:space="preserve"> </w:t>
      </w:r>
      <w:r w:rsidR="006A1B2A" w:rsidRPr="006A1B2A">
        <w:rPr>
          <w:rFonts w:eastAsia="Arial Unicode MS" w:cs="Open Sans"/>
        </w:rPr>
        <w:t>the basic legal requirements articulated in the Health and Safety at Work Act (1974).</w:t>
      </w:r>
      <w:r w:rsidR="00B200DE" w:rsidRPr="00592CDE">
        <w:rPr>
          <w:rFonts w:eastAsia="Arial Unicode MS" w:cs="Open Sans"/>
        </w:rPr>
        <w:t xml:space="preserve"> </w:t>
      </w:r>
      <w:r w:rsidR="00514454" w:rsidRPr="00592CDE">
        <w:rPr>
          <w:rFonts w:eastAsia="Arial Unicode MS" w:cs="Open Sans"/>
        </w:rPr>
        <w:t xml:space="preserve">A standard UON </w:t>
      </w:r>
      <w:r w:rsidR="00F91375" w:rsidRPr="00592CDE">
        <w:rPr>
          <w:rFonts w:eastAsia="Arial Unicode MS" w:cs="Open Sans"/>
        </w:rPr>
        <w:t xml:space="preserve">risk assessment </w:t>
      </w:r>
      <w:r w:rsidR="00514454" w:rsidRPr="00592CDE">
        <w:rPr>
          <w:rFonts w:eastAsia="Arial Unicode MS" w:cs="Open Sans"/>
        </w:rPr>
        <w:t>form is</w:t>
      </w:r>
      <w:r w:rsidR="004C6F35" w:rsidRPr="00592CDE">
        <w:rPr>
          <w:rFonts w:eastAsia="Arial Unicode MS" w:cs="Open Sans"/>
        </w:rPr>
        <w:t xml:space="preserve"> available in the PGR toolkit</w:t>
      </w:r>
      <w:r w:rsidR="00F91375" w:rsidRPr="00592CDE">
        <w:rPr>
          <w:rFonts w:eastAsia="Arial Unicode MS" w:cs="Open Sans"/>
        </w:rPr>
        <w:t xml:space="preserve"> or from Faculty </w:t>
      </w:r>
      <w:r w:rsidR="00514454" w:rsidRPr="00592CDE">
        <w:rPr>
          <w:rFonts w:eastAsia="Arial Unicode MS" w:cs="Open Sans"/>
        </w:rPr>
        <w:t xml:space="preserve">Managers or </w:t>
      </w:r>
      <w:r w:rsidR="00F91375" w:rsidRPr="00592CDE">
        <w:rPr>
          <w:rFonts w:eastAsia="Arial Unicode MS" w:cs="Open Sans"/>
        </w:rPr>
        <w:t>Research Leaders</w:t>
      </w:r>
      <w:r w:rsidR="004C6F35" w:rsidRPr="00592CDE">
        <w:rPr>
          <w:rFonts w:eastAsia="Arial Unicode MS" w:cs="Open Sans"/>
        </w:rPr>
        <w:t xml:space="preserve">. </w:t>
      </w:r>
      <w:r w:rsidRPr="00592CDE">
        <w:rPr>
          <w:rFonts w:eastAsia="Arial Unicode MS" w:cs="Open Sans"/>
        </w:rPr>
        <w:t>The risk assessment should</w:t>
      </w:r>
      <w:r w:rsidRPr="00592CDE">
        <w:rPr>
          <w:rFonts w:cs="Open Sans"/>
        </w:rPr>
        <w:t xml:space="preserve"> outline </w:t>
      </w:r>
      <w:r w:rsidRPr="00592CDE">
        <w:rPr>
          <w:rFonts w:eastAsia="Arial Unicode MS" w:cs="Open Sans"/>
        </w:rPr>
        <w:t xml:space="preserve">anticipated health and safety risks to researchers and participants, and proposed measures to mitigate those risks. In some cases, it will be necessary to provide further supporting documentation (e.g. provision of risk assessments from external organisations or evidence of established risk management processes for </w:t>
      </w:r>
      <w:proofErr w:type="spellStart"/>
      <w:r w:rsidRPr="00592CDE">
        <w:rPr>
          <w:rFonts w:eastAsia="Arial Unicode MS" w:cs="Open Sans"/>
        </w:rPr>
        <w:t>labwork</w:t>
      </w:r>
      <w:proofErr w:type="spellEnd"/>
      <w:r w:rsidRPr="00592CDE">
        <w:rPr>
          <w:rFonts w:eastAsia="Arial Unicode MS" w:cs="Open Sans"/>
        </w:rPr>
        <w:t xml:space="preserve">). </w:t>
      </w:r>
    </w:p>
    <w:p w14:paraId="7B68FE3D" w14:textId="77777777" w:rsidR="009104B3" w:rsidRPr="00592CDE" w:rsidRDefault="009104B3" w:rsidP="009104B3">
      <w:pPr>
        <w:spacing w:after="0"/>
        <w:ind w:left="720"/>
        <w:rPr>
          <w:rFonts w:eastAsia="Arial Unicode MS" w:cs="Open Sans"/>
          <w:sz w:val="16"/>
        </w:rPr>
      </w:pPr>
    </w:p>
    <w:p w14:paraId="004FE580" w14:textId="3E68FCA4" w:rsidR="009104B3" w:rsidRPr="00592CDE" w:rsidRDefault="009104B3" w:rsidP="009104B3">
      <w:pPr>
        <w:spacing w:after="0"/>
        <w:ind w:left="720"/>
        <w:rPr>
          <w:rFonts w:eastAsia="Arial Unicode MS" w:cs="Open Sans"/>
        </w:rPr>
      </w:pPr>
      <w:bookmarkStart w:id="14" w:name="_Hlk3468653"/>
      <w:r w:rsidRPr="00592CDE">
        <w:rPr>
          <w:rFonts w:eastAsia="Arial Unicode MS" w:cs="Open Sans"/>
        </w:rPr>
        <w:t xml:space="preserve">The health and safety risk assessment should be prepared by the researcher, </w:t>
      </w:r>
      <w:r w:rsidR="006572ED" w:rsidRPr="00592CDE">
        <w:rPr>
          <w:rFonts w:eastAsia="Arial Unicode MS" w:cs="Open Sans"/>
        </w:rPr>
        <w:t>approved</w:t>
      </w:r>
      <w:r w:rsidRPr="00592CDE">
        <w:rPr>
          <w:rFonts w:eastAsia="Arial Unicode MS" w:cs="Open Sans"/>
        </w:rPr>
        <w:t xml:space="preserve"> by the supervisory team (for PGR research) or Faculty Manager (for staff research), and recorded as per current Faculty processes. </w:t>
      </w:r>
      <w:bookmarkEnd w:id="14"/>
      <w:r w:rsidRPr="00592CDE">
        <w:rPr>
          <w:rFonts w:eastAsia="Arial Unicode MS" w:cs="Open Sans"/>
        </w:rPr>
        <w:t xml:space="preserve">While it is not necessary to include a risk assessment as part of the ethics application, the ethics application must confirm that the risk assessment has been signed off as appropriate by the </w:t>
      </w:r>
      <w:r w:rsidR="00254428" w:rsidRPr="00592CDE">
        <w:rPr>
          <w:rFonts w:eastAsia="Arial Unicode MS" w:cs="Open Sans"/>
        </w:rPr>
        <w:t>responsible</w:t>
      </w:r>
      <w:r w:rsidRPr="00592CDE">
        <w:rPr>
          <w:rFonts w:eastAsia="Arial Unicode MS" w:cs="Open Sans"/>
        </w:rPr>
        <w:t xml:space="preserve"> signatory</w:t>
      </w:r>
      <w:r w:rsidR="005608A8">
        <w:rPr>
          <w:rFonts w:eastAsia="Arial Unicode MS" w:cs="Open Sans"/>
        </w:rPr>
        <w:t xml:space="preserve">, </w:t>
      </w:r>
      <w:r w:rsidR="005608A8" w:rsidRPr="005608A8">
        <w:rPr>
          <w:rFonts w:eastAsia="Arial Unicode MS" w:cs="Open Sans"/>
        </w:rPr>
        <w:t>including the name of the responsible signatory and the date on which they approved the risk assessment</w:t>
      </w:r>
      <w:r w:rsidRPr="00592CDE">
        <w:rPr>
          <w:rFonts w:eastAsia="Arial Unicode MS" w:cs="Open Sans"/>
        </w:rPr>
        <w:t xml:space="preserve">. The University of Northampton accepts no legal or insurance liability for research activities unless this confirmation is given. </w:t>
      </w:r>
    </w:p>
    <w:p w14:paraId="577F532A" w14:textId="77777777" w:rsidR="008578F3" w:rsidRPr="00592CDE" w:rsidRDefault="008578F3" w:rsidP="009104B3">
      <w:pPr>
        <w:spacing w:after="0"/>
        <w:ind w:left="720"/>
        <w:rPr>
          <w:rFonts w:eastAsia="Arial Unicode MS" w:cs="Open Sans"/>
          <w:sz w:val="16"/>
        </w:rPr>
      </w:pPr>
    </w:p>
    <w:p w14:paraId="6BF847C4" w14:textId="06CD3ABA" w:rsidR="008578F3" w:rsidRPr="00592CDE" w:rsidRDefault="008578F3" w:rsidP="008578F3">
      <w:pPr>
        <w:pStyle w:val="NormalWeb"/>
        <w:spacing w:before="0" w:beforeAutospacing="0" w:after="0" w:afterAutospacing="0"/>
        <w:ind w:left="709"/>
        <w:rPr>
          <w:rFonts w:ascii="Open Sans" w:eastAsia="Arial Unicode MS" w:hAnsi="Open Sans" w:cs="Open Sans"/>
          <w:sz w:val="22"/>
          <w:szCs w:val="22"/>
          <w:lang w:eastAsia="en-US"/>
        </w:rPr>
      </w:pPr>
      <w:r w:rsidRPr="00592CDE">
        <w:rPr>
          <w:rFonts w:ascii="Open Sans" w:eastAsia="Arial Unicode MS" w:hAnsi="Open Sans" w:cs="Open Sans"/>
          <w:sz w:val="22"/>
          <w:szCs w:val="22"/>
          <w:lang w:eastAsia="en-US"/>
        </w:rPr>
        <w:t xml:space="preserve">The University Research Ethics Committee or Faculty Ethics Committees may ask to see a completed risk assessment if the proposed project presents particular, significant risks. Otherwise, the Committees will only </w:t>
      </w:r>
      <w:r w:rsidR="00A13F40" w:rsidRPr="00592CDE">
        <w:rPr>
          <w:rFonts w:ascii="Open Sans" w:eastAsia="Arial Unicode MS" w:hAnsi="Open Sans" w:cs="Open Sans"/>
          <w:sz w:val="22"/>
          <w:szCs w:val="22"/>
          <w:lang w:eastAsia="en-US"/>
        </w:rPr>
        <w:t>need</w:t>
      </w:r>
      <w:r w:rsidRPr="00592CDE">
        <w:rPr>
          <w:rFonts w:ascii="Open Sans" w:eastAsia="Arial Unicode MS" w:hAnsi="Open Sans" w:cs="Open Sans"/>
          <w:sz w:val="22"/>
          <w:szCs w:val="22"/>
          <w:lang w:eastAsia="en-US"/>
        </w:rPr>
        <w:t xml:space="preserve"> to be assured that a risk assessment has been completed and approved.​</w:t>
      </w:r>
    </w:p>
    <w:p w14:paraId="6A315E9A" w14:textId="77777777" w:rsidR="009104B3" w:rsidRPr="00592CDE" w:rsidRDefault="009104B3" w:rsidP="009104B3">
      <w:pPr>
        <w:spacing w:after="0"/>
        <w:rPr>
          <w:rFonts w:eastAsia="Times New Roman" w:cs="Open Sans"/>
          <w:b/>
          <w:sz w:val="16"/>
          <w:lang w:eastAsia="en-GB"/>
        </w:rPr>
      </w:pPr>
    </w:p>
    <w:p w14:paraId="03072F10" w14:textId="7950F72F" w:rsidR="009104B3" w:rsidRPr="00592CDE" w:rsidRDefault="009104B3" w:rsidP="009104B3">
      <w:pPr>
        <w:spacing w:after="0"/>
        <w:rPr>
          <w:rFonts w:eastAsia="Times New Roman" w:cs="Open Sans"/>
          <w:i/>
          <w:lang w:eastAsia="en-GB"/>
        </w:rPr>
      </w:pPr>
      <w:r w:rsidRPr="00592CDE">
        <w:rPr>
          <w:rFonts w:eastAsia="Times New Roman" w:cs="Open Sans"/>
          <w:i/>
          <w:lang w:eastAsia="en-GB"/>
        </w:rPr>
        <w:t>5.</w:t>
      </w:r>
      <w:r w:rsidR="0039540C" w:rsidRPr="00592CDE">
        <w:rPr>
          <w:rFonts w:eastAsia="Times New Roman" w:cs="Open Sans"/>
          <w:i/>
          <w:lang w:eastAsia="en-GB"/>
        </w:rPr>
        <w:t>5</w:t>
      </w:r>
      <w:r w:rsidRPr="00592CDE">
        <w:rPr>
          <w:rFonts w:eastAsia="Times New Roman" w:cs="Open Sans"/>
          <w:i/>
          <w:lang w:eastAsia="en-GB"/>
        </w:rPr>
        <w:t>.7</w:t>
      </w:r>
      <w:r w:rsidRPr="00592CDE">
        <w:rPr>
          <w:rFonts w:eastAsia="Times New Roman" w:cs="Open Sans"/>
          <w:i/>
          <w:lang w:eastAsia="en-GB"/>
        </w:rPr>
        <w:tab/>
      </w:r>
      <w:r w:rsidR="009A66A6" w:rsidRPr="00592CDE">
        <w:rPr>
          <w:rFonts w:eastAsia="Times New Roman" w:cs="Open Sans"/>
          <w:i/>
          <w:lang w:eastAsia="en-GB"/>
        </w:rPr>
        <w:t>Risk assessment scenarios</w:t>
      </w:r>
    </w:p>
    <w:p w14:paraId="4ECEB330" w14:textId="77777777" w:rsidR="00931E69" w:rsidRPr="00592CDE" w:rsidRDefault="00931E69" w:rsidP="009104B3">
      <w:pPr>
        <w:spacing w:after="0"/>
        <w:rPr>
          <w:rFonts w:cs="Open Sans"/>
          <w:i/>
        </w:rPr>
      </w:pPr>
    </w:p>
    <w:p w14:paraId="73FBDF77" w14:textId="77777777" w:rsidR="00AB60BE" w:rsidRPr="00592CDE" w:rsidRDefault="00AB60BE" w:rsidP="00AB60BE">
      <w:pPr>
        <w:spacing w:after="0"/>
        <w:ind w:left="709"/>
        <w:rPr>
          <w:rFonts w:cs="Open Sans"/>
        </w:rPr>
      </w:pPr>
      <w:r w:rsidRPr="00592CDE">
        <w:rPr>
          <w:rFonts w:cs="Open Sans"/>
          <w:b/>
          <w:bCs/>
        </w:rPr>
        <w:t>For research projects in UK:</w:t>
      </w:r>
    </w:p>
    <w:p w14:paraId="20B8CADF" w14:textId="71DE28DB" w:rsidR="00AB60BE" w:rsidRDefault="002D1FBA" w:rsidP="00AB60BE">
      <w:pPr>
        <w:spacing w:after="0"/>
        <w:ind w:left="709"/>
        <w:rPr>
          <w:rFonts w:cs="Open Sans"/>
        </w:rPr>
      </w:pPr>
      <w:r w:rsidRPr="00592CDE">
        <w:rPr>
          <w:rFonts w:cs="Open Sans"/>
        </w:rPr>
        <w:t xml:space="preserve">A standard UON risk assessment must be completed and approved as per section 5.5.6. </w:t>
      </w:r>
      <w:r w:rsidR="00AB60BE" w:rsidRPr="00592CDE">
        <w:rPr>
          <w:rFonts w:cs="Open Sans"/>
        </w:rPr>
        <w:t xml:space="preserve">If researchers, supervisors or signatories have concerns or queries, guidance should be sought from UON Health &amp; Safety team: </w:t>
      </w:r>
      <w:hyperlink r:id="rId65" w:history="1">
        <w:r w:rsidR="00AB60BE" w:rsidRPr="00292255">
          <w:rPr>
            <w:rStyle w:val="Hyperlink"/>
            <w:rFonts w:cs="Open Sans"/>
            <w:color w:val="0000FF"/>
          </w:rPr>
          <w:t>Safety@northampton.ac.uk</w:t>
        </w:r>
      </w:hyperlink>
      <w:r w:rsidR="00AB60BE" w:rsidRPr="00292255">
        <w:rPr>
          <w:rFonts w:cs="Open Sans"/>
          <w:color w:val="0000FF"/>
        </w:rPr>
        <w:t xml:space="preserve"> </w:t>
      </w:r>
    </w:p>
    <w:p w14:paraId="6C4BA38D" w14:textId="77777777" w:rsidR="00AB60BE" w:rsidRPr="00592CDE" w:rsidRDefault="00AB60BE" w:rsidP="00AB60BE">
      <w:pPr>
        <w:spacing w:after="0"/>
        <w:ind w:left="709"/>
        <w:rPr>
          <w:rFonts w:cs="Open Sans"/>
        </w:rPr>
      </w:pPr>
    </w:p>
    <w:p w14:paraId="2CCE508F" w14:textId="77777777" w:rsidR="00AB60BE" w:rsidRPr="00592CDE" w:rsidRDefault="00AB60BE" w:rsidP="00AB60BE">
      <w:pPr>
        <w:spacing w:after="0"/>
        <w:ind w:left="709"/>
        <w:rPr>
          <w:rFonts w:cs="Open Sans"/>
          <w:b/>
          <w:bCs/>
        </w:rPr>
      </w:pPr>
      <w:r w:rsidRPr="00592CDE">
        <w:rPr>
          <w:rFonts w:cs="Open Sans"/>
          <w:b/>
          <w:bCs/>
        </w:rPr>
        <w:lastRenderedPageBreak/>
        <w:t>Where researchers/PGRs are travelling from UK to conduct research overseas:</w:t>
      </w:r>
    </w:p>
    <w:p w14:paraId="01F54D01" w14:textId="30335533" w:rsidR="00AB60BE" w:rsidRPr="00592CDE" w:rsidRDefault="00AB60BE" w:rsidP="00AB60BE">
      <w:pPr>
        <w:spacing w:after="0"/>
        <w:ind w:left="709"/>
        <w:rPr>
          <w:rFonts w:cs="Open Sans"/>
        </w:rPr>
      </w:pPr>
      <w:r w:rsidRPr="00592CDE">
        <w:rPr>
          <w:rFonts w:cs="Open Sans"/>
        </w:rPr>
        <w:t xml:space="preserve">In addition to the standard UON risk assessment process, any travel to undertake research activity outside the UK must be risk assessed using the UON </w:t>
      </w:r>
      <w:hyperlink r:id="rId66" w:history="1">
        <w:r w:rsidRPr="00292255">
          <w:rPr>
            <w:rStyle w:val="Hyperlink"/>
            <w:rFonts w:cs="Open Sans"/>
            <w:color w:val="0000FF"/>
          </w:rPr>
          <w:t>Travel Plan Assessment template</w:t>
        </w:r>
      </w:hyperlink>
      <w:r w:rsidRPr="00292255">
        <w:rPr>
          <w:rFonts w:cs="Open Sans"/>
          <w:color w:val="0000FF"/>
        </w:rPr>
        <w:t xml:space="preserve">. </w:t>
      </w:r>
      <w:r w:rsidRPr="00592CDE">
        <w:rPr>
          <w:rFonts w:cs="Open Sans"/>
        </w:rPr>
        <w:t xml:space="preserve">The completed proforma must be sent to </w:t>
      </w:r>
      <w:hyperlink r:id="rId67" w:history="1">
        <w:r w:rsidR="00B90103">
          <w:rPr>
            <w:rStyle w:val="Hyperlink"/>
            <w:rFonts w:cs="Open Sans"/>
            <w:color w:val="0000FF"/>
          </w:rPr>
          <w:t>S</w:t>
        </w:r>
      </w:hyperlink>
      <w:r w:rsidRPr="00292255">
        <w:rPr>
          <w:rFonts w:cs="Open Sans"/>
          <w:color w:val="0000FF"/>
        </w:rPr>
        <w:t xml:space="preserve"> </w:t>
      </w:r>
      <w:r w:rsidRPr="00592CDE">
        <w:rPr>
          <w:rFonts w:cs="Open Sans"/>
        </w:rPr>
        <w:t>for review and approval. UON accepts no legal or insurance liability for activities undertaken outside the UK unless the travel risk assessment is approved. In completing this document, researchers must have regard for the current Foreign and Commonwealth Office (FCO) Guidance for Travellers. Travel to regions with a current FCO travel warning or advisory notice will only be approved under exceptional circumstances.</w:t>
      </w:r>
    </w:p>
    <w:p w14:paraId="3A97C4AE" w14:textId="77777777" w:rsidR="00AB60BE" w:rsidRPr="00592CDE" w:rsidRDefault="00AB60BE" w:rsidP="00AB60BE">
      <w:pPr>
        <w:spacing w:after="0"/>
        <w:ind w:left="709"/>
        <w:rPr>
          <w:rFonts w:cs="Open Sans"/>
        </w:rPr>
      </w:pPr>
    </w:p>
    <w:p w14:paraId="6B610C38" w14:textId="77777777" w:rsidR="00AB60BE" w:rsidRPr="00592CDE" w:rsidRDefault="00AB60BE" w:rsidP="00AB60BE">
      <w:pPr>
        <w:spacing w:after="0"/>
        <w:ind w:left="709"/>
        <w:rPr>
          <w:rFonts w:cs="Open Sans"/>
          <w:b/>
          <w:bCs/>
        </w:rPr>
      </w:pPr>
      <w:r w:rsidRPr="00592CDE">
        <w:rPr>
          <w:rFonts w:cs="Open Sans"/>
          <w:b/>
          <w:bCs/>
        </w:rPr>
        <w:t>Where researchers/PGRs live outside UK and plan to conduct research in their local area:</w:t>
      </w:r>
    </w:p>
    <w:p w14:paraId="051EBC5B" w14:textId="76F65686" w:rsidR="00AB60BE" w:rsidRPr="00592CDE" w:rsidRDefault="00AB60BE" w:rsidP="00AB60BE">
      <w:pPr>
        <w:spacing w:after="0"/>
        <w:ind w:left="709"/>
        <w:rPr>
          <w:rFonts w:cs="Open Sans"/>
        </w:rPr>
      </w:pPr>
      <w:r w:rsidRPr="00592CDE">
        <w:rPr>
          <w:rFonts w:cs="Open Sans"/>
        </w:rPr>
        <w:t xml:space="preserve">The standard UON risk assessment should be completed. If researchers, supervisors or signatories have concerns or queries, guidance should be sought from UON Health &amp; Safety team: </w:t>
      </w:r>
      <w:hyperlink r:id="rId68" w:history="1">
        <w:r w:rsidRPr="00B90103">
          <w:rPr>
            <w:rStyle w:val="Hyperlink"/>
            <w:rFonts w:cs="Open Sans"/>
            <w:color w:val="0000FF"/>
          </w:rPr>
          <w:t>Safety@northampton.ac.uk</w:t>
        </w:r>
      </w:hyperlink>
      <w:r w:rsidRPr="00B90103">
        <w:rPr>
          <w:rFonts w:cs="Open Sans"/>
          <w:color w:val="0000FF"/>
        </w:rPr>
        <w:t xml:space="preserve">. </w:t>
      </w:r>
      <w:r w:rsidRPr="00592CDE">
        <w:rPr>
          <w:rFonts w:cs="Open Sans"/>
        </w:rPr>
        <w:t xml:space="preserve">In completing the risk assessment, researchers must have regard for the current Foreign and Commonwealth Office (FCO) Guidance for Travellers. If research is planned for any region with a current FCO travel warning or advisory </w:t>
      </w:r>
      <w:r w:rsidR="00004535" w:rsidRPr="00592CDE">
        <w:rPr>
          <w:rFonts w:cs="Open Sans"/>
        </w:rPr>
        <w:t>notice,</w:t>
      </w:r>
      <w:r w:rsidRPr="00592CDE">
        <w:rPr>
          <w:rFonts w:cs="Open Sans"/>
        </w:rPr>
        <w:t xml:space="preserve"> please contact the UON Health &amp; Safety team for guidance: </w:t>
      </w:r>
      <w:hyperlink r:id="rId69" w:history="1">
        <w:r w:rsidRPr="00B90103">
          <w:rPr>
            <w:rStyle w:val="Hyperlink"/>
            <w:rFonts w:cs="Open Sans"/>
            <w:color w:val="0000FF"/>
          </w:rPr>
          <w:t>Safety@northampton.ac.uk</w:t>
        </w:r>
      </w:hyperlink>
      <w:r w:rsidRPr="00B90103">
        <w:rPr>
          <w:rFonts w:cs="Open Sans"/>
          <w:color w:val="0000FF"/>
        </w:rPr>
        <w:t xml:space="preserve"> </w:t>
      </w:r>
    </w:p>
    <w:p w14:paraId="36519CDF" w14:textId="77777777" w:rsidR="00AB60BE" w:rsidRPr="00592CDE" w:rsidRDefault="00AB60BE" w:rsidP="009104B3">
      <w:pPr>
        <w:spacing w:after="0"/>
        <w:rPr>
          <w:rFonts w:cs="Open Sans"/>
          <w:i/>
        </w:rPr>
      </w:pPr>
    </w:p>
    <w:p w14:paraId="6C140AE4" w14:textId="7E7E4FF7" w:rsidR="009104B3" w:rsidRPr="00592CDE" w:rsidRDefault="009104B3" w:rsidP="009104B3">
      <w:pPr>
        <w:spacing w:after="0"/>
        <w:rPr>
          <w:rFonts w:cs="Open Sans"/>
          <w:i/>
        </w:rPr>
      </w:pPr>
      <w:r w:rsidRPr="00592CDE">
        <w:rPr>
          <w:rFonts w:cs="Open Sans"/>
          <w:i/>
        </w:rPr>
        <w:t>5.</w:t>
      </w:r>
      <w:r w:rsidR="0039540C" w:rsidRPr="00592CDE">
        <w:rPr>
          <w:rFonts w:cs="Open Sans"/>
          <w:i/>
        </w:rPr>
        <w:t>5</w:t>
      </w:r>
      <w:r w:rsidRPr="00592CDE">
        <w:rPr>
          <w:rFonts w:cs="Open Sans"/>
          <w:i/>
        </w:rPr>
        <w:t>.8</w:t>
      </w:r>
      <w:r w:rsidRPr="00592CDE">
        <w:rPr>
          <w:rFonts w:cs="Open Sans"/>
          <w:i/>
        </w:rPr>
        <w:tab/>
        <w:t>Lone working and risks to researcher safety/wellbeing</w:t>
      </w:r>
    </w:p>
    <w:p w14:paraId="62E01CE5" w14:textId="17D6077C" w:rsidR="009104B3" w:rsidRPr="00592CDE" w:rsidRDefault="009104B3" w:rsidP="009104B3">
      <w:pPr>
        <w:spacing w:after="0"/>
        <w:ind w:left="720"/>
        <w:rPr>
          <w:rFonts w:cs="Open Sans"/>
        </w:rPr>
      </w:pPr>
      <w:r w:rsidRPr="00592CDE">
        <w:rPr>
          <w:rFonts w:cs="Open Sans"/>
        </w:rPr>
        <w:t xml:space="preserve">In scenarios where there are feasible risks to researcher safety or wellbeing (e.g. research involving significant periods of lone working, travel in risky environments, engagements with potentially aggressive participants, or activities which may be especially distressing or stressful for the researcher), the ethics application form should outline key strategies that will be adopted to mitigate these risks. </w:t>
      </w:r>
    </w:p>
    <w:p w14:paraId="4AC16AA9" w14:textId="77777777" w:rsidR="009104B3" w:rsidRPr="00592CDE" w:rsidRDefault="009104B3" w:rsidP="009104B3">
      <w:pPr>
        <w:spacing w:after="0"/>
        <w:rPr>
          <w:rFonts w:cs="Open Sans"/>
          <w:sz w:val="16"/>
        </w:rPr>
      </w:pPr>
    </w:p>
    <w:p w14:paraId="19DD6340" w14:textId="38EC7D3C" w:rsidR="00E90F4F" w:rsidRPr="00592CDE" w:rsidRDefault="00E90F4F" w:rsidP="00E90F4F">
      <w:pPr>
        <w:spacing w:after="0"/>
        <w:rPr>
          <w:rFonts w:cs="Open Sans"/>
          <w:i/>
        </w:rPr>
      </w:pPr>
      <w:r w:rsidRPr="00592CDE">
        <w:rPr>
          <w:rFonts w:cs="Open Sans"/>
          <w:i/>
        </w:rPr>
        <w:t>5.</w:t>
      </w:r>
      <w:r w:rsidR="0039540C" w:rsidRPr="00592CDE">
        <w:rPr>
          <w:rFonts w:cs="Open Sans"/>
          <w:i/>
        </w:rPr>
        <w:t>5</w:t>
      </w:r>
      <w:r w:rsidRPr="00592CDE">
        <w:rPr>
          <w:rFonts w:cs="Open Sans"/>
          <w:i/>
        </w:rPr>
        <w:t>.9</w:t>
      </w:r>
      <w:r w:rsidRPr="00592CDE">
        <w:rPr>
          <w:rFonts w:cs="Open Sans"/>
          <w:i/>
        </w:rPr>
        <w:tab/>
        <w:t>Research with potentially vulnerable participants</w:t>
      </w:r>
    </w:p>
    <w:p w14:paraId="7925BDB1" w14:textId="78CBA4A2" w:rsidR="009104B3" w:rsidRDefault="009104B3" w:rsidP="00DE6162">
      <w:pPr>
        <w:ind w:left="709"/>
        <w:rPr>
          <w:lang w:eastAsia="en-GB"/>
        </w:rPr>
      </w:pPr>
      <w:r w:rsidRPr="00592CDE">
        <w:rPr>
          <w:lang w:eastAsia="en-GB"/>
        </w:rPr>
        <w:t xml:space="preserve">Particular care is needed when planning research with </w:t>
      </w:r>
      <w:r w:rsidR="00C46FED" w:rsidRPr="00592CDE">
        <w:rPr>
          <w:lang w:eastAsia="en-GB"/>
        </w:rPr>
        <w:t xml:space="preserve">potentially </w:t>
      </w:r>
      <w:r w:rsidRPr="00592CDE">
        <w:rPr>
          <w:lang w:eastAsia="en-GB"/>
        </w:rPr>
        <w:t>vulnerable participants including (but not limited to):</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7"/>
      </w:tblGrid>
      <w:tr w:rsidR="00661B5F" w14:paraId="21BC55FB" w14:textId="77777777" w:rsidTr="00661B5F">
        <w:tc>
          <w:tcPr>
            <w:tcW w:w="9016" w:type="dxa"/>
            <w:shd w:val="clear" w:color="auto" w:fill="DBE5F1" w:themeFill="accent1" w:themeFillTint="33"/>
          </w:tcPr>
          <w:p w14:paraId="1F113EA2" w14:textId="77777777" w:rsidR="00661B5F" w:rsidRPr="00592CDE" w:rsidRDefault="00661B5F" w:rsidP="00661B5F">
            <w:pPr>
              <w:pStyle w:val="ListParagraph"/>
              <w:numPr>
                <w:ilvl w:val="0"/>
                <w:numId w:val="3"/>
              </w:numPr>
              <w:ind w:left="314" w:hanging="284"/>
              <w:rPr>
                <w:rFonts w:cs="Open Sans"/>
              </w:rPr>
            </w:pPr>
            <w:r w:rsidRPr="00592CDE">
              <w:rPr>
                <w:rFonts w:cs="Open Sans"/>
              </w:rPr>
              <w:t>participants who are under 18 years of age</w:t>
            </w:r>
          </w:p>
          <w:p w14:paraId="739C965A" w14:textId="77777777" w:rsidR="00661B5F" w:rsidRPr="00592CDE" w:rsidRDefault="00661B5F" w:rsidP="00661B5F">
            <w:pPr>
              <w:pStyle w:val="ListParagraph"/>
              <w:numPr>
                <w:ilvl w:val="0"/>
                <w:numId w:val="3"/>
              </w:numPr>
              <w:ind w:left="314" w:hanging="284"/>
              <w:rPr>
                <w:rFonts w:cs="Open Sans"/>
              </w:rPr>
            </w:pPr>
            <w:r w:rsidRPr="00592CDE">
              <w:rPr>
                <w:rFonts w:cs="Open Sans"/>
              </w:rPr>
              <w:t>participants with disabilities or long-term health conditions</w:t>
            </w:r>
          </w:p>
          <w:p w14:paraId="5941022A" w14:textId="77777777" w:rsidR="00661B5F" w:rsidRPr="00592CDE" w:rsidRDefault="00661B5F" w:rsidP="00661B5F">
            <w:pPr>
              <w:pStyle w:val="ListParagraph"/>
              <w:numPr>
                <w:ilvl w:val="0"/>
                <w:numId w:val="3"/>
              </w:numPr>
              <w:ind w:left="314" w:hanging="284"/>
              <w:rPr>
                <w:rFonts w:cs="Open Sans"/>
              </w:rPr>
            </w:pPr>
            <w:r w:rsidRPr="00592CDE">
              <w:rPr>
                <w:rFonts w:cs="Open Sans"/>
              </w:rPr>
              <w:t>participants with impaired mental capacity or any other condition which may affect their ability to consent</w:t>
            </w:r>
          </w:p>
          <w:p w14:paraId="2DFCEEAF" w14:textId="77777777" w:rsidR="00661B5F" w:rsidRPr="00592CDE" w:rsidRDefault="00661B5F" w:rsidP="00661B5F">
            <w:pPr>
              <w:pStyle w:val="ListParagraph"/>
              <w:numPr>
                <w:ilvl w:val="0"/>
                <w:numId w:val="3"/>
              </w:numPr>
              <w:ind w:left="314" w:hanging="284"/>
              <w:rPr>
                <w:rFonts w:cs="Open Sans"/>
              </w:rPr>
            </w:pPr>
            <w:r w:rsidRPr="00592CDE">
              <w:rPr>
                <w:rFonts w:cs="Open Sans"/>
              </w:rPr>
              <w:t xml:space="preserve">participants with addictions </w:t>
            </w:r>
          </w:p>
          <w:p w14:paraId="5B5D78DA" w14:textId="77777777" w:rsidR="00661B5F" w:rsidRPr="00592CDE" w:rsidRDefault="00661B5F" w:rsidP="00661B5F">
            <w:pPr>
              <w:pStyle w:val="ListParagraph"/>
              <w:numPr>
                <w:ilvl w:val="0"/>
                <w:numId w:val="3"/>
              </w:numPr>
              <w:ind w:left="314" w:hanging="284"/>
              <w:rPr>
                <w:rFonts w:cs="Open Sans"/>
              </w:rPr>
            </w:pPr>
            <w:r w:rsidRPr="00592CDE">
              <w:rPr>
                <w:rFonts w:cs="Open Sans"/>
              </w:rPr>
              <w:t>participants who have experienced traumatic events, abuse, bullying or victimisation</w:t>
            </w:r>
          </w:p>
          <w:p w14:paraId="2BF235C3" w14:textId="77777777" w:rsidR="00661B5F" w:rsidRPr="00592CDE" w:rsidRDefault="00661B5F" w:rsidP="00661B5F">
            <w:pPr>
              <w:pStyle w:val="ListParagraph"/>
              <w:numPr>
                <w:ilvl w:val="0"/>
                <w:numId w:val="3"/>
              </w:numPr>
              <w:ind w:left="314" w:hanging="284"/>
              <w:rPr>
                <w:rFonts w:cs="Open Sans"/>
              </w:rPr>
            </w:pPr>
            <w:r w:rsidRPr="00592CDE">
              <w:rPr>
                <w:rFonts w:cs="Open Sans"/>
              </w:rPr>
              <w:t>refugees, asylum seekers or recent migrants</w:t>
            </w:r>
          </w:p>
          <w:p w14:paraId="06054945" w14:textId="77777777" w:rsidR="00661B5F" w:rsidRPr="00592CDE" w:rsidRDefault="00661B5F" w:rsidP="00661B5F">
            <w:pPr>
              <w:pStyle w:val="ListParagraph"/>
              <w:numPr>
                <w:ilvl w:val="0"/>
                <w:numId w:val="3"/>
              </w:numPr>
              <w:ind w:left="314" w:hanging="284"/>
              <w:rPr>
                <w:rFonts w:cs="Open Sans"/>
              </w:rPr>
            </w:pPr>
            <w:r w:rsidRPr="00592CDE">
              <w:rPr>
                <w:rFonts w:cs="Open Sans"/>
              </w:rPr>
              <w:t>participants who are in custody or otherwise engaged in the criminal justice system</w:t>
            </w:r>
          </w:p>
          <w:p w14:paraId="540D3B03" w14:textId="77777777" w:rsidR="00661B5F" w:rsidRDefault="00661B5F" w:rsidP="00661B5F">
            <w:pPr>
              <w:pStyle w:val="ListParagraph"/>
              <w:numPr>
                <w:ilvl w:val="0"/>
                <w:numId w:val="3"/>
              </w:numPr>
              <w:ind w:left="314" w:hanging="284"/>
              <w:rPr>
                <w:rFonts w:cs="Open Sans"/>
              </w:rPr>
            </w:pPr>
            <w:r w:rsidRPr="00592CDE">
              <w:rPr>
                <w:rFonts w:cs="Open Sans"/>
              </w:rPr>
              <w:t>participants engaged in illegal activities</w:t>
            </w:r>
          </w:p>
          <w:p w14:paraId="53593E6A" w14:textId="2D19DBAD" w:rsidR="00661B5F" w:rsidRPr="00661B5F" w:rsidRDefault="00661B5F" w:rsidP="00661B5F">
            <w:pPr>
              <w:pStyle w:val="ListParagraph"/>
              <w:numPr>
                <w:ilvl w:val="0"/>
                <w:numId w:val="3"/>
              </w:numPr>
              <w:ind w:left="314" w:hanging="284"/>
              <w:rPr>
                <w:rFonts w:cs="Open Sans"/>
              </w:rPr>
            </w:pPr>
            <w:r w:rsidRPr="00661B5F">
              <w:rPr>
                <w:rFonts w:cs="Open Sans"/>
              </w:rPr>
              <w:t>participants who are under the responsibility of a social care organisation</w:t>
            </w:r>
          </w:p>
        </w:tc>
      </w:tr>
    </w:tbl>
    <w:p w14:paraId="41F42D65" w14:textId="77777777" w:rsidR="00661B5F" w:rsidRDefault="00661B5F" w:rsidP="00DE6162">
      <w:pPr>
        <w:ind w:left="709"/>
        <w:rPr>
          <w:lang w:eastAsia="en-GB"/>
        </w:rPr>
      </w:pPr>
    </w:p>
    <w:p w14:paraId="65AF239E" w14:textId="3E436E46" w:rsidR="009104B3" w:rsidRPr="00592CDE" w:rsidRDefault="004A5164" w:rsidP="00DE6162">
      <w:pPr>
        <w:ind w:left="709"/>
      </w:pPr>
      <w:r w:rsidRPr="00592CDE">
        <w:lastRenderedPageBreak/>
        <w:t>R</w:t>
      </w:r>
      <w:r w:rsidR="00C46FED" w:rsidRPr="00592CDE">
        <w:t xml:space="preserve">esearchers have an enhanced duty of care towards potentially vulnerable participants. </w:t>
      </w:r>
      <w:r w:rsidR="009104B3" w:rsidRPr="00592CDE">
        <w:t>In such projects, the ethics application must provide a detailed account of safeguarding measures to demonstrate that the researcher is acting appropriately and in accordance with specialist safeguarding guidance salient to the research context and participant group.</w:t>
      </w:r>
    </w:p>
    <w:p w14:paraId="77DAA222" w14:textId="77777777" w:rsidR="003A091E" w:rsidRPr="00DE6162" w:rsidRDefault="003A091E" w:rsidP="00DE6162">
      <w:pPr>
        <w:ind w:left="709"/>
        <w:rPr>
          <w:b/>
          <w:bCs/>
        </w:rPr>
      </w:pPr>
      <w:r w:rsidRPr="00DE6162">
        <w:rPr>
          <w:b/>
          <w:bCs/>
        </w:rPr>
        <w:t>Online surveys</w:t>
      </w:r>
    </w:p>
    <w:p w14:paraId="198ADEED" w14:textId="5247C795" w:rsidR="003A091E" w:rsidRPr="00592CDE" w:rsidRDefault="003A091E" w:rsidP="00DE6162">
      <w:pPr>
        <w:ind w:left="709"/>
      </w:pPr>
      <w:r w:rsidRPr="00592CDE">
        <w:t>Any colleague or student who wishes to complete an online survey can now be set up with a log-in for ‘Online Surveys’: a</w:t>
      </w:r>
      <w:r w:rsidR="00DE51F5">
        <w:t xml:space="preserve"> UK</w:t>
      </w:r>
      <w:r w:rsidRPr="00592CDE">
        <w:t xml:space="preserve"> GDPR-compliant, password-protected, user-friendly online survey tool which is widely used in the HE sector. </w:t>
      </w:r>
      <w:r w:rsidR="00B205BB" w:rsidRPr="00592CDE">
        <w:t xml:space="preserve">Online Surveys is the default tool for use by staff and students at UON </w:t>
      </w:r>
    </w:p>
    <w:p w14:paraId="5AE454E2" w14:textId="290A0C33" w:rsidR="003A091E" w:rsidRPr="00592CDE" w:rsidRDefault="003A091E" w:rsidP="00596AC1">
      <w:pPr>
        <w:pStyle w:val="ListParagraph"/>
        <w:numPr>
          <w:ilvl w:val="0"/>
          <w:numId w:val="3"/>
        </w:numPr>
        <w:spacing w:after="0"/>
        <w:ind w:left="993" w:hanging="284"/>
        <w:rPr>
          <w:rFonts w:cs="Open Sans"/>
        </w:rPr>
      </w:pPr>
      <w:r w:rsidRPr="00592CDE">
        <w:rPr>
          <w:rFonts w:cs="Open Sans"/>
        </w:rPr>
        <w:t xml:space="preserve">Individual staff or postgraduate researchers can request a log-in by emailing </w:t>
      </w:r>
      <w:r w:rsidRPr="00B90103">
        <w:rPr>
          <w:rFonts w:cs="Open Sans"/>
          <w:color w:val="0000FF"/>
        </w:rPr>
        <w:t xml:space="preserve">surveys@northampton.ac.uk </w:t>
      </w:r>
      <w:r w:rsidRPr="00592CDE">
        <w:rPr>
          <w:rFonts w:cs="Open Sans"/>
        </w:rPr>
        <w:t>directly</w:t>
      </w:r>
    </w:p>
    <w:p w14:paraId="04993D25" w14:textId="16A043BC" w:rsidR="003A091E" w:rsidRPr="00592CDE" w:rsidRDefault="003A091E" w:rsidP="00596AC1">
      <w:pPr>
        <w:pStyle w:val="ListParagraph"/>
        <w:numPr>
          <w:ilvl w:val="0"/>
          <w:numId w:val="3"/>
        </w:numPr>
        <w:spacing w:after="0"/>
        <w:ind w:left="993" w:hanging="284"/>
        <w:rPr>
          <w:rFonts w:cs="Open Sans"/>
        </w:rPr>
      </w:pPr>
      <w:r w:rsidRPr="00592CDE">
        <w:rPr>
          <w:rFonts w:cs="Open Sans"/>
        </w:rPr>
        <w:t xml:space="preserve">Undergraduate or Master’s students can be set up with log-ins. Tutors/supervisors are advised to send a password-protected document or spreadsheet with a list of names and UoN email addresses of those students who require access to </w:t>
      </w:r>
      <w:r w:rsidRPr="00B90103">
        <w:rPr>
          <w:rFonts w:cs="Open Sans"/>
          <w:color w:val="0000FF"/>
        </w:rPr>
        <w:t>surveys@northampton.ac.uk</w:t>
      </w:r>
    </w:p>
    <w:p w14:paraId="11927200" w14:textId="77777777" w:rsidR="00DE6162" w:rsidRDefault="00DE6162" w:rsidP="00DE6162">
      <w:pPr>
        <w:ind w:left="709"/>
        <w:rPr>
          <w:rFonts w:cs="Open Sans"/>
        </w:rPr>
      </w:pPr>
    </w:p>
    <w:p w14:paraId="659B2858" w14:textId="3D3DA838" w:rsidR="003A091E" w:rsidRPr="00592CDE" w:rsidRDefault="003A091E" w:rsidP="00DE6162">
      <w:pPr>
        <w:ind w:left="709"/>
        <w:rPr>
          <w:rFonts w:cs="Open Sans"/>
        </w:rPr>
      </w:pPr>
      <w:r w:rsidRPr="00592CDE">
        <w:rPr>
          <w:rFonts w:cs="Open Sans"/>
        </w:rPr>
        <w:t xml:space="preserve">As a condition of use, everyone requesting access </w:t>
      </w:r>
      <w:r w:rsidR="00B205BB" w:rsidRPr="00592CDE">
        <w:rPr>
          <w:rFonts w:cs="Open Sans"/>
        </w:rPr>
        <w:t>must</w:t>
      </w:r>
      <w:r w:rsidRPr="00592CDE">
        <w:rPr>
          <w:rFonts w:cs="Open Sans"/>
        </w:rPr>
        <w:t xml:space="preserve"> read the T&amp;Cs of this survey tool and individual students requesting access will be asked to complete a specifi</w:t>
      </w:r>
      <w:r w:rsidR="00B205BB" w:rsidRPr="00592CDE">
        <w:rPr>
          <w:rFonts w:cs="Open Sans"/>
        </w:rPr>
        <w:t>ed</w:t>
      </w:r>
      <w:r w:rsidRPr="00592CDE">
        <w:rPr>
          <w:rFonts w:cs="Open Sans"/>
        </w:rPr>
        <w:t xml:space="preserve"> </w:t>
      </w:r>
      <w:r w:rsidR="00004535" w:rsidRPr="00592CDE">
        <w:rPr>
          <w:rFonts w:cs="Open Sans"/>
        </w:rPr>
        <w:t>LinkedIn</w:t>
      </w:r>
      <w:r w:rsidRPr="00592CDE">
        <w:rPr>
          <w:rFonts w:cs="Open Sans"/>
        </w:rPr>
        <w:t xml:space="preserve"> Learning online training activity about data protection. Tutors/supervisors who request access for a student group will be required to take responsibility for training/support in use of the ‘Online Surveys’, highlighting the Terms &amp; Conditions to their students and ensuring students have a basic understanding of data protection and copyright. To support this comprehensive instructions/user guides are available at:</w:t>
      </w:r>
    </w:p>
    <w:p w14:paraId="0C67B28E" w14:textId="65D77E9E" w:rsidR="003A091E" w:rsidRPr="00DE6162" w:rsidRDefault="003A091E" w:rsidP="00596AC1">
      <w:pPr>
        <w:pStyle w:val="ListParagraph"/>
        <w:numPr>
          <w:ilvl w:val="0"/>
          <w:numId w:val="3"/>
        </w:numPr>
        <w:ind w:left="1134"/>
        <w:rPr>
          <w:rFonts w:cs="Open Sans"/>
        </w:rPr>
      </w:pPr>
      <w:r w:rsidRPr="00DE6162">
        <w:rPr>
          <w:rFonts w:cs="Open Sans"/>
        </w:rPr>
        <w:t>How to – design your survey</w:t>
      </w:r>
    </w:p>
    <w:p w14:paraId="0139AB5C" w14:textId="3DC7F880" w:rsidR="003A091E" w:rsidRPr="00DE6162" w:rsidRDefault="003A091E" w:rsidP="00596AC1">
      <w:pPr>
        <w:pStyle w:val="ListParagraph"/>
        <w:numPr>
          <w:ilvl w:val="0"/>
          <w:numId w:val="3"/>
        </w:numPr>
        <w:ind w:left="1134"/>
        <w:rPr>
          <w:rFonts w:cs="Open Sans"/>
        </w:rPr>
      </w:pPr>
      <w:r w:rsidRPr="00DE6162">
        <w:rPr>
          <w:rFonts w:cs="Open Sans"/>
        </w:rPr>
        <w:t>How to – distribute your survey</w:t>
      </w:r>
    </w:p>
    <w:p w14:paraId="1C6F9DA0" w14:textId="16AEADB6" w:rsidR="003A091E" w:rsidRPr="00DE6162" w:rsidRDefault="003A091E" w:rsidP="00596AC1">
      <w:pPr>
        <w:pStyle w:val="ListParagraph"/>
        <w:numPr>
          <w:ilvl w:val="0"/>
          <w:numId w:val="3"/>
        </w:numPr>
        <w:ind w:left="1134"/>
        <w:rPr>
          <w:rFonts w:cs="Open Sans"/>
        </w:rPr>
      </w:pPr>
      <w:r w:rsidRPr="00DE6162">
        <w:rPr>
          <w:rFonts w:cs="Open Sans"/>
        </w:rPr>
        <w:t xml:space="preserve">How to </w:t>
      </w:r>
      <w:r w:rsidR="00F85FF5" w:rsidRPr="00DE6162">
        <w:rPr>
          <w:rFonts w:cs="Open Sans"/>
        </w:rPr>
        <w:t>–</w:t>
      </w:r>
      <w:r w:rsidRPr="00DE6162">
        <w:rPr>
          <w:rFonts w:cs="Open Sans"/>
        </w:rPr>
        <w:t xml:space="preserve"> analyse your survey</w:t>
      </w:r>
    </w:p>
    <w:p w14:paraId="467C5172" w14:textId="751A10D9" w:rsidR="003A091E" w:rsidRPr="00592CDE" w:rsidRDefault="003A091E" w:rsidP="00DE6162">
      <w:pPr>
        <w:ind w:left="709"/>
      </w:pPr>
      <w:r w:rsidRPr="00592CDE">
        <w:t xml:space="preserve">When using Online Surveys, data should be downloaded from the online interface and stored as password-protected files ASAP: personal identifiable information must be stored separate to the data once this has happened, and data should be stored and managed in line with principles laid out in </w:t>
      </w:r>
      <w:r w:rsidR="00B205BB" w:rsidRPr="00592CDE">
        <w:t>section 5.6.4</w:t>
      </w:r>
      <w:r w:rsidRPr="00592CDE">
        <w:t xml:space="preserve">. Data must </w:t>
      </w:r>
      <w:r w:rsidR="00C05F3F" w:rsidRPr="00592CDE">
        <w:t xml:space="preserve">typically </w:t>
      </w:r>
      <w:r w:rsidRPr="00592CDE">
        <w:t xml:space="preserve">not be left live in the survey system </w:t>
      </w:r>
      <w:r w:rsidR="00C05F3F" w:rsidRPr="00592CDE">
        <w:t>more than three months</w:t>
      </w:r>
      <w:r w:rsidRPr="00592CDE">
        <w:t xml:space="preserve"> after surveys have closed.</w:t>
      </w:r>
    </w:p>
    <w:p w14:paraId="473C215A" w14:textId="77777777" w:rsidR="00B205BB" w:rsidRPr="00592CDE" w:rsidRDefault="003A091E" w:rsidP="00DE6162">
      <w:pPr>
        <w:ind w:left="709"/>
      </w:pPr>
      <w:r w:rsidRPr="00592CDE">
        <w:t xml:space="preserve">For Data protection reasons, colleagues and students should not be using free online survey tools such as Survey Monkey. </w:t>
      </w:r>
    </w:p>
    <w:p w14:paraId="0F69069F" w14:textId="481DB96A" w:rsidR="003A091E" w:rsidRPr="00DE6162" w:rsidRDefault="003A091E" w:rsidP="00DE6162">
      <w:pPr>
        <w:ind w:left="709"/>
        <w:rPr>
          <w:b/>
          <w:bCs/>
        </w:rPr>
      </w:pPr>
      <w:r w:rsidRPr="00DE6162">
        <w:rPr>
          <w:b/>
          <w:bCs/>
        </w:rPr>
        <w:t>Online interviews</w:t>
      </w:r>
    </w:p>
    <w:p w14:paraId="241A21AB" w14:textId="63338A31" w:rsidR="00141499" w:rsidRPr="00592CDE" w:rsidRDefault="00D75E0B" w:rsidP="00DE6162">
      <w:pPr>
        <w:ind w:left="709"/>
      </w:pPr>
      <w:r w:rsidRPr="00592CDE">
        <w:t xml:space="preserve">From June 2024, </w:t>
      </w:r>
      <w:r w:rsidR="001D34AF" w:rsidRPr="00592CDE">
        <w:t>ethical approval can be given for online interviews to be conducted,</w:t>
      </w:r>
      <w:r w:rsidR="00834CA5" w:rsidRPr="00592CDE">
        <w:t xml:space="preserve"> recorded, and</w:t>
      </w:r>
      <w:r w:rsidR="001D34AF" w:rsidRPr="00592CDE">
        <w:t xml:space="preserve"> transcribe</w:t>
      </w:r>
      <w:r w:rsidR="00834CA5" w:rsidRPr="00592CDE">
        <w:t>d/</w:t>
      </w:r>
      <w:r w:rsidR="001D34AF" w:rsidRPr="00592CDE">
        <w:t>translated in MS Teams</w:t>
      </w:r>
      <w:r w:rsidR="00796C12" w:rsidRPr="00592CDE">
        <w:t xml:space="preserve">. </w:t>
      </w:r>
      <w:r w:rsidR="00141499" w:rsidRPr="00592CDE">
        <w:t xml:space="preserve">Use of MS Teams to conduct and record online interviews is only allowed when used in the way </w:t>
      </w:r>
      <w:bookmarkStart w:id="15" w:name="_Hlk166768240"/>
      <w:r w:rsidR="00141499" w:rsidRPr="00592CDE">
        <w:lastRenderedPageBreak/>
        <w:t xml:space="preserve">specified in the UON </w:t>
      </w:r>
      <w:r w:rsidR="005608A8">
        <w:t>LLSS</w:t>
      </w:r>
      <w:r w:rsidR="00141499" w:rsidRPr="00592CDE">
        <w:t xml:space="preserve"> guide on </w:t>
      </w:r>
      <w:hyperlink r:id="rId70" w:history="1">
        <w:r w:rsidR="004029FA" w:rsidRPr="00B90103">
          <w:rPr>
            <w:rStyle w:val="Hyperlink"/>
            <w:rFonts w:cs="Open Sans"/>
            <w:color w:val="0000FF"/>
          </w:rPr>
          <w:t>Recording Online Interviews</w:t>
        </w:r>
      </w:hyperlink>
      <w:bookmarkEnd w:id="15"/>
      <w:r w:rsidR="004029FA" w:rsidRPr="00592CDE">
        <w:t xml:space="preserve">. </w:t>
      </w:r>
      <w:r w:rsidR="00F404B4" w:rsidRPr="00592CDE">
        <w:t xml:space="preserve">Using this procedure, </w:t>
      </w:r>
      <w:r w:rsidR="00141499" w:rsidRPr="00592CDE">
        <w:t xml:space="preserve">staff, students, and </w:t>
      </w:r>
      <w:r w:rsidR="00F404B4" w:rsidRPr="00592CDE">
        <w:t>PGRs</w:t>
      </w:r>
      <w:r w:rsidR="00141499" w:rsidRPr="00592CDE">
        <w:t xml:space="preserve"> can set up and record online research interviews and focus groups in compliance with the UK GDPR and Data Protection Act (2018) and with University policy. </w:t>
      </w:r>
      <w:r w:rsidR="003D3AE5" w:rsidRPr="00592CDE">
        <w:t>Face-to-face research activities may also be recorded and transcribed using this procedure, if appropriate</w:t>
      </w:r>
      <w:r w:rsidR="002579A9" w:rsidRPr="00592CDE">
        <w:t>.</w:t>
      </w:r>
    </w:p>
    <w:p w14:paraId="0AE481DB" w14:textId="3A77D24B" w:rsidR="0091267C" w:rsidRPr="00592CDE" w:rsidRDefault="00BE66C3" w:rsidP="00DE6162">
      <w:pPr>
        <w:ind w:left="709"/>
      </w:pPr>
      <w:r w:rsidRPr="00592CDE">
        <w:t>From June 2024</w:t>
      </w:r>
      <w:r w:rsidR="00CD2E38" w:rsidRPr="00592CDE">
        <w:t xml:space="preserve">, ethical approval will no longer be given for </w:t>
      </w:r>
      <w:r w:rsidR="00832EBE" w:rsidRPr="00592CDE">
        <w:t>conduct of online interviews in</w:t>
      </w:r>
      <w:r w:rsidR="00CD2E38" w:rsidRPr="00592CDE">
        <w:t xml:space="preserve"> </w:t>
      </w:r>
      <w:r w:rsidR="00832EBE" w:rsidRPr="00592CDE">
        <w:t xml:space="preserve">Blackboard Collaborate. </w:t>
      </w:r>
      <w:r w:rsidR="00827C9C" w:rsidRPr="00592CDE">
        <w:t xml:space="preserve">Researchers with </w:t>
      </w:r>
      <w:r w:rsidR="00993054" w:rsidRPr="00592CDE">
        <w:t xml:space="preserve">existing </w:t>
      </w:r>
      <w:r w:rsidR="00827C9C" w:rsidRPr="00592CDE">
        <w:t>ethical</w:t>
      </w:r>
      <w:r w:rsidR="00993054" w:rsidRPr="00592CDE">
        <w:t xml:space="preserve"> approval to conduct in</w:t>
      </w:r>
      <w:r w:rsidR="00882F1E" w:rsidRPr="00592CDE">
        <w:t xml:space="preserve">terviews in Blackboard Collaborate can continue to use </w:t>
      </w:r>
      <w:r w:rsidR="00C11905" w:rsidRPr="00592CDE">
        <w:t>that</w:t>
      </w:r>
      <w:r w:rsidR="00882F1E" w:rsidRPr="00592CDE">
        <w:t xml:space="preserve"> platform until December 2024</w:t>
      </w:r>
      <w:r w:rsidR="00AF125E" w:rsidRPr="00592CDE">
        <w:t xml:space="preserve">, after which it will be necessary to transfer to MS Teams. </w:t>
      </w:r>
      <w:r w:rsidR="00A56C9E" w:rsidRPr="00592CDE">
        <w:t xml:space="preserve">Researchers with existing ethical approval for research </w:t>
      </w:r>
      <w:r w:rsidR="00FC6963" w:rsidRPr="00592CDE">
        <w:t xml:space="preserve">in </w:t>
      </w:r>
      <w:r w:rsidR="00A56C9E" w:rsidRPr="00592CDE">
        <w:t xml:space="preserve">Blackboard Collaborate can </w:t>
      </w:r>
      <w:r w:rsidR="00B74584" w:rsidRPr="00592CDE">
        <w:t>transfer to use of MS Teams immediately</w:t>
      </w:r>
      <w:r w:rsidR="005608A8">
        <w:t xml:space="preserve"> as follows</w:t>
      </w:r>
      <w:r w:rsidR="00FC6963" w:rsidRPr="00592CDE">
        <w:t>:</w:t>
      </w:r>
    </w:p>
    <w:p w14:paraId="3AC6BE4D" w14:textId="3F0D83CD" w:rsidR="00523D2D" w:rsidRPr="00592CDE" w:rsidRDefault="00523D2D" w:rsidP="00596AC1">
      <w:pPr>
        <w:pStyle w:val="ListParagraph"/>
        <w:numPr>
          <w:ilvl w:val="0"/>
          <w:numId w:val="3"/>
        </w:numPr>
        <w:spacing w:after="0"/>
        <w:ind w:left="993" w:hanging="284"/>
        <w:rPr>
          <w:rFonts w:cs="Open Sans"/>
        </w:rPr>
      </w:pPr>
      <w:r w:rsidRPr="00592CDE">
        <w:rPr>
          <w:rFonts w:cs="Open Sans"/>
        </w:rPr>
        <w:t xml:space="preserve">UON staff with ethical approval for interviews in Blackboard Collaborate should notify </w:t>
      </w:r>
      <w:r w:rsidR="001E7754" w:rsidRPr="00592CDE">
        <w:rPr>
          <w:rFonts w:cs="Open Sans"/>
        </w:rPr>
        <w:t>the ethics committee which gave approval. Requests to transfer to use of MS Teams will be reviewed immediately as a Chair’s Action.</w:t>
      </w:r>
    </w:p>
    <w:p w14:paraId="3513A1CD" w14:textId="77777777" w:rsidR="00523D2D" w:rsidRPr="00592CDE" w:rsidRDefault="00523D2D" w:rsidP="00495549">
      <w:pPr>
        <w:pStyle w:val="ListParagraph"/>
        <w:spacing w:after="0"/>
        <w:ind w:left="993"/>
        <w:rPr>
          <w:rFonts w:cs="Open Sans"/>
        </w:rPr>
      </w:pPr>
    </w:p>
    <w:p w14:paraId="3F1AEC7E" w14:textId="710D4096" w:rsidR="0091267C" w:rsidRPr="00592CDE" w:rsidRDefault="00FC6963" w:rsidP="00596AC1">
      <w:pPr>
        <w:pStyle w:val="ListParagraph"/>
        <w:numPr>
          <w:ilvl w:val="0"/>
          <w:numId w:val="3"/>
        </w:numPr>
        <w:spacing w:after="0"/>
        <w:ind w:left="993" w:hanging="284"/>
        <w:rPr>
          <w:rFonts w:cs="Open Sans"/>
        </w:rPr>
      </w:pPr>
      <w:r w:rsidRPr="00592CDE">
        <w:rPr>
          <w:rFonts w:cs="Open Sans"/>
        </w:rPr>
        <w:t xml:space="preserve">PGRs with ethical approval for </w:t>
      </w:r>
      <w:r w:rsidR="00523D2D" w:rsidRPr="00592CDE">
        <w:rPr>
          <w:rFonts w:cs="Open Sans"/>
        </w:rPr>
        <w:t xml:space="preserve">interviews in </w:t>
      </w:r>
      <w:r w:rsidRPr="00592CDE">
        <w:rPr>
          <w:rFonts w:cs="Open Sans"/>
        </w:rPr>
        <w:t>Blackboard Collaborate should notify the Research Ethics Committee</w:t>
      </w:r>
      <w:r w:rsidR="003C0D9A" w:rsidRPr="00592CDE">
        <w:rPr>
          <w:rFonts w:cs="Open Sans"/>
        </w:rPr>
        <w:t xml:space="preserve"> via the ‘significant amendment’ button in the </w:t>
      </w:r>
      <w:r w:rsidR="00BF1E29" w:rsidRPr="00592CDE">
        <w:rPr>
          <w:rFonts w:cs="Open Sans"/>
        </w:rPr>
        <w:t>approved ethics application in Gateway.</w:t>
      </w:r>
      <w:r w:rsidR="00523D2D" w:rsidRPr="00592CDE">
        <w:rPr>
          <w:rFonts w:cs="Open Sans"/>
        </w:rPr>
        <w:t xml:space="preserve"> Requests to transfer to use of MS Teams will be reviewed immediately as a Chair’s Action.</w:t>
      </w:r>
    </w:p>
    <w:p w14:paraId="333B50C0" w14:textId="77777777" w:rsidR="003634F3" w:rsidRPr="00592CDE" w:rsidRDefault="003634F3" w:rsidP="00495549">
      <w:pPr>
        <w:pStyle w:val="ListParagraph"/>
        <w:spacing w:after="0"/>
        <w:ind w:left="993"/>
        <w:rPr>
          <w:rFonts w:cs="Open Sans"/>
        </w:rPr>
      </w:pPr>
    </w:p>
    <w:p w14:paraId="57142CD7" w14:textId="5C2AF1EC" w:rsidR="003634F3" w:rsidRPr="00592CDE" w:rsidRDefault="003634F3" w:rsidP="00596AC1">
      <w:pPr>
        <w:pStyle w:val="ListParagraph"/>
        <w:numPr>
          <w:ilvl w:val="0"/>
          <w:numId w:val="3"/>
        </w:numPr>
        <w:spacing w:after="0"/>
        <w:ind w:left="993" w:hanging="284"/>
        <w:rPr>
          <w:rFonts w:cs="Open Sans"/>
        </w:rPr>
      </w:pPr>
      <w:r w:rsidRPr="00592CDE">
        <w:rPr>
          <w:rFonts w:cs="Open Sans"/>
        </w:rPr>
        <w:t>UON colleagues responsible for undergraduate and Master’s research should update dissertation/project guidance</w:t>
      </w:r>
      <w:r w:rsidR="00573005" w:rsidRPr="00592CDE">
        <w:rPr>
          <w:rFonts w:cs="Open Sans"/>
        </w:rPr>
        <w:t xml:space="preserve"> to enable use of MS Teams, as per the UON </w:t>
      </w:r>
      <w:r w:rsidR="005608A8">
        <w:rPr>
          <w:rFonts w:cs="Open Sans"/>
        </w:rPr>
        <w:t>LLSS</w:t>
      </w:r>
      <w:r w:rsidR="00573005" w:rsidRPr="00592CDE">
        <w:rPr>
          <w:rFonts w:cs="Open Sans"/>
        </w:rPr>
        <w:t xml:space="preserve"> guide on </w:t>
      </w:r>
      <w:hyperlink r:id="rId71" w:history="1">
        <w:r w:rsidR="00573005" w:rsidRPr="00B90103">
          <w:rPr>
            <w:rStyle w:val="Hyperlink"/>
            <w:rFonts w:cs="Open Sans"/>
            <w:color w:val="0000FF"/>
          </w:rPr>
          <w:t>Recording Online Interviews</w:t>
        </w:r>
      </w:hyperlink>
      <w:r w:rsidR="00495549" w:rsidRPr="00B90103">
        <w:rPr>
          <w:rFonts w:cs="Open Sans"/>
          <w:color w:val="0000FF"/>
        </w:rPr>
        <w:t xml:space="preserve"> </w:t>
      </w:r>
      <w:r w:rsidR="00495549" w:rsidRPr="00592CDE">
        <w:rPr>
          <w:rFonts w:cs="Open Sans"/>
        </w:rPr>
        <w:t xml:space="preserve">for 2024/25 onwards. </w:t>
      </w:r>
    </w:p>
    <w:p w14:paraId="5752519A" w14:textId="49A496EC" w:rsidR="006F2BFB" w:rsidRPr="00592CDE" w:rsidRDefault="006F2BFB" w:rsidP="003C2870">
      <w:pPr>
        <w:pStyle w:val="Heading2"/>
      </w:pPr>
      <w:bookmarkStart w:id="16" w:name="_Toc192855152"/>
      <w:r w:rsidRPr="00592CDE">
        <w:t xml:space="preserve">5.6 </w:t>
      </w:r>
      <w:r w:rsidRPr="00592CDE">
        <w:tab/>
        <w:t>Data management</w:t>
      </w:r>
      <w:bookmarkEnd w:id="16"/>
    </w:p>
    <w:p w14:paraId="0C116487" w14:textId="77777777" w:rsidR="006F2BFB" w:rsidRPr="00592CDE" w:rsidRDefault="006F2BFB" w:rsidP="006F2BFB">
      <w:pPr>
        <w:spacing w:after="0"/>
        <w:rPr>
          <w:rFonts w:cs="Open Sans"/>
          <w:sz w:val="16"/>
        </w:rPr>
      </w:pPr>
    </w:p>
    <w:p w14:paraId="124A51E2" w14:textId="59DDEA0C" w:rsidR="006F2BFB" w:rsidRPr="00592CDE" w:rsidRDefault="006F2BFB" w:rsidP="006F2BFB">
      <w:pPr>
        <w:spacing w:after="0"/>
        <w:ind w:left="720" w:hanging="720"/>
        <w:rPr>
          <w:rFonts w:cs="Open Sans"/>
          <w:i/>
        </w:rPr>
      </w:pPr>
      <w:r w:rsidRPr="00592CDE">
        <w:rPr>
          <w:rFonts w:cs="Open Sans"/>
          <w:i/>
        </w:rPr>
        <w:t>5.6.1</w:t>
      </w:r>
      <w:r w:rsidRPr="00592CDE">
        <w:rPr>
          <w:rFonts w:cs="Open Sans"/>
          <w:i/>
        </w:rPr>
        <w:tab/>
        <w:t xml:space="preserve">Key principles: data management </w:t>
      </w:r>
    </w:p>
    <w:p w14:paraId="4AC4EDE3" w14:textId="5FAB46F9" w:rsidR="002E7946" w:rsidRPr="00126265" w:rsidRDefault="006F2BFB" w:rsidP="002E7946">
      <w:pPr>
        <w:spacing w:after="0"/>
        <w:ind w:left="709"/>
        <w:rPr>
          <w:rFonts w:eastAsia="Times New Roman" w:cs="Open Sans"/>
          <w:lang w:eastAsia="en-GB"/>
        </w:rPr>
      </w:pPr>
      <w:r w:rsidRPr="00592CDE">
        <w:rPr>
          <w:rFonts w:eastAsia="Times New Roman" w:cs="Open Sans"/>
          <w:lang w:eastAsia="en-GB"/>
        </w:rPr>
        <w:t xml:space="preserve">Researchers must pay careful consideration to the handling, storage, dissemination and archiving of data during and after any research project. It is the responsibility of the researcher to ensure that data management is legal and ethical, as per the University of Northampton’s </w:t>
      </w:r>
      <w:hyperlink r:id="rId72" w:history="1">
        <w:r w:rsidRPr="00592CDE">
          <w:rPr>
            <w:rFonts w:cs="Open Sans"/>
            <w:i/>
            <w:u w:val="single"/>
          </w:rPr>
          <w:t>Data Management Policy</w:t>
        </w:r>
      </w:hyperlink>
      <w:r w:rsidRPr="00592CDE">
        <w:rPr>
          <w:rFonts w:cs="Open Sans"/>
        </w:rPr>
        <w:t xml:space="preserve"> </w:t>
      </w:r>
      <w:r w:rsidRPr="00592CDE">
        <w:rPr>
          <w:rFonts w:eastAsia="Times New Roman" w:cs="Open Sans"/>
          <w:lang w:eastAsia="en-GB"/>
        </w:rPr>
        <w:t>and</w:t>
      </w:r>
      <w:r w:rsidR="00FB1D84">
        <w:rPr>
          <w:rFonts w:eastAsia="Times New Roman" w:cs="Open Sans"/>
          <w:lang w:eastAsia="en-GB"/>
        </w:rPr>
        <w:t xml:space="preserve"> </w:t>
      </w:r>
      <w:hyperlink r:id="rId73" w:history="1">
        <w:r w:rsidR="00FB1D84" w:rsidRPr="00FB1D84">
          <w:rPr>
            <w:rStyle w:val="Hyperlink"/>
            <w:rFonts w:eastAsia="Times New Roman" w:cs="Open Sans"/>
            <w:lang w:eastAsia="en-GB"/>
          </w:rPr>
          <w:t>Data Protection Policy</w:t>
        </w:r>
      </w:hyperlink>
      <w:r w:rsidRPr="00592CDE">
        <w:rPr>
          <w:rFonts w:eastAsia="Times New Roman" w:cs="Open Sans"/>
          <w:lang w:eastAsia="en-GB"/>
        </w:rPr>
        <w:t xml:space="preserve"> </w:t>
      </w:r>
      <w:r w:rsidR="002E7946" w:rsidRPr="00AE7BA7">
        <w:rPr>
          <w:rFonts w:eastAsia="Times New Roman" w:cs="Open Sans"/>
          <w:lang w:eastAsia="en-GB"/>
        </w:rPr>
        <w:t>Please see ‘</w:t>
      </w:r>
      <w:hyperlink r:id="rId74" w:history="1">
        <w:r w:rsidR="002E7946" w:rsidRPr="00AE7BA7">
          <w:rPr>
            <w:rStyle w:val="Hyperlink"/>
            <w:rFonts w:eastAsia="Times New Roman" w:cs="Open Sans"/>
            <w:lang w:eastAsia="en-GB"/>
          </w:rPr>
          <w:t>Data Protection and Information Governance</w:t>
        </w:r>
      </w:hyperlink>
      <w:r w:rsidR="002E7946" w:rsidRPr="00AE7BA7">
        <w:rPr>
          <w:rFonts w:eastAsia="Times New Roman" w:cs="Open Sans"/>
          <w:lang w:eastAsia="en-GB"/>
        </w:rPr>
        <w:t>’</w:t>
      </w:r>
      <w:r w:rsidR="005608A8">
        <w:rPr>
          <w:rFonts w:eastAsia="Times New Roman" w:cs="Open Sans"/>
          <w:lang w:eastAsia="en-GB"/>
        </w:rPr>
        <w:t>.</w:t>
      </w:r>
    </w:p>
    <w:p w14:paraId="2608C40A" w14:textId="77777777" w:rsidR="00D900D5" w:rsidRPr="00592CDE" w:rsidRDefault="00D900D5" w:rsidP="006F2BFB">
      <w:pPr>
        <w:spacing w:after="0"/>
        <w:ind w:left="720" w:hanging="720"/>
        <w:rPr>
          <w:rFonts w:eastAsia="Times New Roman" w:cs="Open Sans"/>
          <w:sz w:val="16"/>
          <w:lang w:eastAsia="en-GB"/>
        </w:rPr>
      </w:pPr>
    </w:p>
    <w:p w14:paraId="3564B4B8" w14:textId="48CEAAA8" w:rsidR="00E615F7" w:rsidRDefault="00C05F3F" w:rsidP="00C05F3F">
      <w:pPr>
        <w:spacing w:after="0"/>
        <w:ind w:left="720"/>
        <w:rPr>
          <w:rFonts w:eastAsia="Times New Roman" w:cs="Open Sans"/>
          <w:lang w:eastAsia="en-GB"/>
        </w:rPr>
      </w:pPr>
      <w:r w:rsidRPr="00592CDE">
        <w:rPr>
          <w:rFonts w:eastAsia="Times New Roman" w:cs="Open Sans"/>
          <w:lang w:eastAsia="en-GB"/>
        </w:rPr>
        <w:t xml:space="preserve">Key expectations in relation to research data management are laid out in </w:t>
      </w:r>
      <w:hyperlink r:id="rId75" w:history="1">
        <w:r w:rsidRPr="00592CDE">
          <w:rPr>
            <w:rStyle w:val="Hyperlink"/>
            <w:rFonts w:eastAsia="Times New Roman" w:cs="Open Sans"/>
            <w:color w:val="auto"/>
            <w:lang w:eastAsia="en-GB"/>
          </w:rPr>
          <w:t>LL</w:t>
        </w:r>
        <w:r w:rsidR="005608A8">
          <w:rPr>
            <w:rStyle w:val="Hyperlink"/>
            <w:rFonts w:eastAsia="Times New Roman" w:cs="Open Sans"/>
            <w:color w:val="auto"/>
            <w:lang w:eastAsia="en-GB"/>
          </w:rPr>
          <w:t>S</w:t>
        </w:r>
        <w:r w:rsidRPr="00592CDE">
          <w:rPr>
            <w:rStyle w:val="Hyperlink"/>
            <w:rFonts w:eastAsia="Times New Roman" w:cs="Open Sans"/>
            <w:color w:val="auto"/>
            <w:lang w:eastAsia="en-GB"/>
          </w:rPr>
          <w:t>S guidance</w:t>
        </w:r>
      </w:hyperlink>
      <w:r w:rsidRPr="00592CDE">
        <w:rPr>
          <w:rFonts w:eastAsia="Times New Roman" w:cs="Open Sans"/>
          <w:lang w:eastAsia="en-GB"/>
        </w:rPr>
        <w:t>.</w:t>
      </w:r>
    </w:p>
    <w:p w14:paraId="24C734C1" w14:textId="77777777" w:rsidR="002E7946" w:rsidRDefault="002E7946" w:rsidP="002E7946">
      <w:pPr>
        <w:pStyle w:val="Default"/>
        <w:rPr>
          <w:lang w:eastAsia="en-GB"/>
        </w:rPr>
      </w:pPr>
    </w:p>
    <w:p w14:paraId="7BEDC199" w14:textId="0DFFBD11" w:rsidR="006F2BFB" w:rsidRPr="00592CDE" w:rsidRDefault="006F2BFB" w:rsidP="006F2BFB">
      <w:pPr>
        <w:spacing w:after="0"/>
        <w:ind w:left="720" w:hanging="720"/>
        <w:rPr>
          <w:rFonts w:cs="Open Sans"/>
          <w:i/>
        </w:rPr>
      </w:pPr>
      <w:r w:rsidRPr="00592CDE">
        <w:rPr>
          <w:rFonts w:cs="Open Sans"/>
          <w:i/>
        </w:rPr>
        <w:t>5.6.2</w:t>
      </w:r>
      <w:r w:rsidRPr="00592CDE">
        <w:rPr>
          <w:rFonts w:cs="Open Sans"/>
          <w:i/>
        </w:rPr>
        <w:tab/>
        <w:t xml:space="preserve">Personal data </w:t>
      </w:r>
    </w:p>
    <w:p w14:paraId="2217F0CB" w14:textId="63E751C3" w:rsidR="00347AB8" w:rsidRPr="00347AB8" w:rsidRDefault="006F2BFB" w:rsidP="00347AB8">
      <w:pPr>
        <w:spacing w:after="0"/>
        <w:ind w:left="720"/>
        <w:contextualSpacing/>
        <w:rPr>
          <w:rFonts w:eastAsia="Times New Roman" w:cs="Open Sans"/>
          <w:lang w:eastAsia="en-GB"/>
        </w:rPr>
      </w:pPr>
      <w:r w:rsidRPr="00592CDE">
        <w:rPr>
          <w:rFonts w:eastAsia="Times New Roman" w:cs="Open Sans"/>
          <w:lang w:eastAsia="en-GB"/>
        </w:rPr>
        <w:t>All research involving the collection</w:t>
      </w:r>
      <w:r w:rsidR="003D35B3">
        <w:rPr>
          <w:rFonts w:eastAsia="Times New Roman" w:cs="Open Sans"/>
          <w:lang w:eastAsia="en-GB"/>
        </w:rPr>
        <w:t>, handling and storing</w:t>
      </w:r>
      <w:r w:rsidRPr="00592CDE">
        <w:rPr>
          <w:rFonts w:eastAsia="Times New Roman" w:cs="Open Sans"/>
          <w:lang w:eastAsia="en-GB"/>
        </w:rPr>
        <w:t xml:space="preserve"> of personal</w:t>
      </w:r>
      <w:r w:rsidR="00347AB8" w:rsidRPr="00347AB8">
        <w:t xml:space="preserve"> </w:t>
      </w:r>
      <w:r w:rsidR="00347AB8" w:rsidRPr="00347AB8">
        <w:rPr>
          <w:rFonts w:eastAsia="Times New Roman" w:cs="Open Sans"/>
          <w:lang w:eastAsia="en-GB"/>
        </w:rPr>
        <w:t>and</w:t>
      </w:r>
    </w:p>
    <w:p w14:paraId="2BFF4D89" w14:textId="601B1A2E" w:rsidR="006F2BFB" w:rsidRDefault="00347AB8" w:rsidP="00347AB8">
      <w:pPr>
        <w:spacing w:after="0"/>
        <w:ind w:left="720"/>
        <w:contextualSpacing/>
        <w:rPr>
          <w:rFonts w:eastAsia="Times New Roman" w:cs="Open Sans"/>
          <w:lang w:eastAsia="en-GB"/>
        </w:rPr>
      </w:pPr>
      <w:r w:rsidRPr="00347AB8">
        <w:rPr>
          <w:rFonts w:eastAsia="Times New Roman" w:cs="Open Sans"/>
          <w:lang w:eastAsia="en-GB"/>
        </w:rPr>
        <w:t>special categories of personal data,</w:t>
      </w:r>
      <w:r w:rsidR="006F2BFB" w:rsidRPr="00592CDE">
        <w:rPr>
          <w:rFonts w:eastAsia="Times New Roman" w:cs="Open Sans"/>
          <w:lang w:eastAsia="en-GB"/>
        </w:rPr>
        <w:t xml:space="preserve"> data must comply with the UK </w:t>
      </w:r>
      <w:hyperlink r:id="rId76">
        <w:r w:rsidR="006F2BFB" w:rsidRPr="00B90103">
          <w:rPr>
            <w:rStyle w:val="Hyperlink"/>
            <w:rFonts w:eastAsia="Times New Roman" w:cs="Open Sans"/>
            <w:i/>
            <w:iCs/>
            <w:color w:val="0000FF"/>
            <w:lang w:eastAsia="en-GB"/>
          </w:rPr>
          <w:t>Data Protection Act</w:t>
        </w:r>
      </w:hyperlink>
      <w:r w:rsidR="006F2BFB" w:rsidRPr="00592CDE">
        <w:rPr>
          <w:rFonts w:eastAsia="Times New Roman" w:cs="Open Sans"/>
          <w:i/>
          <w:iCs/>
          <w:lang w:eastAsia="en-GB"/>
        </w:rPr>
        <w:t xml:space="preserve"> </w:t>
      </w:r>
      <w:r w:rsidR="1A130F9B" w:rsidRPr="00592CDE">
        <w:rPr>
          <w:rFonts w:eastAsia="Times New Roman" w:cs="Open Sans"/>
          <w:lang w:eastAsia="en-GB"/>
        </w:rPr>
        <w:t xml:space="preserve">2018 </w:t>
      </w:r>
      <w:r w:rsidR="006F2BFB" w:rsidRPr="00592CDE">
        <w:rPr>
          <w:rFonts w:eastAsia="Times New Roman" w:cs="Open Sans"/>
          <w:lang w:eastAsia="en-GB"/>
        </w:rPr>
        <w:t xml:space="preserve">(DPA) and the </w:t>
      </w:r>
      <w:r w:rsidR="00EA283A">
        <w:rPr>
          <w:rFonts w:eastAsia="Times New Roman" w:cs="Open Sans"/>
          <w:lang w:eastAsia="en-GB"/>
        </w:rPr>
        <w:t xml:space="preserve">UK </w:t>
      </w:r>
      <w:hyperlink r:id="rId77">
        <w:r w:rsidR="006F2BFB" w:rsidRPr="00B90103">
          <w:rPr>
            <w:rFonts w:eastAsia="Times New Roman" w:cs="Open Sans"/>
            <w:i/>
            <w:iCs/>
            <w:color w:val="0000FF"/>
            <w:u w:val="single"/>
            <w:lang w:eastAsia="en-GB"/>
          </w:rPr>
          <w:t>General Data Protection Regulation</w:t>
        </w:r>
      </w:hyperlink>
      <w:r w:rsidR="006F2BFB" w:rsidRPr="00B90103">
        <w:rPr>
          <w:rFonts w:eastAsia="Times New Roman" w:cs="Open Sans"/>
          <w:color w:val="0000FF"/>
          <w:lang w:eastAsia="en-GB"/>
        </w:rPr>
        <w:t xml:space="preserve"> </w:t>
      </w:r>
      <w:r w:rsidR="006F2BFB" w:rsidRPr="00592CDE">
        <w:rPr>
          <w:rFonts w:eastAsia="Times New Roman" w:cs="Open Sans"/>
          <w:lang w:eastAsia="en-GB"/>
        </w:rPr>
        <w:t>2018 (</w:t>
      </w:r>
      <w:r w:rsidR="00EA283A">
        <w:rPr>
          <w:rFonts w:eastAsia="Times New Roman" w:cs="Open Sans"/>
          <w:lang w:eastAsia="en-GB"/>
        </w:rPr>
        <w:t xml:space="preserve">UK </w:t>
      </w:r>
      <w:r w:rsidR="006F2BFB" w:rsidRPr="00592CDE">
        <w:rPr>
          <w:rFonts w:eastAsia="Times New Roman" w:cs="Open Sans"/>
          <w:lang w:eastAsia="en-GB"/>
        </w:rPr>
        <w:t xml:space="preserve">GDPR). The DPA defines personal data as any, </w:t>
      </w:r>
    </w:p>
    <w:p w14:paraId="5EFD80E2" w14:textId="77777777" w:rsidR="00CF17F0" w:rsidRDefault="00CF17F0" w:rsidP="00347AB8">
      <w:pPr>
        <w:spacing w:after="0"/>
        <w:ind w:left="720"/>
        <w:contextualSpacing/>
        <w:rPr>
          <w:rFonts w:eastAsia="Times New Roman" w:cs="Open Sans"/>
          <w:lang w:eastAsia="en-GB"/>
        </w:rPr>
      </w:pPr>
    </w:p>
    <w:tbl>
      <w:tblPr>
        <w:tblStyle w:val="TableGrid"/>
        <w:tblW w:w="0" w:type="auto"/>
        <w:tblInd w:w="720" w:type="dxa"/>
        <w:tblLook w:val="04A0" w:firstRow="1" w:lastRow="0" w:firstColumn="1" w:lastColumn="0" w:noHBand="0" w:noVBand="1"/>
      </w:tblPr>
      <w:tblGrid>
        <w:gridCol w:w="8306"/>
      </w:tblGrid>
      <w:tr w:rsidR="00661B5F" w14:paraId="5E01F169" w14:textId="77777777" w:rsidTr="00CF17F0">
        <w:tc>
          <w:tcPr>
            <w:tcW w:w="9016" w:type="dxa"/>
            <w:tcBorders>
              <w:top w:val="nil"/>
              <w:left w:val="nil"/>
              <w:bottom w:val="nil"/>
              <w:right w:val="nil"/>
            </w:tcBorders>
            <w:shd w:val="clear" w:color="auto" w:fill="DBE5F1" w:themeFill="accent1" w:themeFillTint="33"/>
          </w:tcPr>
          <w:p w14:paraId="17DB9579" w14:textId="0AE54026" w:rsidR="00661B5F" w:rsidRDefault="00661B5F" w:rsidP="00CF17F0">
            <w:pPr>
              <w:ind w:left="21"/>
              <w:rPr>
                <w:rFonts w:eastAsia="Times New Roman" w:cs="Open Sans"/>
                <w:lang w:eastAsia="en-GB"/>
              </w:rPr>
            </w:pPr>
            <w:r w:rsidRPr="00592CDE">
              <w:rPr>
                <w:rFonts w:eastAsia="Times New Roman" w:cs="Open Sans"/>
                <w:lang w:eastAsia="en-GB"/>
              </w:rPr>
              <w:t>“Records or information that on its own or linked with other data or information in the possession of, or likely to come into the possession of, the data controller, can reveal the identity of an actual living person”.</w:t>
            </w:r>
          </w:p>
        </w:tc>
      </w:tr>
    </w:tbl>
    <w:p w14:paraId="2B8E3C89" w14:textId="77777777" w:rsidR="00CF17F0" w:rsidRDefault="00CF17F0" w:rsidP="00C95038">
      <w:pPr>
        <w:spacing w:after="0"/>
        <w:ind w:left="720"/>
        <w:contextualSpacing/>
        <w:rPr>
          <w:rFonts w:eastAsia="Times New Roman" w:cs="Open Sans"/>
          <w:lang w:eastAsia="en-GB"/>
        </w:rPr>
      </w:pPr>
    </w:p>
    <w:p w14:paraId="02D0AAA4" w14:textId="0D8111A2" w:rsidR="00C95038" w:rsidRDefault="00C95038" w:rsidP="00C95038">
      <w:pPr>
        <w:spacing w:after="0"/>
        <w:ind w:left="720"/>
        <w:contextualSpacing/>
        <w:rPr>
          <w:rFonts w:eastAsia="Times New Roman" w:cs="Open Sans"/>
          <w:lang w:eastAsia="en-GB"/>
        </w:rPr>
      </w:pPr>
      <w:r w:rsidRPr="00592CDE">
        <w:rPr>
          <w:rFonts w:eastAsia="Times New Roman" w:cs="Open Sans"/>
          <w:lang w:eastAsia="en-GB"/>
        </w:rPr>
        <w:t xml:space="preserve">The </w:t>
      </w:r>
      <w:r>
        <w:rPr>
          <w:rFonts w:eastAsia="Times New Roman" w:cs="Open Sans"/>
          <w:lang w:eastAsia="en-GB"/>
        </w:rPr>
        <w:t>UK GDPR define</w:t>
      </w:r>
      <w:r w:rsidRPr="00592CDE">
        <w:rPr>
          <w:rFonts w:eastAsia="Times New Roman" w:cs="Open Sans"/>
          <w:lang w:eastAsia="en-GB"/>
        </w:rPr>
        <w:t xml:space="preserve">s </w:t>
      </w:r>
      <w:r>
        <w:rPr>
          <w:rFonts w:eastAsia="Times New Roman" w:cs="Open Sans"/>
          <w:lang w:eastAsia="en-GB"/>
        </w:rPr>
        <w:t>‘</w:t>
      </w:r>
      <w:r w:rsidRPr="00592CDE">
        <w:rPr>
          <w:rFonts w:eastAsia="Times New Roman" w:cs="Open Sans"/>
          <w:lang w:eastAsia="en-GB"/>
        </w:rPr>
        <w:t>personal data</w:t>
      </w:r>
      <w:r>
        <w:rPr>
          <w:rFonts w:eastAsia="Times New Roman" w:cs="Open Sans"/>
          <w:lang w:eastAsia="en-GB"/>
        </w:rPr>
        <w:t>’</w:t>
      </w:r>
      <w:r w:rsidRPr="00592CDE">
        <w:rPr>
          <w:rFonts w:eastAsia="Times New Roman" w:cs="Open Sans"/>
          <w:lang w:eastAsia="en-GB"/>
        </w:rPr>
        <w:t xml:space="preserve"> as any, </w:t>
      </w:r>
    </w:p>
    <w:p w14:paraId="76D3B1F7" w14:textId="77777777" w:rsidR="00CF17F0" w:rsidRDefault="00CF17F0" w:rsidP="00C95038">
      <w:pPr>
        <w:spacing w:after="0"/>
        <w:ind w:left="720"/>
        <w:contextualSpacing/>
        <w:rPr>
          <w:rFonts w:eastAsia="Times New Roman" w:cs="Open Sans"/>
          <w:lang w:eastAsia="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06"/>
      </w:tblGrid>
      <w:tr w:rsidR="00CF17F0" w14:paraId="0C9D8B7F" w14:textId="77777777" w:rsidTr="00CF17F0">
        <w:tc>
          <w:tcPr>
            <w:tcW w:w="9016" w:type="dxa"/>
            <w:shd w:val="clear" w:color="auto" w:fill="DBE5F1" w:themeFill="accent1" w:themeFillTint="33"/>
          </w:tcPr>
          <w:p w14:paraId="5BEC203C" w14:textId="4E0FC936" w:rsidR="00CF17F0" w:rsidRDefault="00CF17F0" w:rsidP="00CF17F0">
            <w:pPr>
              <w:ind w:left="21"/>
              <w:rPr>
                <w:rFonts w:eastAsia="Times New Roman" w:cs="Open Sans"/>
                <w:lang w:eastAsia="en-GB"/>
              </w:rPr>
            </w:pPr>
            <w:r w:rsidRPr="00592CDE">
              <w:rPr>
                <w:rFonts w:eastAsia="Times New Roman" w:cs="Open Sans"/>
                <w:lang w:eastAsia="en-GB"/>
              </w:rPr>
              <w:t>“</w:t>
            </w:r>
            <w:r>
              <w:rPr>
                <w:rFonts w:eastAsia="Times New Roman" w:cs="Open Sans"/>
                <w:lang w:eastAsia="en-GB"/>
              </w:rPr>
              <w:t>I</w:t>
            </w:r>
            <w:r w:rsidRPr="00C95038">
              <w:rPr>
                <w:rFonts w:eastAsia="Times New Roman" w:cs="Open Sans"/>
                <w:lang w:eastAsia="en-GB"/>
              </w:rPr>
              <w:t>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bl>
    <w:p w14:paraId="78BF04A0" w14:textId="77777777" w:rsidR="00C95038" w:rsidRDefault="00C95038" w:rsidP="006F2BFB">
      <w:pPr>
        <w:spacing w:after="0"/>
        <w:ind w:left="709"/>
        <w:rPr>
          <w:rFonts w:eastAsia="Times New Roman" w:cs="Open Sans"/>
          <w:lang w:eastAsia="en-GB"/>
        </w:rPr>
      </w:pPr>
    </w:p>
    <w:p w14:paraId="72A578E7" w14:textId="19E3E917" w:rsidR="006F2BFB" w:rsidRPr="00592CDE" w:rsidRDefault="006F2BFB" w:rsidP="006F2BFB">
      <w:pPr>
        <w:spacing w:after="0"/>
        <w:ind w:left="709"/>
        <w:rPr>
          <w:rFonts w:eastAsia="Times New Roman" w:cs="Open Sans"/>
          <w:lang w:eastAsia="en-GB"/>
        </w:rPr>
      </w:pPr>
      <w:r w:rsidRPr="00592CDE">
        <w:rPr>
          <w:rFonts w:eastAsia="Times New Roman" w:cs="Open Sans"/>
          <w:lang w:eastAsia="en-GB"/>
        </w:rPr>
        <w:t xml:space="preserve">The </w:t>
      </w:r>
      <w:r w:rsidR="00724A92">
        <w:rPr>
          <w:rFonts w:eastAsia="Times New Roman" w:cs="Open Sans"/>
          <w:lang w:eastAsia="en-GB"/>
        </w:rPr>
        <w:t xml:space="preserve">UK </w:t>
      </w:r>
      <w:r w:rsidRPr="00592CDE">
        <w:rPr>
          <w:rFonts w:eastAsia="Times New Roman" w:cs="Open Sans"/>
          <w:lang w:eastAsia="en-GB"/>
        </w:rPr>
        <w:t xml:space="preserve">GDPR extends this definition to include online identifiers, IP addresses, and situations in which individual identities might be inferred from researchers’ practices of handling or presenting data (e.g. via filing or numbering systems, </w:t>
      </w:r>
      <w:r w:rsidR="00004535" w:rsidRPr="00592CDE">
        <w:rPr>
          <w:rFonts w:eastAsia="Times New Roman" w:cs="Open Sans"/>
          <w:lang w:eastAsia="en-GB"/>
        </w:rPr>
        <w:t>chronologically ordered</w:t>
      </w:r>
      <w:r w:rsidRPr="00592CDE">
        <w:rPr>
          <w:rFonts w:eastAsia="Times New Roman" w:cs="Open Sans"/>
          <w:lang w:eastAsia="en-GB"/>
        </w:rPr>
        <w:t xml:space="preserve"> data, or context-specific information which might identify individuals even if they are pseudonymised). </w:t>
      </w:r>
    </w:p>
    <w:p w14:paraId="5A7D0294" w14:textId="77777777" w:rsidR="00643F05" w:rsidRPr="00592CDE" w:rsidRDefault="00643F05" w:rsidP="006F2BFB">
      <w:pPr>
        <w:spacing w:after="0"/>
        <w:ind w:left="709"/>
        <w:rPr>
          <w:rFonts w:eastAsia="Times New Roman" w:cs="Open Sans"/>
          <w:sz w:val="16"/>
          <w:lang w:eastAsia="en-GB"/>
        </w:rPr>
      </w:pPr>
    </w:p>
    <w:p w14:paraId="018D6632" w14:textId="01C82979" w:rsidR="00643F05" w:rsidRPr="00592CDE" w:rsidRDefault="00643F05" w:rsidP="00643F05">
      <w:pPr>
        <w:spacing w:after="0"/>
        <w:ind w:left="709"/>
        <w:rPr>
          <w:rFonts w:eastAsia="Times New Roman" w:cs="Open Sans"/>
          <w:lang w:eastAsia="en-GB"/>
        </w:rPr>
      </w:pPr>
      <w:r w:rsidRPr="00592CDE">
        <w:rPr>
          <w:rFonts w:eastAsia="Times New Roman" w:cs="Open Sans"/>
          <w:lang w:eastAsia="en-GB"/>
        </w:rPr>
        <w:t>Researchers who, for example, link through to an online survey site from a social media platform should be aware that the social media platform might track (and will certainly be capable of tracking) the ID of anyone who ‘clicks-through’ and that this information might be collected, pass</w:t>
      </w:r>
      <w:r w:rsidR="00931E69" w:rsidRPr="00592CDE">
        <w:rPr>
          <w:rFonts w:eastAsia="Times New Roman" w:cs="Open Sans"/>
          <w:lang w:eastAsia="en-GB"/>
        </w:rPr>
        <w:t xml:space="preserve"> </w:t>
      </w:r>
      <w:r w:rsidRPr="00592CDE">
        <w:rPr>
          <w:rFonts w:eastAsia="Times New Roman" w:cs="Open Sans"/>
          <w:lang w:eastAsia="en-GB"/>
        </w:rPr>
        <w:t xml:space="preserve">through and be stored in states with different legal requirements </w:t>
      </w:r>
      <w:r w:rsidR="00724A92" w:rsidRPr="00592CDE">
        <w:rPr>
          <w:rFonts w:eastAsia="Times New Roman" w:cs="Open Sans"/>
          <w:lang w:eastAsia="en-GB"/>
        </w:rPr>
        <w:t xml:space="preserve">to </w:t>
      </w:r>
      <w:r w:rsidR="00724A92">
        <w:rPr>
          <w:rFonts w:eastAsia="Times New Roman" w:cs="Open Sans"/>
          <w:lang w:eastAsia="en-GB"/>
        </w:rPr>
        <w:t xml:space="preserve">UK </w:t>
      </w:r>
      <w:r w:rsidRPr="00592CDE">
        <w:rPr>
          <w:rFonts w:eastAsia="Times New Roman" w:cs="Open Sans"/>
          <w:lang w:eastAsia="en-GB"/>
        </w:rPr>
        <w:t>GDPR. A researcher who uses social media platforms etc. cannot guarantee anonymity of anyone who ‘clicks-through’.</w:t>
      </w:r>
    </w:p>
    <w:p w14:paraId="29FED97E" w14:textId="77777777" w:rsidR="006527E3" w:rsidRPr="00592CDE" w:rsidRDefault="006527E3" w:rsidP="006F2BFB">
      <w:pPr>
        <w:spacing w:after="0"/>
        <w:ind w:left="720" w:hanging="720"/>
        <w:rPr>
          <w:rFonts w:cs="Open Sans"/>
          <w:i/>
        </w:rPr>
      </w:pPr>
    </w:p>
    <w:p w14:paraId="0F4B17DD" w14:textId="58933D98" w:rsidR="006F2BFB" w:rsidRPr="00592CDE" w:rsidRDefault="006F2BFB" w:rsidP="006F2BFB">
      <w:pPr>
        <w:spacing w:after="0"/>
        <w:ind w:left="720" w:hanging="720"/>
        <w:rPr>
          <w:rFonts w:cs="Open Sans"/>
          <w:i/>
        </w:rPr>
      </w:pPr>
      <w:r w:rsidRPr="00592CDE">
        <w:rPr>
          <w:rFonts w:cs="Open Sans"/>
          <w:i/>
        </w:rPr>
        <w:t>5.6.3</w:t>
      </w:r>
      <w:r w:rsidRPr="00592CDE">
        <w:rPr>
          <w:rFonts w:cs="Open Sans"/>
          <w:i/>
        </w:rPr>
        <w:tab/>
        <w:t>Sensitive</w:t>
      </w:r>
      <w:r w:rsidR="00BB50B8">
        <w:rPr>
          <w:rFonts w:cs="Open Sans"/>
          <w:i/>
        </w:rPr>
        <w:t>,</w:t>
      </w:r>
      <w:r w:rsidRPr="00592CDE">
        <w:rPr>
          <w:rFonts w:cs="Open Sans"/>
          <w:i/>
        </w:rPr>
        <w:t xml:space="preserve"> </w:t>
      </w:r>
      <w:r w:rsidR="00BB50B8" w:rsidRPr="00BB50B8">
        <w:rPr>
          <w:rFonts w:cs="Open Sans"/>
          <w:i/>
        </w:rPr>
        <w:t>classified and/or</w:t>
      </w:r>
      <w:r w:rsidR="00BB50B8">
        <w:rPr>
          <w:rFonts w:cs="Open Sans"/>
          <w:i/>
        </w:rPr>
        <w:t xml:space="preserve"> </w:t>
      </w:r>
      <w:r w:rsidRPr="00592CDE">
        <w:rPr>
          <w:rFonts w:cs="Open Sans"/>
          <w:i/>
        </w:rPr>
        <w:t xml:space="preserve">personal data </w:t>
      </w:r>
    </w:p>
    <w:p w14:paraId="3F38E6A4" w14:textId="38C1AAE7" w:rsidR="0033555E" w:rsidRDefault="006F2BFB" w:rsidP="00BD3F60">
      <w:pPr>
        <w:spacing w:after="0"/>
        <w:ind w:left="720"/>
        <w:contextualSpacing/>
        <w:rPr>
          <w:rFonts w:eastAsia="Times New Roman" w:cs="Open Sans"/>
          <w:lang w:eastAsia="en-GB"/>
        </w:rPr>
      </w:pPr>
      <w:r w:rsidRPr="00592CDE">
        <w:rPr>
          <w:rFonts w:eastAsia="Times New Roman" w:cs="Open Sans"/>
          <w:lang w:eastAsia="en-GB"/>
        </w:rPr>
        <w:t>Researchers must take special care if their project involves collection of sensitive</w:t>
      </w:r>
      <w:r w:rsidR="00BB50B8">
        <w:rPr>
          <w:rFonts w:eastAsia="Times New Roman" w:cs="Open Sans"/>
          <w:lang w:eastAsia="en-GB"/>
        </w:rPr>
        <w:t>,</w:t>
      </w:r>
      <w:r w:rsidRPr="00592CDE">
        <w:rPr>
          <w:rFonts w:eastAsia="Times New Roman" w:cs="Open Sans"/>
          <w:lang w:eastAsia="en-GB"/>
        </w:rPr>
        <w:t xml:space="preserve"> </w:t>
      </w:r>
      <w:r w:rsidR="008B62D4" w:rsidRPr="008B62D4">
        <w:rPr>
          <w:rFonts w:eastAsia="Times New Roman" w:cs="Open Sans"/>
          <w:lang w:eastAsia="en-GB"/>
        </w:rPr>
        <w:t>classified and/or</w:t>
      </w:r>
      <w:r w:rsidR="008B62D4">
        <w:rPr>
          <w:rFonts w:eastAsia="Times New Roman" w:cs="Open Sans"/>
          <w:lang w:eastAsia="en-GB"/>
        </w:rPr>
        <w:t xml:space="preserve"> </w:t>
      </w:r>
      <w:r w:rsidRPr="00592CDE">
        <w:rPr>
          <w:rFonts w:eastAsia="Times New Roman" w:cs="Open Sans"/>
          <w:lang w:eastAsia="en-GB"/>
        </w:rPr>
        <w:t>personal data. The DPA definition of sensitive personal data encompasses,</w:t>
      </w:r>
    </w:p>
    <w:p w14:paraId="6FAA46B5" w14:textId="77777777" w:rsidR="00CF17F0" w:rsidRDefault="00CF17F0" w:rsidP="00BD3F60">
      <w:pPr>
        <w:spacing w:after="0"/>
        <w:ind w:left="720"/>
        <w:contextualSpacing/>
        <w:rPr>
          <w:rFonts w:eastAsia="Times New Roman" w:cs="Open Sans"/>
          <w:lang w:eastAsia="en-GB"/>
        </w:rPr>
      </w:pPr>
    </w:p>
    <w:tbl>
      <w:tblPr>
        <w:tblStyle w:val="TableGrid"/>
        <w:tblW w:w="0" w:type="auto"/>
        <w:tblInd w:w="720" w:type="dxa"/>
        <w:tblLook w:val="04A0" w:firstRow="1" w:lastRow="0" w:firstColumn="1" w:lastColumn="0" w:noHBand="0" w:noVBand="1"/>
      </w:tblPr>
      <w:tblGrid>
        <w:gridCol w:w="8306"/>
      </w:tblGrid>
      <w:tr w:rsidR="00CF17F0" w14:paraId="0D3089A9" w14:textId="77777777" w:rsidTr="00CF17F0">
        <w:tc>
          <w:tcPr>
            <w:tcW w:w="9016" w:type="dxa"/>
            <w:tcBorders>
              <w:top w:val="nil"/>
              <w:left w:val="nil"/>
              <w:bottom w:val="nil"/>
              <w:right w:val="nil"/>
            </w:tcBorders>
            <w:shd w:val="clear" w:color="auto" w:fill="DBE5F1" w:themeFill="accent1" w:themeFillTint="33"/>
          </w:tcPr>
          <w:p w14:paraId="086B0878" w14:textId="235299C4" w:rsidR="00CF17F0" w:rsidRDefault="00CF17F0" w:rsidP="00CF17F0">
            <w:pPr>
              <w:ind w:left="21"/>
              <w:rPr>
                <w:lang w:eastAsia="en-GB"/>
              </w:rPr>
            </w:pPr>
            <w:r w:rsidRPr="00592CDE">
              <w:rPr>
                <w:rFonts w:eastAsia="Times New Roman" w:cs="Open Sans"/>
                <w:lang w:eastAsia="en-GB"/>
              </w:rPr>
              <w:t>“data on a person's race, ethnic origin, political opinion, religious or similar beliefs, trade union membership, physical or mental health or condition, sexual life, commission or alleged commission of an offence, proceedings for an offence (alleged to have been) committed, disposal of such proceedings or the sentence of any court in such proceedings”.</w:t>
            </w:r>
            <w:r>
              <w:rPr>
                <w:rFonts w:eastAsia="Times New Roman" w:cs="Open Sans"/>
                <w:lang w:eastAsia="en-GB"/>
              </w:rPr>
              <w:t xml:space="preserve"> </w:t>
            </w:r>
          </w:p>
        </w:tc>
      </w:tr>
    </w:tbl>
    <w:p w14:paraId="06D8231F" w14:textId="77777777" w:rsidR="00CF17F0" w:rsidRDefault="00CF17F0" w:rsidP="00BD3F60">
      <w:pPr>
        <w:spacing w:after="0"/>
        <w:ind w:left="720"/>
        <w:contextualSpacing/>
        <w:rPr>
          <w:lang w:eastAsia="en-GB"/>
        </w:rPr>
      </w:pPr>
    </w:p>
    <w:p w14:paraId="7DB95D1F" w14:textId="7AC6EA4B" w:rsidR="006F2BFB" w:rsidRPr="005608A8" w:rsidRDefault="00E97818" w:rsidP="005608A8">
      <w:pPr>
        <w:spacing w:after="0"/>
        <w:ind w:left="851"/>
        <w:rPr>
          <w:rFonts w:eastAsia="Times New Roman" w:cs="Open Sans"/>
          <w:lang w:eastAsia="en-GB"/>
        </w:rPr>
      </w:pPr>
      <w:r w:rsidRPr="00E97818">
        <w:rPr>
          <w:rFonts w:eastAsia="Times New Roman" w:cs="Open Sans"/>
          <w:lang w:eastAsia="en-GB"/>
        </w:rPr>
        <w:t>Data must be securely stored and safeguarded against unauthori</w:t>
      </w:r>
      <w:r w:rsidR="00864058">
        <w:rPr>
          <w:rFonts w:eastAsia="Times New Roman" w:cs="Open Sans"/>
          <w:lang w:eastAsia="en-GB"/>
        </w:rPr>
        <w:t>s</w:t>
      </w:r>
      <w:r w:rsidRPr="00E97818">
        <w:rPr>
          <w:rFonts w:eastAsia="Times New Roman" w:cs="Open Sans"/>
          <w:lang w:eastAsia="en-GB"/>
        </w:rPr>
        <w:t xml:space="preserve">ed access. A well-defined and documented access control process should be in place for granting and revoking access. Special attention must be given to ensuring that human data </w:t>
      </w:r>
      <w:r w:rsidR="00864058" w:rsidRPr="00864058">
        <w:rPr>
          <w:rFonts w:eastAsia="Times New Roman" w:cs="Open Sans"/>
          <w:lang w:eastAsia="en-GB"/>
        </w:rPr>
        <w:t xml:space="preserve">cannot be </w:t>
      </w:r>
      <w:r w:rsidR="00864058" w:rsidRPr="00AE7BA7">
        <w:rPr>
          <w:rFonts w:eastAsia="Times New Roman" w:cs="Open Sans"/>
          <w:lang w:eastAsia="en-GB"/>
        </w:rPr>
        <w:t>linked back</w:t>
      </w:r>
      <w:r w:rsidRPr="00AE7BA7">
        <w:rPr>
          <w:rFonts w:eastAsia="Times New Roman" w:cs="Open Sans"/>
          <w:lang w:eastAsia="en-GB"/>
        </w:rPr>
        <w:t xml:space="preserve"> to individuals’ details, except by authori</w:t>
      </w:r>
      <w:r w:rsidR="00864058" w:rsidRPr="00AE7BA7">
        <w:rPr>
          <w:rFonts w:eastAsia="Times New Roman" w:cs="Open Sans"/>
          <w:lang w:eastAsia="en-GB"/>
        </w:rPr>
        <w:t>s</w:t>
      </w:r>
      <w:r w:rsidRPr="00AE7BA7">
        <w:rPr>
          <w:rFonts w:eastAsia="Times New Roman" w:cs="Open Sans"/>
          <w:lang w:eastAsia="en-GB"/>
        </w:rPr>
        <w:t xml:space="preserve">ed personnel. </w:t>
      </w:r>
      <w:r w:rsidR="00380063" w:rsidRPr="00AE7BA7">
        <w:rPr>
          <w:rFonts w:eastAsia="Times New Roman" w:cs="Open Sans"/>
          <w:lang w:eastAsia="en-GB"/>
        </w:rPr>
        <w:t>It is essential that all sensitive, classified and/or personal data are disposed of appropriately, securely and auditable at the end of their lifespan, in line with legal and funder requirements.</w:t>
      </w:r>
      <w:r w:rsidR="00BD3F60" w:rsidRPr="00AE7BA7">
        <w:rPr>
          <w:rFonts w:eastAsia="Times New Roman" w:cs="Open Sans"/>
          <w:lang w:eastAsia="en-GB"/>
        </w:rPr>
        <w:t xml:space="preserve"> Please see ‘</w:t>
      </w:r>
      <w:hyperlink r:id="rId78" w:history="1">
        <w:r w:rsidR="00BD3F60" w:rsidRPr="00AE7BA7">
          <w:rPr>
            <w:rStyle w:val="Hyperlink"/>
            <w:rFonts w:eastAsia="Times New Roman" w:cs="Open Sans"/>
            <w:lang w:eastAsia="en-GB"/>
          </w:rPr>
          <w:t>Data Protection and Information Governance</w:t>
        </w:r>
      </w:hyperlink>
      <w:r w:rsidR="00BD3F60" w:rsidRPr="00AE7BA7">
        <w:rPr>
          <w:rFonts w:eastAsia="Times New Roman" w:cs="Open Sans"/>
          <w:lang w:eastAsia="en-GB"/>
        </w:rPr>
        <w:t>’</w:t>
      </w:r>
      <w:r w:rsidR="005608A8">
        <w:rPr>
          <w:rFonts w:eastAsia="Times New Roman" w:cs="Open Sans"/>
          <w:lang w:eastAsia="en-GB"/>
        </w:rPr>
        <w:t>.</w:t>
      </w:r>
    </w:p>
    <w:p w14:paraId="03AA141C" w14:textId="77777777" w:rsidR="00AE7BA7" w:rsidRPr="005608A8" w:rsidRDefault="00AE7BA7" w:rsidP="005608A8">
      <w:pPr>
        <w:pStyle w:val="Default"/>
        <w:rPr>
          <w:sz w:val="22"/>
          <w:lang w:eastAsia="en-GB"/>
        </w:rPr>
      </w:pPr>
    </w:p>
    <w:p w14:paraId="0532ECF0" w14:textId="77777777" w:rsidR="00466095" w:rsidRPr="00592CDE" w:rsidRDefault="00466095" w:rsidP="0014712A">
      <w:pPr>
        <w:spacing w:after="0"/>
        <w:rPr>
          <w:rFonts w:eastAsia="Times New Roman" w:cs="Open Sans"/>
          <w:i/>
          <w:sz w:val="16"/>
          <w:lang w:eastAsia="en-GB"/>
        </w:rPr>
      </w:pPr>
    </w:p>
    <w:p w14:paraId="4DF446FB" w14:textId="3EFEFA71" w:rsidR="0014712A" w:rsidRPr="00592CDE" w:rsidRDefault="0014712A" w:rsidP="0014712A">
      <w:pPr>
        <w:spacing w:after="0"/>
        <w:rPr>
          <w:rFonts w:eastAsia="Times New Roman" w:cs="Open Sans"/>
          <w:i/>
          <w:lang w:eastAsia="en-GB"/>
        </w:rPr>
      </w:pPr>
      <w:r w:rsidRPr="00592CDE">
        <w:rPr>
          <w:rFonts w:eastAsia="Times New Roman" w:cs="Open Sans"/>
          <w:i/>
          <w:lang w:eastAsia="en-GB"/>
        </w:rPr>
        <w:t>5.6.4</w:t>
      </w:r>
      <w:r w:rsidRPr="00592CDE">
        <w:rPr>
          <w:rFonts w:eastAsia="Times New Roman" w:cs="Open Sans"/>
          <w:i/>
          <w:lang w:eastAsia="en-GB"/>
        </w:rPr>
        <w:tab/>
        <w:t>The data management plan</w:t>
      </w:r>
    </w:p>
    <w:p w14:paraId="63EB1E3F" w14:textId="1BBBC365" w:rsidR="0014712A" w:rsidRPr="00592CDE" w:rsidRDefault="0014712A" w:rsidP="0014712A">
      <w:pPr>
        <w:spacing w:after="0"/>
        <w:ind w:left="720"/>
        <w:rPr>
          <w:rFonts w:eastAsia="Times New Roman" w:cs="Open Sans"/>
          <w:lang w:eastAsia="en-GB"/>
        </w:rPr>
      </w:pPr>
      <w:r w:rsidRPr="00592CDE">
        <w:rPr>
          <w:rFonts w:eastAsia="Times New Roman" w:cs="Open Sans"/>
          <w:lang w:eastAsia="en-GB"/>
        </w:rPr>
        <w:lastRenderedPageBreak/>
        <w:t xml:space="preserve">Where researchers intend to collect any personal </w:t>
      </w:r>
      <w:r w:rsidR="00004535" w:rsidRPr="00592CDE">
        <w:rPr>
          <w:rFonts w:eastAsia="Times New Roman" w:cs="Open Sans"/>
          <w:lang w:eastAsia="en-GB"/>
        </w:rPr>
        <w:t>data,</w:t>
      </w:r>
      <w:r w:rsidRPr="00592CDE">
        <w:rPr>
          <w:rFonts w:eastAsia="Times New Roman" w:cs="Open Sans"/>
          <w:lang w:eastAsia="en-GB"/>
        </w:rPr>
        <w:t xml:space="preserve"> it is not sufficient to assert that data protection law will be upheld. For projects which will collect personal data, the ethics application must include a data management plan (see template</w:t>
      </w:r>
      <w:r w:rsidR="00EE3A52" w:rsidRPr="00592CDE">
        <w:rPr>
          <w:rFonts w:eastAsia="Times New Roman" w:cs="Open Sans"/>
          <w:lang w:eastAsia="en-GB"/>
        </w:rPr>
        <w:t xml:space="preserve"> in </w:t>
      </w:r>
      <w:hyperlink r:id="rId79" w:anchor="ethical-approval" w:history="1">
        <w:r w:rsidR="00EE3A52" w:rsidRPr="005608A8">
          <w:rPr>
            <w:rStyle w:val="Hyperlink"/>
            <w:rFonts w:eastAsia="Times New Roman" w:cs="Open Sans"/>
            <w:lang w:eastAsia="en-GB"/>
          </w:rPr>
          <w:t>PGR toolkit</w:t>
        </w:r>
      </w:hyperlink>
      <w:r w:rsidR="00B205BB" w:rsidRPr="00592CDE">
        <w:rPr>
          <w:rFonts w:eastAsia="Times New Roman" w:cs="Open Sans"/>
          <w:lang w:eastAsia="en-GB"/>
        </w:rPr>
        <w:t xml:space="preserve">, or available via </w:t>
      </w:r>
      <w:r w:rsidR="00B205BB" w:rsidRPr="00592CDE">
        <w:rPr>
          <w:rFonts w:cs="Open Sans"/>
        </w:rPr>
        <w:t>Faculty/Department Ethics Committee Chairs (see section 10.3.3))</w:t>
      </w:r>
      <w:r w:rsidRPr="00592CDE">
        <w:rPr>
          <w:rFonts w:eastAsia="Times New Roman" w:cs="Open Sans"/>
          <w:lang w:eastAsia="en-GB"/>
        </w:rPr>
        <w:t xml:space="preserve"> explaining the purpose of collecting these data, and outlining how data will be stored securely, handled carefully, and processed in accordance with the rights of research participants (NB. see expectations regarding data management, anonymisation and informed consent below).</w:t>
      </w:r>
    </w:p>
    <w:p w14:paraId="4E9E1F0D" w14:textId="39B15A89" w:rsidR="0014712A" w:rsidRPr="00592CDE" w:rsidRDefault="0014712A" w:rsidP="0014712A">
      <w:pPr>
        <w:spacing w:after="0"/>
        <w:contextualSpacing/>
        <w:rPr>
          <w:rFonts w:eastAsia="Times New Roman" w:cs="Open Sans"/>
          <w:sz w:val="16"/>
          <w:lang w:eastAsia="en-GB"/>
        </w:rPr>
      </w:pPr>
    </w:p>
    <w:p w14:paraId="4C372268" w14:textId="639561AB" w:rsidR="005A5853" w:rsidRDefault="0014712A" w:rsidP="0014712A">
      <w:pPr>
        <w:spacing w:after="0"/>
        <w:ind w:left="720"/>
        <w:contextualSpacing/>
        <w:rPr>
          <w:rFonts w:eastAsia="Times New Roman" w:cs="Open Sans"/>
          <w:lang w:eastAsia="en-GB"/>
        </w:rPr>
      </w:pPr>
      <w:r w:rsidRPr="00592CDE">
        <w:rPr>
          <w:rFonts w:eastAsia="Times New Roman" w:cs="Open Sans"/>
          <w:lang w:eastAsia="en-GB"/>
        </w:rPr>
        <w:t xml:space="preserve">Researchers must clearly explain how data will be stored securely during their project and how data will be archived. </w:t>
      </w:r>
      <w:r w:rsidR="005A5853" w:rsidRPr="00592CDE">
        <w:rPr>
          <w:rFonts w:eastAsia="Times New Roman" w:cs="Open Sans"/>
          <w:lang w:eastAsia="en-GB"/>
        </w:rPr>
        <w:t xml:space="preserve">The University of Northampton’s current default expectations regarding secure file and data storage are outlined below. Exceptions to these expectations must be clearly explained and must be approved by the Research Ethics Committee. </w:t>
      </w:r>
      <w:r w:rsidR="00F96AA2" w:rsidRPr="00592CDE">
        <w:rPr>
          <w:rFonts w:eastAsia="Times New Roman" w:cs="Open Sans"/>
          <w:lang w:eastAsia="en-GB"/>
        </w:rPr>
        <w:t>Where research is externally funded, funders may have specific or additional data management requirements. It is the researcher’s responsibility to check such requirements and ensure that their data management strategy is appropriate</w:t>
      </w:r>
      <w:r w:rsidR="0007363C" w:rsidRPr="00592CDE">
        <w:rPr>
          <w:rFonts w:eastAsia="Times New Roman" w:cs="Open Sans"/>
          <w:lang w:eastAsia="en-GB"/>
        </w:rPr>
        <w:t>.</w:t>
      </w:r>
    </w:p>
    <w:p w14:paraId="41BBDF28" w14:textId="77777777" w:rsidR="002E7946" w:rsidRDefault="002E7946" w:rsidP="002E7946">
      <w:pPr>
        <w:pStyle w:val="Default"/>
        <w:rPr>
          <w:lang w:eastAsia="en-GB"/>
        </w:rPr>
      </w:pPr>
    </w:p>
    <w:p w14:paraId="287AEFA0" w14:textId="7BEDB362" w:rsidR="005A5853" w:rsidRDefault="005A5853" w:rsidP="00E615F7">
      <w:pPr>
        <w:spacing w:after="0"/>
        <w:contextualSpacing/>
        <w:rPr>
          <w:rFonts w:eastAsia="Times New Roman" w:cs="Open Sans"/>
          <w:b/>
          <w:lang w:eastAsia="en-GB"/>
        </w:rPr>
      </w:pPr>
      <w:r w:rsidRPr="00592CDE">
        <w:rPr>
          <w:rFonts w:eastAsia="Times New Roman" w:cs="Open Sans"/>
          <w:b/>
          <w:lang w:eastAsia="en-GB"/>
        </w:rPr>
        <w:t>Default expectations: secure file storage</w:t>
      </w:r>
    </w:p>
    <w:p w14:paraId="2CD656A1" w14:textId="77777777" w:rsidR="00CF17F0" w:rsidRDefault="00CF17F0" w:rsidP="00E615F7">
      <w:pPr>
        <w:spacing w:after="0"/>
        <w:contextualSpacing/>
        <w:rPr>
          <w:rFonts w:eastAsia="Times New Roman" w:cs="Open Sans"/>
          <w:b/>
          <w:lang w:eastAsia="en-GB"/>
        </w:rPr>
      </w:pPr>
    </w:p>
    <w:p w14:paraId="5CC2C045" w14:textId="77777777" w:rsidR="00CF17F0" w:rsidRPr="00592CDE" w:rsidRDefault="00CF17F0" w:rsidP="00E615F7">
      <w:pPr>
        <w:spacing w:after="0"/>
        <w:contextualSpacing/>
        <w:rPr>
          <w:rFonts w:eastAsia="Times New Roman" w:cs="Open Sans"/>
          <w:b/>
          <w:lang w:eastAsia="en-GB"/>
        </w:rPr>
      </w:pPr>
      <w:r>
        <w:rPr>
          <w:rFonts w:eastAsia="Times New Roman" w:cs="Open Sans"/>
          <w:b/>
          <w:lang w:eastAsia="en-GB"/>
        </w:rPr>
        <w:tab/>
      </w:r>
    </w:p>
    <w:tbl>
      <w:tblPr>
        <w:tblStyle w:val="TableGrid"/>
        <w:tblW w:w="8368" w:type="dxa"/>
        <w:tblInd w:w="846" w:type="dxa"/>
        <w:tblLook w:val="04A0" w:firstRow="1" w:lastRow="0" w:firstColumn="1" w:lastColumn="0" w:noHBand="0" w:noVBand="1"/>
      </w:tblPr>
      <w:tblGrid>
        <w:gridCol w:w="8368"/>
      </w:tblGrid>
      <w:tr w:rsidR="00CF17F0" w14:paraId="225DF2E4" w14:textId="77777777" w:rsidTr="00CF17F0">
        <w:tc>
          <w:tcPr>
            <w:tcW w:w="8368" w:type="dxa"/>
            <w:tcBorders>
              <w:top w:val="nil"/>
              <w:left w:val="nil"/>
              <w:bottom w:val="nil"/>
              <w:right w:val="nil"/>
            </w:tcBorders>
            <w:shd w:val="clear" w:color="auto" w:fill="DBE5F1" w:themeFill="accent1" w:themeFillTint="33"/>
          </w:tcPr>
          <w:p w14:paraId="4490EF43" w14:textId="77777777" w:rsidR="00CF17F0" w:rsidRDefault="00CF17F0" w:rsidP="00CF17F0">
            <w:pPr>
              <w:ind w:left="316"/>
              <w:rPr>
                <w:rFonts w:eastAsia="Times New Roman" w:cs="Open Sans"/>
                <w:b/>
                <w:lang w:eastAsia="en-GB"/>
              </w:rPr>
            </w:pPr>
            <w:r w:rsidRPr="00592CDE">
              <w:rPr>
                <w:rFonts w:cs="Open Sans"/>
                <w:b/>
              </w:rPr>
              <w:t xml:space="preserve">Research by UON staff and PGRs </w:t>
            </w:r>
            <w:r w:rsidRPr="00592CDE">
              <w:rPr>
                <w:rFonts w:eastAsia="Times New Roman" w:cs="Open Sans"/>
                <w:b/>
                <w:lang w:eastAsia="en-GB"/>
              </w:rPr>
              <w:t xml:space="preserve">(PhDs, </w:t>
            </w:r>
            <w:proofErr w:type="spellStart"/>
            <w:r w:rsidRPr="00592CDE">
              <w:rPr>
                <w:rFonts w:eastAsia="Times New Roman" w:cs="Open Sans"/>
                <w:b/>
                <w:lang w:eastAsia="en-GB"/>
              </w:rPr>
              <w:t>DProfPrac</w:t>
            </w:r>
            <w:proofErr w:type="spellEnd"/>
            <w:r w:rsidRPr="00592CDE">
              <w:rPr>
                <w:rFonts w:eastAsia="Times New Roman" w:cs="Open Sans"/>
                <w:b/>
                <w:lang w:eastAsia="en-GB"/>
              </w:rPr>
              <w:t>, DBA</w:t>
            </w:r>
            <w:r>
              <w:rPr>
                <w:rFonts w:eastAsia="Times New Roman" w:cs="Open Sans"/>
                <w:b/>
                <w:lang w:eastAsia="en-GB"/>
              </w:rPr>
              <w:t>, MPhil</w:t>
            </w:r>
            <w:r w:rsidRPr="00592CDE">
              <w:rPr>
                <w:rFonts w:eastAsia="Times New Roman" w:cs="Open Sans"/>
                <w:b/>
                <w:lang w:eastAsia="en-GB"/>
              </w:rPr>
              <w:t>)</w:t>
            </w:r>
          </w:p>
          <w:p w14:paraId="0F4D93F4" w14:textId="77777777" w:rsidR="00CF17F0" w:rsidRPr="00592CDE" w:rsidRDefault="00CF17F0" w:rsidP="00CF17F0">
            <w:pPr>
              <w:ind w:left="316"/>
              <w:rPr>
                <w:rFonts w:eastAsia="Times New Roman" w:cs="Open Sans"/>
                <w:b/>
                <w:lang w:eastAsia="en-GB"/>
              </w:rPr>
            </w:pPr>
          </w:p>
          <w:p w14:paraId="0737A473" w14:textId="77777777" w:rsidR="00CF17F0" w:rsidRPr="00592CDE" w:rsidRDefault="00CF17F0" w:rsidP="00CF17F0">
            <w:pPr>
              <w:ind w:left="316"/>
              <w:rPr>
                <w:rFonts w:eastAsia="Times New Roman" w:cs="Open Sans"/>
                <w:lang w:eastAsia="en-GB"/>
              </w:rPr>
            </w:pPr>
            <w:r w:rsidRPr="00592CDE">
              <w:rPr>
                <w:rFonts w:eastAsia="Times New Roman" w:cs="Open Sans"/>
                <w:lang w:eastAsia="en-GB"/>
              </w:rPr>
              <w:t xml:space="preserve">IT Services and the UON Research Ethics Committee have collaborated to develop </w:t>
            </w:r>
            <w:r w:rsidRPr="00592CDE">
              <w:rPr>
                <w:rFonts w:eastAsia="Times New Roman" w:cs="Open Sans"/>
                <w:b/>
                <w:lang w:eastAsia="en-GB"/>
              </w:rPr>
              <w:t>Research SharePoint</w:t>
            </w:r>
            <w:r w:rsidRPr="00592CDE">
              <w:rPr>
                <w:rFonts w:eastAsia="Times New Roman" w:cs="Open Sans"/>
                <w:lang w:eastAsia="en-GB"/>
              </w:rPr>
              <w:t xml:space="preserve"> – this new, secure space for managing data during research projects is currently the default space for management of data during research projects. Key points are:</w:t>
            </w:r>
          </w:p>
          <w:p w14:paraId="7CAC91B6" w14:textId="77777777" w:rsidR="00CF17F0" w:rsidRPr="00592CDE" w:rsidRDefault="00CF17F0" w:rsidP="00CF17F0">
            <w:pPr>
              <w:ind w:left="316"/>
              <w:rPr>
                <w:rFonts w:eastAsia="Times New Roman" w:cs="Open Sans"/>
                <w:sz w:val="16"/>
                <w:lang w:eastAsia="en-GB"/>
              </w:rPr>
            </w:pPr>
          </w:p>
          <w:p w14:paraId="035EED54" w14:textId="77777777" w:rsidR="00CF17F0" w:rsidRPr="00592CDE" w:rsidRDefault="00CF17F0" w:rsidP="00CF17F0">
            <w:pPr>
              <w:pStyle w:val="ListParagraph"/>
              <w:numPr>
                <w:ilvl w:val="0"/>
                <w:numId w:val="7"/>
              </w:numPr>
              <w:ind w:left="316" w:hanging="284"/>
              <w:rPr>
                <w:rFonts w:eastAsia="Times New Roman" w:cs="Open Sans"/>
                <w:lang w:eastAsia="en-GB"/>
              </w:rPr>
            </w:pPr>
            <w:r w:rsidRPr="00592CDE">
              <w:rPr>
                <w:rFonts w:eastAsia="Times New Roman" w:cs="Open Sans"/>
                <w:lang w:eastAsia="en-GB"/>
              </w:rPr>
              <w:t>all UON staff and PGRs can be provided with a secure Research SharePoint space immediately on request. Provision can also be provided for Masters or undergraduate projects involving sensitive personal data or vulnerable participants</w:t>
            </w:r>
          </w:p>
          <w:p w14:paraId="6BC36CE1" w14:textId="77777777" w:rsidR="00CF17F0" w:rsidRPr="00592CDE" w:rsidRDefault="00CF17F0" w:rsidP="00CF17F0">
            <w:pPr>
              <w:ind w:left="316"/>
              <w:rPr>
                <w:rFonts w:eastAsia="Times New Roman" w:cs="Open Sans"/>
                <w:sz w:val="16"/>
                <w:lang w:eastAsia="en-GB"/>
              </w:rPr>
            </w:pPr>
          </w:p>
          <w:p w14:paraId="4334EAE0" w14:textId="77777777" w:rsidR="00CF17F0" w:rsidRPr="00592CDE" w:rsidRDefault="00CF17F0" w:rsidP="00CF17F0">
            <w:pPr>
              <w:pStyle w:val="ListParagraph"/>
              <w:numPr>
                <w:ilvl w:val="0"/>
                <w:numId w:val="7"/>
              </w:numPr>
              <w:ind w:left="316" w:hanging="284"/>
              <w:rPr>
                <w:rFonts w:eastAsia="Times New Roman" w:cs="Open Sans"/>
                <w:lang w:eastAsia="en-GB"/>
              </w:rPr>
            </w:pPr>
            <w:r w:rsidRPr="00592CDE">
              <w:rPr>
                <w:rFonts w:eastAsia="Times New Roman" w:cs="Open Sans"/>
                <w:lang w:eastAsia="en-GB"/>
              </w:rPr>
              <w:t>Research SharePoint settings have been designed to align with requirements of the UON Research Ethics Code &amp; Procedures, IT Acceptable Use Policy, and guidance on research data management, with access limited by permissions</w:t>
            </w:r>
          </w:p>
          <w:p w14:paraId="60236605" w14:textId="77777777" w:rsidR="00CF17F0" w:rsidRPr="00592CDE" w:rsidRDefault="00CF17F0" w:rsidP="00CF17F0">
            <w:pPr>
              <w:pStyle w:val="ListParagraph"/>
              <w:ind w:left="316"/>
              <w:rPr>
                <w:rFonts w:eastAsia="Times New Roman" w:cs="Open Sans"/>
                <w:sz w:val="16"/>
                <w:lang w:eastAsia="en-GB"/>
              </w:rPr>
            </w:pPr>
          </w:p>
          <w:p w14:paraId="490DB511" w14:textId="77777777" w:rsidR="00CF17F0" w:rsidRPr="00592CDE" w:rsidRDefault="00CF17F0" w:rsidP="00CF17F0">
            <w:pPr>
              <w:pStyle w:val="ListParagraph"/>
              <w:numPr>
                <w:ilvl w:val="0"/>
                <w:numId w:val="7"/>
              </w:numPr>
              <w:ind w:left="316" w:hanging="284"/>
              <w:rPr>
                <w:rFonts w:eastAsia="Times New Roman" w:cs="Open Sans"/>
                <w:lang w:eastAsia="en-GB"/>
              </w:rPr>
            </w:pPr>
            <w:r w:rsidRPr="00592CDE">
              <w:rPr>
                <w:rFonts w:eastAsia="Times New Roman" w:cs="Open Sans"/>
                <w:lang w:eastAsia="en-GB"/>
              </w:rPr>
              <w:t>All Research SharePoint spaces are administered by Research Ethics Committee Leads and Faculty Research Leaders, so tailored, timely, research-focused support will be available to users</w:t>
            </w:r>
          </w:p>
          <w:p w14:paraId="2DE8328E" w14:textId="77777777" w:rsidR="00CF17F0" w:rsidRPr="00592CDE" w:rsidRDefault="00CF17F0" w:rsidP="00CF17F0">
            <w:pPr>
              <w:pStyle w:val="ListParagraph"/>
              <w:ind w:left="316"/>
              <w:rPr>
                <w:rFonts w:eastAsia="Times New Roman" w:cs="Open Sans"/>
                <w:sz w:val="16"/>
                <w:lang w:eastAsia="en-GB"/>
              </w:rPr>
            </w:pPr>
          </w:p>
          <w:p w14:paraId="3FE84236" w14:textId="77777777" w:rsidR="00CF17F0" w:rsidRPr="00592CDE" w:rsidRDefault="00CF17F0" w:rsidP="00CF17F0">
            <w:pPr>
              <w:pStyle w:val="ListParagraph"/>
              <w:numPr>
                <w:ilvl w:val="0"/>
                <w:numId w:val="7"/>
              </w:numPr>
              <w:ind w:left="316" w:hanging="284"/>
              <w:rPr>
                <w:rFonts w:eastAsia="Times New Roman" w:cs="Open Sans"/>
                <w:lang w:eastAsia="en-GB"/>
              </w:rPr>
            </w:pPr>
            <w:r w:rsidRPr="00592CDE">
              <w:rPr>
                <w:rFonts w:eastAsia="Times New Roman" w:cs="Open Sans"/>
                <w:lang w:eastAsia="en-GB"/>
              </w:rPr>
              <w:t xml:space="preserve">All Research </w:t>
            </w:r>
            <w:r>
              <w:rPr>
                <w:rFonts w:eastAsia="Times New Roman" w:cs="Open Sans"/>
                <w:lang w:eastAsia="en-GB"/>
              </w:rPr>
              <w:t>SharePoint</w:t>
            </w:r>
            <w:r w:rsidRPr="00592CDE">
              <w:rPr>
                <w:rFonts w:eastAsia="Times New Roman" w:cs="Open Sans"/>
                <w:lang w:eastAsia="en-GB"/>
              </w:rPr>
              <w:t xml:space="preserve"> users must abide by guidance and regulations relating to the use of UON IT systems and data management as per the UON </w:t>
            </w:r>
            <w:r w:rsidRPr="00592CDE">
              <w:rPr>
                <w:rFonts w:eastAsia="Times New Roman" w:cs="Open Sans"/>
                <w:i/>
                <w:lang w:eastAsia="en-GB"/>
              </w:rPr>
              <w:t>Acceptable Use</w:t>
            </w:r>
            <w:r w:rsidRPr="00592CDE">
              <w:rPr>
                <w:rFonts w:eastAsia="Times New Roman" w:cs="Open Sans"/>
                <w:lang w:eastAsia="en-GB"/>
              </w:rPr>
              <w:t xml:space="preserve"> and </w:t>
            </w:r>
            <w:r w:rsidRPr="00592CDE">
              <w:rPr>
                <w:rFonts w:eastAsia="Times New Roman" w:cs="Open Sans"/>
                <w:i/>
                <w:lang w:eastAsia="en-GB"/>
              </w:rPr>
              <w:t>Smart Working</w:t>
            </w:r>
            <w:r w:rsidRPr="00592CDE">
              <w:rPr>
                <w:rFonts w:eastAsia="Times New Roman" w:cs="Open Sans"/>
                <w:lang w:eastAsia="en-GB"/>
              </w:rPr>
              <w:t xml:space="preserve"> policies. Briefing and guidance will be provided to all new users of Research </w:t>
            </w:r>
            <w:r>
              <w:rPr>
                <w:rFonts w:eastAsia="Times New Roman" w:cs="Open Sans"/>
                <w:lang w:eastAsia="en-GB"/>
              </w:rPr>
              <w:t>SharePoint</w:t>
            </w:r>
            <w:r w:rsidRPr="00592CDE">
              <w:rPr>
                <w:rFonts w:eastAsia="Times New Roman" w:cs="Open Sans"/>
                <w:lang w:eastAsia="en-GB"/>
              </w:rPr>
              <w:t xml:space="preserve">.  </w:t>
            </w:r>
          </w:p>
          <w:p w14:paraId="4C40D62D" w14:textId="77777777" w:rsidR="00CF17F0" w:rsidRPr="00592CDE" w:rsidRDefault="00CF17F0" w:rsidP="00CF17F0">
            <w:pPr>
              <w:pStyle w:val="ListParagraph"/>
              <w:ind w:left="316"/>
              <w:rPr>
                <w:rFonts w:eastAsia="Times New Roman" w:cs="Open Sans"/>
                <w:sz w:val="16"/>
                <w:lang w:eastAsia="en-GB"/>
              </w:rPr>
            </w:pPr>
          </w:p>
          <w:p w14:paraId="24A438E9" w14:textId="77777777" w:rsidR="00CF17F0" w:rsidRPr="00CF17F0" w:rsidRDefault="00CF17F0" w:rsidP="00CF17F0">
            <w:pPr>
              <w:pStyle w:val="ListParagraph"/>
              <w:numPr>
                <w:ilvl w:val="0"/>
                <w:numId w:val="7"/>
              </w:numPr>
              <w:ind w:left="316" w:hanging="284"/>
              <w:rPr>
                <w:rFonts w:eastAsia="Times New Roman" w:cs="Open Sans"/>
                <w:lang w:eastAsia="en-GB"/>
              </w:rPr>
            </w:pPr>
            <w:r w:rsidRPr="00592CDE">
              <w:rPr>
                <w:rFonts w:cs="Open Sans"/>
              </w:rPr>
              <w:lastRenderedPageBreak/>
              <w:t>Each Research SharePoint space is set up so administrative access is possible for the Chair of UON’s Research Ethics Committee (‘research owner’) and a local ‘research admin’ (Postgraduate Research Administrator or Faculty Researcher Leader). This is a required safeguard</w:t>
            </w:r>
            <w:r>
              <w:rPr>
                <w:rFonts w:cs="Open Sans"/>
              </w:rPr>
              <w:t>.</w:t>
            </w:r>
            <w:r w:rsidRPr="00592CDE">
              <w:rPr>
                <w:rFonts w:cs="Open Sans"/>
              </w:rPr>
              <w:t xml:space="preserve"> in line with UON’s IT policies. However, this admin access will never be used unless there is a specific, exceptional issue as per section 6.7 of the attached Acceptable Use policy. All colleagues with admin access will have signed a strict, enforceable confidentiality agreement and code of conduct which means they will face disciplinary action if they access files for any other reason. All accesses to documents are logged. If needed unauthorised access will be tracked and investigated.</w:t>
            </w:r>
          </w:p>
          <w:p w14:paraId="4B280F12" w14:textId="77777777" w:rsidR="00CF17F0" w:rsidRPr="00CF17F0" w:rsidRDefault="00CF17F0" w:rsidP="00CF17F0">
            <w:pPr>
              <w:pStyle w:val="ListParagraph"/>
              <w:rPr>
                <w:rFonts w:eastAsia="Times New Roman" w:cs="Open Sans"/>
                <w:lang w:eastAsia="en-GB"/>
              </w:rPr>
            </w:pPr>
          </w:p>
          <w:p w14:paraId="702B435F" w14:textId="224AA4E2" w:rsidR="00CF17F0" w:rsidRPr="00CF17F0" w:rsidRDefault="00CF17F0" w:rsidP="00CF17F0">
            <w:pPr>
              <w:pStyle w:val="ListParagraph"/>
              <w:numPr>
                <w:ilvl w:val="0"/>
                <w:numId w:val="7"/>
              </w:numPr>
              <w:ind w:left="316" w:hanging="284"/>
              <w:rPr>
                <w:rFonts w:eastAsia="Times New Roman" w:cs="Open Sans"/>
                <w:lang w:eastAsia="en-GB"/>
              </w:rPr>
            </w:pPr>
            <w:r w:rsidRPr="00CF17F0">
              <w:rPr>
                <w:rFonts w:eastAsia="Times New Roman" w:cs="Open Sans"/>
                <w:lang w:eastAsia="en-GB"/>
              </w:rPr>
              <w:t xml:space="preserve">If you would like to set up a Research SharePoint space for a current or forthcoming research project, please contact </w:t>
            </w:r>
            <w:hyperlink r:id="rId80" w:history="1">
              <w:r w:rsidRPr="00CF17F0">
                <w:rPr>
                  <w:rStyle w:val="Hyperlink"/>
                  <w:rFonts w:eastAsia="Times New Roman" w:cs="Open Sans"/>
                  <w:color w:val="auto"/>
                  <w:lang w:eastAsia="en-GB"/>
                </w:rPr>
                <w:t>john.horton@northampton.ac.uk</w:t>
              </w:r>
            </w:hyperlink>
            <w:r w:rsidRPr="00CF17F0">
              <w:rPr>
                <w:rFonts w:eastAsia="Times New Roman" w:cs="Open Sans"/>
                <w:lang w:eastAsia="en-GB"/>
              </w:rPr>
              <w:t xml:space="preserve"> in the first instance. </w:t>
            </w:r>
          </w:p>
          <w:p w14:paraId="4033E827" w14:textId="77777777" w:rsidR="00CF17F0" w:rsidRDefault="00CF17F0" w:rsidP="00CF17F0">
            <w:pPr>
              <w:ind w:left="741"/>
              <w:contextualSpacing/>
              <w:rPr>
                <w:rFonts w:eastAsia="Times New Roman" w:cs="Open Sans"/>
                <w:b/>
                <w:lang w:eastAsia="en-GB"/>
              </w:rPr>
            </w:pPr>
          </w:p>
        </w:tc>
      </w:tr>
    </w:tbl>
    <w:p w14:paraId="30DCF950" w14:textId="768381CB" w:rsidR="007939A8" w:rsidRDefault="00DE6C3C" w:rsidP="00CF17F0">
      <w:pPr>
        <w:tabs>
          <w:tab w:val="left" w:pos="850"/>
          <w:tab w:val="left" w:pos="1357"/>
        </w:tabs>
        <w:spacing w:after="0"/>
        <w:rPr>
          <w:rFonts w:cs="Open Sans"/>
        </w:rPr>
      </w:pPr>
      <w:r w:rsidRPr="00592CDE">
        <w:rPr>
          <w:rFonts w:cs="Open Sans"/>
        </w:rPr>
        <w:lastRenderedPageBreak/>
        <w:tab/>
      </w:r>
    </w:p>
    <w:tbl>
      <w:tblPr>
        <w:tblStyle w:val="TableGrid"/>
        <w:tblW w:w="8363" w:type="dxa"/>
        <w:tblInd w:w="846" w:type="dxa"/>
        <w:tblLook w:val="04A0" w:firstRow="1" w:lastRow="0" w:firstColumn="1" w:lastColumn="0" w:noHBand="0" w:noVBand="1"/>
      </w:tblPr>
      <w:tblGrid>
        <w:gridCol w:w="8363"/>
      </w:tblGrid>
      <w:tr w:rsidR="007939A8" w14:paraId="2DF276FC" w14:textId="77777777" w:rsidTr="007939A8">
        <w:tc>
          <w:tcPr>
            <w:tcW w:w="8363" w:type="dxa"/>
            <w:tcBorders>
              <w:top w:val="nil"/>
              <w:left w:val="nil"/>
              <w:bottom w:val="nil"/>
              <w:right w:val="nil"/>
            </w:tcBorders>
            <w:shd w:val="clear" w:color="auto" w:fill="DBE5F1" w:themeFill="accent1" w:themeFillTint="33"/>
          </w:tcPr>
          <w:p w14:paraId="4A728C25" w14:textId="77777777" w:rsidR="007939A8" w:rsidRPr="00592CDE" w:rsidRDefault="007939A8" w:rsidP="007939A8">
            <w:pPr>
              <w:ind w:left="316"/>
              <w:rPr>
                <w:rFonts w:cs="Open Sans"/>
                <w:b/>
              </w:rPr>
            </w:pPr>
            <w:r w:rsidRPr="00592CDE">
              <w:rPr>
                <w:rFonts w:cs="Open Sans"/>
                <w:b/>
              </w:rPr>
              <w:t>Research by UON Master’s students</w:t>
            </w:r>
          </w:p>
          <w:p w14:paraId="277732E5" w14:textId="77777777" w:rsidR="007939A8" w:rsidRPr="00592CDE" w:rsidRDefault="007939A8" w:rsidP="007939A8">
            <w:pPr>
              <w:pStyle w:val="ListParagraph"/>
              <w:numPr>
                <w:ilvl w:val="0"/>
                <w:numId w:val="7"/>
              </w:numPr>
              <w:ind w:left="316" w:hanging="284"/>
              <w:rPr>
                <w:rFonts w:cs="Open Sans"/>
              </w:rPr>
            </w:pPr>
            <w:r w:rsidRPr="00592CDE">
              <w:rPr>
                <w:rFonts w:cs="Open Sans"/>
              </w:rPr>
              <w:t xml:space="preserve">Data should be stored on password-protected folders on </w:t>
            </w:r>
            <w:r>
              <w:rPr>
                <w:rFonts w:cs="Open Sans"/>
              </w:rPr>
              <w:t>SharePoint</w:t>
            </w:r>
            <w:r w:rsidRPr="00592CDE">
              <w:rPr>
                <w:rFonts w:cs="Open Sans"/>
              </w:rPr>
              <w:t>. Personal data must be stored in a separate, password-protected folder to research data.</w:t>
            </w:r>
          </w:p>
          <w:p w14:paraId="22E851A9" w14:textId="77777777" w:rsidR="007939A8" w:rsidRPr="00592CDE" w:rsidRDefault="007939A8" w:rsidP="007939A8">
            <w:pPr>
              <w:pStyle w:val="ListParagraph"/>
              <w:ind w:left="316"/>
              <w:rPr>
                <w:rFonts w:cs="Open Sans"/>
                <w:sz w:val="16"/>
              </w:rPr>
            </w:pPr>
          </w:p>
          <w:p w14:paraId="45918B66" w14:textId="77777777" w:rsidR="007939A8" w:rsidRPr="00592CDE" w:rsidRDefault="007939A8" w:rsidP="007939A8">
            <w:pPr>
              <w:pStyle w:val="ListParagraph"/>
              <w:numPr>
                <w:ilvl w:val="0"/>
                <w:numId w:val="7"/>
              </w:numPr>
              <w:ind w:left="316" w:hanging="284"/>
              <w:rPr>
                <w:rFonts w:cs="Open Sans"/>
              </w:rPr>
            </w:pPr>
            <w:r w:rsidRPr="00592CDE">
              <w:rPr>
                <w:rFonts w:cs="Open Sans"/>
              </w:rPr>
              <w:t xml:space="preserve">Where data collection is deemed (by the appropriate ethics committee) to be particularly sensitive or high risk, an application should be made to arrange data storage on Research </w:t>
            </w:r>
            <w:r>
              <w:rPr>
                <w:rFonts w:cs="Open Sans"/>
              </w:rPr>
              <w:t>SharePoint</w:t>
            </w:r>
            <w:r w:rsidRPr="00592CDE">
              <w:rPr>
                <w:rFonts w:cs="Open Sans"/>
              </w:rPr>
              <w:t xml:space="preserve">  (contact john.horton@northampton.ac.uk)</w:t>
            </w:r>
          </w:p>
          <w:p w14:paraId="7B9D9B12" w14:textId="77777777" w:rsidR="007939A8" w:rsidRPr="00592CDE" w:rsidRDefault="007939A8" w:rsidP="007939A8">
            <w:pPr>
              <w:pStyle w:val="ListParagraph"/>
              <w:ind w:left="316"/>
              <w:rPr>
                <w:rFonts w:cs="Open Sans"/>
                <w:sz w:val="16"/>
              </w:rPr>
            </w:pPr>
          </w:p>
          <w:p w14:paraId="68530BA1" w14:textId="77777777" w:rsidR="007939A8" w:rsidRPr="00592CDE" w:rsidRDefault="007939A8" w:rsidP="007939A8">
            <w:pPr>
              <w:pStyle w:val="ListParagraph"/>
              <w:numPr>
                <w:ilvl w:val="0"/>
                <w:numId w:val="7"/>
              </w:numPr>
              <w:ind w:left="316" w:hanging="284"/>
              <w:rPr>
                <w:rFonts w:cs="Open Sans"/>
              </w:rPr>
            </w:pPr>
            <w:r w:rsidRPr="00592CDE">
              <w:rPr>
                <w:rFonts w:cs="Open Sans"/>
              </w:rPr>
              <w:t xml:space="preserve">As a default, Master’s research data stored on </w:t>
            </w:r>
            <w:r>
              <w:rPr>
                <w:rFonts w:cs="Open Sans"/>
              </w:rPr>
              <w:t>SharePoint</w:t>
            </w:r>
            <w:r w:rsidRPr="00592CDE">
              <w:rPr>
                <w:rFonts w:cs="Open Sans"/>
              </w:rPr>
              <w:t xml:space="preserve"> and Research </w:t>
            </w:r>
            <w:r>
              <w:rPr>
                <w:rFonts w:cs="Open Sans"/>
              </w:rPr>
              <w:t>SharePoint</w:t>
            </w:r>
            <w:r w:rsidRPr="00592CDE">
              <w:rPr>
                <w:rFonts w:cs="Open Sans"/>
              </w:rPr>
              <w:t xml:space="preserve"> will be deleted two years after it was last accessed. If, there is a need to preserve data for longer than two years, supervisors should contact the Research Ethics Committee Chair to arrange an extended Research </w:t>
            </w:r>
            <w:r>
              <w:rPr>
                <w:rFonts w:cs="Open Sans"/>
              </w:rPr>
              <w:t>SharePoint</w:t>
            </w:r>
            <w:r w:rsidRPr="00592CDE">
              <w:rPr>
                <w:rFonts w:cs="Open Sans"/>
              </w:rPr>
              <w:t xml:space="preserve"> space.</w:t>
            </w:r>
          </w:p>
          <w:p w14:paraId="3836EB6D" w14:textId="77777777" w:rsidR="007939A8" w:rsidRDefault="007939A8" w:rsidP="00F96AA2">
            <w:pPr>
              <w:rPr>
                <w:rFonts w:cs="Open Sans"/>
                <w:highlight w:val="yellow"/>
              </w:rPr>
            </w:pPr>
          </w:p>
        </w:tc>
      </w:tr>
    </w:tbl>
    <w:p w14:paraId="0EBB7C48" w14:textId="539FA7F3" w:rsidR="007939A8" w:rsidRDefault="007939A8" w:rsidP="00F96AA2">
      <w:pPr>
        <w:spacing w:after="0"/>
        <w:rPr>
          <w:rFonts w:cs="Open Sans"/>
        </w:rPr>
      </w:pPr>
    </w:p>
    <w:tbl>
      <w:tblPr>
        <w:tblStyle w:val="TableGrid"/>
        <w:tblW w:w="8363"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63"/>
      </w:tblGrid>
      <w:tr w:rsidR="007939A8" w14:paraId="344561E5" w14:textId="77777777" w:rsidTr="007939A8">
        <w:tc>
          <w:tcPr>
            <w:tcW w:w="8363" w:type="dxa"/>
            <w:shd w:val="clear" w:color="auto" w:fill="DBE5F1" w:themeFill="accent1" w:themeFillTint="33"/>
          </w:tcPr>
          <w:p w14:paraId="54D30030" w14:textId="77777777" w:rsidR="007939A8" w:rsidRPr="00592CDE" w:rsidRDefault="007939A8" w:rsidP="007939A8">
            <w:pPr>
              <w:ind w:left="316"/>
              <w:rPr>
                <w:rFonts w:cs="Open Sans"/>
                <w:b/>
              </w:rPr>
            </w:pPr>
            <w:r w:rsidRPr="00592CDE">
              <w:rPr>
                <w:rFonts w:cs="Open Sans"/>
                <w:b/>
              </w:rPr>
              <w:t>Research by UON Master’s students</w:t>
            </w:r>
          </w:p>
          <w:p w14:paraId="3DBB0AD4" w14:textId="77777777" w:rsidR="007939A8" w:rsidRPr="00592CDE" w:rsidRDefault="007939A8" w:rsidP="007939A8">
            <w:pPr>
              <w:pStyle w:val="ListParagraph"/>
              <w:numPr>
                <w:ilvl w:val="0"/>
                <w:numId w:val="7"/>
              </w:numPr>
              <w:ind w:left="316" w:hanging="284"/>
              <w:rPr>
                <w:rFonts w:cs="Open Sans"/>
              </w:rPr>
            </w:pPr>
            <w:r w:rsidRPr="00592CDE">
              <w:rPr>
                <w:rFonts w:cs="Open Sans"/>
              </w:rPr>
              <w:t xml:space="preserve">Data should be stored on password-protected folders on </w:t>
            </w:r>
            <w:r>
              <w:rPr>
                <w:rFonts w:cs="Open Sans"/>
              </w:rPr>
              <w:t>SharePoint</w:t>
            </w:r>
            <w:r w:rsidRPr="00592CDE">
              <w:rPr>
                <w:rFonts w:cs="Open Sans"/>
              </w:rPr>
              <w:t>. Personal data must be stored in a separate, password-protected folder to research data.</w:t>
            </w:r>
          </w:p>
          <w:p w14:paraId="4B9B353E" w14:textId="77777777" w:rsidR="007939A8" w:rsidRPr="00592CDE" w:rsidRDefault="007939A8" w:rsidP="007939A8">
            <w:pPr>
              <w:pStyle w:val="ListParagraph"/>
              <w:ind w:left="316"/>
              <w:rPr>
                <w:rFonts w:cs="Open Sans"/>
                <w:sz w:val="16"/>
              </w:rPr>
            </w:pPr>
          </w:p>
          <w:p w14:paraId="1C565747" w14:textId="77777777" w:rsidR="007939A8" w:rsidRPr="00592CDE" w:rsidRDefault="007939A8" w:rsidP="007939A8">
            <w:pPr>
              <w:pStyle w:val="ListParagraph"/>
              <w:numPr>
                <w:ilvl w:val="0"/>
                <w:numId w:val="7"/>
              </w:numPr>
              <w:ind w:left="316" w:hanging="284"/>
              <w:rPr>
                <w:rFonts w:cs="Open Sans"/>
              </w:rPr>
            </w:pPr>
            <w:r w:rsidRPr="00592CDE">
              <w:rPr>
                <w:rFonts w:cs="Open Sans"/>
              </w:rPr>
              <w:t xml:space="preserve">Where data collection is deemed (by the appropriate ethics committee) to be particularly sensitive or high risk, an application should be made to arrange data storage on Research </w:t>
            </w:r>
            <w:r>
              <w:rPr>
                <w:rFonts w:cs="Open Sans"/>
              </w:rPr>
              <w:t>SharePoint</w:t>
            </w:r>
            <w:r w:rsidRPr="00592CDE">
              <w:rPr>
                <w:rFonts w:cs="Open Sans"/>
              </w:rPr>
              <w:t xml:space="preserve">  (contact john.horton@northampton.ac.uk)</w:t>
            </w:r>
          </w:p>
          <w:p w14:paraId="375F0AC5" w14:textId="77777777" w:rsidR="007939A8" w:rsidRPr="00592CDE" w:rsidRDefault="007939A8" w:rsidP="007939A8">
            <w:pPr>
              <w:pStyle w:val="ListParagraph"/>
              <w:ind w:left="316"/>
              <w:rPr>
                <w:rFonts w:cs="Open Sans"/>
                <w:sz w:val="16"/>
              </w:rPr>
            </w:pPr>
          </w:p>
          <w:p w14:paraId="542D0873" w14:textId="77777777" w:rsidR="007939A8" w:rsidRPr="00592CDE" w:rsidRDefault="007939A8" w:rsidP="007939A8">
            <w:pPr>
              <w:pStyle w:val="ListParagraph"/>
              <w:numPr>
                <w:ilvl w:val="0"/>
                <w:numId w:val="7"/>
              </w:numPr>
              <w:ind w:left="316" w:hanging="284"/>
              <w:rPr>
                <w:rFonts w:cs="Open Sans"/>
              </w:rPr>
            </w:pPr>
            <w:r w:rsidRPr="00592CDE">
              <w:rPr>
                <w:rFonts w:cs="Open Sans"/>
              </w:rPr>
              <w:t xml:space="preserve">As a default, Master’s research data stored on </w:t>
            </w:r>
            <w:r>
              <w:rPr>
                <w:rFonts w:cs="Open Sans"/>
              </w:rPr>
              <w:t>SharePoint</w:t>
            </w:r>
            <w:r w:rsidRPr="00592CDE">
              <w:rPr>
                <w:rFonts w:cs="Open Sans"/>
              </w:rPr>
              <w:t xml:space="preserve"> and Research </w:t>
            </w:r>
            <w:r>
              <w:rPr>
                <w:rFonts w:cs="Open Sans"/>
              </w:rPr>
              <w:t>SharePoint</w:t>
            </w:r>
            <w:r w:rsidRPr="00592CDE">
              <w:rPr>
                <w:rFonts w:cs="Open Sans"/>
              </w:rPr>
              <w:t xml:space="preserve"> will be deleted two years after it was last accessed. If, there is a need to preserve data for longer than two years, supervisors should contact </w:t>
            </w:r>
            <w:r w:rsidRPr="00592CDE">
              <w:rPr>
                <w:rFonts w:cs="Open Sans"/>
              </w:rPr>
              <w:lastRenderedPageBreak/>
              <w:t xml:space="preserve">the Research Ethics Committee Chair to arrange an extended Research </w:t>
            </w:r>
            <w:r>
              <w:rPr>
                <w:rFonts w:cs="Open Sans"/>
              </w:rPr>
              <w:t>SharePoint</w:t>
            </w:r>
            <w:r w:rsidRPr="00592CDE">
              <w:rPr>
                <w:rFonts w:cs="Open Sans"/>
              </w:rPr>
              <w:t xml:space="preserve"> space.</w:t>
            </w:r>
          </w:p>
          <w:p w14:paraId="22A87962" w14:textId="77777777" w:rsidR="007939A8" w:rsidRDefault="007939A8" w:rsidP="00F96AA2">
            <w:pPr>
              <w:rPr>
                <w:rFonts w:cs="Open Sans"/>
              </w:rPr>
            </w:pPr>
          </w:p>
        </w:tc>
      </w:tr>
    </w:tbl>
    <w:p w14:paraId="07E32115" w14:textId="05F71C3B" w:rsidR="007939A8" w:rsidRDefault="007939A8" w:rsidP="00F96AA2">
      <w:pPr>
        <w:spacing w:after="0"/>
        <w:rPr>
          <w:rFonts w:cs="Open Sans"/>
        </w:rPr>
      </w:pPr>
    </w:p>
    <w:tbl>
      <w:tblPr>
        <w:tblStyle w:val="TableGrid"/>
        <w:tblW w:w="8363" w:type="dxa"/>
        <w:tblInd w:w="846" w:type="dxa"/>
        <w:tblLook w:val="04A0" w:firstRow="1" w:lastRow="0" w:firstColumn="1" w:lastColumn="0" w:noHBand="0" w:noVBand="1"/>
      </w:tblPr>
      <w:tblGrid>
        <w:gridCol w:w="8363"/>
      </w:tblGrid>
      <w:tr w:rsidR="007939A8" w14:paraId="6F168F0A" w14:textId="77777777" w:rsidTr="007939A8">
        <w:tc>
          <w:tcPr>
            <w:tcW w:w="8363" w:type="dxa"/>
            <w:tcBorders>
              <w:top w:val="nil"/>
              <w:left w:val="nil"/>
              <w:bottom w:val="nil"/>
              <w:right w:val="nil"/>
            </w:tcBorders>
            <w:shd w:val="clear" w:color="auto" w:fill="DBE5F1" w:themeFill="accent1" w:themeFillTint="33"/>
          </w:tcPr>
          <w:p w14:paraId="09348492" w14:textId="77777777" w:rsidR="00D93695" w:rsidRPr="00592CDE" w:rsidRDefault="00D93695" w:rsidP="00D93695">
            <w:pPr>
              <w:ind w:left="326"/>
              <w:rPr>
                <w:rFonts w:cs="Open Sans"/>
                <w:b/>
              </w:rPr>
            </w:pPr>
            <w:r w:rsidRPr="00592CDE">
              <w:rPr>
                <w:rFonts w:cs="Open Sans"/>
                <w:b/>
              </w:rPr>
              <w:t>Research by UON undergraduates</w:t>
            </w:r>
          </w:p>
          <w:p w14:paraId="23D01961" w14:textId="77777777" w:rsidR="00D93695" w:rsidRDefault="00D93695" w:rsidP="00D93695">
            <w:pPr>
              <w:pStyle w:val="ListParagraph"/>
              <w:numPr>
                <w:ilvl w:val="0"/>
                <w:numId w:val="7"/>
              </w:numPr>
              <w:ind w:left="326" w:hanging="284"/>
              <w:rPr>
                <w:rFonts w:cs="Open Sans"/>
              </w:rPr>
            </w:pPr>
            <w:r w:rsidRPr="00592CDE">
              <w:rPr>
                <w:rFonts w:cs="Open Sans"/>
              </w:rPr>
              <w:t xml:space="preserve">Where research does not involve collection of data that are sensitive (as defined by the UON Ethics Code &amp; Procedures) or personal (as defined by </w:t>
            </w:r>
            <w:r>
              <w:rPr>
                <w:rFonts w:cs="Open Sans"/>
              </w:rPr>
              <w:t xml:space="preserve">UK </w:t>
            </w:r>
            <w:r w:rsidRPr="00592CDE">
              <w:rPr>
                <w:rFonts w:cs="Open Sans"/>
              </w:rPr>
              <w:t>GDPR), data can be stored on One</w:t>
            </w:r>
            <w:r>
              <w:rPr>
                <w:rFonts w:cs="Open Sans"/>
              </w:rPr>
              <w:t>D</w:t>
            </w:r>
            <w:r w:rsidRPr="00592CDE">
              <w:rPr>
                <w:rFonts w:cs="Open Sans"/>
              </w:rPr>
              <w:t>rive. Settings should be placed on the folder to allow only access to the supervisor and student.</w:t>
            </w:r>
          </w:p>
          <w:p w14:paraId="165A7E0C" w14:textId="77777777" w:rsidR="00D93695" w:rsidRDefault="00D93695" w:rsidP="00D93695">
            <w:pPr>
              <w:pStyle w:val="ListParagraph"/>
              <w:numPr>
                <w:ilvl w:val="0"/>
                <w:numId w:val="7"/>
              </w:numPr>
              <w:ind w:left="326" w:hanging="284"/>
              <w:rPr>
                <w:rFonts w:cs="Open Sans"/>
              </w:rPr>
            </w:pPr>
            <w:r w:rsidRPr="00D93695">
              <w:rPr>
                <w:rFonts w:cs="Open Sans"/>
              </w:rPr>
              <w:t>Where research does involve collection of sensitive or personal data, data should be stored in password-protected folders on SharePoint, with enhanced security settings to restrict rights of access to named individuals. Personal data must be stored in a separate, password-protected folder to research data.</w:t>
            </w:r>
          </w:p>
          <w:p w14:paraId="1792BF82" w14:textId="55D98F47" w:rsidR="00D93695" w:rsidRPr="00D93695" w:rsidRDefault="00D93695" w:rsidP="00D93695">
            <w:pPr>
              <w:pStyle w:val="ListParagraph"/>
              <w:numPr>
                <w:ilvl w:val="0"/>
                <w:numId w:val="7"/>
              </w:numPr>
              <w:ind w:left="326" w:hanging="284"/>
              <w:rPr>
                <w:rFonts w:cs="Open Sans"/>
              </w:rPr>
            </w:pPr>
            <w:r w:rsidRPr="00D93695">
              <w:rPr>
                <w:rFonts w:cs="Open Sans"/>
              </w:rPr>
              <w:t xml:space="preserve">As a default, undergraduate research data stored on OneDrive and SharePoint will be deleted two years after it was last accessed. If, exceptionally, there is need to preserve data for longer than two years, please contact the Data Protection and Information Governance team by email dpo@northampton.ac.uk in advance of any such deletion period. </w:t>
            </w:r>
          </w:p>
          <w:p w14:paraId="16199930" w14:textId="77777777" w:rsidR="007939A8" w:rsidRPr="00D93695" w:rsidRDefault="007939A8" w:rsidP="00D93695">
            <w:pPr>
              <w:pStyle w:val="ListParagraph"/>
              <w:ind w:left="326"/>
              <w:rPr>
                <w:rFonts w:cs="Open Sans"/>
              </w:rPr>
            </w:pPr>
          </w:p>
        </w:tc>
      </w:tr>
    </w:tbl>
    <w:p w14:paraId="15CB4B8B" w14:textId="2E243C33" w:rsidR="00DE6C3C" w:rsidRPr="00592CDE" w:rsidRDefault="00DE6C3C" w:rsidP="00931E69">
      <w:pPr>
        <w:spacing w:after="0"/>
        <w:rPr>
          <w:rFonts w:eastAsia="Times New Roman" w:cs="Open Sans"/>
          <w:lang w:eastAsia="en-GB"/>
        </w:rPr>
      </w:pPr>
    </w:p>
    <w:p w14:paraId="49973462" w14:textId="192852ED" w:rsidR="00E93385" w:rsidRPr="00592CDE" w:rsidRDefault="00E93385" w:rsidP="00931E69">
      <w:pPr>
        <w:spacing w:after="0"/>
        <w:ind w:left="709"/>
        <w:rPr>
          <w:rFonts w:cs="Open Sans"/>
        </w:rPr>
      </w:pPr>
      <w:r w:rsidRPr="00592CDE">
        <w:rPr>
          <w:rFonts w:cs="Open Sans"/>
        </w:rPr>
        <w:t xml:space="preserve">General </w:t>
      </w:r>
      <w:r w:rsidR="00DE6C3C" w:rsidRPr="00592CDE">
        <w:rPr>
          <w:rFonts w:cs="Open Sans"/>
        </w:rPr>
        <w:t>UON expectations r</w:t>
      </w:r>
      <w:r w:rsidRPr="00592CDE">
        <w:rPr>
          <w:rFonts w:cs="Open Sans"/>
        </w:rPr>
        <w:t xml:space="preserve">egarding </w:t>
      </w:r>
      <w:r w:rsidR="00DE6C3C" w:rsidRPr="00592CDE">
        <w:rPr>
          <w:rFonts w:cs="Open Sans"/>
        </w:rPr>
        <w:t xml:space="preserve">research </w:t>
      </w:r>
      <w:r w:rsidRPr="00592CDE">
        <w:rPr>
          <w:rFonts w:cs="Open Sans"/>
        </w:rPr>
        <w:t xml:space="preserve">data management </w:t>
      </w:r>
      <w:r w:rsidR="00DE6C3C" w:rsidRPr="00592CDE">
        <w:rPr>
          <w:rFonts w:cs="Open Sans"/>
        </w:rPr>
        <w:t>are</w:t>
      </w:r>
      <w:r w:rsidRPr="00592CDE">
        <w:rPr>
          <w:rFonts w:cs="Open Sans"/>
        </w:rPr>
        <w:t xml:space="preserve"> as follows.</w:t>
      </w:r>
      <w:r w:rsidR="00DE6C3C" w:rsidRPr="00592CDE">
        <w:rPr>
          <w:rFonts w:cs="Open Sans"/>
        </w:rPr>
        <w:t xml:space="preserve"> Any exceptions to these expectations must be clearly explained and must be approved by the Research Ethics Committee.</w:t>
      </w:r>
    </w:p>
    <w:p w14:paraId="2CF584DB" w14:textId="77777777" w:rsidR="00DE6C3C" w:rsidRPr="00592CDE" w:rsidRDefault="00DE6C3C" w:rsidP="00F96AA2">
      <w:pPr>
        <w:spacing w:after="0"/>
        <w:rPr>
          <w:rFonts w:cs="Open Sans"/>
          <w:highlight w:val="yellow"/>
        </w:rPr>
      </w:pPr>
    </w:p>
    <w:p w14:paraId="174DEA35" w14:textId="77777777" w:rsidR="00DE6C3C" w:rsidRPr="00592CDE" w:rsidRDefault="00E93385" w:rsidP="00596AC1">
      <w:pPr>
        <w:pStyle w:val="ListParagraph"/>
        <w:numPr>
          <w:ilvl w:val="0"/>
          <w:numId w:val="3"/>
        </w:numPr>
        <w:spacing w:after="0"/>
        <w:ind w:left="993" w:hanging="284"/>
        <w:rPr>
          <w:rFonts w:cs="Open Sans"/>
        </w:rPr>
      </w:pPr>
      <w:r w:rsidRPr="00592CDE">
        <w:rPr>
          <w:rFonts w:cs="Open Sans"/>
        </w:rPr>
        <w:t xml:space="preserve">Researchers should not be storing work or research data on laptops or USB drives – these are not secure or backed up.  </w:t>
      </w:r>
    </w:p>
    <w:p w14:paraId="0511F74C" w14:textId="77777777" w:rsidR="00DE6C3C" w:rsidRPr="00592CDE" w:rsidRDefault="00DE6C3C" w:rsidP="00DE6C3C">
      <w:pPr>
        <w:pStyle w:val="ListParagraph"/>
        <w:spacing w:after="0"/>
        <w:ind w:left="993"/>
        <w:rPr>
          <w:rFonts w:cs="Open Sans"/>
        </w:rPr>
      </w:pPr>
    </w:p>
    <w:p w14:paraId="167F4477" w14:textId="78B8D7E5" w:rsidR="00DE6C3C" w:rsidRPr="00592CDE" w:rsidRDefault="005A5853" w:rsidP="00596AC1">
      <w:pPr>
        <w:pStyle w:val="ListParagraph"/>
        <w:numPr>
          <w:ilvl w:val="0"/>
          <w:numId w:val="3"/>
        </w:numPr>
        <w:spacing w:after="0"/>
        <w:ind w:left="993" w:hanging="284"/>
        <w:rPr>
          <w:rFonts w:cs="Open Sans"/>
        </w:rPr>
      </w:pPr>
      <w:r w:rsidRPr="00592CDE">
        <w:rPr>
          <w:rFonts w:cs="Open Sans"/>
        </w:rPr>
        <w:t xml:space="preserve">Research data or personal data (as defined by </w:t>
      </w:r>
      <w:r w:rsidR="008977A5">
        <w:rPr>
          <w:rFonts w:cs="Open Sans"/>
        </w:rPr>
        <w:t xml:space="preserve">UK </w:t>
      </w:r>
      <w:r w:rsidRPr="00592CDE">
        <w:rPr>
          <w:rFonts w:cs="Open Sans"/>
        </w:rPr>
        <w:t xml:space="preserve">GDPR) </w:t>
      </w:r>
      <w:r w:rsidR="00F96AA2" w:rsidRPr="00592CDE">
        <w:rPr>
          <w:rFonts w:cs="Open Sans"/>
        </w:rPr>
        <w:t>must be stored in a separate password-protected folder to research data.</w:t>
      </w:r>
      <w:r w:rsidRPr="00592CDE">
        <w:rPr>
          <w:rFonts w:cs="Open Sans"/>
        </w:rPr>
        <w:t xml:space="preserve"> </w:t>
      </w:r>
      <w:r w:rsidR="00DE6C3C" w:rsidRPr="00592CDE">
        <w:rPr>
          <w:rFonts w:cs="Open Sans"/>
        </w:rPr>
        <w:t xml:space="preserve">Where researchers intend to collect any sensitive personal data relating to individuals (currently </w:t>
      </w:r>
      <w:r w:rsidR="00004535" w:rsidRPr="00592CDE">
        <w:rPr>
          <w:rFonts w:cs="Open Sans"/>
        </w:rPr>
        <w:t>alive or</w:t>
      </w:r>
      <w:r w:rsidR="00DE6C3C" w:rsidRPr="00592CDE">
        <w:rPr>
          <w:rFonts w:cs="Open Sans"/>
        </w:rPr>
        <w:t xml:space="preserve"> living in the past 100 years) the ethics application must outline the enhanced procedures they will adopt to safeguard individuals in the handling and reporting of data. </w:t>
      </w:r>
    </w:p>
    <w:p w14:paraId="38113011" w14:textId="77777777" w:rsidR="00DE6C3C" w:rsidRPr="00592CDE" w:rsidRDefault="00DE6C3C" w:rsidP="00DE6C3C">
      <w:pPr>
        <w:pStyle w:val="ListParagraph"/>
        <w:spacing w:after="0"/>
        <w:ind w:left="993"/>
        <w:rPr>
          <w:rFonts w:cs="Open Sans"/>
        </w:rPr>
      </w:pPr>
    </w:p>
    <w:p w14:paraId="57246713" w14:textId="31782C48" w:rsidR="00DE6C3C" w:rsidRPr="00592CDE" w:rsidRDefault="00F96AA2" w:rsidP="00596AC1">
      <w:pPr>
        <w:pStyle w:val="ListParagraph"/>
        <w:numPr>
          <w:ilvl w:val="0"/>
          <w:numId w:val="3"/>
        </w:numPr>
        <w:spacing w:after="0"/>
        <w:ind w:left="993" w:hanging="284"/>
        <w:rPr>
          <w:rFonts w:cs="Open Sans"/>
        </w:rPr>
      </w:pPr>
      <w:r w:rsidRPr="00592CDE">
        <w:rPr>
          <w:rFonts w:cs="Open Sans"/>
        </w:rPr>
        <w:t xml:space="preserve">Particularly sensitive documents should have a further layer of document-level password protection. If it is necessary to save personal data (e.g. names, addresses, email, etc), the personal data must be stored in a separate password-protected folder to research data. </w:t>
      </w:r>
      <w:r w:rsidR="00C95038">
        <w:rPr>
          <w:rFonts w:cs="Open Sans"/>
        </w:rPr>
        <w:t>SharePoint</w:t>
      </w:r>
      <w:r w:rsidRPr="00592CDE">
        <w:rPr>
          <w:rFonts w:cs="Open Sans"/>
        </w:rPr>
        <w:t xml:space="preserve"> should be used to ‘transfer’ </w:t>
      </w:r>
      <w:r w:rsidR="00DE6C3C" w:rsidRPr="00592CDE">
        <w:rPr>
          <w:rFonts w:cs="Open Sans"/>
        </w:rPr>
        <w:t>data</w:t>
      </w:r>
      <w:r w:rsidRPr="00592CDE">
        <w:rPr>
          <w:rFonts w:cs="Open Sans"/>
        </w:rPr>
        <w:t xml:space="preserve"> rather than downloading onto a memory stick).</w:t>
      </w:r>
      <w:r w:rsidR="00DE6C3C" w:rsidRPr="00592CDE">
        <w:rPr>
          <w:rFonts w:cs="Open Sans"/>
        </w:rPr>
        <w:t xml:space="preserve"> </w:t>
      </w:r>
    </w:p>
    <w:p w14:paraId="00244D25" w14:textId="77777777" w:rsidR="00DE6C3C" w:rsidRPr="00592CDE" w:rsidRDefault="00DE6C3C" w:rsidP="00DE6C3C">
      <w:pPr>
        <w:pStyle w:val="ListParagraph"/>
        <w:spacing w:after="0"/>
        <w:ind w:left="993"/>
        <w:rPr>
          <w:rFonts w:cs="Open Sans"/>
        </w:rPr>
      </w:pPr>
    </w:p>
    <w:p w14:paraId="0D1BFBC2" w14:textId="265CDC69" w:rsidR="007E497F" w:rsidRPr="00592CDE" w:rsidRDefault="00DE6C3C" w:rsidP="00596AC1">
      <w:pPr>
        <w:pStyle w:val="ListParagraph"/>
        <w:numPr>
          <w:ilvl w:val="0"/>
          <w:numId w:val="3"/>
        </w:numPr>
        <w:spacing w:after="0"/>
        <w:ind w:left="993" w:hanging="284"/>
        <w:rPr>
          <w:rFonts w:cs="Open Sans"/>
        </w:rPr>
      </w:pPr>
      <w:r w:rsidRPr="00592CDE">
        <w:rPr>
          <w:rFonts w:cs="Open Sans"/>
        </w:rPr>
        <w:t xml:space="preserve">It is expected that research data should be preserved for at least 10 years after data collection. All staff and PGRs can submit </w:t>
      </w:r>
      <w:r w:rsidR="00004535" w:rsidRPr="00592CDE">
        <w:rPr>
          <w:rFonts w:cs="Open Sans"/>
        </w:rPr>
        <w:t>appropriately prepared</w:t>
      </w:r>
      <w:r w:rsidRPr="00592CDE">
        <w:rPr>
          <w:rFonts w:cs="Open Sans"/>
        </w:rPr>
        <w:t xml:space="preserve"> underpinning datasets to Pure for long-term preservation</w:t>
      </w:r>
      <w:r w:rsidR="002A39FA">
        <w:rPr>
          <w:rFonts w:cs="Open Sans"/>
        </w:rPr>
        <w:t xml:space="preserve"> providing appropriate consent has been obtained for the sharing of data</w:t>
      </w:r>
      <w:r w:rsidR="00AE3F48">
        <w:rPr>
          <w:rFonts w:cs="Open Sans"/>
        </w:rPr>
        <w:t>.</w:t>
      </w:r>
    </w:p>
    <w:p w14:paraId="12A0BC50" w14:textId="77777777" w:rsidR="007E497F" w:rsidRPr="00592CDE" w:rsidRDefault="007E497F" w:rsidP="007E497F">
      <w:pPr>
        <w:pStyle w:val="ListParagraph"/>
        <w:spacing w:after="0"/>
        <w:ind w:left="993"/>
        <w:rPr>
          <w:rFonts w:cs="Open Sans"/>
        </w:rPr>
      </w:pPr>
    </w:p>
    <w:p w14:paraId="146B05FE" w14:textId="661D14C9" w:rsidR="007E497F" w:rsidRPr="00592CDE" w:rsidRDefault="007E497F" w:rsidP="00596AC1">
      <w:pPr>
        <w:pStyle w:val="ListParagraph"/>
        <w:numPr>
          <w:ilvl w:val="0"/>
          <w:numId w:val="3"/>
        </w:numPr>
        <w:spacing w:after="0"/>
        <w:ind w:left="993" w:hanging="284"/>
        <w:rPr>
          <w:rFonts w:cs="Open Sans"/>
        </w:rPr>
      </w:pPr>
      <w:r w:rsidRPr="00592CDE">
        <w:rPr>
          <w:rFonts w:cs="Open Sans"/>
        </w:rPr>
        <w:lastRenderedPageBreak/>
        <w:t xml:space="preserve">Analyses of data – including those by UON staff in relation to colleagues and students in decision-making – must adhere to expectations of the UON </w:t>
      </w:r>
      <w:r w:rsidRPr="00592CDE">
        <w:rPr>
          <w:rFonts w:cs="Open Sans"/>
          <w:i/>
        </w:rPr>
        <w:t xml:space="preserve">Responsible Metrics Policy </w:t>
      </w:r>
      <w:r w:rsidRPr="00592CDE">
        <w:rPr>
          <w:rFonts w:cs="Open Sans"/>
        </w:rPr>
        <w:t xml:space="preserve">and underpinning </w:t>
      </w:r>
      <w:r w:rsidRPr="00592CDE">
        <w:rPr>
          <w:rFonts w:cs="Open Sans"/>
          <w:i/>
        </w:rPr>
        <w:t>San Francisco Declaration on Research Assessment</w:t>
      </w:r>
      <w:r w:rsidRPr="00592CDE">
        <w:rPr>
          <w:rFonts w:cs="Open Sans"/>
        </w:rPr>
        <w:t xml:space="preserve"> (DORA).</w:t>
      </w:r>
    </w:p>
    <w:p w14:paraId="04B359EF" w14:textId="77777777" w:rsidR="00C62AE0" w:rsidRPr="00592CDE" w:rsidRDefault="00C62AE0" w:rsidP="00C62AE0">
      <w:pPr>
        <w:pStyle w:val="ListParagraph"/>
        <w:spacing w:after="0"/>
        <w:ind w:left="993"/>
        <w:rPr>
          <w:rFonts w:cs="Open Sans"/>
        </w:rPr>
      </w:pPr>
    </w:p>
    <w:p w14:paraId="74E6C229" w14:textId="4DE9FD00" w:rsidR="007E497F" w:rsidRPr="00592CDE" w:rsidRDefault="007E497F" w:rsidP="00596AC1">
      <w:pPr>
        <w:pStyle w:val="ListParagraph"/>
        <w:numPr>
          <w:ilvl w:val="0"/>
          <w:numId w:val="3"/>
        </w:numPr>
        <w:spacing w:after="0"/>
        <w:ind w:left="993" w:hanging="284"/>
        <w:rPr>
          <w:rFonts w:cs="Open Sans"/>
        </w:rPr>
      </w:pPr>
      <w:r w:rsidRPr="00592CDE">
        <w:rPr>
          <w:rFonts w:cs="Open Sans"/>
        </w:rPr>
        <w:t xml:space="preserve">Use of </w:t>
      </w:r>
      <w:r w:rsidR="002F1593" w:rsidRPr="00592CDE">
        <w:rPr>
          <w:rFonts w:cs="Open Sans"/>
        </w:rPr>
        <w:t>routinely collected</w:t>
      </w:r>
      <w:r w:rsidRPr="00592CDE">
        <w:rPr>
          <w:rFonts w:cs="Open Sans"/>
        </w:rPr>
        <w:t xml:space="preserve"> / monitoring data (e.g</w:t>
      </w:r>
      <w:r w:rsidR="002C0AAF">
        <w:rPr>
          <w:rFonts w:cs="Open Sans"/>
        </w:rPr>
        <w:t>.</w:t>
      </w:r>
      <w:r w:rsidRPr="00592CDE">
        <w:rPr>
          <w:rFonts w:cs="Open Sans"/>
        </w:rPr>
        <w:t xml:space="preserve"> student characteristics or module evaluation data) must be carefully handled and used only for the purposes defined at the outset when seeking consent from respondents. Any additional or subsequent use (e.g. using student records in subsequent research outputs) must be covered by either a consent process at the outset, or a retroactive consent process. Faculty/department ethics committees can be consulted for expert advice is this is required.</w:t>
      </w:r>
    </w:p>
    <w:p w14:paraId="66D7136D" w14:textId="77777777" w:rsidR="003F5EBC" w:rsidRPr="00592CDE" w:rsidRDefault="003F5EBC" w:rsidP="003F5EBC">
      <w:pPr>
        <w:pStyle w:val="ListParagraph"/>
        <w:spacing w:after="0"/>
        <w:ind w:left="993"/>
        <w:rPr>
          <w:rFonts w:cs="Open Sans"/>
        </w:rPr>
      </w:pPr>
    </w:p>
    <w:p w14:paraId="61CA5A7B" w14:textId="2E495FF9" w:rsidR="003F5EBC" w:rsidRPr="00592CDE" w:rsidRDefault="003F5EBC" w:rsidP="00596AC1">
      <w:pPr>
        <w:pStyle w:val="ListParagraph"/>
        <w:numPr>
          <w:ilvl w:val="0"/>
          <w:numId w:val="3"/>
        </w:numPr>
        <w:spacing w:after="0"/>
        <w:ind w:left="993" w:hanging="284"/>
        <w:rPr>
          <w:rFonts w:cs="Open Sans"/>
        </w:rPr>
      </w:pPr>
      <w:r w:rsidRPr="00592CDE">
        <w:rPr>
          <w:rFonts w:cs="Open Sans"/>
        </w:rPr>
        <w:t xml:space="preserve">All research outputs must include a data access statement which aligns with any funder, professional body or other requirements around data management, as per </w:t>
      </w:r>
      <w:r w:rsidR="005608A8">
        <w:rPr>
          <w:rFonts w:cs="Open Sans"/>
        </w:rPr>
        <w:t>LLSS</w:t>
      </w:r>
      <w:r w:rsidRPr="00592CDE">
        <w:rPr>
          <w:rFonts w:cs="Open Sans"/>
        </w:rPr>
        <w:t xml:space="preserve"> Guidance on </w:t>
      </w:r>
      <w:hyperlink r:id="rId81" w:history="1">
        <w:r w:rsidRPr="00592CDE">
          <w:rPr>
            <w:rStyle w:val="Hyperlink"/>
            <w:rFonts w:cs="Open Sans"/>
            <w:i/>
            <w:color w:val="auto"/>
          </w:rPr>
          <w:t>Datasets and Data Access Statements</w:t>
        </w:r>
      </w:hyperlink>
      <w:r w:rsidRPr="00592CDE">
        <w:rPr>
          <w:rFonts w:cs="Open Sans"/>
        </w:rPr>
        <w:t>.</w:t>
      </w:r>
    </w:p>
    <w:p w14:paraId="5F6E2AE9" w14:textId="77777777" w:rsidR="003F5EBC" w:rsidRPr="00592CDE" w:rsidRDefault="003F5EBC" w:rsidP="003F5EBC">
      <w:pPr>
        <w:spacing w:after="0"/>
        <w:rPr>
          <w:rFonts w:cs="Open Sans"/>
        </w:rPr>
      </w:pPr>
    </w:p>
    <w:p w14:paraId="2A4640EE" w14:textId="640BD0C8" w:rsidR="00DE6C3C" w:rsidRPr="00592CDE" w:rsidRDefault="00DE6C3C" w:rsidP="00931E69">
      <w:pPr>
        <w:spacing w:after="0"/>
        <w:ind w:left="709"/>
        <w:rPr>
          <w:rFonts w:cs="Open Sans"/>
        </w:rPr>
      </w:pPr>
      <w:r w:rsidRPr="00592CDE">
        <w:rPr>
          <w:rFonts w:cs="Open Sans"/>
        </w:rPr>
        <w:t xml:space="preserve">For </w:t>
      </w:r>
      <w:r w:rsidR="003F5EBC" w:rsidRPr="00592CDE">
        <w:rPr>
          <w:rFonts w:cs="Open Sans"/>
        </w:rPr>
        <w:t xml:space="preserve">UON </w:t>
      </w:r>
      <w:r w:rsidRPr="00592CDE">
        <w:rPr>
          <w:rFonts w:cs="Open Sans"/>
        </w:rPr>
        <w:t>staff and PGR research, guidance in relation to common data management scenarios is as follows</w:t>
      </w:r>
    </w:p>
    <w:p w14:paraId="75CE39FC" w14:textId="77777777" w:rsidR="00DE6C3C" w:rsidRPr="00592CDE" w:rsidRDefault="00DE6C3C" w:rsidP="0014712A">
      <w:pPr>
        <w:spacing w:after="0"/>
        <w:ind w:left="720"/>
        <w:contextualSpacing/>
        <w:rPr>
          <w:rFonts w:eastAsia="Times New Roman" w:cs="Open Sans"/>
          <w:lang w:eastAsia="en-GB"/>
        </w:rPr>
      </w:pPr>
    </w:p>
    <w:tbl>
      <w:tblPr>
        <w:tblStyle w:val="TableGrid"/>
        <w:tblW w:w="9351" w:type="dxa"/>
        <w:shd w:val="clear" w:color="auto" w:fill="DBE5F1" w:themeFill="accent1" w:themeFillTint="33"/>
        <w:tblLook w:val="04A0" w:firstRow="1" w:lastRow="0" w:firstColumn="1" w:lastColumn="0" w:noHBand="0" w:noVBand="1"/>
      </w:tblPr>
      <w:tblGrid>
        <w:gridCol w:w="3114"/>
        <w:gridCol w:w="6237"/>
      </w:tblGrid>
      <w:tr w:rsidR="00592CDE" w:rsidRPr="00592CDE" w14:paraId="2774A3B3" w14:textId="77777777" w:rsidTr="2D11A7C8">
        <w:tc>
          <w:tcPr>
            <w:tcW w:w="3114" w:type="dxa"/>
            <w:shd w:val="clear" w:color="auto" w:fill="DBE5F1" w:themeFill="accent1" w:themeFillTint="33"/>
          </w:tcPr>
          <w:p w14:paraId="2E40BD78" w14:textId="77777777" w:rsidR="00F96AA2" w:rsidRPr="00592CDE" w:rsidRDefault="00F96AA2">
            <w:pPr>
              <w:rPr>
                <w:rFonts w:cs="Open Sans"/>
                <w:b/>
              </w:rPr>
            </w:pPr>
            <w:r w:rsidRPr="00592CDE">
              <w:rPr>
                <w:rFonts w:cs="Open Sans"/>
                <w:b/>
              </w:rPr>
              <w:t>Type of data/activity</w:t>
            </w:r>
          </w:p>
        </w:tc>
        <w:tc>
          <w:tcPr>
            <w:tcW w:w="6237" w:type="dxa"/>
            <w:shd w:val="clear" w:color="auto" w:fill="DBE5F1" w:themeFill="accent1" w:themeFillTint="33"/>
          </w:tcPr>
          <w:p w14:paraId="04B178D1" w14:textId="77777777" w:rsidR="00F96AA2" w:rsidRPr="00592CDE" w:rsidRDefault="00F96AA2">
            <w:pPr>
              <w:rPr>
                <w:rFonts w:cs="Open Sans"/>
                <w:b/>
              </w:rPr>
            </w:pPr>
            <w:r w:rsidRPr="00592CDE">
              <w:rPr>
                <w:rFonts w:cs="Open Sans"/>
                <w:b/>
              </w:rPr>
              <w:t>Default expectation about data storage</w:t>
            </w:r>
          </w:p>
        </w:tc>
      </w:tr>
      <w:tr w:rsidR="00592CDE" w:rsidRPr="00592CDE" w14:paraId="7703EBC8" w14:textId="77777777" w:rsidTr="2D11A7C8">
        <w:tc>
          <w:tcPr>
            <w:tcW w:w="3114" w:type="dxa"/>
            <w:shd w:val="clear" w:color="auto" w:fill="DBE5F1" w:themeFill="accent1" w:themeFillTint="33"/>
          </w:tcPr>
          <w:p w14:paraId="40B8BF3A" w14:textId="77777777" w:rsidR="00F96AA2" w:rsidRPr="00592CDE" w:rsidRDefault="00F96AA2">
            <w:pPr>
              <w:rPr>
                <w:rFonts w:cs="Open Sans"/>
              </w:rPr>
            </w:pPr>
            <w:r w:rsidRPr="00592CDE">
              <w:rPr>
                <w:rFonts w:cs="Open Sans"/>
              </w:rPr>
              <w:t xml:space="preserve">Handling research materials, reports and data that are </w:t>
            </w:r>
            <w:r w:rsidRPr="00592CDE">
              <w:rPr>
                <w:rFonts w:cs="Open Sans"/>
                <w:b/>
              </w:rPr>
              <w:t>already in the public domain</w:t>
            </w:r>
          </w:p>
        </w:tc>
        <w:tc>
          <w:tcPr>
            <w:tcW w:w="6237" w:type="dxa"/>
            <w:shd w:val="clear" w:color="auto" w:fill="DBE5F1" w:themeFill="accent1" w:themeFillTint="33"/>
          </w:tcPr>
          <w:p w14:paraId="0A8CEC90" w14:textId="1E6098C7" w:rsidR="00F96AA2" w:rsidRPr="00592CDE" w:rsidRDefault="00F96AA2">
            <w:pPr>
              <w:rPr>
                <w:rFonts w:cs="Open Sans"/>
              </w:rPr>
            </w:pPr>
            <w:r w:rsidRPr="00592CDE">
              <w:rPr>
                <w:rFonts w:cs="Open Sans"/>
              </w:rPr>
              <w:t xml:space="preserve">Can be stored on </w:t>
            </w:r>
            <w:r w:rsidR="00C95038">
              <w:rPr>
                <w:rFonts w:cs="Open Sans"/>
              </w:rPr>
              <w:t>OneDrive</w:t>
            </w:r>
            <w:r w:rsidRPr="00592CDE">
              <w:rPr>
                <w:rFonts w:cs="Open Sans"/>
              </w:rPr>
              <w:t xml:space="preserve">. Author and source of information should be recorded as per standard academic referencing conventions. It is the researcher’s responsibility to check whether any copyright clearance, permissions or intellectual property agreement </w:t>
            </w:r>
            <w:r w:rsidR="00635F4C" w:rsidRPr="00592CDE">
              <w:rPr>
                <w:rFonts w:cs="Open Sans"/>
              </w:rPr>
              <w:t>is required</w:t>
            </w:r>
            <w:r w:rsidRPr="00592CDE">
              <w:rPr>
                <w:rFonts w:cs="Open Sans"/>
              </w:rPr>
              <w:t xml:space="preserve"> to use or publish the data.  </w:t>
            </w:r>
          </w:p>
          <w:p w14:paraId="5B5C17A5" w14:textId="77777777" w:rsidR="00F96AA2" w:rsidRPr="00592CDE" w:rsidRDefault="00F96AA2">
            <w:pPr>
              <w:rPr>
                <w:rFonts w:cs="Open Sans"/>
              </w:rPr>
            </w:pPr>
          </w:p>
        </w:tc>
      </w:tr>
      <w:tr w:rsidR="00592CDE" w:rsidRPr="00592CDE" w14:paraId="44908B82" w14:textId="77777777" w:rsidTr="2D11A7C8">
        <w:tc>
          <w:tcPr>
            <w:tcW w:w="3114" w:type="dxa"/>
            <w:shd w:val="clear" w:color="auto" w:fill="DBE5F1" w:themeFill="accent1" w:themeFillTint="33"/>
          </w:tcPr>
          <w:p w14:paraId="6C794580" w14:textId="474BEB38" w:rsidR="00F96AA2" w:rsidRPr="00592CDE" w:rsidRDefault="00F96AA2">
            <w:pPr>
              <w:rPr>
                <w:rFonts w:cs="Open Sans"/>
              </w:rPr>
            </w:pPr>
            <w:r w:rsidRPr="00592CDE">
              <w:rPr>
                <w:rFonts w:cs="Open Sans"/>
                <w:b/>
              </w:rPr>
              <w:t>Transferring data</w:t>
            </w:r>
            <w:r w:rsidRPr="00592CDE">
              <w:rPr>
                <w:rFonts w:cs="Open Sans"/>
              </w:rPr>
              <w:t xml:space="preserve"> </w:t>
            </w:r>
            <w:r w:rsidR="003478AC">
              <w:rPr>
                <w:rFonts w:cs="Open Sans"/>
              </w:rPr>
              <w:t xml:space="preserve">to and </w:t>
            </w:r>
            <w:r w:rsidRPr="00592CDE">
              <w:rPr>
                <w:rFonts w:cs="Open Sans"/>
              </w:rPr>
              <w:t>from another organisation</w:t>
            </w:r>
          </w:p>
        </w:tc>
        <w:tc>
          <w:tcPr>
            <w:tcW w:w="6237" w:type="dxa"/>
            <w:shd w:val="clear" w:color="auto" w:fill="DBE5F1" w:themeFill="accent1" w:themeFillTint="33"/>
          </w:tcPr>
          <w:p w14:paraId="036C246F" w14:textId="5C0749AC" w:rsidR="00F96AA2" w:rsidRPr="00592CDE" w:rsidRDefault="00F96AA2">
            <w:pPr>
              <w:rPr>
                <w:rFonts w:cs="Open Sans"/>
              </w:rPr>
            </w:pPr>
            <w:r w:rsidRPr="00592CDE">
              <w:rPr>
                <w:rFonts w:cs="Open Sans"/>
              </w:rPr>
              <w:t xml:space="preserve">Must be stored as password protected files/folders on </w:t>
            </w:r>
            <w:r w:rsidR="00DE6C3C" w:rsidRPr="00592CDE">
              <w:rPr>
                <w:rFonts w:cs="Open Sans"/>
              </w:rPr>
              <w:t xml:space="preserve">Research </w:t>
            </w:r>
            <w:r w:rsidR="00C95038">
              <w:rPr>
                <w:rFonts w:cs="Open Sans"/>
              </w:rPr>
              <w:t>SharePoint</w:t>
            </w:r>
            <w:r w:rsidRPr="00592CDE">
              <w:rPr>
                <w:rFonts w:cs="Open Sans"/>
              </w:rPr>
              <w:t xml:space="preserve"> as per the default expectations above. </w:t>
            </w:r>
          </w:p>
          <w:p w14:paraId="66BE5D36" w14:textId="77777777" w:rsidR="00F96AA2" w:rsidRPr="00592CDE" w:rsidRDefault="00F96AA2">
            <w:pPr>
              <w:rPr>
                <w:rFonts w:cs="Open Sans"/>
                <w:sz w:val="16"/>
              </w:rPr>
            </w:pPr>
          </w:p>
          <w:p w14:paraId="1CECD413" w14:textId="2A1E6F06" w:rsidR="00F96AA2" w:rsidRPr="00592CDE" w:rsidRDefault="00C95038" w:rsidP="0033555E">
            <w:pPr>
              <w:rPr>
                <w:rFonts w:cs="Open Sans"/>
              </w:rPr>
            </w:pPr>
            <w:r>
              <w:rPr>
                <w:rFonts w:cs="Open Sans"/>
              </w:rPr>
              <w:t>SharePoint</w:t>
            </w:r>
            <w:r w:rsidR="242925F6" w:rsidRPr="00592CDE">
              <w:rPr>
                <w:rFonts w:cs="Open Sans"/>
              </w:rPr>
              <w:t xml:space="preserve"> should be used to ‘transfer’ data. </w:t>
            </w:r>
            <w:r w:rsidR="73CC5D65" w:rsidRPr="2D11A7C8">
              <w:rPr>
                <w:rFonts w:cs="Open Sans"/>
              </w:rPr>
              <w:t xml:space="preserve">The transfer of </w:t>
            </w:r>
            <w:r w:rsidR="73CC5D65" w:rsidRPr="005608A8">
              <w:rPr>
                <w:rFonts w:cs="Open Sans"/>
                <w:b/>
                <w:bCs/>
              </w:rPr>
              <w:t>personal</w:t>
            </w:r>
            <w:r w:rsidR="73CC5D65" w:rsidRPr="2D11A7C8">
              <w:rPr>
                <w:rFonts w:cs="Open Sans"/>
              </w:rPr>
              <w:t xml:space="preserve"> data </w:t>
            </w:r>
            <w:r w:rsidR="2F0557D9" w:rsidRPr="00592CDE">
              <w:rPr>
                <w:rFonts w:cs="Open Sans"/>
              </w:rPr>
              <w:t xml:space="preserve"> must be covered by a data sharing agreement</w:t>
            </w:r>
            <w:r w:rsidR="73CC5D65" w:rsidRPr="2D11A7C8">
              <w:rPr>
                <w:rFonts w:cs="Open Sans"/>
              </w:rPr>
              <w:t xml:space="preserve">. </w:t>
            </w:r>
            <w:r w:rsidR="1623EC46" w:rsidRPr="2D11A7C8">
              <w:rPr>
                <w:rFonts w:cs="Open Sans"/>
              </w:rPr>
              <w:t>The type of data sharing agreement varies according to the activity</w:t>
            </w:r>
            <w:r w:rsidR="686D6A8C" w:rsidRPr="2D11A7C8">
              <w:rPr>
                <w:rFonts w:cs="Open Sans"/>
              </w:rPr>
              <w:t xml:space="preserve"> and relationship between </w:t>
            </w:r>
            <w:r w:rsidR="4FA2E54A" w:rsidRPr="2D11A7C8">
              <w:rPr>
                <w:rFonts w:cs="Open Sans"/>
              </w:rPr>
              <w:t>the organisations involved</w:t>
            </w:r>
            <w:r w:rsidR="1623EC46" w:rsidRPr="2D11A7C8">
              <w:rPr>
                <w:rFonts w:cs="Open Sans"/>
              </w:rPr>
              <w:t xml:space="preserve">. </w:t>
            </w:r>
            <w:r w:rsidR="73CC5D65" w:rsidRPr="2D11A7C8">
              <w:rPr>
                <w:rFonts w:cs="Open Sans"/>
              </w:rPr>
              <w:t xml:space="preserve">Contact </w:t>
            </w:r>
            <w:hyperlink r:id="rId82" w:history="1">
              <w:r w:rsidR="73CC5D65" w:rsidRPr="2D11A7C8">
                <w:rPr>
                  <w:rStyle w:val="Hyperlink"/>
                  <w:rFonts w:cs="Open Sans"/>
                </w:rPr>
                <w:t>dpo@northampton.ac.uk</w:t>
              </w:r>
            </w:hyperlink>
            <w:r w:rsidR="73CC5D65" w:rsidRPr="2D11A7C8">
              <w:rPr>
                <w:rFonts w:cs="Open Sans"/>
              </w:rPr>
              <w:t xml:space="preserve"> </w:t>
            </w:r>
            <w:r w:rsidR="1623EC46" w:rsidRPr="2D11A7C8">
              <w:rPr>
                <w:rFonts w:cs="Open Sans"/>
              </w:rPr>
              <w:t xml:space="preserve">who will provide a suitable template. </w:t>
            </w:r>
          </w:p>
        </w:tc>
      </w:tr>
      <w:tr w:rsidR="00592CDE" w:rsidRPr="00592CDE" w14:paraId="6A3A85E7" w14:textId="77777777" w:rsidTr="2D11A7C8">
        <w:tc>
          <w:tcPr>
            <w:tcW w:w="3114" w:type="dxa"/>
            <w:shd w:val="clear" w:color="auto" w:fill="DBE5F1" w:themeFill="accent1" w:themeFillTint="33"/>
          </w:tcPr>
          <w:p w14:paraId="7844D350" w14:textId="77777777" w:rsidR="00F96AA2" w:rsidRPr="00592CDE" w:rsidRDefault="00F96AA2">
            <w:pPr>
              <w:rPr>
                <w:rFonts w:cs="Open Sans"/>
              </w:rPr>
            </w:pPr>
            <w:r w:rsidRPr="00592CDE">
              <w:rPr>
                <w:rFonts w:cs="Open Sans"/>
              </w:rPr>
              <w:t xml:space="preserve">Handling datasets, texts, images or other materials in which </w:t>
            </w:r>
            <w:r w:rsidRPr="00592CDE">
              <w:rPr>
                <w:rFonts w:cs="Open Sans"/>
                <w:b/>
              </w:rPr>
              <w:t>no individual people (currently alive, or living in the past 100 years) are identifiable</w:t>
            </w:r>
          </w:p>
        </w:tc>
        <w:tc>
          <w:tcPr>
            <w:tcW w:w="6237" w:type="dxa"/>
            <w:shd w:val="clear" w:color="auto" w:fill="DBE5F1" w:themeFill="accent1" w:themeFillTint="33"/>
          </w:tcPr>
          <w:p w14:paraId="036BA325" w14:textId="64FCB5CF" w:rsidR="00F96AA2" w:rsidRPr="00592CDE" w:rsidRDefault="00F96AA2">
            <w:pPr>
              <w:rPr>
                <w:rFonts w:cs="Open Sans"/>
              </w:rPr>
            </w:pPr>
            <w:r w:rsidRPr="00592CDE">
              <w:rPr>
                <w:rFonts w:cs="Open Sans"/>
              </w:rPr>
              <w:t xml:space="preserve">Can be stored on </w:t>
            </w:r>
            <w:r w:rsidR="00C95038">
              <w:rPr>
                <w:rFonts w:cs="Open Sans"/>
              </w:rPr>
              <w:t>OneDrive</w:t>
            </w:r>
            <w:r w:rsidRPr="00592CDE">
              <w:rPr>
                <w:rFonts w:cs="Open Sans"/>
              </w:rPr>
              <w:t xml:space="preserve"> or </w:t>
            </w:r>
            <w:r w:rsidR="00C95038">
              <w:rPr>
                <w:rFonts w:cs="Open Sans"/>
              </w:rPr>
              <w:t>SharePoint</w:t>
            </w:r>
            <w:r w:rsidR="0058153C">
              <w:rPr>
                <w:rFonts w:cs="Open Sans"/>
              </w:rPr>
              <w:t xml:space="preserve"> (as provided by UON)</w:t>
            </w:r>
            <w:r w:rsidRPr="00592CDE">
              <w:rPr>
                <w:rFonts w:cs="Open Sans"/>
              </w:rPr>
              <w:t xml:space="preserve">. Author and source of information should be recorded as per standard academic referencing conventions. It is the researcher’s responsibility to check whether any copyright clearance, permissions or intellectual property  agreement is  required to use or publish the data.  </w:t>
            </w:r>
          </w:p>
          <w:p w14:paraId="535E7850" w14:textId="77777777" w:rsidR="00F96AA2" w:rsidRPr="00592CDE" w:rsidRDefault="00F96AA2">
            <w:pPr>
              <w:rPr>
                <w:rFonts w:cs="Open Sans"/>
              </w:rPr>
            </w:pPr>
          </w:p>
        </w:tc>
      </w:tr>
      <w:tr w:rsidR="00592CDE" w:rsidRPr="00592CDE" w14:paraId="629BC977" w14:textId="77777777" w:rsidTr="2D11A7C8">
        <w:tc>
          <w:tcPr>
            <w:tcW w:w="3114" w:type="dxa"/>
            <w:shd w:val="clear" w:color="auto" w:fill="DBE5F1" w:themeFill="accent1" w:themeFillTint="33"/>
          </w:tcPr>
          <w:p w14:paraId="622FDDE3" w14:textId="77777777" w:rsidR="00F96AA2" w:rsidRPr="00592CDE" w:rsidRDefault="00F96AA2">
            <w:pPr>
              <w:rPr>
                <w:rFonts w:cs="Open Sans"/>
              </w:rPr>
            </w:pPr>
            <w:r w:rsidRPr="00592CDE">
              <w:rPr>
                <w:rFonts w:cs="Open Sans"/>
              </w:rPr>
              <w:lastRenderedPageBreak/>
              <w:t xml:space="preserve">Storing </w:t>
            </w:r>
            <w:r w:rsidRPr="00592CDE">
              <w:rPr>
                <w:rFonts w:cs="Open Sans"/>
                <w:b/>
              </w:rPr>
              <w:t>permissions letters and consent forms</w:t>
            </w:r>
          </w:p>
        </w:tc>
        <w:tc>
          <w:tcPr>
            <w:tcW w:w="6237" w:type="dxa"/>
            <w:shd w:val="clear" w:color="auto" w:fill="DBE5F1" w:themeFill="accent1" w:themeFillTint="33"/>
          </w:tcPr>
          <w:p w14:paraId="616027AD" w14:textId="1EBB9929" w:rsidR="00F96AA2" w:rsidRPr="00592CDE" w:rsidRDefault="00F96AA2">
            <w:pPr>
              <w:rPr>
                <w:rFonts w:cs="Open Sans"/>
              </w:rPr>
            </w:pPr>
            <w:r w:rsidRPr="00592CDE">
              <w:rPr>
                <w:rFonts w:cs="Open Sans"/>
              </w:rPr>
              <w:t xml:space="preserve">Scanned copies should be stored as password protected files/folders on </w:t>
            </w:r>
            <w:r w:rsidR="00DE6C3C" w:rsidRPr="00592CDE">
              <w:rPr>
                <w:rFonts w:cs="Open Sans"/>
              </w:rPr>
              <w:t xml:space="preserve">Research </w:t>
            </w:r>
            <w:r w:rsidR="00C95038">
              <w:rPr>
                <w:rFonts w:cs="Open Sans"/>
              </w:rPr>
              <w:t>SharePoint</w:t>
            </w:r>
            <w:r w:rsidRPr="00592CDE">
              <w:rPr>
                <w:rFonts w:cs="Open Sans"/>
              </w:rPr>
              <w:t xml:space="preserve">. </w:t>
            </w:r>
          </w:p>
          <w:p w14:paraId="40DF0C5D" w14:textId="77777777" w:rsidR="00F96AA2" w:rsidRPr="00592CDE" w:rsidRDefault="00F96AA2">
            <w:pPr>
              <w:rPr>
                <w:rFonts w:cs="Open Sans"/>
                <w:sz w:val="16"/>
              </w:rPr>
            </w:pPr>
          </w:p>
          <w:p w14:paraId="47EA1092" w14:textId="77777777" w:rsidR="00F96AA2" w:rsidRPr="00592CDE" w:rsidRDefault="00F96AA2">
            <w:pPr>
              <w:rPr>
                <w:rFonts w:cs="Open Sans"/>
              </w:rPr>
            </w:pPr>
            <w:r w:rsidRPr="00592CDE">
              <w:rPr>
                <w:rFonts w:cs="Open Sans"/>
              </w:rPr>
              <w:t xml:space="preserve">Permissions letters and consent forms must be stored in a separate password-protected folder from research findings. </w:t>
            </w:r>
          </w:p>
          <w:p w14:paraId="798A8122" w14:textId="77777777" w:rsidR="00F96AA2" w:rsidRPr="00592CDE" w:rsidRDefault="00F96AA2">
            <w:pPr>
              <w:rPr>
                <w:rFonts w:cs="Open Sans"/>
                <w:sz w:val="16"/>
              </w:rPr>
            </w:pPr>
          </w:p>
          <w:p w14:paraId="5188FC39" w14:textId="77777777" w:rsidR="00F96AA2" w:rsidRPr="00592CDE" w:rsidRDefault="00F96AA2">
            <w:pPr>
              <w:rPr>
                <w:rFonts w:cs="Open Sans"/>
              </w:rPr>
            </w:pPr>
            <w:r w:rsidRPr="00592CDE">
              <w:rPr>
                <w:rFonts w:cs="Open Sans"/>
              </w:rPr>
              <w:t>Researchers should bear in mind that, if consent forms are lost, there is no way of evidencing that they have any legal right to handle a participant’s personal data.</w:t>
            </w:r>
          </w:p>
          <w:p w14:paraId="0F40EEC0" w14:textId="77777777" w:rsidR="00F96AA2" w:rsidRPr="00592CDE" w:rsidRDefault="00F96AA2">
            <w:pPr>
              <w:rPr>
                <w:rFonts w:cs="Open Sans"/>
                <w:sz w:val="16"/>
              </w:rPr>
            </w:pPr>
          </w:p>
          <w:p w14:paraId="4913FFA3" w14:textId="5F976879" w:rsidR="00F96AA2" w:rsidRPr="00592CDE" w:rsidRDefault="00F96AA2">
            <w:pPr>
              <w:rPr>
                <w:rFonts w:cs="Open Sans"/>
              </w:rPr>
            </w:pPr>
            <w:r w:rsidRPr="00592CDE">
              <w:rPr>
                <w:rFonts w:cs="Open Sans"/>
              </w:rPr>
              <w:t>Exceptionally, where research does not involve written consent forms, researchers must ensure that they have a strategy in place to record evidence of consent and store this evidence</w:t>
            </w:r>
            <w:r w:rsidR="00DE6C3C" w:rsidRPr="00592CDE">
              <w:rPr>
                <w:rFonts w:cs="Open Sans"/>
              </w:rPr>
              <w:t xml:space="preserve"> in auditable format</w:t>
            </w:r>
            <w:r w:rsidRPr="00592CDE">
              <w:rPr>
                <w:rFonts w:cs="Open Sans"/>
              </w:rPr>
              <w:t>.</w:t>
            </w:r>
          </w:p>
          <w:p w14:paraId="1F42D96C" w14:textId="77777777" w:rsidR="00F96AA2" w:rsidRPr="00592CDE" w:rsidRDefault="00F96AA2">
            <w:pPr>
              <w:rPr>
                <w:rFonts w:cs="Open Sans"/>
              </w:rPr>
            </w:pPr>
          </w:p>
        </w:tc>
      </w:tr>
      <w:tr w:rsidR="00592CDE" w:rsidRPr="00592CDE" w14:paraId="6F804BDB" w14:textId="77777777" w:rsidTr="2D11A7C8">
        <w:tc>
          <w:tcPr>
            <w:tcW w:w="3114" w:type="dxa"/>
            <w:shd w:val="clear" w:color="auto" w:fill="DBE5F1" w:themeFill="accent1" w:themeFillTint="33"/>
          </w:tcPr>
          <w:p w14:paraId="0D8CD424" w14:textId="5C7E7E35" w:rsidR="00F96AA2" w:rsidRPr="00592CDE" w:rsidRDefault="00F96AA2">
            <w:pPr>
              <w:rPr>
                <w:rFonts w:cs="Open Sans"/>
              </w:rPr>
            </w:pPr>
            <w:r w:rsidRPr="00592CDE">
              <w:rPr>
                <w:rFonts w:cs="Open Sans"/>
              </w:rPr>
              <w:t xml:space="preserve">Storing </w:t>
            </w:r>
            <w:r w:rsidRPr="00592CDE">
              <w:rPr>
                <w:rFonts w:cs="Open Sans"/>
                <w:b/>
              </w:rPr>
              <w:t>personal data</w:t>
            </w:r>
            <w:r w:rsidRPr="00592CDE">
              <w:rPr>
                <w:rFonts w:cs="Open Sans"/>
              </w:rPr>
              <w:t xml:space="preserve"> (e.g. names, addresses, or other personal data as defined by </w:t>
            </w:r>
            <w:r w:rsidR="008977A5">
              <w:rPr>
                <w:rFonts w:cs="Open Sans"/>
              </w:rPr>
              <w:t xml:space="preserve">UK </w:t>
            </w:r>
            <w:r w:rsidRPr="00592CDE">
              <w:rPr>
                <w:rFonts w:cs="Open Sans"/>
              </w:rPr>
              <w:t>GDPR)</w:t>
            </w:r>
          </w:p>
        </w:tc>
        <w:tc>
          <w:tcPr>
            <w:tcW w:w="6237" w:type="dxa"/>
            <w:shd w:val="clear" w:color="auto" w:fill="DBE5F1" w:themeFill="accent1" w:themeFillTint="33"/>
          </w:tcPr>
          <w:p w14:paraId="6EB330DB" w14:textId="459272BB" w:rsidR="00F96AA2" w:rsidRPr="00592CDE" w:rsidRDefault="00F96AA2">
            <w:pPr>
              <w:rPr>
                <w:rFonts w:cs="Open Sans"/>
              </w:rPr>
            </w:pPr>
            <w:r w:rsidRPr="00592CDE">
              <w:rPr>
                <w:rFonts w:cs="Open Sans"/>
              </w:rPr>
              <w:t xml:space="preserve">Must be stored as password protected files/folders on </w:t>
            </w:r>
            <w:r w:rsidR="00DE6C3C" w:rsidRPr="00592CDE">
              <w:rPr>
                <w:rFonts w:cs="Open Sans"/>
              </w:rPr>
              <w:t xml:space="preserve">Research </w:t>
            </w:r>
            <w:r w:rsidR="00C95038">
              <w:rPr>
                <w:rFonts w:cs="Open Sans"/>
              </w:rPr>
              <w:t>SharePoint</w:t>
            </w:r>
            <w:r w:rsidRPr="00592CDE">
              <w:rPr>
                <w:rFonts w:cs="Open Sans"/>
              </w:rPr>
              <w:t xml:space="preserve">. </w:t>
            </w:r>
          </w:p>
          <w:p w14:paraId="6B664235" w14:textId="77777777" w:rsidR="00F96AA2" w:rsidRPr="00592CDE" w:rsidRDefault="00F96AA2">
            <w:pPr>
              <w:rPr>
                <w:rFonts w:cs="Open Sans"/>
                <w:sz w:val="16"/>
              </w:rPr>
            </w:pPr>
          </w:p>
          <w:p w14:paraId="4D06E6CF" w14:textId="77777777" w:rsidR="00F96AA2" w:rsidRPr="00592CDE" w:rsidRDefault="00F96AA2">
            <w:pPr>
              <w:rPr>
                <w:rFonts w:cs="Open Sans"/>
              </w:rPr>
            </w:pPr>
            <w:r w:rsidRPr="00592CDE">
              <w:rPr>
                <w:rFonts w:cs="Open Sans"/>
              </w:rPr>
              <w:t>Research participants must be provided with clear information about why personal information is being collected, why, who will access it, what it will be used for, etc, and this should be explicitly built into the strategy for obtaining and recording participants’ informed consent.</w:t>
            </w:r>
          </w:p>
          <w:p w14:paraId="1CD18145" w14:textId="341E1413" w:rsidR="00F96AA2" w:rsidRPr="00592CDE" w:rsidRDefault="00F96AA2">
            <w:pPr>
              <w:rPr>
                <w:rFonts w:cs="Open Sans"/>
              </w:rPr>
            </w:pPr>
            <w:r w:rsidRPr="00592CDE">
              <w:rPr>
                <w:rFonts w:cs="Open Sans"/>
              </w:rPr>
              <w:t>It is expected that data should be anonymised as far as is reasonable, and ASAP during data analysis.</w:t>
            </w:r>
          </w:p>
          <w:p w14:paraId="2C590763" w14:textId="77777777" w:rsidR="00F96AA2" w:rsidRPr="00592CDE" w:rsidRDefault="00F96AA2">
            <w:pPr>
              <w:rPr>
                <w:rFonts w:cs="Open Sans"/>
                <w:sz w:val="16"/>
              </w:rPr>
            </w:pPr>
          </w:p>
          <w:p w14:paraId="6E7D3A34" w14:textId="77777777" w:rsidR="00F96AA2" w:rsidRPr="00592CDE" w:rsidRDefault="00F96AA2">
            <w:pPr>
              <w:rPr>
                <w:rFonts w:cs="Open Sans"/>
              </w:rPr>
            </w:pPr>
            <w:r w:rsidRPr="00592CDE">
              <w:rPr>
                <w:rFonts w:cs="Open Sans"/>
              </w:rPr>
              <w:t xml:space="preserve">Where it is necessary to keep personal data on file, the data must be stored in a separate password-protected folder from research findings. </w:t>
            </w:r>
          </w:p>
          <w:p w14:paraId="552EC38B" w14:textId="77777777" w:rsidR="00F96AA2" w:rsidRPr="00592CDE" w:rsidRDefault="00F96AA2">
            <w:pPr>
              <w:rPr>
                <w:rFonts w:cs="Open Sans"/>
                <w:sz w:val="16"/>
              </w:rPr>
            </w:pPr>
          </w:p>
          <w:p w14:paraId="7E107FA3" w14:textId="77777777" w:rsidR="00F96AA2" w:rsidRPr="00592CDE" w:rsidRDefault="00F96AA2">
            <w:pPr>
              <w:rPr>
                <w:rFonts w:cs="Open Sans"/>
              </w:rPr>
            </w:pPr>
            <w:r w:rsidRPr="00592CDE">
              <w:rPr>
                <w:rFonts w:cs="Open Sans"/>
              </w:rPr>
              <w:t>Where it is necessary to use transcribers or translators, a binding confidentiality agreement must be used which explicitly outlines requirements re. secure and appropriate handling of personal data. Research participants must also explicitly consent to the use of transcribers/translators.</w:t>
            </w:r>
          </w:p>
          <w:p w14:paraId="59FD8FBE" w14:textId="77777777" w:rsidR="00F96AA2" w:rsidRPr="00592CDE" w:rsidRDefault="00F96AA2">
            <w:pPr>
              <w:rPr>
                <w:rFonts w:cs="Open Sans"/>
              </w:rPr>
            </w:pPr>
          </w:p>
        </w:tc>
      </w:tr>
      <w:tr w:rsidR="00592CDE" w:rsidRPr="00592CDE" w14:paraId="75F12B48" w14:textId="77777777" w:rsidTr="2D11A7C8">
        <w:tc>
          <w:tcPr>
            <w:tcW w:w="3114" w:type="dxa"/>
            <w:shd w:val="clear" w:color="auto" w:fill="DBE5F1" w:themeFill="accent1" w:themeFillTint="33"/>
          </w:tcPr>
          <w:p w14:paraId="27EAF69D" w14:textId="77777777" w:rsidR="00F96AA2" w:rsidRPr="00592CDE" w:rsidRDefault="00F96AA2">
            <w:pPr>
              <w:rPr>
                <w:rFonts w:cs="Open Sans"/>
              </w:rPr>
            </w:pPr>
            <w:r w:rsidRPr="00592CDE">
              <w:rPr>
                <w:rFonts w:cs="Open Sans"/>
              </w:rPr>
              <w:t xml:space="preserve">Recording and analysing </w:t>
            </w:r>
            <w:r w:rsidRPr="00592CDE">
              <w:rPr>
                <w:rFonts w:cs="Open Sans"/>
                <w:b/>
              </w:rPr>
              <w:t>audio files</w:t>
            </w:r>
            <w:r w:rsidRPr="00592CDE">
              <w:rPr>
                <w:rFonts w:cs="Open Sans"/>
              </w:rPr>
              <w:t xml:space="preserve"> (e.g. interviews or focus groups)</w:t>
            </w:r>
          </w:p>
        </w:tc>
        <w:tc>
          <w:tcPr>
            <w:tcW w:w="6237" w:type="dxa"/>
            <w:shd w:val="clear" w:color="auto" w:fill="DBE5F1" w:themeFill="accent1" w:themeFillTint="33"/>
          </w:tcPr>
          <w:p w14:paraId="7C03A7CB" w14:textId="6E2158D5" w:rsidR="00F96AA2" w:rsidRPr="00592CDE" w:rsidRDefault="00DE6C3C">
            <w:pPr>
              <w:rPr>
                <w:rFonts w:cs="Open Sans"/>
              </w:rPr>
            </w:pPr>
            <w:r w:rsidRPr="00592CDE">
              <w:rPr>
                <w:rFonts w:cs="Open Sans"/>
              </w:rPr>
              <w:t>Should</w:t>
            </w:r>
            <w:r w:rsidR="00F96AA2" w:rsidRPr="00592CDE">
              <w:rPr>
                <w:rFonts w:cs="Open Sans"/>
              </w:rPr>
              <w:t xml:space="preserve"> be stored as password protected files/folders on your </w:t>
            </w:r>
            <w:r w:rsidR="00C95038">
              <w:rPr>
                <w:rFonts w:cs="Open Sans"/>
              </w:rPr>
              <w:t>SharePoint</w:t>
            </w:r>
            <w:r w:rsidR="00F96AA2" w:rsidRPr="00592CDE">
              <w:rPr>
                <w:rFonts w:cs="Open Sans"/>
              </w:rPr>
              <w:t>. It is recommended that WAV, IFF or FLAC file types are used.</w:t>
            </w:r>
          </w:p>
          <w:p w14:paraId="0A343745" w14:textId="77777777" w:rsidR="00F96AA2" w:rsidRPr="00592CDE" w:rsidRDefault="00F96AA2">
            <w:pPr>
              <w:rPr>
                <w:rFonts w:cs="Open Sans"/>
                <w:sz w:val="16"/>
              </w:rPr>
            </w:pPr>
          </w:p>
          <w:p w14:paraId="1038F9B5" w14:textId="77777777" w:rsidR="00F96AA2" w:rsidRPr="00592CDE" w:rsidRDefault="00F96AA2">
            <w:pPr>
              <w:rPr>
                <w:rFonts w:cs="Open Sans"/>
              </w:rPr>
            </w:pPr>
            <w:r w:rsidRPr="00592CDE">
              <w:rPr>
                <w:rFonts w:cs="Open Sans"/>
              </w:rPr>
              <w:t>Great care must be taken with recording devices (e.g. the University Records Manager has dealt with incidents where researchers have borrowed recording equipment then lost the devices with confidential information on them!)</w:t>
            </w:r>
            <w:r w:rsidRPr="00592CDE">
              <w:t> </w:t>
            </w:r>
          </w:p>
          <w:p w14:paraId="74D04B99" w14:textId="77777777" w:rsidR="00F96AA2" w:rsidRPr="00592CDE" w:rsidRDefault="00F96AA2">
            <w:pPr>
              <w:rPr>
                <w:rFonts w:cs="Open Sans"/>
              </w:rPr>
            </w:pPr>
          </w:p>
        </w:tc>
      </w:tr>
      <w:tr w:rsidR="00592CDE" w:rsidRPr="00592CDE" w14:paraId="6044FFF4" w14:textId="77777777" w:rsidTr="2D11A7C8">
        <w:tc>
          <w:tcPr>
            <w:tcW w:w="3114" w:type="dxa"/>
            <w:shd w:val="clear" w:color="auto" w:fill="DBE5F1" w:themeFill="accent1" w:themeFillTint="33"/>
          </w:tcPr>
          <w:p w14:paraId="40166F5A" w14:textId="77777777" w:rsidR="00F96AA2" w:rsidRPr="00592CDE" w:rsidRDefault="00F96AA2">
            <w:pPr>
              <w:rPr>
                <w:rFonts w:cs="Open Sans"/>
              </w:rPr>
            </w:pPr>
            <w:r w:rsidRPr="00592CDE">
              <w:rPr>
                <w:rFonts w:cs="Open Sans"/>
              </w:rPr>
              <w:lastRenderedPageBreak/>
              <w:t xml:space="preserve">Recording and analysing </w:t>
            </w:r>
            <w:r w:rsidRPr="00592CDE">
              <w:rPr>
                <w:rFonts w:cs="Open Sans"/>
                <w:b/>
              </w:rPr>
              <w:t>visual materials</w:t>
            </w:r>
            <w:r w:rsidRPr="00592CDE">
              <w:rPr>
                <w:rFonts w:cs="Open Sans"/>
              </w:rPr>
              <w:t xml:space="preserve"> (e.g. photos or videos)</w:t>
            </w:r>
          </w:p>
        </w:tc>
        <w:tc>
          <w:tcPr>
            <w:tcW w:w="6237" w:type="dxa"/>
            <w:shd w:val="clear" w:color="auto" w:fill="DBE5F1" w:themeFill="accent1" w:themeFillTint="33"/>
          </w:tcPr>
          <w:p w14:paraId="37BAB5D3" w14:textId="5C6EAAAB" w:rsidR="00F96AA2" w:rsidRPr="00592CDE" w:rsidRDefault="00F96AA2">
            <w:pPr>
              <w:rPr>
                <w:rFonts w:cs="Open Sans"/>
              </w:rPr>
            </w:pPr>
            <w:r w:rsidRPr="00592CDE">
              <w:rPr>
                <w:rFonts w:cs="Open Sans"/>
              </w:rPr>
              <w:t xml:space="preserve">Digital visual materials </w:t>
            </w:r>
            <w:r w:rsidR="00DE6C3C" w:rsidRPr="00592CDE">
              <w:rPr>
                <w:rFonts w:cs="Open Sans"/>
              </w:rPr>
              <w:t>should</w:t>
            </w:r>
            <w:r w:rsidRPr="00592CDE">
              <w:rPr>
                <w:rFonts w:cs="Open Sans"/>
              </w:rPr>
              <w:t xml:space="preserve"> be stored as password protected files/folders on </w:t>
            </w:r>
            <w:r w:rsidR="00DE6C3C" w:rsidRPr="00592CDE">
              <w:rPr>
                <w:rFonts w:cs="Open Sans"/>
              </w:rPr>
              <w:t xml:space="preserve">Research </w:t>
            </w:r>
            <w:r w:rsidR="00C95038">
              <w:rPr>
                <w:rFonts w:cs="Open Sans"/>
              </w:rPr>
              <w:t>SharePoint</w:t>
            </w:r>
            <w:r w:rsidRPr="00592CDE">
              <w:rPr>
                <w:rFonts w:cs="Open Sans"/>
              </w:rPr>
              <w:t xml:space="preserve">. </w:t>
            </w:r>
          </w:p>
          <w:p w14:paraId="0613F489" w14:textId="77777777" w:rsidR="00F96AA2" w:rsidRPr="00592CDE" w:rsidRDefault="00F96AA2">
            <w:pPr>
              <w:rPr>
                <w:rFonts w:cs="Open Sans"/>
                <w:sz w:val="16"/>
              </w:rPr>
            </w:pPr>
          </w:p>
          <w:p w14:paraId="4698CF10" w14:textId="35BA613C" w:rsidR="00F96AA2" w:rsidRPr="00592CDE" w:rsidRDefault="00F96AA2">
            <w:pPr>
              <w:rPr>
                <w:rFonts w:cs="Open Sans"/>
              </w:rPr>
            </w:pPr>
            <w:r w:rsidRPr="00592CDE">
              <w:rPr>
                <w:rFonts w:cs="Open Sans"/>
              </w:rPr>
              <w:t>Hard copies of visual materials should be handled sensitively and stored securely. It is recommended that scans or digital photographs are used to back up visual materials and store</w:t>
            </w:r>
            <w:r w:rsidR="005608A8">
              <w:rPr>
                <w:rFonts w:cs="Open Sans"/>
              </w:rPr>
              <w:t>d</w:t>
            </w:r>
            <w:r w:rsidRPr="00592CDE">
              <w:rPr>
                <w:rFonts w:cs="Open Sans"/>
              </w:rPr>
              <w:t xml:space="preserve"> on </w:t>
            </w:r>
            <w:r w:rsidR="00C95038">
              <w:rPr>
                <w:rFonts w:cs="Open Sans"/>
              </w:rPr>
              <w:t>SharePoint</w:t>
            </w:r>
            <w:r w:rsidRPr="00592CDE">
              <w:rPr>
                <w:rFonts w:cs="Open Sans"/>
              </w:rPr>
              <w:t>. It is expected that data should be pseudonymised and anonymised as far as is reasonable, and ASAP during data analysis.</w:t>
            </w:r>
          </w:p>
          <w:p w14:paraId="6F4C617E" w14:textId="77777777" w:rsidR="00F96AA2" w:rsidRPr="00592CDE" w:rsidRDefault="00F96AA2">
            <w:pPr>
              <w:rPr>
                <w:rFonts w:cs="Open Sans"/>
              </w:rPr>
            </w:pPr>
          </w:p>
        </w:tc>
      </w:tr>
      <w:tr w:rsidR="00592CDE" w:rsidRPr="00592CDE" w14:paraId="1AFC9BBA" w14:textId="77777777" w:rsidTr="2D11A7C8">
        <w:tc>
          <w:tcPr>
            <w:tcW w:w="3114" w:type="dxa"/>
            <w:shd w:val="clear" w:color="auto" w:fill="DBE5F1" w:themeFill="accent1" w:themeFillTint="33"/>
          </w:tcPr>
          <w:p w14:paraId="521C241B" w14:textId="77777777" w:rsidR="00F96AA2" w:rsidRPr="00592CDE" w:rsidRDefault="00F96AA2">
            <w:pPr>
              <w:rPr>
                <w:rFonts w:cs="Open Sans"/>
              </w:rPr>
            </w:pPr>
            <w:r w:rsidRPr="00592CDE">
              <w:rPr>
                <w:rFonts w:cs="Open Sans"/>
              </w:rPr>
              <w:t xml:space="preserve">Handling </w:t>
            </w:r>
            <w:r w:rsidRPr="00592CDE">
              <w:rPr>
                <w:rFonts w:cs="Open Sans"/>
                <w:b/>
              </w:rPr>
              <w:t>survey data</w:t>
            </w:r>
          </w:p>
        </w:tc>
        <w:tc>
          <w:tcPr>
            <w:tcW w:w="6237" w:type="dxa"/>
            <w:shd w:val="clear" w:color="auto" w:fill="DBE5F1" w:themeFill="accent1" w:themeFillTint="33"/>
          </w:tcPr>
          <w:p w14:paraId="1CA2124D" w14:textId="77777777" w:rsidR="00F96AA2" w:rsidRPr="00592CDE" w:rsidRDefault="00F96AA2">
            <w:pPr>
              <w:rPr>
                <w:rFonts w:cs="Open Sans"/>
              </w:rPr>
            </w:pPr>
            <w:r w:rsidRPr="00592CDE">
              <w:rPr>
                <w:rFonts w:cs="Open Sans"/>
              </w:rPr>
              <w:t>Research participants must be provided with clear information about why personal information is being collected, why, who will access it, what it will be used for, etc, and this should be explicitly built into the strategy for obtaining and recording participants’ informed consent.</w:t>
            </w:r>
          </w:p>
          <w:p w14:paraId="10A4DC6E" w14:textId="77777777" w:rsidR="00F96AA2" w:rsidRPr="00592CDE" w:rsidRDefault="00F96AA2">
            <w:pPr>
              <w:rPr>
                <w:rFonts w:cs="Open Sans"/>
              </w:rPr>
            </w:pPr>
            <w:r w:rsidRPr="00592CDE">
              <w:rPr>
                <w:rFonts w:cs="Open Sans"/>
              </w:rPr>
              <w:t>It is expected that data should be pseudonymised and anonymised as far as is reasonable, and ASAP during data analysis.</w:t>
            </w:r>
          </w:p>
          <w:p w14:paraId="1FA9343E" w14:textId="77777777" w:rsidR="00F96AA2" w:rsidRPr="00592CDE" w:rsidRDefault="00F96AA2">
            <w:pPr>
              <w:rPr>
                <w:rFonts w:cs="Open Sans"/>
                <w:sz w:val="16"/>
              </w:rPr>
            </w:pPr>
          </w:p>
          <w:p w14:paraId="3945DE8E" w14:textId="47A2FB3D" w:rsidR="00F96AA2" w:rsidRPr="00592CDE" w:rsidRDefault="00F96AA2">
            <w:pPr>
              <w:rPr>
                <w:rFonts w:cs="Open Sans"/>
              </w:rPr>
            </w:pPr>
            <w:r w:rsidRPr="00592CDE">
              <w:rPr>
                <w:rFonts w:cs="Open Sans"/>
              </w:rPr>
              <w:t xml:space="preserve">It is recommended that individual responses should only be retained for as long as it takes to collate, anonymise and aggregate data. </w:t>
            </w:r>
            <w:r w:rsidR="00DE6C3C" w:rsidRPr="00592CDE">
              <w:rPr>
                <w:rFonts w:cs="Open Sans"/>
              </w:rPr>
              <w:t>Hard copies of surveys should be handled sensitively and stored securely.</w:t>
            </w:r>
          </w:p>
          <w:p w14:paraId="3B643C46" w14:textId="77777777" w:rsidR="00F96AA2" w:rsidRPr="00592CDE" w:rsidRDefault="00F96AA2">
            <w:pPr>
              <w:rPr>
                <w:rFonts w:cs="Open Sans"/>
                <w:sz w:val="16"/>
              </w:rPr>
            </w:pPr>
          </w:p>
          <w:p w14:paraId="578B9324" w14:textId="42403160" w:rsidR="00F96AA2" w:rsidRPr="00592CDE" w:rsidRDefault="00F96AA2">
            <w:pPr>
              <w:rPr>
                <w:rFonts w:cs="Open Sans"/>
              </w:rPr>
            </w:pPr>
            <w:r w:rsidRPr="00592CDE">
              <w:rPr>
                <w:rFonts w:cs="Open Sans"/>
              </w:rPr>
              <w:t xml:space="preserve">The University of Northampton recommends that use of ‘Online Surveys’ (formerly ‘Bristol Online Surveys’) for online survey data collection. </w:t>
            </w:r>
            <w:r w:rsidR="00DE6C3C" w:rsidRPr="00592CDE">
              <w:rPr>
                <w:rFonts w:cs="Open Sans"/>
              </w:rPr>
              <w:t xml:space="preserve"> </w:t>
            </w:r>
            <w:r w:rsidRPr="00592CDE">
              <w:rPr>
                <w:rFonts w:cs="Open Sans"/>
              </w:rPr>
              <w:t xml:space="preserve">When using online surveys, data should be downloaded from the online interface and stored as password-protected files ASAP. Data must </w:t>
            </w:r>
            <w:r w:rsidR="00C05F3F" w:rsidRPr="00592CDE">
              <w:rPr>
                <w:rFonts w:cs="Open Sans"/>
              </w:rPr>
              <w:t xml:space="preserve">typically </w:t>
            </w:r>
            <w:r w:rsidRPr="00592CDE">
              <w:rPr>
                <w:rFonts w:cs="Open Sans"/>
              </w:rPr>
              <w:t xml:space="preserve">not be left live in the online survey system </w:t>
            </w:r>
            <w:r w:rsidR="00C05F3F" w:rsidRPr="00592CDE">
              <w:rPr>
                <w:rFonts w:cs="Open Sans"/>
              </w:rPr>
              <w:t>more than three months</w:t>
            </w:r>
            <w:r w:rsidRPr="00592CDE">
              <w:rPr>
                <w:rFonts w:cs="Open Sans"/>
              </w:rPr>
              <w:t xml:space="preserve"> after the survey has closed.</w:t>
            </w:r>
          </w:p>
          <w:p w14:paraId="2098A4F2" w14:textId="77777777" w:rsidR="00F96AA2" w:rsidRPr="00592CDE" w:rsidRDefault="00F96AA2">
            <w:pPr>
              <w:rPr>
                <w:rFonts w:cs="Open Sans"/>
              </w:rPr>
            </w:pPr>
          </w:p>
        </w:tc>
      </w:tr>
      <w:tr w:rsidR="00592CDE" w:rsidRPr="00592CDE" w14:paraId="0C6A60C3" w14:textId="77777777" w:rsidTr="2D11A7C8">
        <w:tc>
          <w:tcPr>
            <w:tcW w:w="3114" w:type="dxa"/>
            <w:shd w:val="clear" w:color="auto" w:fill="DBE5F1" w:themeFill="accent1" w:themeFillTint="33"/>
          </w:tcPr>
          <w:p w14:paraId="67EEF0CE" w14:textId="77777777" w:rsidR="00F96AA2" w:rsidRPr="00592CDE" w:rsidRDefault="00F96AA2">
            <w:pPr>
              <w:rPr>
                <w:rFonts w:cs="Open Sans"/>
              </w:rPr>
            </w:pPr>
            <w:r w:rsidRPr="00592CDE">
              <w:rPr>
                <w:rFonts w:cs="Open Sans"/>
              </w:rPr>
              <w:t xml:space="preserve">Saving </w:t>
            </w:r>
            <w:r w:rsidRPr="00592CDE">
              <w:rPr>
                <w:rFonts w:cs="Open Sans"/>
                <w:b/>
              </w:rPr>
              <w:t>draft chapters in which data are anonymised</w:t>
            </w:r>
          </w:p>
        </w:tc>
        <w:tc>
          <w:tcPr>
            <w:tcW w:w="6237" w:type="dxa"/>
            <w:shd w:val="clear" w:color="auto" w:fill="DBE5F1" w:themeFill="accent1" w:themeFillTint="33"/>
          </w:tcPr>
          <w:p w14:paraId="5498FE8E" w14:textId="0D72C9A4" w:rsidR="00F96AA2" w:rsidRPr="00592CDE" w:rsidRDefault="00F96AA2">
            <w:pPr>
              <w:rPr>
                <w:rFonts w:cs="Open Sans"/>
              </w:rPr>
            </w:pPr>
            <w:r w:rsidRPr="00592CDE">
              <w:rPr>
                <w:rFonts w:cs="Open Sans"/>
              </w:rPr>
              <w:t xml:space="preserve">Can be stored in </w:t>
            </w:r>
            <w:r w:rsidR="00C95038">
              <w:rPr>
                <w:rFonts w:cs="Open Sans"/>
              </w:rPr>
              <w:t>OneDrive</w:t>
            </w:r>
            <w:r w:rsidRPr="00592CDE">
              <w:rPr>
                <w:rFonts w:cs="Open Sans"/>
              </w:rPr>
              <w:t xml:space="preserve">, your networked drive, or </w:t>
            </w:r>
            <w:r w:rsidR="00C95038">
              <w:rPr>
                <w:rFonts w:cs="Open Sans"/>
              </w:rPr>
              <w:t>SharePoint</w:t>
            </w:r>
          </w:p>
        </w:tc>
      </w:tr>
      <w:tr w:rsidR="00592CDE" w:rsidRPr="00592CDE" w14:paraId="6A5D86AE" w14:textId="77777777" w:rsidTr="2D11A7C8">
        <w:tc>
          <w:tcPr>
            <w:tcW w:w="3114" w:type="dxa"/>
            <w:shd w:val="clear" w:color="auto" w:fill="DBE5F1" w:themeFill="accent1" w:themeFillTint="33"/>
          </w:tcPr>
          <w:p w14:paraId="680EBDC7" w14:textId="77777777" w:rsidR="00F96AA2" w:rsidRPr="00592CDE" w:rsidRDefault="00F96AA2">
            <w:pPr>
              <w:rPr>
                <w:rFonts w:cs="Open Sans"/>
              </w:rPr>
            </w:pPr>
            <w:r w:rsidRPr="00592CDE">
              <w:rPr>
                <w:rFonts w:cs="Open Sans"/>
                <w:b/>
              </w:rPr>
              <w:t>Archiving of anonymised data</w:t>
            </w:r>
            <w:r w:rsidRPr="00592CDE">
              <w:rPr>
                <w:rFonts w:cs="Open Sans"/>
              </w:rPr>
              <w:t xml:space="preserve"> after completion of PhD</w:t>
            </w:r>
          </w:p>
        </w:tc>
        <w:tc>
          <w:tcPr>
            <w:tcW w:w="6237" w:type="dxa"/>
            <w:shd w:val="clear" w:color="auto" w:fill="DBE5F1" w:themeFill="accent1" w:themeFillTint="33"/>
          </w:tcPr>
          <w:p w14:paraId="18936A31" w14:textId="0A099BB1" w:rsidR="00F96AA2" w:rsidRPr="00592CDE" w:rsidRDefault="00DE6C3C">
            <w:pPr>
              <w:rPr>
                <w:rFonts w:cs="Open Sans"/>
              </w:rPr>
            </w:pPr>
            <w:r w:rsidRPr="00592CDE">
              <w:rPr>
                <w:rFonts w:cs="Open Sans"/>
              </w:rPr>
              <w:t xml:space="preserve">Arrangements should be made to store </w:t>
            </w:r>
            <w:r w:rsidR="002F1593" w:rsidRPr="00592CDE">
              <w:rPr>
                <w:rFonts w:cs="Open Sans"/>
              </w:rPr>
              <w:t>appropriately prepared</w:t>
            </w:r>
            <w:r w:rsidRPr="00592CDE">
              <w:rPr>
                <w:rFonts w:cs="Open Sans"/>
              </w:rPr>
              <w:t xml:space="preserve"> underpinning datasets on Pure</w:t>
            </w:r>
            <w:r w:rsidR="00AE3F48">
              <w:rPr>
                <w:rFonts w:cs="Open Sans"/>
              </w:rPr>
              <w:t xml:space="preserve"> providing appropriate consent has been obtained for sharing data from the outset of the data collection period.</w:t>
            </w:r>
          </w:p>
        </w:tc>
      </w:tr>
    </w:tbl>
    <w:p w14:paraId="45DFC4C3" w14:textId="404A5CBA" w:rsidR="00E93385" w:rsidRPr="00592CDE" w:rsidRDefault="00E93385" w:rsidP="00C62AE0">
      <w:pPr>
        <w:spacing w:after="0"/>
        <w:contextualSpacing/>
        <w:rPr>
          <w:rFonts w:eastAsia="Times New Roman" w:cs="Open Sans"/>
          <w:lang w:eastAsia="en-GB"/>
        </w:rPr>
      </w:pPr>
    </w:p>
    <w:p w14:paraId="0450011F" w14:textId="6B625C2D" w:rsidR="0014712A" w:rsidRPr="00592CDE" w:rsidRDefault="0014712A" w:rsidP="0014712A">
      <w:pPr>
        <w:spacing w:after="0"/>
        <w:rPr>
          <w:rFonts w:eastAsia="Times New Roman" w:cs="Open Sans"/>
          <w:i/>
          <w:lang w:eastAsia="en-GB"/>
        </w:rPr>
      </w:pPr>
      <w:r w:rsidRPr="00592CDE">
        <w:rPr>
          <w:rFonts w:eastAsia="Times New Roman" w:cs="Open Sans"/>
          <w:i/>
          <w:lang w:eastAsia="en-GB"/>
        </w:rPr>
        <w:t>5.6.5</w:t>
      </w:r>
      <w:r w:rsidRPr="00592CDE">
        <w:rPr>
          <w:rFonts w:eastAsia="Times New Roman" w:cs="Open Sans"/>
          <w:i/>
          <w:lang w:eastAsia="en-GB"/>
        </w:rPr>
        <w:tab/>
        <w:t>Data management and informed consent</w:t>
      </w:r>
    </w:p>
    <w:p w14:paraId="55353FBC" w14:textId="516D7C74" w:rsidR="006F2BFB" w:rsidRPr="00592CDE" w:rsidRDefault="006F2BFB" w:rsidP="0014712A">
      <w:pPr>
        <w:spacing w:after="0"/>
        <w:ind w:left="720"/>
        <w:rPr>
          <w:rFonts w:eastAsia="Times New Roman" w:cs="Open Sans"/>
          <w:lang w:eastAsia="en-GB"/>
        </w:rPr>
      </w:pPr>
      <w:r w:rsidRPr="00592CDE">
        <w:rPr>
          <w:rFonts w:eastAsia="Times New Roman" w:cs="Open Sans"/>
          <w:lang w:eastAsia="en-GB"/>
        </w:rPr>
        <w:t xml:space="preserve">Research participants must be clearly informed about how personal data and research data will be used, stored, preserved, shared and disseminated. The </w:t>
      </w:r>
      <w:r w:rsidR="009479DD">
        <w:rPr>
          <w:rFonts w:eastAsia="Times New Roman" w:cs="Open Sans"/>
          <w:lang w:eastAsia="en-GB"/>
        </w:rPr>
        <w:t xml:space="preserve">UK </w:t>
      </w:r>
      <w:r w:rsidRPr="00592CDE">
        <w:rPr>
          <w:rFonts w:eastAsia="Times New Roman" w:cs="Open Sans"/>
          <w:lang w:eastAsia="en-GB"/>
        </w:rPr>
        <w:t xml:space="preserve">GDPR requires that personal data can only be collected and stored if participants give explicit informed consent to the ways in which the data will be used, stored, preserved, shared and disseminated. Consent forms and participant information sheets must explicitly include this information. It is recommended that consent </w:t>
      </w:r>
      <w:r w:rsidRPr="00592CDE">
        <w:rPr>
          <w:rFonts w:eastAsia="Times New Roman" w:cs="Open Sans"/>
          <w:lang w:eastAsia="en-GB"/>
        </w:rPr>
        <w:lastRenderedPageBreak/>
        <w:t>forms and participant information sheets should not preclude sharing and preservation of anonymised data (e.g. statements that data will be ‘destroyed’ or ‘only seen by the researcher’ should be avoided)</w:t>
      </w:r>
      <w:r w:rsidR="00B91ACF" w:rsidRPr="00592CDE">
        <w:rPr>
          <w:rFonts w:eastAsia="Times New Roman" w:cs="Open Sans"/>
          <w:lang w:eastAsia="en-GB"/>
        </w:rPr>
        <w:t xml:space="preserve">, unless specific conditions or embargoes are placed upon the research (e.g. by research funders, or via agreed plans </w:t>
      </w:r>
      <w:r w:rsidR="001E6F17" w:rsidRPr="00592CDE">
        <w:rPr>
          <w:rFonts w:eastAsia="Times New Roman" w:cs="Open Sans"/>
          <w:lang w:eastAsia="en-GB"/>
        </w:rPr>
        <w:t>to commercialise Intellectual Property (IP) as per section 5.4.6)</w:t>
      </w:r>
      <w:r w:rsidRPr="00592CDE">
        <w:rPr>
          <w:rFonts w:eastAsia="Times New Roman" w:cs="Open Sans"/>
          <w:lang w:eastAsia="en-GB"/>
        </w:rPr>
        <w:t>.</w:t>
      </w:r>
      <w:r w:rsidR="001E6F17" w:rsidRPr="00592CDE">
        <w:rPr>
          <w:rFonts w:eastAsia="Times New Roman" w:cs="Open Sans"/>
          <w:lang w:eastAsia="en-GB"/>
        </w:rPr>
        <w:t xml:space="preserve"> Where such conditions or embargoes preclude sharing and preservation of anonymised data, this must be specifically explained in the ethics application.</w:t>
      </w:r>
    </w:p>
    <w:p w14:paraId="3D4645F6" w14:textId="77777777" w:rsidR="005A5853" w:rsidRPr="00592CDE" w:rsidRDefault="005A5853" w:rsidP="0014712A">
      <w:pPr>
        <w:spacing w:after="0"/>
        <w:contextualSpacing/>
        <w:rPr>
          <w:rFonts w:eastAsia="Times New Roman" w:cs="Open Sans"/>
          <w:i/>
          <w:sz w:val="16"/>
          <w:lang w:eastAsia="en-GB"/>
        </w:rPr>
      </w:pPr>
    </w:p>
    <w:p w14:paraId="37772468" w14:textId="2C5468D4" w:rsidR="0014712A" w:rsidRPr="00592CDE" w:rsidRDefault="0014712A" w:rsidP="0014712A">
      <w:pPr>
        <w:spacing w:after="0"/>
        <w:contextualSpacing/>
        <w:rPr>
          <w:rFonts w:eastAsia="Times New Roman" w:cs="Open Sans"/>
          <w:i/>
          <w:lang w:eastAsia="en-GB"/>
        </w:rPr>
      </w:pPr>
      <w:r w:rsidRPr="00592CDE">
        <w:rPr>
          <w:rFonts w:eastAsia="Times New Roman" w:cs="Open Sans"/>
          <w:i/>
          <w:lang w:eastAsia="en-GB"/>
        </w:rPr>
        <w:t>5.6.6</w:t>
      </w:r>
      <w:r w:rsidRPr="00592CDE">
        <w:rPr>
          <w:rFonts w:eastAsia="Times New Roman" w:cs="Open Sans"/>
          <w:i/>
          <w:lang w:eastAsia="en-GB"/>
        </w:rPr>
        <w:tab/>
        <w:t>Storing personal data</w:t>
      </w:r>
    </w:p>
    <w:p w14:paraId="45C49411" w14:textId="77777777" w:rsidR="006F2BFB" w:rsidRPr="00592CDE" w:rsidRDefault="006F2BFB" w:rsidP="0014712A">
      <w:pPr>
        <w:spacing w:after="0"/>
        <w:ind w:left="720"/>
        <w:contextualSpacing/>
        <w:rPr>
          <w:rFonts w:eastAsia="Times New Roman" w:cs="Open Sans"/>
          <w:lang w:eastAsia="en-GB"/>
        </w:rPr>
      </w:pPr>
      <w:r w:rsidRPr="00592CDE">
        <w:rPr>
          <w:rFonts w:eastAsia="Times New Roman" w:cs="Open Sans"/>
          <w:lang w:eastAsia="en-GB"/>
        </w:rPr>
        <w:t>It is expected that personal data should be stored separately from research data, and that researchers should take all reasonable measures to ensure that individuals are anonymised in stored and disseminated data. Exceptions to these expectations must be clearly explained and must be approved by the Research Ethics Committee. Research participants must be clearly informed of the ways in which data will be anonymised. Particular care must be taken when dealing with sensitive topics, or when working in organisations, institutions or scenarios where the identity of individuals might be inferred by others: in such situations, researchers must outline the enhanced procedures they will adopt to safeguard individuals.</w:t>
      </w:r>
    </w:p>
    <w:p w14:paraId="2171394D" w14:textId="77777777" w:rsidR="006F2BFB" w:rsidRPr="00592CDE" w:rsidRDefault="006F2BFB" w:rsidP="006F2BFB">
      <w:pPr>
        <w:spacing w:after="0"/>
        <w:ind w:left="720"/>
        <w:contextualSpacing/>
        <w:rPr>
          <w:rFonts w:eastAsia="Times New Roman" w:cs="Open Sans"/>
          <w:sz w:val="16"/>
          <w:lang w:eastAsia="en-GB"/>
        </w:rPr>
      </w:pPr>
    </w:p>
    <w:p w14:paraId="043AB53C" w14:textId="77777777" w:rsidR="00D3257D" w:rsidRPr="00592CDE" w:rsidRDefault="00D3257D" w:rsidP="00D3257D">
      <w:pPr>
        <w:spacing w:after="0"/>
        <w:ind w:left="709"/>
        <w:rPr>
          <w:rFonts w:cs="Open Sans"/>
        </w:rPr>
      </w:pPr>
      <w:r w:rsidRPr="00592CDE">
        <w:rPr>
          <w:rFonts w:cs="Open Sans"/>
        </w:rPr>
        <w:t xml:space="preserve">Any incidents/breaches involving personal data must be reported directly to the UON Data Protection &amp; Information Governance team using the UON Data Breach Reporting form: </w:t>
      </w:r>
      <w:r w:rsidRPr="00592CDE">
        <w:rPr>
          <w:rFonts w:ascii="Arial" w:hAnsi="Arial" w:cs="Arial"/>
        </w:rPr>
        <w:t> </w:t>
      </w:r>
      <w:hyperlink r:id="rId83" w:tgtFrame="_blank" w:history="1">
        <w:r w:rsidRPr="00592CDE">
          <w:rPr>
            <w:rStyle w:val="Hyperlink"/>
            <w:rFonts w:cs="Open Sans"/>
            <w:color w:val="auto"/>
          </w:rPr>
          <w:t>Data Breach Reporting (office.com)</w:t>
        </w:r>
      </w:hyperlink>
    </w:p>
    <w:p w14:paraId="505F0E17" w14:textId="77777777" w:rsidR="00D3257D" w:rsidRPr="00592CDE" w:rsidRDefault="00D3257D" w:rsidP="00D3257D">
      <w:pPr>
        <w:spacing w:after="0"/>
        <w:ind w:left="709"/>
        <w:rPr>
          <w:rFonts w:cs="Open Sans"/>
        </w:rPr>
      </w:pPr>
    </w:p>
    <w:p w14:paraId="5B476C34" w14:textId="50A12040" w:rsidR="00D3257D" w:rsidRPr="00592CDE" w:rsidRDefault="00D3257D" w:rsidP="00D3257D">
      <w:pPr>
        <w:spacing w:after="0"/>
        <w:ind w:left="709"/>
        <w:rPr>
          <w:rFonts w:cs="Open Sans"/>
        </w:rPr>
      </w:pPr>
      <w:r w:rsidRPr="00592CDE">
        <w:rPr>
          <w:rFonts w:cs="Open Sans"/>
        </w:rPr>
        <w:t>The Information Commissioner’s Office defines a personal data breach as any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  </w:t>
      </w:r>
    </w:p>
    <w:p w14:paraId="5E0EE393" w14:textId="77777777" w:rsidR="00D3257D" w:rsidRPr="00592CDE" w:rsidRDefault="00D3257D" w:rsidP="00D3257D">
      <w:pPr>
        <w:spacing w:after="0"/>
        <w:ind w:left="709"/>
        <w:rPr>
          <w:rFonts w:cs="Open Sans"/>
        </w:rPr>
      </w:pPr>
      <w:r w:rsidRPr="00592CDE">
        <w:rPr>
          <w:rFonts w:cs="Open Sans"/>
        </w:rPr>
        <w:t> </w:t>
      </w:r>
    </w:p>
    <w:p w14:paraId="7C3D72B0" w14:textId="77777777" w:rsidR="00D3257D" w:rsidRPr="00592CDE" w:rsidRDefault="00D3257D" w:rsidP="00D3257D">
      <w:pPr>
        <w:spacing w:after="0"/>
        <w:ind w:left="709"/>
        <w:rPr>
          <w:rFonts w:cs="Open Sans"/>
        </w:rPr>
      </w:pPr>
      <w:r w:rsidRPr="00592CDE">
        <w:rPr>
          <w:rFonts w:cs="Open Sans"/>
        </w:rPr>
        <w:t>For example, this might include:  </w:t>
      </w:r>
    </w:p>
    <w:p w14:paraId="427FBDAA" w14:textId="77777777" w:rsidR="00D3257D" w:rsidRPr="00592CDE" w:rsidRDefault="00D3257D" w:rsidP="00D3257D">
      <w:pPr>
        <w:spacing w:after="0"/>
        <w:ind w:left="709"/>
        <w:rPr>
          <w:rFonts w:cs="Open Sans"/>
        </w:rPr>
      </w:pPr>
    </w:p>
    <w:p w14:paraId="5C65C68B" w14:textId="77777777" w:rsidR="00D3257D" w:rsidRPr="00592CDE" w:rsidRDefault="00D3257D" w:rsidP="00596AC1">
      <w:pPr>
        <w:numPr>
          <w:ilvl w:val="0"/>
          <w:numId w:val="4"/>
        </w:numPr>
        <w:tabs>
          <w:tab w:val="left" w:pos="284"/>
        </w:tabs>
        <w:spacing w:after="0"/>
        <w:ind w:left="993" w:hanging="284"/>
        <w:contextualSpacing/>
        <w:rPr>
          <w:rFonts w:cs="Open Sans"/>
        </w:rPr>
      </w:pPr>
      <w:r w:rsidRPr="00592CDE">
        <w:rPr>
          <w:rFonts w:cs="Open Sans"/>
        </w:rPr>
        <w:t>sending personal data to an incorrect recipient. </w:t>
      </w:r>
    </w:p>
    <w:p w14:paraId="477E9F08" w14:textId="77777777" w:rsidR="00D3257D" w:rsidRPr="00592CDE" w:rsidRDefault="00D3257D" w:rsidP="00596AC1">
      <w:pPr>
        <w:numPr>
          <w:ilvl w:val="0"/>
          <w:numId w:val="4"/>
        </w:numPr>
        <w:tabs>
          <w:tab w:val="left" w:pos="284"/>
        </w:tabs>
        <w:spacing w:after="0"/>
        <w:ind w:left="993" w:hanging="284"/>
        <w:contextualSpacing/>
        <w:rPr>
          <w:rFonts w:cs="Open Sans"/>
        </w:rPr>
      </w:pPr>
      <w:r w:rsidRPr="00592CDE">
        <w:rPr>
          <w:rFonts w:cs="Open Sans"/>
        </w:rPr>
        <w:t>computing devices containing personal data being lost or stolen. </w:t>
      </w:r>
    </w:p>
    <w:p w14:paraId="5FA7DC42" w14:textId="77777777" w:rsidR="00D3257D" w:rsidRPr="00592CDE" w:rsidRDefault="00D3257D" w:rsidP="00596AC1">
      <w:pPr>
        <w:numPr>
          <w:ilvl w:val="0"/>
          <w:numId w:val="4"/>
        </w:numPr>
        <w:tabs>
          <w:tab w:val="left" w:pos="284"/>
        </w:tabs>
        <w:spacing w:after="0"/>
        <w:ind w:left="993" w:hanging="284"/>
        <w:contextualSpacing/>
        <w:rPr>
          <w:rFonts w:cs="Open Sans"/>
        </w:rPr>
      </w:pPr>
      <w:r w:rsidRPr="00592CDE">
        <w:rPr>
          <w:rFonts w:cs="Open Sans"/>
        </w:rPr>
        <w:t>Alteration of personal data without permission </w:t>
      </w:r>
    </w:p>
    <w:p w14:paraId="45B9AE76" w14:textId="77777777" w:rsidR="00D3257D" w:rsidRPr="00592CDE" w:rsidRDefault="00D3257D" w:rsidP="00596AC1">
      <w:pPr>
        <w:numPr>
          <w:ilvl w:val="0"/>
          <w:numId w:val="4"/>
        </w:numPr>
        <w:tabs>
          <w:tab w:val="left" w:pos="284"/>
        </w:tabs>
        <w:spacing w:after="0"/>
        <w:ind w:left="993" w:hanging="284"/>
        <w:contextualSpacing/>
        <w:rPr>
          <w:rFonts w:cs="Open Sans"/>
        </w:rPr>
      </w:pPr>
      <w:r w:rsidRPr="00592CDE">
        <w:rPr>
          <w:rFonts w:cs="Open Sans"/>
        </w:rPr>
        <w:t>Access to personal data without permission. </w:t>
      </w:r>
    </w:p>
    <w:p w14:paraId="7F66C093" w14:textId="77777777" w:rsidR="00D3257D" w:rsidRPr="00592CDE" w:rsidRDefault="00D3257D" w:rsidP="00D3257D">
      <w:pPr>
        <w:spacing w:after="0"/>
        <w:ind w:left="709"/>
        <w:rPr>
          <w:rFonts w:cs="Open Sans"/>
        </w:rPr>
      </w:pPr>
      <w:r w:rsidRPr="00592CDE">
        <w:rPr>
          <w:rFonts w:cs="Open Sans"/>
        </w:rPr>
        <w:t> </w:t>
      </w:r>
    </w:p>
    <w:p w14:paraId="1252688E" w14:textId="670E20A8" w:rsidR="00D3257D" w:rsidRPr="00592CDE" w:rsidRDefault="00D3257D" w:rsidP="00D3257D">
      <w:pPr>
        <w:spacing w:after="0"/>
        <w:ind w:left="709"/>
        <w:contextualSpacing/>
        <w:rPr>
          <w:rFonts w:eastAsia="Times New Roman" w:cs="Open Sans"/>
          <w:lang w:eastAsia="en-GB"/>
        </w:rPr>
      </w:pPr>
      <w:r w:rsidRPr="00592CDE">
        <w:rPr>
          <w:rFonts w:cs="Open Sans"/>
        </w:rPr>
        <w:t xml:space="preserve">It is important that any personal data breach is reported as soon as you become aware of the issue, and certainly within 24 hours. The Data Protection &amp; Information Governance Team will investigate the reports </w:t>
      </w:r>
      <w:r w:rsidR="002F1593" w:rsidRPr="00592CDE">
        <w:rPr>
          <w:rFonts w:cs="Open Sans"/>
        </w:rPr>
        <w:t>received and</w:t>
      </w:r>
      <w:r w:rsidRPr="00592CDE">
        <w:rPr>
          <w:rFonts w:cs="Open Sans"/>
        </w:rPr>
        <w:t xml:space="preserve"> will make recommendations on how to respond to incidents/data breaches, mitigate harm, and improve practice.</w:t>
      </w:r>
    </w:p>
    <w:p w14:paraId="56C2A4D7" w14:textId="77777777" w:rsidR="00D3257D" w:rsidRPr="00592CDE" w:rsidRDefault="00D3257D" w:rsidP="006F2BFB">
      <w:pPr>
        <w:spacing w:after="0"/>
        <w:ind w:left="720"/>
        <w:contextualSpacing/>
        <w:rPr>
          <w:rFonts w:eastAsia="Times New Roman" w:cs="Open Sans"/>
          <w:sz w:val="16"/>
          <w:lang w:eastAsia="en-GB"/>
        </w:rPr>
      </w:pPr>
    </w:p>
    <w:p w14:paraId="3C0A7642" w14:textId="5E08DFA4" w:rsidR="0014712A" w:rsidRPr="00592CDE" w:rsidRDefault="0014712A" w:rsidP="0014712A">
      <w:pPr>
        <w:spacing w:after="0"/>
        <w:contextualSpacing/>
        <w:rPr>
          <w:rFonts w:eastAsia="Times New Roman" w:cs="Open Sans"/>
          <w:i/>
          <w:lang w:eastAsia="en-GB"/>
        </w:rPr>
      </w:pPr>
      <w:r w:rsidRPr="00592CDE">
        <w:rPr>
          <w:rFonts w:eastAsia="Times New Roman" w:cs="Open Sans"/>
          <w:i/>
          <w:lang w:eastAsia="en-GB"/>
        </w:rPr>
        <w:t>5.6.7</w:t>
      </w:r>
      <w:r w:rsidRPr="00592CDE">
        <w:rPr>
          <w:rFonts w:eastAsia="Times New Roman" w:cs="Open Sans"/>
          <w:i/>
          <w:lang w:eastAsia="en-GB"/>
        </w:rPr>
        <w:tab/>
        <w:t>Data sharing agreements</w:t>
      </w:r>
    </w:p>
    <w:p w14:paraId="0FB012BF" w14:textId="163286AC" w:rsidR="006F2BFB" w:rsidRPr="00592CDE" w:rsidRDefault="4CF9B4D0" w:rsidP="0014712A">
      <w:pPr>
        <w:spacing w:after="0"/>
        <w:ind w:left="720"/>
        <w:contextualSpacing/>
        <w:rPr>
          <w:rFonts w:eastAsia="Times New Roman" w:cs="Open Sans"/>
          <w:lang w:eastAsia="en-GB"/>
        </w:rPr>
      </w:pPr>
      <w:r w:rsidRPr="00592CDE">
        <w:rPr>
          <w:rFonts w:eastAsia="Times New Roman" w:cs="Open Sans"/>
          <w:lang w:eastAsia="en-GB"/>
        </w:rPr>
        <w:t xml:space="preserve">Where projects involve the transfer of </w:t>
      </w:r>
      <w:r w:rsidR="27A337D1" w:rsidRPr="2D11A7C8">
        <w:rPr>
          <w:rFonts w:eastAsia="Times New Roman" w:cs="Open Sans"/>
          <w:lang w:eastAsia="en-GB"/>
        </w:rPr>
        <w:t xml:space="preserve">personal </w:t>
      </w:r>
      <w:r w:rsidRPr="00592CDE">
        <w:rPr>
          <w:rFonts w:eastAsia="Times New Roman" w:cs="Open Sans"/>
          <w:lang w:eastAsia="en-GB"/>
        </w:rPr>
        <w:t xml:space="preserve">data between organisations, </w:t>
      </w:r>
      <w:r w:rsidR="61DBAD27" w:rsidRPr="2D11A7C8">
        <w:rPr>
          <w:rFonts w:eastAsia="Times New Roman" w:cs="Open Sans"/>
          <w:lang w:eastAsia="en-GB"/>
        </w:rPr>
        <w:t>a data sharing agreement must be put in place. R</w:t>
      </w:r>
      <w:r w:rsidRPr="00592CDE">
        <w:rPr>
          <w:rFonts w:eastAsia="Times New Roman" w:cs="Open Sans"/>
          <w:lang w:eastAsia="en-GB"/>
        </w:rPr>
        <w:t xml:space="preserve">esearchers must </w:t>
      </w:r>
      <w:r w:rsidR="48FE7548" w:rsidRPr="2D11A7C8">
        <w:rPr>
          <w:rFonts w:eastAsia="Times New Roman" w:cs="Open Sans"/>
          <w:lang w:eastAsia="en-GB"/>
        </w:rPr>
        <w:t xml:space="preserve">contact the Data Protection and Information Governance team who can provide a suitable </w:t>
      </w:r>
      <w:r w:rsidR="48FE7548" w:rsidRPr="2D11A7C8">
        <w:rPr>
          <w:rFonts w:eastAsia="Times New Roman" w:cs="Open Sans"/>
          <w:lang w:eastAsia="en-GB"/>
        </w:rPr>
        <w:lastRenderedPageBreak/>
        <w:t xml:space="preserve">template. </w:t>
      </w:r>
      <w:r w:rsidR="61DBAD27" w:rsidRPr="2D11A7C8">
        <w:rPr>
          <w:rFonts w:eastAsia="Times New Roman" w:cs="Open Sans"/>
          <w:lang w:eastAsia="en-GB"/>
        </w:rPr>
        <w:t xml:space="preserve">Contact </w:t>
      </w:r>
      <w:hyperlink r:id="rId84" w:history="1">
        <w:r w:rsidR="61DBAD27" w:rsidRPr="2D11A7C8">
          <w:rPr>
            <w:rStyle w:val="Hyperlink"/>
            <w:rFonts w:eastAsia="Times New Roman" w:cs="Open Sans"/>
            <w:lang w:eastAsia="en-GB"/>
          </w:rPr>
          <w:t>dpo@northampton.ac.uk</w:t>
        </w:r>
      </w:hyperlink>
      <w:r w:rsidR="61DBAD27" w:rsidRPr="2D11A7C8">
        <w:rPr>
          <w:rFonts w:eastAsia="Times New Roman" w:cs="Open Sans"/>
          <w:lang w:eastAsia="en-GB"/>
        </w:rPr>
        <w:t xml:space="preserve">. A draft </w:t>
      </w:r>
      <w:r w:rsidR="478F44E0" w:rsidRPr="00592CDE">
        <w:rPr>
          <w:rFonts w:eastAsia="Times New Roman" w:cs="Open Sans"/>
          <w:lang w:eastAsia="en-GB"/>
        </w:rPr>
        <w:t xml:space="preserve">should be checked and approved by the Chair of the UON Research Ethics Committee and </w:t>
      </w:r>
      <w:r w:rsidR="61DBAD27" w:rsidRPr="2D11A7C8">
        <w:rPr>
          <w:rFonts w:eastAsia="Times New Roman" w:cs="Open Sans"/>
          <w:lang w:eastAsia="en-GB"/>
        </w:rPr>
        <w:t xml:space="preserve">Data Protection </w:t>
      </w:r>
      <w:r w:rsidR="0AB892ED" w:rsidRPr="2D11A7C8">
        <w:rPr>
          <w:rFonts w:eastAsia="Times New Roman" w:cs="Open Sans"/>
          <w:lang w:eastAsia="en-GB"/>
        </w:rPr>
        <w:t xml:space="preserve">Officer </w:t>
      </w:r>
      <w:r w:rsidR="478F44E0" w:rsidRPr="00592CDE">
        <w:rPr>
          <w:rFonts w:eastAsia="Times New Roman" w:cs="Open Sans"/>
          <w:lang w:eastAsia="en-GB"/>
        </w:rPr>
        <w:t xml:space="preserve">(contact </w:t>
      </w:r>
      <w:hyperlink r:id="rId85" w:history="1">
        <w:r w:rsidR="61DBAD27" w:rsidRPr="00F515E9">
          <w:rPr>
            <w:rStyle w:val="Hyperlink"/>
            <w:rFonts w:eastAsia="Times New Roman" w:cs="Open Sans"/>
            <w:color w:val="0000FF"/>
            <w:lang w:eastAsia="en-GB"/>
          </w:rPr>
          <w:t>dpo@northampton.ac.uk</w:t>
        </w:r>
      </w:hyperlink>
      <w:r w:rsidR="478F44E0" w:rsidRPr="2D11A7C8">
        <w:rPr>
          <w:rFonts w:eastAsia="Times New Roman" w:cs="Open Sans"/>
          <w:lang w:eastAsia="en-GB"/>
        </w:rPr>
        <w:t xml:space="preserve"> in the first instance).</w:t>
      </w:r>
    </w:p>
    <w:p w14:paraId="06717FAB" w14:textId="3F19C828" w:rsidR="006527E3" w:rsidRPr="00592CDE" w:rsidRDefault="006527E3" w:rsidP="0014712A">
      <w:pPr>
        <w:spacing w:after="0"/>
        <w:ind w:left="720"/>
        <w:contextualSpacing/>
        <w:rPr>
          <w:rFonts w:eastAsia="Times New Roman" w:cs="Open Sans"/>
          <w:lang w:eastAsia="en-GB"/>
        </w:rPr>
      </w:pPr>
    </w:p>
    <w:p w14:paraId="10FD6D1F" w14:textId="2B589B5E" w:rsidR="000719F2" w:rsidRDefault="000719F2" w:rsidP="00BE0DC8">
      <w:pPr>
        <w:spacing w:after="0"/>
        <w:ind w:left="720"/>
        <w:contextualSpacing/>
        <w:rPr>
          <w:rFonts w:eastAsia="Times New Roman" w:cs="Open Sans"/>
          <w:i/>
          <w:iCs/>
          <w:lang w:eastAsia="en-GB"/>
        </w:rPr>
      </w:pPr>
      <w:r>
        <w:rPr>
          <w:rFonts w:eastAsia="Times New Roman" w:cs="Open Sans"/>
          <w:i/>
          <w:iCs/>
          <w:lang w:eastAsia="en-GB"/>
        </w:rPr>
        <w:t>Data Protection Impact Assessments</w:t>
      </w:r>
    </w:p>
    <w:p w14:paraId="5C539344" w14:textId="2584AFDB" w:rsidR="00E7551B" w:rsidRDefault="0044035E" w:rsidP="00B205BB">
      <w:pPr>
        <w:spacing w:after="0"/>
        <w:ind w:left="720"/>
        <w:contextualSpacing/>
        <w:rPr>
          <w:rFonts w:eastAsia="Times New Roman" w:cs="Open Sans"/>
          <w:lang w:eastAsia="en-GB"/>
        </w:rPr>
      </w:pPr>
      <w:r w:rsidRPr="0044035E">
        <w:rPr>
          <w:rFonts w:eastAsia="Times New Roman" w:cs="Open Sans"/>
          <w:lang w:eastAsia="en-GB"/>
        </w:rPr>
        <w:t xml:space="preserve">The UK GPDR requires the completion of a Data Protection Impact Assessment (DPIA) before </w:t>
      </w:r>
      <w:r w:rsidR="0091340B">
        <w:rPr>
          <w:rFonts w:eastAsia="Times New Roman" w:cs="Open Sans"/>
          <w:lang w:eastAsia="en-GB"/>
        </w:rPr>
        <w:t xml:space="preserve">processing </w:t>
      </w:r>
      <w:r>
        <w:rPr>
          <w:rFonts w:eastAsia="Times New Roman" w:cs="Open Sans"/>
          <w:lang w:eastAsia="en-GB"/>
        </w:rPr>
        <w:t>personal data</w:t>
      </w:r>
      <w:r w:rsidRPr="0044035E">
        <w:rPr>
          <w:rFonts w:eastAsia="Times New Roman" w:cs="Open Sans"/>
          <w:lang w:eastAsia="en-GB"/>
        </w:rPr>
        <w:t xml:space="preserve"> which is likely to result in high risk to individuals’ rights and freedoms. DPIAs form a key part of demonstrating accountability and data protection by design and default.</w:t>
      </w:r>
      <w:r>
        <w:rPr>
          <w:rFonts w:eastAsia="Times New Roman" w:cs="Open Sans"/>
          <w:lang w:eastAsia="en-GB"/>
        </w:rPr>
        <w:t xml:space="preserve"> </w:t>
      </w:r>
      <w:r w:rsidR="005608A8">
        <w:rPr>
          <w:rFonts w:eastAsia="Times New Roman" w:cs="Open Sans"/>
          <w:lang w:eastAsia="en-GB"/>
        </w:rPr>
        <w:t>T</w:t>
      </w:r>
      <w:r w:rsidR="005608A8" w:rsidRPr="005608A8">
        <w:rPr>
          <w:rFonts w:eastAsia="Times New Roman" w:cs="Open Sans"/>
          <w:lang w:eastAsia="en-GB"/>
        </w:rPr>
        <w:t xml:space="preserve">he </w:t>
      </w:r>
      <w:hyperlink r:id="rId86" w:history="1">
        <w:r w:rsidR="005608A8" w:rsidRPr="005608A8">
          <w:rPr>
            <w:rStyle w:val="Hyperlink"/>
            <w:rFonts w:eastAsia="Times New Roman" w:cs="Open Sans"/>
            <w:lang w:eastAsia="en-GB"/>
          </w:rPr>
          <w:t>Data Protection and Information Governance intranet site</w:t>
        </w:r>
      </w:hyperlink>
      <w:r w:rsidR="005608A8" w:rsidRPr="005608A8">
        <w:rPr>
          <w:rFonts w:eastAsia="Times New Roman" w:cs="Open Sans"/>
          <w:lang w:eastAsia="en-GB"/>
        </w:rPr>
        <w:t xml:space="preserve"> includes </w:t>
      </w:r>
      <w:hyperlink r:id="rId87" w:history="1">
        <w:r w:rsidR="005608A8" w:rsidRPr="005608A8">
          <w:rPr>
            <w:rStyle w:val="Hyperlink"/>
            <w:rFonts w:eastAsia="Times New Roman" w:cs="Open Sans"/>
            <w:lang w:eastAsia="en-GB"/>
          </w:rPr>
          <w:t>DPIA Guidance</w:t>
        </w:r>
      </w:hyperlink>
      <w:r w:rsidR="005608A8" w:rsidRPr="005608A8">
        <w:rPr>
          <w:rFonts w:eastAsia="Times New Roman" w:cs="Open Sans"/>
          <w:lang w:eastAsia="en-GB"/>
        </w:rPr>
        <w:t xml:space="preserve">. </w:t>
      </w:r>
    </w:p>
    <w:p w14:paraId="3CC9287D" w14:textId="77777777" w:rsidR="005608A8" w:rsidRPr="005608A8" w:rsidRDefault="005608A8" w:rsidP="005608A8">
      <w:pPr>
        <w:pStyle w:val="Default"/>
        <w:rPr>
          <w:lang w:eastAsia="en-GB"/>
        </w:rPr>
      </w:pPr>
    </w:p>
    <w:p w14:paraId="50F50AD6" w14:textId="559C3F0B" w:rsidR="00E7551B" w:rsidRPr="005608A8" w:rsidRDefault="00E7551B" w:rsidP="00B205BB">
      <w:pPr>
        <w:spacing w:after="0"/>
        <w:ind w:left="720"/>
        <w:contextualSpacing/>
        <w:rPr>
          <w:rFonts w:eastAsia="Times New Roman" w:cs="Open Sans"/>
          <w:i/>
          <w:iCs/>
          <w:lang w:eastAsia="en-GB"/>
        </w:rPr>
      </w:pPr>
      <w:r>
        <w:rPr>
          <w:rFonts w:eastAsia="Times New Roman" w:cs="Open Sans"/>
          <w:i/>
          <w:iCs/>
          <w:lang w:eastAsia="en-GB"/>
        </w:rPr>
        <w:t xml:space="preserve">Confidentiality and </w:t>
      </w:r>
      <w:r w:rsidR="002F1593">
        <w:rPr>
          <w:rFonts w:eastAsia="Times New Roman" w:cs="Open Sans"/>
          <w:i/>
          <w:iCs/>
          <w:lang w:eastAsia="en-GB"/>
        </w:rPr>
        <w:t>non-disclosure</w:t>
      </w:r>
      <w:r>
        <w:rPr>
          <w:rFonts w:eastAsia="Times New Roman" w:cs="Open Sans"/>
          <w:i/>
          <w:iCs/>
          <w:lang w:eastAsia="en-GB"/>
        </w:rPr>
        <w:t xml:space="preserve"> agreements </w:t>
      </w:r>
    </w:p>
    <w:p w14:paraId="42D42308" w14:textId="5FE01CDD" w:rsidR="00A01291" w:rsidRPr="00592CDE" w:rsidRDefault="00B205BB" w:rsidP="005608A8">
      <w:pPr>
        <w:spacing w:after="0"/>
        <w:ind w:left="720"/>
        <w:contextualSpacing/>
        <w:rPr>
          <w:rFonts w:eastAsia="Times New Roman" w:cs="Open Sans"/>
          <w:lang w:eastAsia="en-GB"/>
        </w:rPr>
      </w:pPr>
      <w:r w:rsidRPr="00592CDE">
        <w:rPr>
          <w:rFonts w:eastAsia="Times New Roman" w:cs="Open Sans"/>
          <w:lang w:eastAsia="en-GB"/>
        </w:rPr>
        <w:t>Researchers working with transcribers or translators (or similar intermediaries/third parties</w:t>
      </w:r>
      <w:r w:rsidR="00A01291" w:rsidRPr="00592CDE">
        <w:rPr>
          <w:rFonts w:eastAsia="Times New Roman" w:cs="Open Sans"/>
          <w:lang w:eastAsia="en-GB"/>
        </w:rPr>
        <w:t>)</w:t>
      </w:r>
      <w:r w:rsidRPr="00592CDE">
        <w:rPr>
          <w:rFonts w:eastAsia="Times New Roman" w:cs="Open Sans"/>
          <w:lang w:eastAsia="en-GB"/>
        </w:rPr>
        <w:t xml:space="preserve"> should use a confidentiality and non-disclosure agreement to mitigate ethical risks. Professional transcribers/translators might have a standard document that they routinely use, or </w:t>
      </w:r>
      <w:r w:rsidR="005608A8" w:rsidRPr="005608A8">
        <w:rPr>
          <w:rFonts w:eastAsia="Times New Roman" w:cs="Open Sans"/>
          <w:lang w:eastAsia="en-GB"/>
        </w:rPr>
        <w:t xml:space="preserve">researchers can adapt the </w:t>
      </w:r>
      <w:hyperlink r:id="rId88" w:history="1">
        <w:r w:rsidR="005608A8" w:rsidRPr="005608A8">
          <w:rPr>
            <w:rStyle w:val="Hyperlink"/>
            <w:rFonts w:eastAsia="Times New Roman" w:cs="Open Sans"/>
            <w:lang w:eastAsia="en-GB"/>
          </w:rPr>
          <w:t>proforma produced by the UK Data Service</w:t>
        </w:r>
      </w:hyperlink>
      <w:r w:rsidR="005608A8" w:rsidRPr="005608A8">
        <w:rPr>
          <w:rFonts w:eastAsia="Times New Roman" w:cs="Open Sans"/>
          <w:lang w:eastAsia="en-GB"/>
        </w:rPr>
        <w:t>’</w:t>
      </w:r>
      <w:r w:rsidR="005608A8">
        <w:rPr>
          <w:rFonts w:eastAsia="Times New Roman" w:cs="Open Sans"/>
          <w:lang w:eastAsia="en-GB"/>
        </w:rPr>
        <w:t>.</w:t>
      </w:r>
    </w:p>
    <w:p w14:paraId="70CBDFB5" w14:textId="77777777" w:rsidR="006F2BFB" w:rsidRPr="00592CDE" w:rsidRDefault="006F2BFB" w:rsidP="006F2BFB">
      <w:pPr>
        <w:spacing w:after="0"/>
        <w:ind w:left="720"/>
        <w:contextualSpacing/>
        <w:rPr>
          <w:rFonts w:eastAsia="Times New Roman" w:cs="Open Sans"/>
          <w:sz w:val="16"/>
          <w:lang w:eastAsia="en-GB"/>
        </w:rPr>
      </w:pPr>
    </w:p>
    <w:p w14:paraId="1151EBD3" w14:textId="49881B69" w:rsidR="0014712A" w:rsidRPr="00592CDE" w:rsidRDefault="0014712A" w:rsidP="0014712A">
      <w:pPr>
        <w:spacing w:after="0"/>
        <w:contextualSpacing/>
        <w:rPr>
          <w:rFonts w:eastAsia="Times New Roman" w:cs="Open Sans"/>
          <w:i/>
          <w:lang w:eastAsia="en-GB"/>
        </w:rPr>
      </w:pPr>
      <w:r w:rsidRPr="00592CDE">
        <w:rPr>
          <w:rFonts w:eastAsia="Times New Roman" w:cs="Open Sans"/>
          <w:i/>
          <w:lang w:eastAsia="en-GB"/>
        </w:rPr>
        <w:t>5.6.</w:t>
      </w:r>
      <w:r w:rsidR="00EA23A6" w:rsidRPr="00592CDE">
        <w:rPr>
          <w:rFonts w:eastAsia="Times New Roman" w:cs="Open Sans"/>
          <w:i/>
          <w:lang w:eastAsia="en-GB"/>
        </w:rPr>
        <w:t>8</w:t>
      </w:r>
      <w:r w:rsidRPr="00592CDE">
        <w:rPr>
          <w:rFonts w:eastAsia="Times New Roman" w:cs="Open Sans"/>
          <w:i/>
          <w:lang w:eastAsia="en-GB"/>
        </w:rPr>
        <w:tab/>
        <w:t>Using images, texts and secondary data</w:t>
      </w:r>
    </w:p>
    <w:p w14:paraId="5852170B" w14:textId="2B52E835" w:rsidR="006F2BFB" w:rsidRDefault="006F2BFB" w:rsidP="0014712A">
      <w:pPr>
        <w:spacing w:after="0"/>
        <w:ind w:left="720"/>
        <w:contextualSpacing/>
        <w:rPr>
          <w:rFonts w:eastAsia="Times New Roman" w:cs="Open Sans"/>
        </w:rPr>
      </w:pPr>
      <w:r w:rsidRPr="00592CDE">
        <w:rPr>
          <w:rFonts w:eastAsia="Times New Roman" w:cs="Open Sans"/>
          <w:lang w:eastAsia="en-GB"/>
        </w:rPr>
        <w:t xml:space="preserve">Where projects </w:t>
      </w:r>
      <w:r w:rsidRPr="00592CDE">
        <w:rPr>
          <w:rFonts w:eastAsia="Times New Roman" w:cs="Open Sans"/>
        </w:rPr>
        <w:t xml:space="preserve">involve use of secondary data, images, texts, or other materials in which individual people (currently </w:t>
      </w:r>
      <w:r w:rsidR="002F1593" w:rsidRPr="00592CDE">
        <w:rPr>
          <w:rFonts w:eastAsia="Times New Roman" w:cs="Open Sans"/>
        </w:rPr>
        <w:t>alive or</w:t>
      </w:r>
      <w:r w:rsidRPr="00592CDE">
        <w:rPr>
          <w:rFonts w:eastAsia="Times New Roman" w:cs="Open Sans"/>
        </w:rPr>
        <w:t xml:space="preserve"> living in the past 100 years) are identifiable, researchers must confirm that permissions to use these materials are in place and outline strategies for safeguarding individuals.</w:t>
      </w:r>
    </w:p>
    <w:p w14:paraId="19802E11" w14:textId="77777777" w:rsidR="00AF26D2" w:rsidRPr="00AF26D2" w:rsidRDefault="00AF26D2" w:rsidP="00AF26D2">
      <w:pPr>
        <w:pStyle w:val="Default"/>
      </w:pPr>
    </w:p>
    <w:p w14:paraId="6C53C9EF" w14:textId="400F7C97" w:rsidR="0014712A" w:rsidRPr="00592CDE" w:rsidRDefault="0014712A" w:rsidP="003C2870">
      <w:pPr>
        <w:pStyle w:val="Heading2"/>
      </w:pPr>
      <w:bookmarkStart w:id="17" w:name="_Toc192855153"/>
      <w:r w:rsidRPr="00592CDE">
        <w:t xml:space="preserve">5.7 </w:t>
      </w:r>
      <w:r w:rsidRPr="00592CDE">
        <w:tab/>
        <w:t>Research misconduct</w:t>
      </w:r>
      <w:bookmarkEnd w:id="17"/>
    </w:p>
    <w:p w14:paraId="069D49C7" w14:textId="77777777" w:rsidR="0014712A" w:rsidRPr="00592CDE" w:rsidRDefault="0014712A" w:rsidP="006F2BFB">
      <w:pPr>
        <w:spacing w:after="0"/>
        <w:rPr>
          <w:rFonts w:cs="Open Sans"/>
          <w:sz w:val="16"/>
        </w:rPr>
      </w:pPr>
    </w:p>
    <w:p w14:paraId="0EBE5043" w14:textId="208EC0D5" w:rsidR="0014712A" w:rsidRDefault="0014712A" w:rsidP="0014712A">
      <w:pPr>
        <w:spacing w:after="0"/>
        <w:contextualSpacing/>
        <w:rPr>
          <w:rFonts w:eastAsia="Times New Roman" w:cs="Open Sans"/>
          <w:i/>
          <w:lang w:eastAsia="en-GB"/>
        </w:rPr>
      </w:pPr>
      <w:r w:rsidRPr="00592CDE">
        <w:rPr>
          <w:rFonts w:eastAsia="Times New Roman" w:cs="Open Sans"/>
          <w:i/>
          <w:lang w:eastAsia="en-GB"/>
        </w:rPr>
        <w:t>5.7.1</w:t>
      </w:r>
      <w:r w:rsidRPr="00592CDE">
        <w:rPr>
          <w:rFonts w:eastAsia="Times New Roman" w:cs="Open Sans"/>
          <w:i/>
          <w:lang w:eastAsia="en-GB"/>
        </w:rPr>
        <w:tab/>
        <w:t>Defining research misconduct</w:t>
      </w:r>
    </w:p>
    <w:p w14:paraId="0086A600" w14:textId="48B75761" w:rsidR="00DE6162" w:rsidRDefault="00DE6162" w:rsidP="00DE6162">
      <w:pPr>
        <w:pStyle w:val="Default"/>
        <w:rPr>
          <w:lang w:eastAsia="en-GB"/>
        </w:rPr>
      </w:pPr>
    </w:p>
    <w:p w14:paraId="1F561B2C" w14:textId="59F8066B" w:rsidR="00F86C89" w:rsidRDefault="00F86C89" w:rsidP="00F86C89">
      <w:pPr>
        <w:ind w:firstLine="720"/>
        <w:rPr>
          <w:rFonts w:cs="Open Sans"/>
        </w:rPr>
      </w:pPr>
      <w:r w:rsidRPr="00592CDE">
        <w:rPr>
          <w:rFonts w:cs="Open Sans"/>
        </w:rPr>
        <w:t>The University of Northampton defines research misconduct as follows: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07"/>
      </w:tblGrid>
      <w:tr w:rsidR="00CF17F0" w14:paraId="340FED56" w14:textId="77777777" w:rsidTr="00CF17F0">
        <w:tc>
          <w:tcPr>
            <w:tcW w:w="8307" w:type="dxa"/>
            <w:shd w:val="clear" w:color="auto" w:fill="DBE5F1" w:themeFill="accent1" w:themeFillTint="33"/>
          </w:tcPr>
          <w:p w14:paraId="50BA2D36" w14:textId="77777777" w:rsidR="00CF17F0" w:rsidRPr="00592CDE" w:rsidRDefault="00CF17F0" w:rsidP="00CF17F0">
            <w:pPr>
              <w:ind w:left="82"/>
              <w:rPr>
                <w:rFonts w:cs="Open Sans"/>
              </w:rPr>
            </w:pPr>
            <w:r w:rsidRPr="00592CDE">
              <w:rPr>
                <w:rFonts w:cs="Open Sans"/>
              </w:rPr>
              <w:t>Misconduct in relation to research includes, although is not limited to, the following conduct:</w:t>
            </w:r>
          </w:p>
          <w:p w14:paraId="116546B7" w14:textId="77777777" w:rsidR="00CF17F0" w:rsidRPr="00592CDE" w:rsidRDefault="00CF17F0" w:rsidP="00CF17F0">
            <w:pPr>
              <w:rPr>
                <w:rFonts w:cs="Open Sans"/>
                <w:sz w:val="16"/>
              </w:rPr>
            </w:pPr>
          </w:p>
          <w:p w14:paraId="755682A4" w14:textId="77777777" w:rsidR="00CF17F0" w:rsidRPr="00592CDE" w:rsidRDefault="00CF17F0" w:rsidP="00CF17F0">
            <w:pPr>
              <w:numPr>
                <w:ilvl w:val="0"/>
                <w:numId w:val="4"/>
              </w:numPr>
              <w:tabs>
                <w:tab w:val="left" w:pos="284"/>
              </w:tabs>
              <w:ind w:left="355" w:hanging="284"/>
              <w:contextualSpacing/>
              <w:rPr>
                <w:rFonts w:cs="Open Sans"/>
              </w:rPr>
            </w:pPr>
            <w:r w:rsidRPr="00592CDE">
              <w:rPr>
                <w:rFonts w:cs="Open Sans"/>
              </w:rPr>
              <w:t>Fabrication or falsification</w:t>
            </w:r>
          </w:p>
          <w:p w14:paraId="12DEB535" w14:textId="77777777" w:rsidR="00CF17F0" w:rsidRPr="00592CDE" w:rsidRDefault="00CF17F0" w:rsidP="00CF17F0">
            <w:pPr>
              <w:numPr>
                <w:ilvl w:val="0"/>
                <w:numId w:val="4"/>
              </w:numPr>
              <w:tabs>
                <w:tab w:val="left" w:pos="284"/>
              </w:tabs>
              <w:ind w:left="355" w:hanging="284"/>
              <w:contextualSpacing/>
              <w:rPr>
                <w:rFonts w:cs="Open Sans"/>
              </w:rPr>
            </w:pPr>
            <w:r w:rsidRPr="00592CDE">
              <w:rPr>
                <w:rFonts w:cs="Open Sans"/>
              </w:rPr>
              <w:t>Misrepresentation of data, research process, and/or interests and/or involvement</w:t>
            </w:r>
          </w:p>
          <w:p w14:paraId="04DA6DD3" w14:textId="77777777" w:rsidR="00CF17F0" w:rsidRPr="00592CDE" w:rsidRDefault="00CF17F0" w:rsidP="00CF17F0">
            <w:pPr>
              <w:numPr>
                <w:ilvl w:val="0"/>
                <w:numId w:val="4"/>
              </w:numPr>
              <w:tabs>
                <w:tab w:val="left" w:pos="284"/>
              </w:tabs>
              <w:ind w:left="355" w:hanging="284"/>
              <w:contextualSpacing/>
              <w:rPr>
                <w:rFonts w:cs="Open Sans"/>
              </w:rPr>
            </w:pPr>
            <w:r w:rsidRPr="00592CDE">
              <w:rPr>
                <w:rFonts w:cs="Open Sans"/>
              </w:rPr>
              <w:t xml:space="preserve">Plagiarism – encompassing all forms of ‘contract cheating’, ‘essay mills’, inappropriate collusion and academic misconduct in research contexts </w:t>
            </w:r>
          </w:p>
          <w:p w14:paraId="4AB3FAA3" w14:textId="77777777" w:rsidR="00CF17F0" w:rsidRPr="00592CDE" w:rsidRDefault="00CF17F0" w:rsidP="00CF17F0">
            <w:pPr>
              <w:numPr>
                <w:ilvl w:val="0"/>
                <w:numId w:val="4"/>
              </w:numPr>
              <w:tabs>
                <w:tab w:val="left" w:pos="284"/>
              </w:tabs>
              <w:ind w:left="355" w:hanging="284"/>
              <w:contextualSpacing/>
              <w:rPr>
                <w:rFonts w:cs="Open Sans"/>
              </w:rPr>
            </w:pPr>
            <w:r w:rsidRPr="00592CDE">
              <w:rPr>
                <w:rFonts w:cs="Open Sans"/>
              </w:rPr>
              <w:t>Failures to follow accepted procedures or to exercise due care in carrying out responsibilities for:</w:t>
            </w:r>
          </w:p>
          <w:p w14:paraId="75A327E3" w14:textId="77777777" w:rsidR="00CF17F0" w:rsidRPr="00592CDE" w:rsidRDefault="00CF17F0" w:rsidP="00CF17F0">
            <w:pPr>
              <w:numPr>
                <w:ilvl w:val="0"/>
                <w:numId w:val="5"/>
              </w:numPr>
              <w:tabs>
                <w:tab w:val="left" w:pos="1276"/>
                <w:tab w:val="left" w:pos="1701"/>
              </w:tabs>
              <w:ind w:left="638" w:hanging="283"/>
              <w:contextualSpacing/>
              <w:rPr>
                <w:rFonts w:cs="Open Sans"/>
              </w:rPr>
            </w:pPr>
            <w:r w:rsidRPr="00592CDE">
              <w:rPr>
                <w:rFonts w:cs="Open Sans"/>
              </w:rPr>
              <w:t>avoiding unreasonable risk or harm to:</w:t>
            </w:r>
          </w:p>
          <w:p w14:paraId="0F3E2628" w14:textId="77777777" w:rsidR="00CF17F0" w:rsidRPr="00592CDE" w:rsidRDefault="00CF17F0" w:rsidP="00CF17F0">
            <w:pPr>
              <w:numPr>
                <w:ilvl w:val="0"/>
                <w:numId w:val="6"/>
              </w:numPr>
              <w:ind w:left="1063" w:hanging="284"/>
              <w:contextualSpacing/>
              <w:rPr>
                <w:rFonts w:cs="Open Sans"/>
              </w:rPr>
            </w:pPr>
            <w:r w:rsidRPr="00592CDE">
              <w:rPr>
                <w:rFonts w:cs="Open Sans"/>
              </w:rPr>
              <w:t xml:space="preserve">research participants </w:t>
            </w:r>
          </w:p>
          <w:p w14:paraId="5E4A7537" w14:textId="77777777" w:rsidR="00CF17F0" w:rsidRPr="00592CDE" w:rsidRDefault="00CF17F0" w:rsidP="00CF17F0">
            <w:pPr>
              <w:numPr>
                <w:ilvl w:val="0"/>
                <w:numId w:val="6"/>
              </w:numPr>
              <w:ind w:left="1063" w:hanging="284"/>
              <w:contextualSpacing/>
              <w:rPr>
                <w:rFonts w:cs="Open Sans"/>
              </w:rPr>
            </w:pPr>
            <w:r w:rsidRPr="00592CDE">
              <w:rPr>
                <w:rFonts w:cs="Open Sans"/>
              </w:rPr>
              <w:t>researchers and colleagues</w:t>
            </w:r>
          </w:p>
          <w:p w14:paraId="697FB105" w14:textId="77777777" w:rsidR="00CF17F0" w:rsidRPr="00592CDE" w:rsidRDefault="00CF17F0" w:rsidP="00CF17F0">
            <w:pPr>
              <w:numPr>
                <w:ilvl w:val="0"/>
                <w:numId w:val="6"/>
              </w:numPr>
              <w:ind w:left="1063" w:hanging="284"/>
              <w:contextualSpacing/>
              <w:rPr>
                <w:rFonts w:cs="Open Sans"/>
              </w:rPr>
            </w:pPr>
            <w:r w:rsidRPr="00592CDE">
              <w:rPr>
                <w:rFonts w:cs="Open Sans"/>
              </w:rPr>
              <w:t xml:space="preserve">animals used in research </w:t>
            </w:r>
          </w:p>
          <w:p w14:paraId="62B6F830" w14:textId="77777777" w:rsidR="00CF17F0" w:rsidRPr="00592CDE" w:rsidRDefault="00CF17F0" w:rsidP="00CF17F0">
            <w:pPr>
              <w:numPr>
                <w:ilvl w:val="0"/>
                <w:numId w:val="6"/>
              </w:numPr>
              <w:ind w:left="1063" w:hanging="284"/>
              <w:contextualSpacing/>
              <w:rPr>
                <w:rFonts w:cs="Open Sans"/>
              </w:rPr>
            </w:pPr>
            <w:r w:rsidRPr="00592CDE">
              <w:rPr>
                <w:rFonts w:cs="Open Sans"/>
              </w:rPr>
              <w:t>the environment</w:t>
            </w:r>
          </w:p>
          <w:p w14:paraId="205C2E71" w14:textId="77777777" w:rsidR="00CF17F0" w:rsidRPr="00592CDE" w:rsidRDefault="00CF17F0" w:rsidP="00CF17F0">
            <w:pPr>
              <w:numPr>
                <w:ilvl w:val="0"/>
                <w:numId w:val="5"/>
              </w:numPr>
              <w:tabs>
                <w:tab w:val="left" w:pos="1701"/>
              </w:tabs>
              <w:ind w:left="638" w:hanging="283"/>
              <w:contextualSpacing/>
              <w:rPr>
                <w:rFonts w:cs="Open Sans"/>
              </w:rPr>
            </w:pPr>
            <w:r w:rsidRPr="00592CDE">
              <w:rPr>
                <w:rFonts w:cs="Open Sans"/>
              </w:rPr>
              <w:lastRenderedPageBreak/>
              <w:t>the proper handling of privileged or private information on individuals collected during the research</w:t>
            </w:r>
          </w:p>
          <w:p w14:paraId="0B6E7933" w14:textId="77777777" w:rsidR="00CF17F0" w:rsidRPr="00592CDE" w:rsidRDefault="00CF17F0" w:rsidP="00CF17F0">
            <w:pPr>
              <w:numPr>
                <w:ilvl w:val="0"/>
                <w:numId w:val="4"/>
              </w:numPr>
              <w:tabs>
                <w:tab w:val="left" w:pos="284"/>
              </w:tabs>
              <w:ind w:left="355" w:hanging="284"/>
              <w:contextualSpacing/>
              <w:rPr>
                <w:rFonts w:cs="Open Sans"/>
              </w:rPr>
            </w:pPr>
            <w:r w:rsidRPr="00592CDE">
              <w:rPr>
                <w:rFonts w:cs="Open Sans"/>
              </w:rPr>
              <w:t>Proceeding without appropriate ethical approval</w:t>
            </w:r>
          </w:p>
          <w:p w14:paraId="282C4C55" w14:textId="77777777" w:rsidR="00CF17F0" w:rsidRPr="00592CDE" w:rsidRDefault="00CF17F0" w:rsidP="00CF17F0">
            <w:pPr>
              <w:numPr>
                <w:ilvl w:val="0"/>
                <w:numId w:val="4"/>
              </w:numPr>
              <w:tabs>
                <w:tab w:val="left" w:pos="284"/>
              </w:tabs>
              <w:ind w:left="355" w:hanging="284"/>
              <w:contextualSpacing/>
              <w:rPr>
                <w:rFonts w:cs="Open Sans"/>
              </w:rPr>
            </w:pPr>
            <w:r w:rsidRPr="00592CDE">
              <w:rPr>
                <w:rFonts w:cs="Open Sans"/>
              </w:rPr>
              <w:t>Breaching the conditions and expectations of an approved ethics application</w:t>
            </w:r>
          </w:p>
          <w:p w14:paraId="46791233" w14:textId="77777777" w:rsidR="00CF17F0" w:rsidRPr="00592CDE" w:rsidRDefault="00CF17F0" w:rsidP="00CF17F0">
            <w:pPr>
              <w:numPr>
                <w:ilvl w:val="0"/>
                <w:numId w:val="4"/>
              </w:numPr>
              <w:tabs>
                <w:tab w:val="left" w:pos="284"/>
              </w:tabs>
              <w:spacing w:before="120"/>
              <w:ind w:left="355" w:hanging="284"/>
              <w:contextualSpacing/>
              <w:rPr>
                <w:rFonts w:ascii="Helvetica" w:hAnsi="Helvetica" w:cs="Tahoma"/>
              </w:rPr>
            </w:pPr>
            <w:r w:rsidRPr="00592CDE">
              <w:rPr>
                <w:rFonts w:cs="Open Sans"/>
              </w:rPr>
              <w:t>Breaching either or both the University’s Research Ethics Code &amp; Procedures and/or ethical requirements of relevant professional and/or accrediting bodies as apply to the research, programme of study, module or assessment item. This includes, but is not limited to:</w:t>
            </w:r>
            <w:r w:rsidRPr="00592CDE">
              <w:rPr>
                <w:rFonts w:ascii="Tahoma" w:hAnsi="Tahoma" w:cs="Tahoma"/>
                <w:sz w:val="20"/>
                <w:szCs w:val="20"/>
              </w:rPr>
              <w:t xml:space="preserve"> </w:t>
            </w:r>
          </w:p>
          <w:p w14:paraId="2DBC06A5" w14:textId="77777777" w:rsidR="00CF17F0" w:rsidRPr="00592CDE" w:rsidRDefault="00CF17F0" w:rsidP="00CF17F0">
            <w:pPr>
              <w:numPr>
                <w:ilvl w:val="0"/>
                <w:numId w:val="5"/>
              </w:numPr>
              <w:tabs>
                <w:tab w:val="left" w:pos="1276"/>
                <w:tab w:val="left" w:pos="1701"/>
              </w:tabs>
              <w:ind w:left="638" w:hanging="283"/>
              <w:contextualSpacing/>
              <w:rPr>
                <w:rFonts w:cs="Open Sans"/>
              </w:rPr>
            </w:pPr>
            <w:r w:rsidRPr="00592CDE">
              <w:rPr>
                <w:rFonts w:cs="Open Sans"/>
              </w:rPr>
              <w:t>Falsifying ethical approval </w:t>
            </w:r>
          </w:p>
          <w:p w14:paraId="2157B2CC" w14:textId="77777777" w:rsidR="00CF17F0" w:rsidRPr="00592CDE" w:rsidRDefault="00CF17F0" w:rsidP="00CF17F0">
            <w:pPr>
              <w:numPr>
                <w:ilvl w:val="0"/>
                <w:numId w:val="5"/>
              </w:numPr>
              <w:tabs>
                <w:tab w:val="left" w:pos="1276"/>
                <w:tab w:val="left" w:pos="1701"/>
              </w:tabs>
              <w:ind w:left="638" w:hanging="283"/>
              <w:contextualSpacing/>
              <w:rPr>
                <w:rFonts w:cs="Open Sans"/>
              </w:rPr>
            </w:pPr>
            <w:r w:rsidRPr="00592CDE">
              <w:rPr>
                <w:rFonts w:cs="Open Sans"/>
              </w:rPr>
              <w:t>Breaching the conditions or requirements of ethical approval</w:t>
            </w:r>
          </w:p>
          <w:p w14:paraId="3C730132" w14:textId="77777777" w:rsidR="00CF17F0" w:rsidRPr="00592CDE" w:rsidRDefault="00CF17F0" w:rsidP="00CF17F0">
            <w:pPr>
              <w:numPr>
                <w:ilvl w:val="0"/>
                <w:numId w:val="5"/>
              </w:numPr>
              <w:tabs>
                <w:tab w:val="left" w:pos="1276"/>
                <w:tab w:val="left" w:pos="1701"/>
              </w:tabs>
              <w:ind w:left="638" w:hanging="283"/>
              <w:contextualSpacing/>
              <w:rPr>
                <w:rFonts w:cs="Open Sans"/>
              </w:rPr>
            </w:pPr>
            <w:r w:rsidRPr="00592CDE">
              <w:rPr>
                <w:rFonts w:cs="Open Sans"/>
              </w:rPr>
              <w:t xml:space="preserve">Contravening expectations of research integrity/approval required by a specific item of assessment, module or programme </w:t>
            </w:r>
          </w:p>
          <w:p w14:paraId="2301A0C6" w14:textId="77777777" w:rsidR="00CF17F0" w:rsidRPr="00592CDE" w:rsidRDefault="00CF17F0" w:rsidP="00CF17F0">
            <w:pPr>
              <w:numPr>
                <w:ilvl w:val="0"/>
                <w:numId w:val="5"/>
              </w:numPr>
              <w:tabs>
                <w:tab w:val="left" w:pos="1276"/>
                <w:tab w:val="left" w:pos="1701"/>
              </w:tabs>
              <w:ind w:left="638" w:hanging="283"/>
              <w:contextualSpacing/>
              <w:rPr>
                <w:rFonts w:cs="Open Sans"/>
              </w:rPr>
            </w:pPr>
            <w:r w:rsidRPr="00592CDE">
              <w:rPr>
                <w:rFonts w:cs="Open Sans"/>
              </w:rPr>
              <w:t>Contravening supervisory/tutor guidance about research integrity/approval</w:t>
            </w:r>
          </w:p>
          <w:p w14:paraId="10819BF5" w14:textId="77777777" w:rsidR="00CF17F0" w:rsidRPr="00592CDE" w:rsidRDefault="00CF17F0" w:rsidP="00CF17F0">
            <w:pPr>
              <w:numPr>
                <w:ilvl w:val="0"/>
                <w:numId w:val="5"/>
              </w:numPr>
              <w:tabs>
                <w:tab w:val="left" w:pos="1276"/>
                <w:tab w:val="left" w:pos="1701"/>
              </w:tabs>
              <w:ind w:left="638" w:hanging="283"/>
              <w:contextualSpacing/>
              <w:rPr>
                <w:rFonts w:cs="Open Sans"/>
              </w:rPr>
            </w:pPr>
            <w:r w:rsidRPr="00592CDE">
              <w:rPr>
                <w:rFonts w:cs="Open Sans"/>
              </w:rPr>
              <w:t xml:space="preserve">Acting in a way which contravenes the expectations of published/available/accessible ethics code-of-practice(s) applicable to the subject matter, discipline or profession in question </w:t>
            </w:r>
          </w:p>
          <w:p w14:paraId="5748B92E" w14:textId="77777777" w:rsidR="00CF17F0" w:rsidRPr="00592CDE" w:rsidRDefault="00CF17F0" w:rsidP="00CF17F0">
            <w:pPr>
              <w:numPr>
                <w:ilvl w:val="0"/>
                <w:numId w:val="5"/>
              </w:numPr>
              <w:tabs>
                <w:tab w:val="left" w:pos="1276"/>
                <w:tab w:val="left" w:pos="1701"/>
              </w:tabs>
              <w:ind w:left="638" w:hanging="283"/>
              <w:contextualSpacing/>
              <w:rPr>
                <w:rFonts w:cs="Open Sans"/>
              </w:rPr>
            </w:pPr>
            <w:r w:rsidRPr="00592CDE">
              <w:rPr>
                <w:rFonts w:cs="Open Sans"/>
              </w:rPr>
              <w:t>Breaching conditions or ground rules laid out in project consent processes</w:t>
            </w:r>
          </w:p>
          <w:p w14:paraId="1BF4F5E0" w14:textId="77777777" w:rsidR="00CF17F0" w:rsidRPr="00592CDE" w:rsidRDefault="00CF17F0" w:rsidP="00CF17F0">
            <w:pPr>
              <w:numPr>
                <w:ilvl w:val="0"/>
                <w:numId w:val="4"/>
              </w:numPr>
              <w:tabs>
                <w:tab w:val="left" w:pos="284"/>
              </w:tabs>
              <w:spacing w:before="120"/>
              <w:ind w:left="355" w:hanging="284"/>
              <w:contextualSpacing/>
              <w:rPr>
                <w:rFonts w:cs="Open Sans"/>
              </w:rPr>
            </w:pPr>
            <w:r w:rsidRPr="00592CDE">
              <w:rPr>
                <w:rFonts w:cs="Open Sans"/>
              </w:rPr>
              <w:t>Failure to adhere to UON policy and/or funder requirements in relation to open access and good data management</w:t>
            </w:r>
          </w:p>
          <w:p w14:paraId="1F8955E3" w14:textId="77777777" w:rsidR="00CF17F0" w:rsidRPr="00592CDE" w:rsidRDefault="00CF17F0" w:rsidP="00CF17F0">
            <w:pPr>
              <w:numPr>
                <w:ilvl w:val="0"/>
                <w:numId w:val="4"/>
              </w:numPr>
              <w:tabs>
                <w:tab w:val="left" w:pos="284"/>
              </w:tabs>
              <w:spacing w:before="120"/>
              <w:ind w:left="355" w:hanging="284"/>
              <w:contextualSpacing/>
              <w:rPr>
                <w:rFonts w:cs="Open Sans"/>
              </w:rPr>
            </w:pPr>
            <w:r w:rsidRPr="00592CDE">
              <w:rPr>
                <w:rFonts w:cs="Open Sans"/>
              </w:rPr>
              <w:t xml:space="preserve">Demonstrating unfair or exploitative practices in relation to academic collaboration, co-authorship or recognising contributions to projects </w:t>
            </w:r>
          </w:p>
          <w:p w14:paraId="72B0B230" w14:textId="77777777" w:rsidR="00CF17F0" w:rsidRPr="00592CDE" w:rsidRDefault="00CF17F0" w:rsidP="00CF17F0">
            <w:pPr>
              <w:numPr>
                <w:ilvl w:val="0"/>
                <w:numId w:val="4"/>
              </w:numPr>
              <w:tabs>
                <w:tab w:val="left" w:pos="284"/>
              </w:tabs>
              <w:spacing w:before="120"/>
              <w:ind w:left="355" w:hanging="284"/>
              <w:contextualSpacing/>
              <w:rPr>
                <w:rStyle w:val="Hyperlink"/>
                <w:rFonts w:cs="Open Sans"/>
                <w:color w:val="auto"/>
                <w:u w:val="none"/>
              </w:rPr>
            </w:pPr>
            <w:r w:rsidRPr="00592CDE">
              <w:rPr>
                <w:rFonts w:cs="Open Sans"/>
              </w:rPr>
              <w:t xml:space="preserve">Behaving in ways that contravene UON’s </w:t>
            </w:r>
            <w:hyperlink r:id="rId89" w:history="1">
              <w:r w:rsidRPr="00F515E9">
                <w:rPr>
                  <w:rStyle w:val="Hyperlink"/>
                  <w:rFonts w:cs="Open Sans"/>
                  <w:i/>
                  <w:color w:val="0000FF"/>
                </w:rPr>
                <w:t>Equality, Diversity and Inclusion Policy</w:t>
              </w:r>
            </w:hyperlink>
            <w:r w:rsidRPr="00F515E9">
              <w:rPr>
                <w:rStyle w:val="Hyperlink"/>
                <w:rFonts w:cs="Open Sans"/>
                <w:color w:val="0000FF"/>
                <w:u w:val="none"/>
              </w:rPr>
              <w:t xml:space="preserve"> or </w:t>
            </w:r>
            <w:hyperlink r:id="rId90" w:history="1">
              <w:proofErr w:type="spellStart"/>
              <w:r w:rsidRPr="00F515E9">
                <w:rPr>
                  <w:rStyle w:val="Hyperlink"/>
                  <w:rFonts w:cs="Open Sans"/>
                  <w:i/>
                  <w:color w:val="0000FF"/>
                </w:rPr>
                <w:t>Together@UON</w:t>
              </w:r>
              <w:proofErr w:type="spellEnd"/>
              <w:r w:rsidRPr="00F515E9">
                <w:rPr>
                  <w:rStyle w:val="Hyperlink"/>
                  <w:rFonts w:cs="Open Sans"/>
                  <w:i/>
                  <w:color w:val="0000FF"/>
                </w:rPr>
                <w:t xml:space="preserve"> Commitment to Equality and Inclusion</w:t>
              </w:r>
            </w:hyperlink>
            <w:r w:rsidRPr="00F515E9">
              <w:rPr>
                <w:rStyle w:val="Hyperlink"/>
                <w:rFonts w:cs="Open Sans"/>
                <w:color w:val="0000FF"/>
                <w:u w:val="none"/>
              </w:rPr>
              <w:t>.</w:t>
            </w:r>
          </w:p>
          <w:p w14:paraId="7FB0DBA3" w14:textId="77777777" w:rsidR="00CF17F0" w:rsidRPr="00592CDE" w:rsidRDefault="00CF17F0" w:rsidP="00CF17F0">
            <w:pPr>
              <w:numPr>
                <w:ilvl w:val="0"/>
                <w:numId w:val="4"/>
              </w:numPr>
              <w:tabs>
                <w:tab w:val="left" w:pos="284"/>
              </w:tabs>
              <w:spacing w:before="120"/>
              <w:ind w:left="355" w:hanging="284"/>
              <w:contextualSpacing/>
              <w:rPr>
                <w:rStyle w:val="Hyperlink"/>
                <w:rFonts w:cs="Open Sans"/>
                <w:color w:val="auto"/>
                <w:u w:val="none"/>
              </w:rPr>
            </w:pPr>
            <w:r w:rsidRPr="00592CDE">
              <w:rPr>
                <w:rStyle w:val="Hyperlink"/>
                <w:rFonts w:cs="Open Sans"/>
                <w:color w:val="auto"/>
                <w:u w:val="none"/>
              </w:rPr>
              <w:t xml:space="preserve">Behaving in ways which contravene UON’s policies in relation to </w:t>
            </w:r>
            <w:hyperlink r:id="rId91" w:history="1">
              <w:r w:rsidRPr="00F515E9">
                <w:rPr>
                  <w:rStyle w:val="Hyperlink"/>
                  <w:rFonts w:cs="Open Sans"/>
                  <w:i/>
                  <w:color w:val="0000FF"/>
                </w:rPr>
                <w:t>Bullying and  Harassment</w:t>
              </w:r>
            </w:hyperlink>
            <w:r w:rsidRPr="00592CDE">
              <w:rPr>
                <w:rStyle w:val="Hyperlink"/>
                <w:rFonts w:cs="Open Sans"/>
                <w:i/>
                <w:color w:val="auto"/>
                <w:u w:val="none"/>
              </w:rPr>
              <w:t xml:space="preserve"> </w:t>
            </w:r>
            <w:r w:rsidRPr="00592CDE">
              <w:rPr>
                <w:rStyle w:val="Hyperlink"/>
                <w:rFonts w:cs="Open Sans"/>
                <w:color w:val="auto"/>
                <w:u w:val="none"/>
              </w:rPr>
              <w:t xml:space="preserve">or </w:t>
            </w:r>
            <w:hyperlink r:id="rId92" w:history="1">
              <w:r w:rsidRPr="00F515E9">
                <w:rPr>
                  <w:rStyle w:val="Hyperlink"/>
                  <w:rFonts w:cs="Open Sans"/>
                  <w:i/>
                  <w:color w:val="0000FF"/>
                </w:rPr>
                <w:t>Sexual Harassment, Violence and Misconduct</w:t>
              </w:r>
            </w:hyperlink>
            <w:r w:rsidRPr="00F515E9">
              <w:rPr>
                <w:rStyle w:val="Hyperlink"/>
                <w:rFonts w:cs="Open Sans"/>
                <w:color w:val="0000FF"/>
                <w:u w:val="none"/>
              </w:rPr>
              <w:t xml:space="preserve"> </w:t>
            </w:r>
            <w:r w:rsidRPr="00592CDE">
              <w:rPr>
                <w:rStyle w:val="Hyperlink"/>
                <w:rFonts w:cs="Open Sans"/>
                <w:color w:val="auto"/>
                <w:u w:val="none"/>
              </w:rPr>
              <w:t>which encompass a wide range of discriminatory and offensive behaviours including those that constitute subtle breaches of trust, abuses of power and crossing boundaries of appropriate conduct</w:t>
            </w:r>
            <w:r>
              <w:rPr>
                <w:rStyle w:val="Hyperlink"/>
                <w:rFonts w:cs="Open Sans"/>
                <w:color w:val="auto"/>
                <w:u w:val="none"/>
              </w:rPr>
              <w:t>.</w:t>
            </w:r>
          </w:p>
          <w:p w14:paraId="3EE6F453" w14:textId="77777777" w:rsidR="00CF17F0" w:rsidRPr="00592CDE" w:rsidRDefault="00CF17F0" w:rsidP="00CF17F0">
            <w:pPr>
              <w:pStyle w:val="ListParagraph"/>
              <w:numPr>
                <w:ilvl w:val="0"/>
                <w:numId w:val="4"/>
              </w:numPr>
              <w:spacing w:after="120"/>
              <w:ind w:left="355" w:hanging="284"/>
              <w:rPr>
                <w:rFonts w:cs="Open Sans"/>
              </w:rPr>
            </w:pPr>
            <w:r w:rsidRPr="00592CDE">
              <w:rPr>
                <w:rFonts w:cs="Open Sans"/>
              </w:rPr>
              <w:t xml:space="preserve">Failure to adhere to UON position statement on </w:t>
            </w:r>
            <w:hyperlink r:id="rId93" w:history="1">
              <w:r w:rsidRPr="00F515E9">
                <w:rPr>
                  <w:rStyle w:val="Hyperlink"/>
                  <w:rFonts w:cs="Open Sans"/>
                  <w:color w:val="0000FF"/>
                </w:rPr>
                <w:t>ethical and unethical use of Artificial Intelligence</w:t>
              </w:r>
            </w:hyperlink>
            <w:r w:rsidRPr="00592CDE">
              <w:rPr>
                <w:rFonts w:cs="Open Sans"/>
              </w:rPr>
              <w:t xml:space="preserve"> (or any subsequent guidance developed by UON) in research, data analysis or knowledge exchange contexts”</w:t>
            </w:r>
          </w:p>
          <w:p w14:paraId="3D37F496" w14:textId="77777777" w:rsidR="00CF17F0" w:rsidRPr="00592CDE" w:rsidRDefault="00CF17F0" w:rsidP="00CF17F0">
            <w:pPr>
              <w:pStyle w:val="ListParagraph"/>
              <w:numPr>
                <w:ilvl w:val="0"/>
                <w:numId w:val="4"/>
              </w:numPr>
              <w:ind w:left="355" w:hanging="284"/>
              <w:rPr>
                <w:rFonts w:cs="Open Sans"/>
              </w:rPr>
            </w:pPr>
            <w:r w:rsidRPr="00592CDE">
              <w:rPr>
                <w:rFonts w:cs="Open Sans"/>
              </w:rPr>
              <w:t>Failure to comply with requirements of professional, statutory, funding or regulatory bodies or equivalent</w:t>
            </w:r>
          </w:p>
          <w:p w14:paraId="26AEEF91" w14:textId="77777777" w:rsidR="00CF17F0" w:rsidRPr="00592CDE" w:rsidRDefault="00CF17F0" w:rsidP="00CF17F0">
            <w:pPr>
              <w:numPr>
                <w:ilvl w:val="0"/>
                <w:numId w:val="4"/>
              </w:numPr>
              <w:tabs>
                <w:tab w:val="left" w:pos="284"/>
              </w:tabs>
              <w:ind w:left="355" w:hanging="284"/>
              <w:contextualSpacing/>
              <w:rPr>
                <w:rStyle w:val="Hyperlink"/>
                <w:rFonts w:cs="Open Sans"/>
                <w:color w:val="auto"/>
                <w:u w:val="none"/>
              </w:rPr>
            </w:pPr>
            <w:r w:rsidRPr="00592CDE">
              <w:rPr>
                <w:rFonts w:cs="Open Sans"/>
              </w:rPr>
              <w:t>Failure to declare ethical/integrity concerns if they emerge during a project</w:t>
            </w:r>
          </w:p>
          <w:p w14:paraId="5C5E9891" w14:textId="77777777" w:rsidR="00CF17F0" w:rsidRDefault="00CF17F0" w:rsidP="00F86C89">
            <w:pPr>
              <w:rPr>
                <w:rFonts w:cs="Open Sans"/>
              </w:rPr>
            </w:pPr>
          </w:p>
        </w:tc>
      </w:tr>
    </w:tbl>
    <w:p w14:paraId="09E3D71C" w14:textId="0EAE3CDE" w:rsidR="00AB79E2" w:rsidRPr="00592CDE" w:rsidRDefault="00AB79E2" w:rsidP="00755AFA">
      <w:pPr>
        <w:spacing w:after="0"/>
        <w:ind w:left="709"/>
        <w:rPr>
          <w:rFonts w:cs="Open Sans"/>
        </w:rPr>
      </w:pPr>
    </w:p>
    <w:p w14:paraId="01135A75" w14:textId="16DADA01" w:rsidR="00F86C89" w:rsidRPr="00592CDE" w:rsidRDefault="00AB79E2" w:rsidP="00755AFA">
      <w:pPr>
        <w:spacing w:after="0"/>
        <w:ind w:left="709"/>
        <w:rPr>
          <w:rFonts w:cs="Open Sans"/>
        </w:rPr>
      </w:pPr>
      <w:r w:rsidRPr="00592CDE">
        <w:rPr>
          <w:rFonts w:cs="Open Sans"/>
        </w:rPr>
        <w:t>UON</w:t>
      </w:r>
      <w:r w:rsidR="00755AFA" w:rsidRPr="00592CDE">
        <w:rPr>
          <w:rFonts w:cs="Open Sans"/>
        </w:rPr>
        <w:t xml:space="preserve"> internal policies and procedures do not prevent the possibility of external action being taken for serious ethical breaches, as per relevant legal, professional, regulatory or context-specific duties.</w:t>
      </w:r>
    </w:p>
    <w:p w14:paraId="7BF662F7" w14:textId="37B3FE55" w:rsidR="00931E69" w:rsidRPr="00592CDE" w:rsidRDefault="00931E69" w:rsidP="006F2BFB">
      <w:pPr>
        <w:spacing w:after="0"/>
        <w:rPr>
          <w:rFonts w:cs="Open Sans"/>
        </w:rPr>
      </w:pPr>
    </w:p>
    <w:p w14:paraId="1C151759" w14:textId="53CF37AC" w:rsidR="0019600D" w:rsidRPr="00592CDE" w:rsidRDefault="0019600D" w:rsidP="0019600D">
      <w:pPr>
        <w:spacing w:after="0"/>
        <w:contextualSpacing/>
        <w:rPr>
          <w:rFonts w:eastAsia="Times New Roman" w:cs="Open Sans"/>
          <w:i/>
          <w:lang w:eastAsia="en-GB"/>
        </w:rPr>
      </w:pPr>
      <w:r w:rsidRPr="00592CDE">
        <w:rPr>
          <w:rFonts w:eastAsia="Times New Roman" w:cs="Open Sans"/>
          <w:i/>
          <w:lang w:eastAsia="en-GB"/>
        </w:rPr>
        <w:t>5.7.2</w:t>
      </w:r>
      <w:r w:rsidRPr="00592CDE">
        <w:rPr>
          <w:rFonts w:eastAsia="Times New Roman" w:cs="Open Sans"/>
          <w:i/>
          <w:lang w:eastAsia="en-GB"/>
        </w:rPr>
        <w:tab/>
        <w:t>Research misconduct and the ethics application</w:t>
      </w:r>
    </w:p>
    <w:p w14:paraId="27259D3F" w14:textId="35115D3C" w:rsidR="0014712A" w:rsidRPr="00592CDE" w:rsidRDefault="006F2BFB" w:rsidP="0019600D">
      <w:pPr>
        <w:spacing w:after="0"/>
        <w:ind w:left="720"/>
        <w:rPr>
          <w:rFonts w:cs="Open Sans"/>
        </w:rPr>
      </w:pPr>
      <w:r w:rsidRPr="00592CDE">
        <w:rPr>
          <w:rFonts w:cs="Open Sans"/>
        </w:rPr>
        <w:t xml:space="preserve">Research misconduct is a serious breach of academic integrity. Failure to undertake the appropriate ethical review procedure constitutes a form of </w:t>
      </w:r>
      <w:r w:rsidRPr="00592CDE">
        <w:rPr>
          <w:rFonts w:cs="Open Sans"/>
        </w:rPr>
        <w:lastRenderedPageBreak/>
        <w:t xml:space="preserve">research misconduct as a ‘failure to follow accepted procedures or to exercise due care’ in carrying out research. </w:t>
      </w:r>
    </w:p>
    <w:p w14:paraId="656F9B16" w14:textId="5852BA25" w:rsidR="0014712A" w:rsidRPr="00592CDE" w:rsidRDefault="0014712A" w:rsidP="006F2BFB">
      <w:pPr>
        <w:spacing w:after="0"/>
        <w:rPr>
          <w:rFonts w:cs="Open Sans"/>
          <w:sz w:val="16"/>
        </w:rPr>
      </w:pPr>
    </w:p>
    <w:p w14:paraId="645A9913" w14:textId="5DBB57D5" w:rsidR="0019600D" w:rsidRPr="00592CDE" w:rsidRDefault="0019600D" w:rsidP="006F2BFB">
      <w:pPr>
        <w:spacing w:after="0"/>
        <w:rPr>
          <w:rFonts w:cs="Open Sans"/>
          <w:i/>
        </w:rPr>
      </w:pPr>
      <w:r w:rsidRPr="00592CDE">
        <w:rPr>
          <w:rFonts w:cs="Open Sans"/>
          <w:i/>
        </w:rPr>
        <w:t>5.7.3</w:t>
      </w:r>
      <w:r w:rsidRPr="00592CDE">
        <w:rPr>
          <w:rFonts w:cs="Open Sans"/>
          <w:i/>
        </w:rPr>
        <w:tab/>
      </w:r>
      <w:r w:rsidR="003D510B" w:rsidRPr="00592CDE">
        <w:rPr>
          <w:rFonts w:cs="Open Sans"/>
          <w:i/>
        </w:rPr>
        <w:t>R</w:t>
      </w:r>
      <w:r w:rsidRPr="00592CDE">
        <w:rPr>
          <w:rFonts w:cs="Open Sans"/>
          <w:i/>
        </w:rPr>
        <w:t>esearch misconduct: powers and procedures</w:t>
      </w:r>
    </w:p>
    <w:p w14:paraId="4664BA0B" w14:textId="0B7A1E81" w:rsidR="006F2BFB" w:rsidRPr="00592CDE" w:rsidRDefault="006F2BFB" w:rsidP="0019600D">
      <w:pPr>
        <w:spacing w:after="0"/>
        <w:ind w:left="720"/>
        <w:rPr>
          <w:rFonts w:cs="Open Sans"/>
        </w:rPr>
      </w:pPr>
      <w:r w:rsidRPr="00592CDE">
        <w:rPr>
          <w:rFonts w:cs="Open Sans"/>
        </w:rPr>
        <w:t xml:space="preserve">The </w:t>
      </w:r>
      <w:hyperlink r:id="rId94" w:history="1">
        <w:r w:rsidRPr="00F515E9">
          <w:rPr>
            <w:rStyle w:val="Hyperlink"/>
            <w:rFonts w:cs="Open Sans"/>
            <w:i/>
            <w:color w:val="0000FF"/>
          </w:rPr>
          <w:t>Research Misconduct Policy</w:t>
        </w:r>
      </w:hyperlink>
      <w:r w:rsidRPr="00F515E9">
        <w:rPr>
          <w:rFonts w:cs="Open Sans"/>
          <w:i/>
          <w:color w:val="0000FF"/>
        </w:rPr>
        <w:t xml:space="preserve"> </w:t>
      </w:r>
      <w:r w:rsidRPr="00592CDE">
        <w:rPr>
          <w:rFonts w:cs="Open Sans"/>
        </w:rPr>
        <w:t xml:space="preserve">outlines the University of Northampton’s powers and procedures in the event of allegations of research misconduct by staff or students. </w:t>
      </w:r>
      <w:r w:rsidR="00F86C89" w:rsidRPr="00592CDE">
        <w:rPr>
          <w:rFonts w:cs="Open Sans"/>
        </w:rPr>
        <w:t xml:space="preserve">Suspected research misconduct on undergraduate or level 7 modules should be handled as per the Suspected Academic Misconduct Procedure in the University of Northampton’s </w:t>
      </w:r>
      <w:r w:rsidR="00F86C89" w:rsidRPr="00592CDE">
        <w:rPr>
          <w:rFonts w:cs="Open Sans"/>
          <w:i/>
        </w:rPr>
        <w:t>Academic Integrity and Misconduct Policy</w:t>
      </w:r>
      <w:r w:rsidR="00F86C89" w:rsidRPr="00592CDE">
        <w:rPr>
          <w:rFonts w:cs="Open Sans"/>
        </w:rPr>
        <w:t xml:space="preserve">. Suspected research misconduct by level 8 researchers should be investigated via the process detailed in Appendix 1 of the </w:t>
      </w:r>
      <w:r w:rsidR="00F86C89" w:rsidRPr="00592CDE">
        <w:rPr>
          <w:rFonts w:cs="Open Sans"/>
          <w:i/>
        </w:rPr>
        <w:t>Academic Integrity and Misconduct Policy</w:t>
      </w:r>
      <w:r w:rsidR="00F86C89" w:rsidRPr="00592CDE">
        <w:rPr>
          <w:rFonts w:cs="Open Sans"/>
        </w:rPr>
        <w:t xml:space="preserve">. Suspected research misconduct by University of Northampton staff, or researchers working under the auspices of the University, should be investigated via the process outlined in the </w:t>
      </w:r>
      <w:r w:rsidR="00F86C89" w:rsidRPr="00592CDE">
        <w:rPr>
          <w:rFonts w:cs="Open Sans"/>
          <w:i/>
        </w:rPr>
        <w:t>Research Misconduct Policy</w:t>
      </w:r>
      <w:r w:rsidR="00F86C89" w:rsidRPr="00592CDE">
        <w:rPr>
          <w:rFonts w:cs="Open Sans"/>
        </w:rPr>
        <w:t xml:space="preserve">. The University of Northampton’s </w:t>
      </w:r>
      <w:r w:rsidR="00F86C89" w:rsidRPr="00592CDE">
        <w:rPr>
          <w:rFonts w:cs="Open Sans"/>
          <w:i/>
        </w:rPr>
        <w:t>Ethics Code and Procedures</w:t>
      </w:r>
      <w:r w:rsidR="00F86C89" w:rsidRPr="00592CDE">
        <w:rPr>
          <w:rFonts w:cs="Open Sans"/>
        </w:rPr>
        <w:t xml:space="preserve"> and </w:t>
      </w:r>
      <w:r w:rsidR="00F86C89" w:rsidRPr="00592CDE">
        <w:rPr>
          <w:rFonts w:cs="Open Sans"/>
          <w:i/>
        </w:rPr>
        <w:t>Research Misconduct Policy</w:t>
      </w:r>
      <w:r w:rsidR="00F86C89" w:rsidRPr="00592CDE">
        <w:rPr>
          <w:rFonts w:cs="Open Sans"/>
        </w:rPr>
        <w:t xml:space="preserve"> provide specialist guidance, regulations and expectations which should be consulted in any suspected cases of research misconduct. Institutional and Faculty Ethics Committees can also be consulted for expert guidance on such cases. </w:t>
      </w:r>
      <w:r w:rsidRPr="00592CDE">
        <w:rPr>
          <w:rFonts w:cs="Open Sans"/>
        </w:rPr>
        <w:t xml:space="preserve">The University of Northampton’s </w:t>
      </w:r>
      <w:hyperlink r:id="rId95" w:history="1">
        <w:r w:rsidRPr="00EB5582">
          <w:rPr>
            <w:rFonts w:cs="Open Sans"/>
            <w:i/>
            <w:color w:val="0000FF"/>
            <w:u w:val="single"/>
          </w:rPr>
          <w:t>Whistleblowing Policy</w:t>
        </w:r>
      </w:hyperlink>
      <w:r w:rsidRPr="00EB5582">
        <w:rPr>
          <w:rFonts w:cs="Open Sans"/>
          <w:color w:val="0000FF"/>
        </w:rPr>
        <w:t xml:space="preserve"> </w:t>
      </w:r>
      <w:r w:rsidRPr="00592CDE">
        <w:rPr>
          <w:rFonts w:cs="Open Sans"/>
        </w:rPr>
        <w:t>sets out the rights and responsibilities of those who report or attempt to report research misconduct or wider concerns in relation to research ethics</w:t>
      </w:r>
      <w:r w:rsidR="00517147" w:rsidRPr="00592CDE">
        <w:rPr>
          <w:rFonts w:cs="Open Sans"/>
        </w:rPr>
        <w:t>.</w:t>
      </w:r>
    </w:p>
    <w:p w14:paraId="4ED8151C" w14:textId="3DBDA82D" w:rsidR="00517147" w:rsidRPr="00592CDE" w:rsidRDefault="00517147" w:rsidP="0019600D">
      <w:pPr>
        <w:spacing w:after="0"/>
        <w:ind w:left="720"/>
        <w:rPr>
          <w:rFonts w:cs="Open Sans"/>
        </w:rPr>
      </w:pPr>
    </w:p>
    <w:p w14:paraId="2FE9A163" w14:textId="41864E93" w:rsidR="00517147" w:rsidRPr="00592CDE" w:rsidRDefault="00517147" w:rsidP="00517147">
      <w:pPr>
        <w:spacing w:after="0"/>
        <w:ind w:left="720"/>
        <w:rPr>
          <w:rFonts w:cs="Open Sans"/>
        </w:rPr>
      </w:pPr>
      <w:r w:rsidRPr="00592CDE">
        <w:rPr>
          <w:rFonts w:cs="Open Sans"/>
        </w:rPr>
        <w:t xml:space="preserve">Where research misconduct involves suspected breaches of UON’s </w:t>
      </w:r>
      <w:r w:rsidRPr="00592CDE">
        <w:rPr>
          <w:rFonts w:cs="Open Sans"/>
          <w:i/>
        </w:rPr>
        <w:t>Equality, Diversity and Inclusion Policy</w:t>
      </w:r>
      <w:r w:rsidRPr="00592CDE">
        <w:rPr>
          <w:rFonts w:cs="Open Sans"/>
        </w:rPr>
        <w:t xml:space="preserve">, </w:t>
      </w:r>
      <w:r w:rsidRPr="00592CDE">
        <w:rPr>
          <w:rFonts w:cs="Open Sans"/>
          <w:i/>
        </w:rPr>
        <w:t>Bullying and Harassment</w:t>
      </w:r>
      <w:r w:rsidRPr="00592CDE">
        <w:rPr>
          <w:rFonts w:cs="Open Sans"/>
        </w:rPr>
        <w:t xml:space="preserve"> policy or </w:t>
      </w:r>
      <w:r w:rsidRPr="00592CDE">
        <w:rPr>
          <w:rFonts w:cs="Open Sans"/>
          <w:i/>
        </w:rPr>
        <w:t>Sexual Harassment, Violence and Misconduct</w:t>
      </w:r>
      <w:r w:rsidRPr="00592CDE">
        <w:rPr>
          <w:rFonts w:cs="Open Sans"/>
        </w:rPr>
        <w:t xml:space="preserve">, cases should undergo simultaneous reporting and investigation via the </w:t>
      </w:r>
      <w:r w:rsidRPr="00592CDE">
        <w:rPr>
          <w:rFonts w:cs="Open Sans"/>
          <w:i/>
        </w:rPr>
        <w:t xml:space="preserve">Research Misconduct Policy </w:t>
      </w:r>
      <w:r w:rsidR="00057970" w:rsidRPr="00592CDE">
        <w:rPr>
          <w:rFonts w:cs="Open Sans"/>
        </w:rPr>
        <w:t>alongside</w:t>
      </w:r>
      <w:r w:rsidRPr="00592CDE">
        <w:rPr>
          <w:rFonts w:cs="Open Sans"/>
          <w:i/>
        </w:rPr>
        <w:t xml:space="preserve"> </w:t>
      </w:r>
      <w:r w:rsidRPr="00592CDE">
        <w:rPr>
          <w:rFonts w:cs="Open Sans"/>
        </w:rPr>
        <w:t xml:space="preserve">the reporting procedures outlined in those policies. UON opposes all forms of discrimination, bullying, harassment or victimisation. This means actively challenging such behaviours whenever they occur, not leaving it to someone else to act or speak out. Staff and students are expected to help prevent discrimination, bullying, harassment or victimisation by reporting incidents they experience or observe. </w:t>
      </w:r>
    </w:p>
    <w:p w14:paraId="21422000" w14:textId="77777777" w:rsidR="006F2BFB" w:rsidRPr="00592CDE" w:rsidRDefault="006F2BFB" w:rsidP="006F2BFB">
      <w:pPr>
        <w:spacing w:after="0"/>
        <w:rPr>
          <w:rFonts w:cs="Open Sans"/>
        </w:rPr>
      </w:pPr>
    </w:p>
    <w:p w14:paraId="2055FE7C" w14:textId="3E2A1E5D" w:rsidR="00C457A8" w:rsidRPr="00592CDE" w:rsidRDefault="00C457A8" w:rsidP="00C457A8">
      <w:pPr>
        <w:spacing w:after="0"/>
        <w:rPr>
          <w:rFonts w:cs="Open Sans"/>
          <w:i/>
        </w:rPr>
      </w:pPr>
      <w:r w:rsidRPr="00592CDE">
        <w:rPr>
          <w:rFonts w:cs="Open Sans"/>
          <w:i/>
        </w:rPr>
        <w:t>5.7.4</w:t>
      </w:r>
      <w:r w:rsidRPr="00592CDE">
        <w:rPr>
          <w:rFonts w:cs="Open Sans"/>
          <w:i/>
        </w:rPr>
        <w:tab/>
        <w:t>Academic misconduct at Level 8</w:t>
      </w:r>
    </w:p>
    <w:p w14:paraId="26C1EA3F" w14:textId="7A55C5A5" w:rsidR="00C457A8" w:rsidRPr="00592CDE" w:rsidRDefault="00517147" w:rsidP="00C457A8">
      <w:pPr>
        <w:spacing w:after="0"/>
        <w:ind w:left="709"/>
        <w:rPr>
          <w:rFonts w:cs="Open Sans"/>
        </w:rPr>
      </w:pPr>
      <w:r w:rsidRPr="00592CDE">
        <w:rPr>
          <w:rFonts w:cs="Open Sans"/>
        </w:rPr>
        <w:t>T</w:t>
      </w:r>
      <w:r w:rsidR="00C457A8" w:rsidRPr="00592CDE">
        <w:rPr>
          <w:rFonts w:cs="Open Sans"/>
        </w:rPr>
        <w:t xml:space="preserve">he university’s </w:t>
      </w:r>
      <w:hyperlink r:id="rId96" w:history="1">
        <w:r w:rsidR="00C457A8" w:rsidRPr="00EB5582">
          <w:rPr>
            <w:rStyle w:val="Hyperlink"/>
            <w:rFonts w:cs="Open Sans"/>
            <w:i/>
            <w:color w:val="0000FF"/>
          </w:rPr>
          <w:t>Academic Misconduct and Integrity Policy</w:t>
        </w:r>
      </w:hyperlink>
      <w:r w:rsidR="00C457A8" w:rsidRPr="00EB5582">
        <w:rPr>
          <w:rFonts w:cs="Open Sans"/>
          <w:color w:val="0000FF"/>
        </w:rPr>
        <w:t xml:space="preserve"> </w:t>
      </w:r>
      <w:r w:rsidR="00C457A8" w:rsidRPr="00592CDE">
        <w:rPr>
          <w:rFonts w:cs="Open Sans"/>
        </w:rPr>
        <w:t xml:space="preserve">applies at level 8, but stipulates that cases of misconduct concerning </w:t>
      </w:r>
      <w:r w:rsidR="00BB001C">
        <w:rPr>
          <w:rFonts w:cs="Open Sans"/>
        </w:rPr>
        <w:t xml:space="preserve">research degrees </w:t>
      </w:r>
      <w:r w:rsidR="00C457A8" w:rsidRPr="00592CDE">
        <w:rPr>
          <w:rFonts w:cs="Open Sans"/>
        </w:rPr>
        <w:t xml:space="preserve">will be dealt with by Academic Integrity Officers (AIOs) with a doctoral qualification and supervisory experience. If you come across a case of potential academic misconduct at this level, please contact your faculty AIO or the graduate school. </w:t>
      </w:r>
    </w:p>
    <w:p w14:paraId="78442B3B" w14:textId="7C76410C" w:rsidR="00C457A8" w:rsidRPr="00592CDE" w:rsidRDefault="00755AFA" w:rsidP="00755AFA">
      <w:pPr>
        <w:ind w:left="709" w:firstLine="11"/>
      </w:pPr>
      <w:r w:rsidRPr="00592CDE">
        <w:rPr>
          <w:rFonts w:cs="Open Sans"/>
        </w:rPr>
        <w:t xml:space="preserve">Guidance should also be taken from the University </w:t>
      </w:r>
      <w:r w:rsidR="00BB001C" w:rsidRPr="00BB001C">
        <w:rPr>
          <w:rFonts w:cs="Open Sans"/>
        </w:rPr>
        <w:t>Academic Lead in Research Integrity</w:t>
      </w:r>
      <w:r w:rsidRPr="00592CDE">
        <w:rPr>
          <w:rFonts w:cs="Open Sans"/>
        </w:rPr>
        <w:t xml:space="preserve"> and Academic Registrar.</w:t>
      </w:r>
    </w:p>
    <w:p w14:paraId="2FEB07C5" w14:textId="3D10A402" w:rsidR="00E53314" w:rsidRPr="00592CDE" w:rsidRDefault="001C76F1" w:rsidP="003C2870">
      <w:pPr>
        <w:pStyle w:val="Heading1"/>
        <w:rPr>
          <w:rFonts w:eastAsia="Times New Roman"/>
          <w:lang w:eastAsia="en-GB"/>
        </w:rPr>
      </w:pPr>
      <w:bookmarkStart w:id="18" w:name="_Toc192855154"/>
      <w:r w:rsidRPr="00592CDE">
        <w:rPr>
          <w:rFonts w:eastAsia="Times New Roman"/>
          <w:lang w:eastAsia="en-GB"/>
        </w:rPr>
        <w:t>6</w:t>
      </w:r>
      <w:r w:rsidR="00A70C89" w:rsidRPr="00592CDE">
        <w:rPr>
          <w:rFonts w:eastAsia="Times New Roman"/>
          <w:lang w:eastAsia="en-GB"/>
        </w:rPr>
        <w:tab/>
      </w:r>
      <w:r w:rsidR="00E53314" w:rsidRPr="00592CDE">
        <w:rPr>
          <w:rFonts w:eastAsia="Times New Roman"/>
          <w:lang w:eastAsia="en-GB"/>
        </w:rPr>
        <w:t>Procedures for Approval</w:t>
      </w:r>
      <w:bookmarkEnd w:id="18"/>
    </w:p>
    <w:p w14:paraId="7893E404" w14:textId="77777777" w:rsidR="00B57EFC" w:rsidRPr="00592CDE" w:rsidRDefault="00B57EFC" w:rsidP="00B57EFC">
      <w:pPr>
        <w:spacing w:after="0"/>
        <w:ind w:left="709" w:hanging="709"/>
        <w:rPr>
          <w:rFonts w:eastAsia="Times New Roman" w:cs="Open Sans"/>
          <w:sz w:val="16"/>
          <w:lang w:eastAsia="en-GB"/>
        </w:rPr>
      </w:pPr>
    </w:p>
    <w:p w14:paraId="626470AC" w14:textId="77E0734C" w:rsidR="00E53314" w:rsidRPr="00592CDE" w:rsidRDefault="001C76F1" w:rsidP="00B57EFC">
      <w:pPr>
        <w:spacing w:after="0"/>
        <w:ind w:left="709" w:hanging="709"/>
        <w:rPr>
          <w:rFonts w:eastAsia="Times New Roman" w:cs="Open Sans"/>
          <w:lang w:eastAsia="en-GB"/>
        </w:rPr>
      </w:pPr>
      <w:r w:rsidRPr="00592CDE">
        <w:rPr>
          <w:rFonts w:eastAsia="Times New Roman" w:cs="Open Sans"/>
          <w:lang w:eastAsia="en-GB"/>
        </w:rPr>
        <w:t>6</w:t>
      </w:r>
      <w:r w:rsidR="00A70C89" w:rsidRPr="00592CDE">
        <w:rPr>
          <w:rFonts w:eastAsia="Times New Roman" w:cs="Open Sans"/>
          <w:lang w:eastAsia="en-GB"/>
        </w:rPr>
        <w:t>.1</w:t>
      </w:r>
      <w:r w:rsidR="00A70C89" w:rsidRPr="00592CDE">
        <w:rPr>
          <w:rFonts w:eastAsia="Times New Roman" w:cs="Open Sans"/>
          <w:lang w:eastAsia="en-GB"/>
        </w:rPr>
        <w:tab/>
      </w:r>
      <w:r w:rsidR="00E53314" w:rsidRPr="00592CDE">
        <w:rPr>
          <w:rFonts w:eastAsia="Times New Roman" w:cs="Open Sans"/>
          <w:lang w:eastAsia="en-GB"/>
        </w:rPr>
        <w:t xml:space="preserve">Procedures for gaining </w:t>
      </w:r>
      <w:r w:rsidR="00A70C89" w:rsidRPr="00592CDE">
        <w:rPr>
          <w:rFonts w:eastAsia="Times New Roman" w:cs="Open Sans"/>
          <w:lang w:eastAsia="en-GB"/>
        </w:rPr>
        <w:t xml:space="preserve">ethical approval </w:t>
      </w:r>
      <w:r w:rsidR="00E53314" w:rsidRPr="00592CDE">
        <w:rPr>
          <w:rFonts w:eastAsia="Times New Roman" w:cs="Open Sans"/>
          <w:lang w:eastAsia="en-GB"/>
        </w:rPr>
        <w:t xml:space="preserve">are contained in </w:t>
      </w:r>
      <w:r w:rsidR="00A70C89" w:rsidRPr="00592CDE">
        <w:rPr>
          <w:rFonts w:eastAsia="Times New Roman" w:cs="Open Sans"/>
          <w:lang w:eastAsia="en-GB"/>
        </w:rPr>
        <w:t>the Proce</w:t>
      </w:r>
      <w:r w:rsidR="00107B7A" w:rsidRPr="00592CDE">
        <w:rPr>
          <w:rFonts w:eastAsia="Times New Roman" w:cs="Open Sans"/>
          <w:lang w:eastAsia="en-GB"/>
        </w:rPr>
        <w:t>dure in Appendix A</w:t>
      </w:r>
      <w:r w:rsidR="00E53314" w:rsidRPr="00592CDE">
        <w:rPr>
          <w:rFonts w:eastAsia="Times New Roman" w:cs="Open Sans"/>
          <w:lang w:eastAsia="en-GB"/>
        </w:rPr>
        <w:t xml:space="preserve"> below.</w:t>
      </w:r>
    </w:p>
    <w:p w14:paraId="5C9F6530" w14:textId="77777777" w:rsidR="00B57EFC" w:rsidRPr="00592CDE" w:rsidRDefault="00B57EFC" w:rsidP="00107B7A">
      <w:pPr>
        <w:pStyle w:val="NoSpacing"/>
        <w:rPr>
          <w:rFonts w:ascii="Open Sans" w:hAnsi="Open Sans" w:cs="Open Sans"/>
          <w:b/>
          <w:sz w:val="16"/>
        </w:rPr>
      </w:pPr>
    </w:p>
    <w:p w14:paraId="6D029AB7" w14:textId="2F5A67A9" w:rsidR="001652B8" w:rsidRPr="00592CDE" w:rsidRDefault="001C76F1" w:rsidP="003C2870">
      <w:pPr>
        <w:pStyle w:val="Heading1"/>
      </w:pPr>
      <w:bookmarkStart w:id="19" w:name="_Toc192855155"/>
      <w:r w:rsidRPr="00592CDE">
        <w:lastRenderedPageBreak/>
        <w:t>7</w:t>
      </w:r>
      <w:r w:rsidR="001652B8" w:rsidRPr="00592CDE">
        <w:tab/>
        <w:t xml:space="preserve">Key </w:t>
      </w:r>
      <w:r w:rsidR="007D3CA7" w:rsidRPr="00592CDE">
        <w:t>r</w:t>
      </w:r>
      <w:r w:rsidR="001652B8" w:rsidRPr="00592CDE">
        <w:t>esponsibilities</w:t>
      </w:r>
      <w:bookmarkEnd w:id="19"/>
    </w:p>
    <w:p w14:paraId="17F64AAE" w14:textId="77777777" w:rsidR="001652B8" w:rsidRPr="00592CDE" w:rsidRDefault="001652B8" w:rsidP="00107B7A">
      <w:pPr>
        <w:pStyle w:val="NoSpacing"/>
        <w:rPr>
          <w:rFonts w:ascii="Open Sans" w:hAnsi="Open Sans" w:cs="Open Sans"/>
          <w:b/>
          <w:sz w:val="16"/>
        </w:rPr>
      </w:pPr>
    </w:p>
    <w:p w14:paraId="74F28E9C" w14:textId="4831317A" w:rsidR="00A70C89" w:rsidRPr="00592CDE" w:rsidRDefault="001C76F1" w:rsidP="00107B7A">
      <w:pPr>
        <w:pStyle w:val="NoSpacing"/>
        <w:tabs>
          <w:tab w:val="left" w:pos="709"/>
        </w:tabs>
        <w:ind w:left="709" w:hanging="709"/>
        <w:rPr>
          <w:rFonts w:ascii="Open Sans" w:hAnsi="Open Sans" w:cs="Open Sans"/>
        </w:rPr>
      </w:pPr>
      <w:r w:rsidRPr="00592CDE">
        <w:rPr>
          <w:rFonts w:ascii="Open Sans" w:hAnsi="Open Sans" w:cs="Open Sans"/>
        </w:rPr>
        <w:t>7</w:t>
      </w:r>
      <w:r w:rsidR="001652B8" w:rsidRPr="00592CDE">
        <w:rPr>
          <w:rFonts w:ascii="Open Sans" w:hAnsi="Open Sans" w:cs="Open Sans"/>
        </w:rPr>
        <w:t>.1</w:t>
      </w:r>
      <w:r w:rsidR="006B48AA" w:rsidRPr="00592CDE">
        <w:rPr>
          <w:rFonts w:ascii="Open Sans" w:hAnsi="Open Sans" w:cs="Open Sans"/>
        </w:rPr>
        <w:tab/>
      </w:r>
      <w:r w:rsidR="00A70C89" w:rsidRPr="00592CDE">
        <w:rPr>
          <w:rFonts w:ascii="Open Sans" w:hAnsi="Open Sans" w:cs="Open Sans"/>
        </w:rPr>
        <w:t>Researchers are responsible for seeking ethical approval for their research and for only undertaking that research which has been given ethical approval.</w:t>
      </w:r>
    </w:p>
    <w:p w14:paraId="4FAB94E6" w14:textId="77777777" w:rsidR="001C76F1" w:rsidRPr="00592CDE" w:rsidRDefault="001C76F1" w:rsidP="00107B7A">
      <w:pPr>
        <w:pStyle w:val="NoSpacing"/>
        <w:tabs>
          <w:tab w:val="left" w:pos="709"/>
        </w:tabs>
        <w:ind w:left="709" w:hanging="709"/>
        <w:rPr>
          <w:rFonts w:ascii="Open Sans" w:hAnsi="Open Sans" w:cs="Open Sans"/>
          <w:sz w:val="16"/>
        </w:rPr>
      </w:pPr>
    </w:p>
    <w:p w14:paraId="414458FF" w14:textId="07FDBB3C" w:rsidR="001652B8" w:rsidRPr="00592CDE" w:rsidRDefault="001C76F1" w:rsidP="00107B7A">
      <w:pPr>
        <w:pStyle w:val="NoSpacing"/>
        <w:tabs>
          <w:tab w:val="left" w:pos="709"/>
        </w:tabs>
        <w:ind w:left="709" w:hanging="709"/>
        <w:rPr>
          <w:rFonts w:ascii="Open Sans" w:hAnsi="Open Sans" w:cs="Open Sans"/>
        </w:rPr>
      </w:pPr>
      <w:r w:rsidRPr="00592CDE">
        <w:rPr>
          <w:rFonts w:ascii="Open Sans" w:hAnsi="Open Sans" w:cs="Open Sans"/>
        </w:rPr>
        <w:t>7</w:t>
      </w:r>
      <w:r w:rsidR="00A70C89" w:rsidRPr="00592CDE">
        <w:rPr>
          <w:rFonts w:ascii="Open Sans" w:hAnsi="Open Sans" w:cs="Open Sans"/>
        </w:rPr>
        <w:t>.2</w:t>
      </w:r>
      <w:r w:rsidR="00A70C89" w:rsidRPr="00592CDE">
        <w:rPr>
          <w:rFonts w:ascii="Open Sans" w:hAnsi="Open Sans" w:cs="Open Sans"/>
        </w:rPr>
        <w:tab/>
        <w:t xml:space="preserve">The Research Ethics Committee and Faculty Ethics Committees are responsible for having in place procedures for receiving and reviewing and the approval of </w:t>
      </w:r>
      <w:r w:rsidR="000267AA" w:rsidRPr="00592CDE">
        <w:rPr>
          <w:rFonts w:ascii="Open Sans" w:hAnsi="Open Sans" w:cs="Open Sans"/>
        </w:rPr>
        <w:t>research projects and proposals</w:t>
      </w:r>
      <w:r w:rsidRPr="00592CDE">
        <w:rPr>
          <w:rFonts w:ascii="Open Sans" w:hAnsi="Open Sans" w:cs="Open Sans"/>
        </w:rPr>
        <w:t>, as summarised in section 4.3 and Appendix A below.</w:t>
      </w:r>
    </w:p>
    <w:p w14:paraId="6B1C2242" w14:textId="77777777" w:rsidR="001652B8" w:rsidRPr="00592CDE" w:rsidRDefault="001652B8" w:rsidP="00107B7A">
      <w:pPr>
        <w:pStyle w:val="NoSpacing"/>
        <w:tabs>
          <w:tab w:val="left" w:pos="709"/>
        </w:tabs>
        <w:ind w:left="709" w:hanging="709"/>
        <w:rPr>
          <w:rFonts w:ascii="Open Sans" w:hAnsi="Open Sans" w:cs="Open Sans"/>
          <w:sz w:val="16"/>
        </w:rPr>
      </w:pPr>
    </w:p>
    <w:p w14:paraId="315B2F1F" w14:textId="0C2307AC" w:rsidR="001652B8" w:rsidRPr="00592CDE" w:rsidRDefault="001C76F1" w:rsidP="003C2870">
      <w:pPr>
        <w:pStyle w:val="Heading1"/>
      </w:pPr>
      <w:bookmarkStart w:id="20" w:name="_Toc192855156"/>
      <w:r w:rsidRPr="00592CDE">
        <w:t>8</w:t>
      </w:r>
      <w:r w:rsidR="001652B8" w:rsidRPr="00592CDE">
        <w:tab/>
      </w:r>
      <w:r w:rsidR="00E4704E">
        <w:t>R</w:t>
      </w:r>
      <w:r w:rsidR="001652B8" w:rsidRPr="00592CDE">
        <w:t>elated U</w:t>
      </w:r>
      <w:r w:rsidR="00A54805">
        <w:t>O</w:t>
      </w:r>
      <w:r w:rsidR="001652B8" w:rsidRPr="00592CDE">
        <w:t>N Policies/Guidance/Regulations</w:t>
      </w:r>
      <w:bookmarkEnd w:id="20"/>
    </w:p>
    <w:p w14:paraId="122B7688" w14:textId="77777777" w:rsidR="001652B8" w:rsidRPr="00592CDE" w:rsidRDefault="001652B8" w:rsidP="007E1C18">
      <w:pPr>
        <w:pStyle w:val="NoSpacing"/>
        <w:rPr>
          <w:rFonts w:ascii="Open Sans" w:hAnsi="Open Sans" w:cs="Open Sans"/>
          <w:b/>
          <w:sz w:val="16"/>
        </w:rPr>
      </w:pPr>
    </w:p>
    <w:p w14:paraId="43153D86" w14:textId="60B1E121" w:rsidR="001652B8" w:rsidRPr="00592CDE" w:rsidRDefault="00275DC0" w:rsidP="007E1C18">
      <w:pPr>
        <w:pStyle w:val="NoSpacing"/>
        <w:rPr>
          <w:rFonts w:ascii="Open Sans" w:hAnsi="Open Sans" w:cs="Open Sans"/>
          <w:b/>
          <w:i/>
        </w:rPr>
      </w:pPr>
      <w:r w:rsidRPr="00592CDE">
        <w:rPr>
          <w:rFonts w:ascii="Open Sans" w:hAnsi="Open Sans" w:cs="Open Sans"/>
          <w:b/>
          <w:i/>
        </w:rPr>
        <w:t>Policies</w:t>
      </w:r>
    </w:p>
    <w:p w14:paraId="1C8C0F3E" w14:textId="1D54E251" w:rsidR="00076CBF" w:rsidRPr="00592CDE" w:rsidRDefault="00076CBF" w:rsidP="00076CBF">
      <w:pPr>
        <w:spacing w:after="0"/>
        <w:rPr>
          <w:rFonts w:cs="Open Sans"/>
        </w:rPr>
      </w:pPr>
      <w:r w:rsidRPr="00592CDE">
        <w:rPr>
          <w:rFonts w:cs="Open Sans"/>
        </w:rPr>
        <w:t>8.1</w:t>
      </w:r>
      <w:r w:rsidRPr="00592CDE">
        <w:rPr>
          <w:rFonts w:cs="Open Sans"/>
        </w:rPr>
        <w:tab/>
        <w:t>Research Integrity Policy</w:t>
      </w:r>
    </w:p>
    <w:p w14:paraId="44317F03" w14:textId="77DC8D05" w:rsidR="00076CBF" w:rsidRPr="00592CDE" w:rsidRDefault="00076CBF" w:rsidP="00076CBF">
      <w:pPr>
        <w:spacing w:after="0"/>
        <w:rPr>
          <w:rFonts w:cs="Open Sans"/>
        </w:rPr>
      </w:pPr>
      <w:r w:rsidRPr="00592CDE">
        <w:rPr>
          <w:rFonts w:cs="Open Sans"/>
        </w:rPr>
        <w:t>8.2</w:t>
      </w:r>
      <w:r w:rsidRPr="00592CDE">
        <w:rPr>
          <w:rFonts w:cs="Open Sans"/>
        </w:rPr>
        <w:tab/>
        <w:t>Research Misconduct Policy</w:t>
      </w:r>
    </w:p>
    <w:p w14:paraId="39E2667D" w14:textId="1CBBE765" w:rsidR="00076CBF" w:rsidRPr="00592CDE" w:rsidRDefault="00076CBF" w:rsidP="00076CBF">
      <w:pPr>
        <w:spacing w:after="0"/>
        <w:rPr>
          <w:rFonts w:cs="Open Sans"/>
        </w:rPr>
      </w:pPr>
      <w:r w:rsidRPr="00592CDE">
        <w:rPr>
          <w:rFonts w:cs="Open Sans"/>
        </w:rPr>
        <w:t>8.3</w:t>
      </w:r>
      <w:r w:rsidRPr="00592CDE">
        <w:rPr>
          <w:rFonts w:cs="Open Sans"/>
        </w:rPr>
        <w:tab/>
        <w:t>Framework for Postgraduate Research Training</w:t>
      </w:r>
    </w:p>
    <w:p w14:paraId="3D829F6E" w14:textId="3C48CF47" w:rsidR="00076CBF" w:rsidRPr="00592CDE" w:rsidRDefault="00076CBF" w:rsidP="00076CBF">
      <w:pPr>
        <w:spacing w:after="0"/>
        <w:rPr>
          <w:rFonts w:cs="Open Sans"/>
        </w:rPr>
      </w:pPr>
      <w:r w:rsidRPr="00592CDE">
        <w:rPr>
          <w:rFonts w:cs="Open Sans"/>
        </w:rPr>
        <w:t>8.4</w:t>
      </w:r>
      <w:r w:rsidRPr="00592CDE">
        <w:rPr>
          <w:rFonts w:cs="Open Sans"/>
        </w:rPr>
        <w:tab/>
        <w:t>Postgraduate Research Code of Practice</w:t>
      </w:r>
    </w:p>
    <w:p w14:paraId="572B0684" w14:textId="77D13628" w:rsidR="00076CBF" w:rsidRPr="00592CDE" w:rsidRDefault="00076CBF" w:rsidP="00076CBF">
      <w:pPr>
        <w:spacing w:after="0"/>
        <w:rPr>
          <w:rFonts w:cs="Open Sans"/>
        </w:rPr>
      </w:pPr>
      <w:r w:rsidRPr="00592CDE">
        <w:rPr>
          <w:rFonts w:cs="Open Sans"/>
        </w:rPr>
        <w:t>8.5</w:t>
      </w:r>
      <w:r w:rsidRPr="00592CDE">
        <w:rPr>
          <w:rFonts w:cs="Open Sans"/>
        </w:rPr>
        <w:tab/>
        <w:t>Intellectual Property policy</w:t>
      </w:r>
    </w:p>
    <w:p w14:paraId="28A5E1B4" w14:textId="135DBBA3" w:rsidR="00076CBF" w:rsidRPr="00592CDE" w:rsidRDefault="00076CBF" w:rsidP="00076CBF">
      <w:pPr>
        <w:spacing w:after="0"/>
        <w:rPr>
          <w:rFonts w:cs="Open Sans"/>
        </w:rPr>
      </w:pPr>
      <w:r w:rsidRPr="00592CDE">
        <w:rPr>
          <w:rFonts w:cs="Open Sans"/>
        </w:rPr>
        <w:t xml:space="preserve">8.6 </w:t>
      </w:r>
      <w:r w:rsidRPr="00592CDE">
        <w:rPr>
          <w:rFonts w:cs="Open Sans"/>
        </w:rPr>
        <w:tab/>
        <w:t>Codes of Conduct for staff, postgraduate researchers or students</w:t>
      </w:r>
    </w:p>
    <w:p w14:paraId="7ED07181" w14:textId="65C5F996" w:rsidR="00076CBF" w:rsidRPr="00592CDE" w:rsidRDefault="00076CBF" w:rsidP="00076CBF">
      <w:pPr>
        <w:spacing w:after="0"/>
        <w:rPr>
          <w:rFonts w:cs="Open Sans"/>
        </w:rPr>
      </w:pPr>
      <w:r w:rsidRPr="00592CDE">
        <w:rPr>
          <w:rFonts w:cs="Open Sans"/>
        </w:rPr>
        <w:t>8.7</w:t>
      </w:r>
      <w:r w:rsidRPr="00592CDE">
        <w:rPr>
          <w:rFonts w:cs="Open Sans"/>
        </w:rPr>
        <w:tab/>
        <w:t>Data Management Policy</w:t>
      </w:r>
    </w:p>
    <w:p w14:paraId="1D9F6E22" w14:textId="0DFDA94E" w:rsidR="00076CBF" w:rsidRPr="00592CDE" w:rsidRDefault="00076CBF" w:rsidP="00076CBF">
      <w:pPr>
        <w:spacing w:after="0"/>
        <w:rPr>
          <w:rFonts w:cs="Open Sans"/>
        </w:rPr>
      </w:pPr>
      <w:r w:rsidRPr="00592CDE">
        <w:rPr>
          <w:rFonts w:cs="Open Sans"/>
        </w:rPr>
        <w:t>8.8</w:t>
      </w:r>
      <w:r w:rsidRPr="00592CDE">
        <w:rPr>
          <w:rFonts w:cs="Open Sans"/>
        </w:rPr>
        <w:tab/>
      </w:r>
      <w:r w:rsidR="00C01643">
        <w:rPr>
          <w:rFonts w:cs="Open Sans"/>
        </w:rPr>
        <w:t xml:space="preserve">UK </w:t>
      </w:r>
      <w:r w:rsidRPr="00592CDE">
        <w:rPr>
          <w:rFonts w:cs="Open Sans"/>
        </w:rPr>
        <w:t>GDPR/DPA Policy and Procedures</w:t>
      </w:r>
    </w:p>
    <w:p w14:paraId="0850C308" w14:textId="2A01CF50" w:rsidR="00076CBF" w:rsidRPr="00592CDE" w:rsidRDefault="00076CBF" w:rsidP="00076CBF">
      <w:pPr>
        <w:spacing w:after="0"/>
        <w:rPr>
          <w:rFonts w:cs="Open Sans"/>
        </w:rPr>
      </w:pPr>
      <w:r w:rsidRPr="00592CDE">
        <w:rPr>
          <w:rFonts w:cs="Open Sans"/>
        </w:rPr>
        <w:t>8.9</w:t>
      </w:r>
      <w:r w:rsidRPr="00592CDE">
        <w:rPr>
          <w:rFonts w:cs="Open Sans"/>
        </w:rPr>
        <w:tab/>
        <w:t>Whistleblowing Policy</w:t>
      </w:r>
    </w:p>
    <w:p w14:paraId="1D56B19F" w14:textId="62AE11D1" w:rsidR="00076CBF" w:rsidRPr="00592CDE" w:rsidRDefault="00076CBF" w:rsidP="00076CBF">
      <w:pPr>
        <w:spacing w:after="0"/>
        <w:rPr>
          <w:rFonts w:cs="Open Sans"/>
        </w:rPr>
      </w:pPr>
      <w:r w:rsidRPr="00592CDE">
        <w:rPr>
          <w:rFonts w:cs="Open Sans"/>
        </w:rPr>
        <w:t>8.10</w:t>
      </w:r>
      <w:r w:rsidRPr="00592CDE">
        <w:rPr>
          <w:rFonts w:cs="Open Sans"/>
        </w:rPr>
        <w:tab/>
        <w:t>Equality and Inclusion Policy</w:t>
      </w:r>
    </w:p>
    <w:p w14:paraId="21E8DE94" w14:textId="3657174A" w:rsidR="00076CBF" w:rsidRPr="00592CDE" w:rsidRDefault="00076CBF" w:rsidP="00076CBF">
      <w:pPr>
        <w:spacing w:after="0"/>
        <w:rPr>
          <w:rFonts w:cs="Open Sans"/>
        </w:rPr>
      </w:pPr>
      <w:r w:rsidRPr="00592CDE">
        <w:rPr>
          <w:rFonts w:cs="Open Sans"/>
        </w:rPr>
        <w:t>8.11</w:t>
      </w:r>
      <w:r w:rsidRPr="00592CDE">
        <w:rPr>
          <w:rFonts w:cs="Open Sans"/>
        </w:rPr>
        <w:tab/>
        <w:t xml:space="preserve">Health and Safety Management policy </w:t>
      </w:r>
    </w:p>
    <w:p w14:paraId="27269713" w14:textId="1056B9E1" w:rsidR="00E90E63" w:rsidRPr="00592CDE" w:rsidRDefault="00E90E63" w:rsidP="00076CBF">
      <w:pPr>
        <w:spacing w:after="0"/>
        <w:rPr>
          <w:rFonts w:cs="Open Sans"/>
        </w:rPr>
      </w:pPr>
      <w:r w:rsidRPr="00592CDE">
        <w:rPr>
          <w:rFonts w:cs="Open Sans"/>
        </w:rPr>
        <w:t>8.12</w:t>
      </w:r>
      <w:r w:rsidRPr="00592CDE">
        <w:rPr>
          <w:rFonts w:cs="Open Sans"/>
        </w:rPr>
        <w:tab/>
        <w:t>IT Acceptable Use Policy</w:t>
      </w:r>
    </w:p>
    <w:p w14:paraId="3F67BB1E" w14:textId="5105A825" w:rsidR="00466095" w:rsidRPr="00592CDE" w:rsidRDefault="00466095" w:rsidP="00076CBF">
      <w:pPr>
        <w:spacing w:after="0"/>
        <w:rPr>
          <w:rFonts w:cs="Open Sans"/>
        </w:rPr>
      </w:pPr>
      <w:r w:rsidRPr="00592CDE">
        <w:rPr>
          <w:rFonts w:cs="Open Sans"/>
        </w:rPr>
        <w:t>8.13</w:t>
      </w:r>
      <w:r w:rsidRPr="00592CDE">
        <w:rPr>
          <w:rFonts w:cs="Open Sans"/>
        </w:rPr>
        <w:tab/>
        <w:t xml:space="preserve">Intellectual Property </w:t>
      </w:r>
      <w:r w:rsidR="00454353" w:rsidRPr="00592CDE">
        <w:rPr>
          <w:rFonts w:cs="Open Sans"/>
        </w:rPr>
        <w:t>Policy</w:t>
      </w:r>
    </w:p>
    <w:p w14:paraId="30E28912" w14:textId="77777777" w:rsidR="00DE6162" w:rsidRDefault="00D213DA" w:rsidP="00DE6162">
      <w:pPr>
        <w:spacing w:after="0"/>
        <w:rPr>
          <w:rFonts w:cs="Open Sans"/>
        </w:rPr>
      </w:pPr>
      <w:r w:rsidRPr="00592CDE">
        <w:rPr>
          <w:rFonts w:cs="Open Sans"/>
        </w:rPr>
        <w:t>8.14</w:t>
      </w:r>
      <w:r w:rsidRPr="00592CDE">
        <w:rPr>
          <w:rFonts w:cs="Open Sans"/>
        </w:rPr>
        <w:tab/>
        <w:t>Responsible Metrics Policy</w:t>
      </w:r>
    </w:p>
    <w:p w14:paraId="56352C44" w14:textId="14278C06" w:rsidR="00D213DA" w:rsidRPr="00DE6162" w:rsidRDefault="00DE6162" w:rsidP="00DE6162">
      <w:pPr>
        <w:spacing w:after="0"/>
        <w:rPr>
          <w:rFonts w:cs="Open Sans"/>
        </w:rPr>
      </w:pPr>
      <w:r>
        <w:rPr>
          <w:rFonts w:cs="Open Sans"/>
        </w:rPr>
        <w:t>8.15</w:t>
      </w:r>
      <w:r>
        <w:rPr>
          <w:rFonts w:cs="Open Sans"/>
        </w:rPr>
        <w:tab/>
      </w:r>
      <w:r w:rsidR="00D213DA" w:rsidRPr="00592CDE">
        <w:rPr>
          <w:rFonts w:cs="Open Sans"/>
        </w:rPr>
        <w:t>Academic Integrity and Misconduct Policy</w:t>
      </w:r>
    </w:p>
    <w:p w14:paraId="512AAD37" w14:textId="77777777" w:rsidR="00EE3A52" w:rsidRPr="00592CDE" w:rsidRDefault="00EE3A52" w:rsidP="007E1C18">
      <w:pPr>
        <w:pStyle w:val="NoSpacing"/>
        <w:rPr>
          <w:rFonts w:ascii="Open Sans" w:hAnsi="Open Sans" w:cs="Open Sans"/>
          <w:b/>
          <w:i/>
          <w:sz w:val="16"/>
        </w:rPr>
      </w:pPr>
    </w:p>
    <w:p w14:paraId="66D34D90" w14:textId="77777777" w:rsidR="00275DC0" w:rsidRPr="00592CDE" w:rsidRDefault="00275DC0" w:rsidP="007E1C18">
      <w:pPr>
        <w:pStyle w:val="NoSpacing"/>
        <w:rPr>
          <w:rFonts w:ascii="Open Sans" w:hAnsi="Open Sans" w:cs="Open Sans"/>
          <w:b/>
          <w:i/>
        </w:rPr>
      </w:pPr>
      <w:r w:rsidRPr="00592CDE">
        <w:rPr>
          <w:rFonts w:ascii="Open Sans" w:hAnsi="Open Sans" w:cs="Open Sans"/>
          <w:b/>
          <w:i/>
        </w:rPr>
        <w:t>Guidance</w:t>
      </w:r>
    </w:p>
    <w:p w14:paraId="369BE042" w14:textId="2CF84724" w:rsidR="00076CBF" w:rsidRPr="00592CDE" w:rsidRDefault="00076CBF" w:rsidP="00076CBF">
      <w:pPr>
        <w:spacing w:after="0"/>
        <w:rPr>
          <w:rFonts w:cs="Open Sans"/>
        </w:rPr>
      </w:pPr>
      <w:r w:rsidRPr="00592CDE">
        <w:rPr>
          <w:rFonts w:cs="Open Sans"/>
        </w:rPr>
        <w:t>8.1</w:t>
      </w:r>
      <w:r w:rsidR="00466095" w:rsidRPr="00592CDE">
        <w:rPr>
          <w:rFonts w:cs="Open Sans"/>
        </w:rPr>
        <w:t>4</w:t>
      </w:r>
      <w:r w:rsidRPr="00592CDE">
        <w:rPr>
          <w:rFonts w:cs="Open Sans"/>
        </w:rPr>
        <w:tab/>
        <w:t>Guidance on Conflicts of Interest and Loyalty</w:t>
      </w:r>
    </w:p>
    <w:p w14:paraId="14F72084" w14:textId="36689BB2" w:rsidR="00076CBF" w:rsidRPr="00592CDE" w:rsidRDefault="00076CBF" w:rsidP="00076CBF">
      <w:pPr>
        <w:spacing w:after="0"/>
        <w:rPr>
          <w:rFonts w:cs="Open Sans"/>
        </w:rPr>
      </w:pPr>
      <w:r w:rsidRPr="00592CDE">
        <w:rPr>
          <w:rFonts w:cs="Open Sans"/>
        </w:rPr>
        <w:t>8.1</w:t>
      </w:r>
      <w:r w:rsidR="00466095" w:rsidRPr="00592CDE">
        <w:rPr>
          <w:rFonts w:cs="Open Sans"/>
        </w:rPr>
        <w:t>5</w:t>
      </w:r>
      <w:r w:rsidRPr="00592CDE">
        <w:rPr>
          <w:rFonts w:cs="Open Sans"/>
        </w:rPr>
        <w:tab/>
        <w:t>Guidelines on Declarations of Gifts and Hospitality</w:t>
      </w:r>
    </w:p>
    <w:p w14:paraId="67A727F1" w14:textId="6D696D9C" w:rsidR="00076CBF" w:rsidRPr="00592CDE" w:rsidRDefault="00076CBF" w:rsidP="00076CBF">
      <w:pPr>
        <w:spacing w:after="0"/>
        <w:rPr>
          <w:rFonts w:cs="Open Sans"/>
        </w:rPr>
      </w:pPr>
      <w:r w:rsidRPr="00592CDE">
        <w:rPr>
          <w:rFonts w:cs="Open Sans"/>
        </w:rPr>
        <w:t>8.1</w:t>
      </w:r>
      <w:r w:rsidR="00466095" w:rsidRPr="00592CDE">
        <w:rPr>
          <w:rFonts w:cs="Open Sans"/>
        </w:rPr>
        <w:t>6</w:t>
      </w:r>
      <w:r w:rsidRPr="00592CDE">
        <w:rPr>
          <w:rFonts w:cs="Open Sans"/>
        </w:rPr>
        <w:tab/>
        <w:t>Prevent Duty Guidelines</w:t>
      </w:r>
    </w:p>
    <w:p w14:paraId="2DCFA4BE" w14:textId="632F010C" w:rsidR="00730641" w:rsidRDefault="00076CBF" w:rsidP="007E1C18">
      <w:pPr>
        <w:pStyle w:val="NoSpacing"/>
        <w:rPr>
          <w:rFonts w:ascii="Open Sans" w:hAnsi="Open Sans" w:cs="Open Sans"/>
        </w:rPr>
      </w:pPr>
      <w:r w:rsidRPr="00592CDE">
        <w:rPr>
          <w:rFonts w:ascii="Open Sans" w:hAnsi="Open Sans" w:cs="Open Sans"/>
        </w:rPr>
        <w:t>8</w:t>
      </w:r>
      <w:r w:rsidR="000267AA" w:rsidRPr="00592CDE">
        <w:rPr>
          <w:rFonts w:ascii="Open Sans" w:hAnsi="Open Sans" w:cs="Open Sans"/>
        </w:rPr>
        <w:t>.</w:t>
      </w:r>
      <w:r w:rsidRPr="00592CDE">
        <w:rPr>
          <w:rFonts w:ascii="Open Sans" w:hAnsi="Open Sans" w:cs="Open Sans"/>
        </w:rPr>
        <w:t>1</w:t>
      </w:r>
      <w:r w:rsidR="00466095" w:rsidRPr="00592CDE">
        <w:rPr>
          <w:rFonts w:ascii="Open Sans" w:hAnsi="Open Sans" w:cs="Open Sans"/>
        </w:rPr>
        <w:t>7</w:t>
      </w:r>
      <w:r w:rsidR="00730641" w:rsidRPr="00592CDE">
        <w:rPr>
          <w:rFonts w:ascii="Open Sans" w:hAnsi="Open Sans" w:cs="Open Sans"/>
        </w:rPr>
        <w:tab/>
      </w:r>
      <w:r w:rsidR="000267AA" w:rsidRPr="00592CDE">
        <w:rPr>
          <w:rFonts w:ascii="Open Sans" w:hAnsi="Open Sans" w:cs="Open Sans"/>
        </w:rPr>
        <w:t>Research Ethics Committee Guidance</w:t>
      </w:r>
      <w:r w:rsidR="00BB001C">
        <w:rPr>
          <w:rFonts w:ascii="Open Sans" w:hAnsi="Open Sans" w:cs="Open Sans"/>
        </w:rPr>
        <w:t xml:space="preserve"> (Appendix)</w:t>
      </w:r>
    </w:p>
    <w:p w14:paraId="40E00AE0" w14:textId="5BD03590" w:rsidR="00D77725" w:rsidRDefault="00D77725" w:rsidP="007E1C18">
      <w:pPr>
        <w:pStyle w:val="NoSpacing"/>
        <w:rPr>
          <w:rFonts w:ascii="Open Sans" w:hAnsi="Open Sans" w:cs="Open Sans"/>
        </w:rPr>
      </w:pPr>
      <w:r>
        <w:rPr>
          <w:rFonts w:ascii="Open Sans" w:hAnsi="Open Sans" w:cs="Open Sans"/>
        </w:rPr>
        <w:t>8.18</w:t>
      </w:r>
      <w:r>
        <w:rPr>
          <w:rFonts w:ascii="Open Sans" w:hAnsi="Open Sans" w:cs="Open Sans"/>
        </w:rPr>
        <w:tab/>
      </w:r>
      <w:r w:rsidR="00D24A19" w:rsidRPr="00D24A19">
        <w:rPr>
          <w:rFonts w:ascii="Open Sans" w:hAnsi="Open Sans" w:cs="Open Sans"/>
        </w:rPr>
        <w:t>UON Guidance on Generative AI (GenAI)</w:t>
      </w:r>
    </w:p>
    <w:p w14:paraId="46F92BCD" w14:textId="623DB0DC" w:rsidR="00AE7BA7" w:rsidRPr="00592CDE" w:rsidRDefault="00AE7BA7" w:rsidP="007E1C18">
      <w:pPr>
        <w:pStyle w:val="NoSpacing"/>
        <w:rPr>
          <w:rFonts w:ascii="Open Sans" w:hAnsi="Open Sans" w:cs="Open Sans"/>
        </w:rPr>
      </w:pPr>
      <w:r>
        <w:rPr>
          <w:rFonts w:ascii="Open Sans" w:hAnsi="Open Sans" w:cs="Open Sans"/>
        </w:rPr>
        <w:t xml:space="preserve">8.19 </w:t>
      </w:r>
      <w:r>
        <w:rPr>
          <w:rFonts w:ascii="Open Sans" w:hAnsi="Open Sans" w:cs="Open Sans"/>
        </w:rPr>
        <w:tab/>
        <w:t xml:space="preserve">Data Protection and Information Governance </w:t>
      </w:r>
    </w:p>
    <w:p w14:paraId="0A37412E" w14:textId="5D2D78BA" w:rsidR="001652B8" w:rsidRPr="00592CDE" w:rsidRDefault="001652B8" w:rsidP="007E1C18">
      <w:pPr>
        <w:pStyle w:val="NoSpacing"/>
        <w:rPr>
          <w:rFonts w:ascii="Open Sans" w:hAnsi="Open Sans" w:cs="Open Sans"/>
          <w:sz w:val="16"/>
        </w:rPr>
      </w:pPr>
    </w:p>
    <w:p w14:paraId="04CC2C6D" w14:textId="441D6FC8" w:rsidR="001652B8" w:rsidRPr="00592CDE" w:rsidRDefault="00076CBF" w:rsidP="003C2870">
      <w:pPr>
        <w:pStyle w:val="Heading1"/>
      </w:pPr>
      <w:bookmarkStart w:id="21" w:name="_Toc192855157"/>
      <w:r w:rsidRPr="00592CDE">
        <w:t>9</w:t>
      </w:r>
      <w:r w:rsidR="001652B8" w:rsidRPr="00592CDE">
        <w:tab/>
        <w:t>Links to relat</w:t>
      </w:r>
      <w:r w:rsidR="007D3CA7" w:rsidRPr="00592CDE">
        <w:t>ed external documents (e.g. QAA)</w:t>
      </w:r>
      <w:bookmarkEnd w:id="21"/>
      <w:r w:rsidR="007D3CA7" w:rsidRPr="00592CDE">
        <w:t xml:space="preserve"> </w:t>
      </w:r>
    </w:p>
    <w:p w14:paraId="16105A5B" w14:textId="74ADC30F" w:rsidR="001652B8" w:rsidRDefault="00076CBF" w:rsidP="00E82919">
      <w:pPr>
        <w:pStyle w:val="NoSpacing"/>
        <w:ind w:left="720" w:hanging="720"/>
        <w:rPr>
          <w:rFonts w:ascii="Open Sans" w:hAnsi="Open Sans" w:cs="Open Sans"/>
        </w:rPr>
      </w:pPr>
      <w:r w:rsidRPr="00592CDE">
        <w:rPr>
          <w:rFonts w:ascii="Open Sans" w:hAnsi="Open Sans" w:cs="Open Sans"/>
        </w:rPr>
        <w:t>9</w:t>
      </w:r>
      <w:r w:rsidR="000267AA" w:rsidRPr="00592CDE">
        <w:rPr>
          <w:rFonts w:ascii="Open Sans" w:hAnsi="Open Sans" w:cs="Open Sans"/>
        </w:rPr>
        <w:t>.1</w:t>
      </w:r>
      <w:r w:rsidR="00FF5728" w:rsidRPr="00592CDE">
        <w:rPr>
          <w:rFonts w:ascii="Open Sans" w:hAnsi="Open Sans" w:cs="Open Sans"/>
        </w:rPr>
        <w:tab/>
      </w:r>
      <w:r w:rsidR="00642ACE" w:rsidRPr="00592CDE">
        <w:rPr>
          <w:rFonts w:ascii="Open Sans" w:hAnsi="Open Sans" w:cs="Open Sans"/>
        </w:rPr>
        <w:t xml:space="preserve">The Concordat To Support Research Integrity. Universities UK, </w:t>
      </w:r>
      <w:r w:rsidR="00D213DA" w:rsidRPr="00592CDE">
        <w:rPr>
          <w:rFonts w:ascii="Open Sans" w:hAnsi="Open Sans" w:cs="Open Sans"/>
        </w:rPr>
        <w:t>2018</w:t>
      </w:r>
      <w:r w:rsidR="00642ACE" w:rsidRPr="00592CDE">
        <w:rPr>
          <w:rFonts w:ascii="Open Sans" w:hAnsi="Open Sans" w:cs="Open Sans"/>
        </w:rPr>
        <w:t>. Available from</w:t>
      </w:r>
      <w:r w:rsidRPr="00592CDE">
        <w:rPr>
          <w:rFonts w:ascii="Open Sans" w:hAnsi="Open Sans" w:cs="Open Sans"/>
        </w:rPr>
        <w:t>:</w:t>
      </w:r>
      <w:r w:rsidR="00642ACE" w:rsidRPr="00592CDE">
        <w:rPr>
          <w:rFonts w:ascii="Open Sans" w:hAnsi="Open Sans" w:cs="Open Sans"/>
        </w:rPr>
        <w:t xml:space="preserve"> </w:t>
      </w:r>
      <w:hyperlink r:id="rId97" w:history="1">
        <w:r w:rsidR="00642ACE" w:rsidRPr="00EB5582">
          <w:rPr>
            <w:rStyle w:val="Hyperlink"/>
            <w:rFonts w:ascii="Open Sans" w:hAnsi="Open Sans" w:cs="Open Sans"/>
            <w:color w:val="0000FF"/>
          </w:rPr>
          <w:t>http://www.universitiesuk.ac.uk/policy-and-analysis/reports/Pages/research-concordat.aspx</w:t>
        </w:r>
      </w:hyperlink>
    </w:p>
    <w:p w14:paraId="6DB243A0" w14:textId="0C38DB49" w:rsidR="00F80E76" w:rsidRDefault="001A71D7" w:rsidP="005608A8">
      <w:pPr>
        <w:pStyle w:val="NoSpacing"/>
        <w:ind w:left="720" w:hanging="720"/>
        <w:rPr>
          <w:rFonts w:ascii="Open Sans" w:hAnsi="Open Sans" w:cs="Open Sans"/>
        </w:rPr>
      </w:pPr>
      <w:r>
        <w:rPr>
          <w:rFonts w:ascii="Open Sans" w:hAnsi="Open Sans" w:cs="Open Sans"/>
        </w:rPr>
        <w:t>9.2</w:t>
      </w:r>
      <w:r>
        <w:rPr>
          <w:rFonts w:ascii="Open Sans" w:hAnsi="Open Sans" w:cs="Open Sans"/>
        </w:rPr>
        <w:tab/>
      </w:r>
      <w:r w:rsidR="00967FE2" w:rsidRPr="00967FE2">
        <w:rPr>
          <w:rFonts w:ascii="Open Sans" w:hAnsi="Open Sans" w:cs="Open Sans"/>
        </w:rPr>
        <w:t>The</w:t>
      </w:r>
      <w:r w:rsidR="00967FE2">
        <w:rPr>
          <w:rFonts w:ascii="Open Sans" w:hAnsi="Open Sans" w:cs="Open Sans"/>
        </w:rPr>
        <w:t xml:space="preserve"> </w:t>
      </w:r>
      <w:r w:rsidR="00967FE2" w:rsidRPr="00967FE2">
        <w:rPr>
          <w:rFonts w:ascii="Open Sans" w:hAnsi="Open Sans" w:cs="Open Sans"/>
        </w:rPr>
        <w:t>Concordat</w:t>
      </w:r>
      <w:r w:rsidR="00967FE2">
        <w:rPr>
          <w:rFonts w:ascii="Open Sans" w:hAnsi="Open Sans" w:cs="Open Sans"/>
        </w:rPr>
        <w:t xml:space="preserve"> </w:t>
      </w:r>
      <w:r w:rsidR="00967FE2" w:rsidRPr="00967FE2">
        <w:rPr>
          <w:rFonts w:ascii="Open Sans" w:hAnsi="Open Sans" w:cs="Open Sans"/>
        </w:rPr>
        <w:t>to</w:t>
      </w:r>
      <w:r w:rsidR="00967FE2">
        <w:rPr>
          <w:rFonts w:ascii="Open Sans" w:hAnsi="Open Sans" w:cs="Open Sans"/>
        </w:rPr>
        <w:t xml:space="preserve"> </w:t>
      </w:r>
      <w:r w:rsidR="00967FE2" w:rsidRPr="00967FE2">
        <w:rPr>
          <w:rFonts w:ascii="Open Sans" w:hAnsi="Open Sans" w:cs="Open Sans"/>
        </w:rPr>
        <w:t>Support</w:t>
      </w:r>
      <w:r w:rsidR="00967FE2">
        <w:rPr>
          <w:rFonts w:ascii="Open Sans" w:hAnsi="Open Sans" w:cs="Open Sans"/>
        </w:rPr>
        <w:t xml:space="preserve"> </w:t>
      </w:r>
      <w:r w:rsidR="00967FE2" w:rsidRPr="00967FE2">
        <w:rPr>
          <w:rFonts w:ascii="Open Sans" w:hAnsi="Open Sans" w:cs="Open Sans"/>
        </w:rPr>
        <w:t>Research</w:t>
      </w:r>
      <w:r w:rsidR="00967FE2">
        <w:rPr>
          <w:rFonts w:ascii="Open Sans" w:hAnsi="Open Sans" w:cs="Open Sans"/>
        </w:rPr>
        <w:t xml:space="preserve"> </w:t>
      </w:r>
      <w:r w:rsidR="00967FE2" w:rsidRPr="00967FE2">
        <w:rPr>
          <w:rFonts w:ascii="Open Sans" w:hAnsi="Open Sans" w:cs="Open Sans"/>
        </w:rPr>
        <w:t>Integrity</w:t>
      </w:r>
      <w:r w:rsidR="00967FE2">
        <w:rPr>
          <w:rFonts w:ascii="Open Sans" w:hAnsi="Open Sans" w:cs="Open Sans"/>
        </w:rPr>
        <w:t xml:space="preserve"> </w:t>
      </w:r>
      <w:r w:rsidR="00967FE2" w:rsidRPr="00967FE2">
        <w:rPr>
          <w:rFonts w:ascii="Open Sans" w:hAnsi="Open Sans" w:cs="Open Sans"/>
        </w:rPr>
        <w:t>2025</w:t>
      </w:r>
      <w:r>
        <w:rPr>
          <w:rFonts w:ascii="Open Sans" w:hAnsi="Open Sans" w:cs="Open Sans"/>
        </w:rPr>
        <w:t>. Universities UK, 2025. Available at</w:t>
      </w:r>
      <w:r w:rsidR="00F80E76">
        <w:rPr>
          <w:rFonts w:ascii="Open Sans" w:hAnsi="Open Sans" w:cs="Open Sans"/>
        </w:rPr>
        <w:t xml:space="preserve"> </w:t>
      </w:r>
      <w:hyperlink r:id="rId98" w:history="1">
        <w:r w:rsidR="00F80E76" w:rsidRPr="00A12AAD">
          <w:rPr>
            <w:rStyle w:val="Hyperlink"/>
            <w:rFonts w:ascii="Open Sans" w:hAnsi="Open Sans" w:cs="Open Sans"/>
          </w:rPr>
          <w:t>https://ukcori.org/wp-content/uploads/2025/04/The-Concordat-to-Support-Research-Integrity-2025.pdf</w:t>
        </w:r>
      </w:hyperlink>
    </w:p>
    <w:p w14:paraId="0698952C" w14:textId="77777777" w:rsidR="001A71D7" w:rsidRDefault="001A71D7" w:rsidP="00E82919">
      <w:pPr>
        <w:pStyle w:val="NoSpacing"/>
        <w:ind w:left="720" w:hanging="720"/>
        <w:rPr>
          <w:rFonts w:ascii="Open Sans" w:hAnsi="Open Sans" w:cs="Open Sans"/>
        </w:rPr>
      </w:pPr>
    </w:p>
    <w:p w14:paraId="1F8BA7C4" w14:textId="77777777" w:rsidR="00BA6BE7" w:rsidRPr="00592CDE" w:rsidRDefault="00BA6BE7" w:rsidP="00BA6BE7">
      <w:pPr>
        <w:pStyle w:val="NoSpacing"/>
        <w:rPr>
          <w:rFonts w:ascii="Open Sans" w:hAnsi="Open Sans" w:cs="Open Sans"/>
          <w:b/>
          <w:sz w:val="28"/>
          <w:szCs w:val="28"/>
        </w:rPr>
      </w:pPr>
      <w:r w:rsidRPr="00592CDE">
        <w:rPr>
          <w:rFonts w:ascii="Open Sans" w:hAnsi="Open Sans" w:cs="Open Sans"/>
          <w:b/>
          <w:sz w:val="28"/>
          <w:szCs w:val="28"/>
        </w:rPr>
        <w:lastRenderedPageBreak/>
        <w:t>Summary Sheet:</w:t>
      </w:r>
    </w:p>
    <w:p w14:paraId="4BAFC4B9" w14:textId="77777777" w:rsidR="00BA6BE7" w:rsidRPr="00592CDE" w:rsidRDefault="00BA6BE7" w:rsidP="00BA6BE7">
      <w:pPr>
        <w:pStyle w:val="NoSpacing"/>
        <w:rPr>
          <w:rFonts w:ascii="Open Sans" w:hAnsi="Open Sans" w:cs="Open Sans"/>
          <w:b/>
          <w:u w:val="single"/>
        </w:rPr>
      </w:pPr>
    </w:p>
    <w:tbl>
      <w:tblPr>
        <w:tblStyle w:val="TableGrid"/>
        <w:tblW w:w="0" w:type="auto"/>
        <w:tblInd w:w="108" w:type="dxa"/>
        <w:tblLook w:val="04A0" w:firstRow="1" w:lastRow="0" w:firstColumn="1" w:lastColumn="0" w:noHBand="0" w:noVBand="1"/>
      </w:tblPr>
      <w:tblGrid>
        <w:gridCol w:w="8908"/>
      </w:tblGrid>
      <w:tr w:rsidR="00592CDE" w:rsidRPr="00592CDE" w14:paraId="6A86D236" w14:textId="77777777" w:rsidTr="00017318">
        <w:tc>
          <w:tcPr>
            <w:tcW w:w="8908" w:type="dxa"/>
            <w:shd w:val="pct12" w:color="auto" w:fill="auto"/>
          </w:tcPr>
          <w:p w14:paraId="311AC1BA" w14:textId="77777777" w:rsidR="00BA6BE7" w:rsidRPr="00592CDE" w:rsidRDefault="00BA6BE7" w:rsidP="00937D13">
            <w:pPr>
              <w:pStyle w:val="NoSpacing"/>
              <w:rPr>
                <w:rFonts w:ascii="Open Sans" w:hAnsi="Open Sans" w:cs="Open Sans"/>
              </w:rPr>
            </w:pPr>
            <w:r w:rsidRPr="00592CDE">
              <w:rPr>
                <w:rFonts w:ascii="Open Sans" w:hAnsi="Open Sans" w:cs="Open Sans"/>
                <w:b/>
              </w:rPr>
              <w:t>Policy Title:</w:t>
            </w:r>
          </w:p>
        </w:tc>
      </w:tr>
      <w:tr w:rsidR="00592CDE" w:rsidRPr="00592CDE" w14:paraId="2E2AE84C" w14:textId="77777777" w:rsidTr="00017318">
        <w:tc>
          <w:tcPr>
            <w:tcW w:w="8908" w:type="dxa"/>
            <w:tcBorders>
              <w:bottom w:val="single" w:sz="4" w:space="0" w:color="auto"/>
            </w:tcBorders>
          </w:tcPr>
          <w:p w14:paraId="427F85C1" w14:textId="07675755" w:rsidR="00CC60B0" w:rsidRPr="00592CDE" w:rsidRDefault="00CC60B0" w:rsidP="00CC60B0">
            <w:pPr>
              <w:tabs>
                <w:tab w:val="center" w:pos="4513"/>
                <w:tab w:val="right" w:pos="9026"/>
              </w:tabs>
              <w:rPr>
                <w:rFonts w:cs="Open Sans"/>
              </w:rPr>
            </w:pPr>
            <w:r w:rsidRPr="00592CDE">
              <w:rPr>
                <w:rFonts w:cs="Open Sans"/>
              </w:rPr>
              <w:t>Research</w:t>
            </w:r>
            <w:r w:rsidR="000267AA" w:rsidRPr="00592CDE">
              <w:rPr>
                <w:rFonts w:cs="Open Sans"/>
              </w:rPr>
              <w:t xml:space="preserve"> Ethics</w:t>
            </w:r>
            <w:r w:rsidRPr="00592CDE">
              <w:rPr>
                <w:rFonts w:cs="Open Sans"/>
              </w:rPr>
              <w:t xml:space="preserve"> </w:t>
            </w:r>
            <w:r w:rsidR="00AD7D71" w:rsidRPr="00592CDE">
              <w:rPr>
                <w:rFonts w:cs="Open Sans"/>
              </w:rPr>
              <w:t xml:space="preserve">Code </w:t>
            </w:r>
            <w:r w:rsidR="000267AA" w:rsidRPr="00592CDE">
              <w:rPr>
                <w:rFonts w:cs="Open Sans"/>
              </w:rPr>
              <w:t>and Procedures</w:t>
            </w:r>
            <w:r w:rsidRPr="00592CDE">
              <w:rPr>
                <w:rFonts w:cs="Open Sans"/>
              </w:rPr>
              <w:t xml:space="preserve"> </w:t>
            </w:r>
          </w:p>
          <w:p w14:paraId="6BEE4070" w14:textId="77777777" w:rsidR="00BA6BE7" w:rsidRPr="00592CDE" w:rsidRDefault="00BA6BE7" w:rsidP="00937D13">
            <w:pPr>
              <w:pStyle w:val="NoSpacing"/>
              <w:rPr>
                <w:rFonts w:ascii="Open Sans" w:hAnsi="Open Sans" w:cs="Open Sans"/>
              </w:rPr>
            </w:pPr>
          </w:p>
        </w:tc>
      </w:tr>
      <w:tr w:rsidR="00592CDE" w:rsidRPr="00592CDE" w14:paraId="0FA4ED74" w14:textId="77777777" w:rsidTr="00017318">
        <w:tc>
          <w:tcPr>
            <w:tcW w:w="8908" w:type="dxa"/>
            <w:shd w:val="pct12" w:color="auto" w:fill="auto"/>
          </w:tcPr>
          <w:p w14:paraId="3F1E7CC2" w14:textId="77777777" w:rsidR="00BA6BE7" w:rsidRPr="00592CDE" w:rsidRDefault="00BA6BE7" w:rsidP="00937D13">
            <w:pPr>
              <w:pStyle w:val="NoSpacing"/>
              <w:rPr>
                <w:rFonts w:ascii="Open Sans" w:hAnsi="Open Sans" w:cs="Open Sans"/>
                <w:b/>
              </w:rPr>
            </w:pPr>
            <w:r w:rsidRPr="00592CDE">
              <w:rPr>
                <w:rFonts w:ascii="Open Sans" w:hAnsi="Open Sans" w:cs="Open Sans"/>
                <w:b/>
              </w:rPr>
              <w:t>Purpose of Policy and to whom it applies (please specify cohorts):</w:t>
            </w:r>
          </w:p>
        </w:tc>
      </w:tr>
      <w:tr w:rsidR="00592CDE" w:rsidRPr="00592CDE" w14:paraId="4F71A352" w14:textId="77777777" w:rsidTr="00017318">
        <w:tc>
          <w:tcPr>
            <w:tcW w:w="8908" w:type="dxa"/>
            <w:tcBorders>
              <w:bottom w:val="single" w:sz="4" w:space="0" w:color="auto"/>
            </w:tcBorders>
          </w:tcPr>
          <w:p w14:paraId="1EEEEFC9" w14:textId="3C221BF3" w:rsidR="00BA6BE7" w:rsidRPr="00592CDE" w:rsidRDefault="00BA6BE7" w:rsidP="00C62AE0">
            <w:pPr>
              <w:pStyle w:val="NoSpacing"/>
              <w:rPr>
                <w:rFonts w:ascii="Open Sans" w:hAnsi="Open Sans" w:cs="Open Sans"/>
              </w:rPr>
            </w:pPr>
            <w:r w:rsidRPr="00592CDE">
              <w:rPr>
                <w:rFonts w:ascii="Open Sans" w:hAnsi="Open Sans" w:cs="Open Sans"/>
              </w:rPr>
              <w:t>To</w:t>
            </w:r>
            <w:r w:rsidR="000267AA" w:rsidRPr="00592CDE">
              <w:rPr>
                <w:rFonts w:ascii="Open Sans" w:hAnsi="Open Sans" w:cs="Open Sans"/>
              </w:rPr>
              <w:t xml:space="preserve"> provide expectations for the ethical conduct of research conducted by staff and students </w:t>
            </w:r>
            <w:r w:rsidR="00DD04A6" w:rsidRPr="00592CDE">
              <w:rPr>
                <w:rFonts w:ascii="Open Sans" w:hAnsi="Open Sans" w:cs="Open Sans"/>
              </w:rPr>
              <w:t>at</w:t>
            </w:r>
            <w:r w:rsidR="000267AA" w:rsidRPr="00592CDE">
              <w:rPr>
                <w:rFonts w:ascii="Open Sans" w:hAnsi="Open Sans" w:cs="Open Sans"/>
              </w:rPr>
              <w:t xml:space="preserve"> the University and for research conducted under the auspices of the University</w:t>
            </w:r>
            <w:r w:rsidR="00CC60B0" w:rsidRPr="00592CDE">
              <w:rPr>
                <w:rFonts w:ascii="Open Sans" w:hAnsi="Open Sans" w:cs="Open Sans"/>
              </w:rPr>
              <w:t>.</w:t>
            </w:r>
            <w:r w:rsidR="00076CBF" w:rsidRPr="00592CDE">
              <w:rPr>
                <w:rFonts w:ascii="Open Sans" w:hAnsi="Open Sans" w:cs="Open Sans"/>
              </w:rPr>
              <w:t xml:space="preserve"> This revised version provides updated guidance on</w:t>
            </w:r>
            <w:r w:rsidR="008E5C8C">
              <w:rPr>
                <w:rFonts w:ascii="Open Sans" w:hAnsi="Open Sans" w:cs="Open Sans"/>
              </w:rPr>
              <w:t xml:space="preserve"> Data Protection (including updating reference of EU GDPR to UK GDPR. Policies and guidance referred to have been updated to new version as required</w:t>
            </w:r>
            <w:r w:rsidR="0058153C">
              <w:rPr>
                <w:rFonts w:ascii="Open Sans" w:hAnsi="Open Sans" w:cs="Open Sans"/>
              </w:rPr>
              <w:t>. Additional information where required and correction/updating information. All changes can be seen on track change version for ease of review. This has</w:t>
            </w:r>
            <w:r w:rsidR="00041D89">
              <w:rPr>
                <w:rFonts w:ascii="Open Sans" w:hAnsi="Open Sans" w:cs="Open Sans"/>
              </w:rPr>
              <w:t xml:space="preserve"> also</w:t>
            </w:r>
            <w:r w:rsidR="0058153C">
              <w:rPr>
                <w:rFonts w:ascii="Open Sans" w:hAnsi="Open Sans" w:cs="Open Sans"/>
              </w:rPr>
              <w:t xml:space="preserve"> been reviewed and </w:t>
            </w:r>
            <w:r w:rsidR="00041D89">
              <w:rPr>
                <w:rFonts w:ascii="Open Sans" w:hAnsi="Open Sans" w:cs="Open Sans"/>
              </w:rPr>
              <w:t>considered by</w:t>
            </w:r>
            <w:r w:rsidR="0058153C">
              <w:rPr>
                <w:rFonts w:ascii="Open Sans" w:hAnsi="Open Sans" w:cs="Open Sans"/>
              </w:rPr>
              <w:t xml:space="preserve"> Paul Bramble</w:t>
            </w:r>
            <w:r w:rsidR="00041D89">
              <w:rPr>
                <w:rFonts w:ascii="Open Sans" w:hAnsi="Open Sans" w:cs="Open Sans"/>
              </w:rPr>
              <w:t xml:space="preserve"> (Research Support)</w:t>
            </w:r>
            <w:r w:rsidR="0058153C">
              <w:rPr>
                <w:rFonts w:ascii="Open Sans" w:hAnsi="Open Sans" w:cs="Open Sans"/>
              </w:rPr>
              <w:t>, Miriam</w:t>
            </w:r>
            <w:r w:rsidR="00D733F3">
              <w:rPr>
                <w:rFonts w:ascii="Open Sans" w:hAnsi="Open Sans" w:cs="Open Sans"/>
              </w:rPr>
              <w:t xml:space="preserve"> Lakin (DPO), and </w:t>
            </w:r>
            <w:r w:rsidR="00D733F3" w:rsidRPr="00D733F3">
              <w:rPr>
                <w:rFonts w:ascii="Open Sans" w:hAnsi="Open Sans" w:cs="Open Sans"/>
              </w:rPr>
              <w:t>Tinashe Chikuzah</w:t>
            </w:r>
            <w:r w:rsidR="00D733F3">
              <w:rPr>
                <w:rFonts w:ascii="Open Sans" w:hAnsi="Open Sans" w:cs="Open Sans"/>
              </w:rPr>
              <w:t xml:space="preserve"> (DPO) as well as the Research Ethics Committee.</w:t>
            </w:r>
          </w:p>
        </w:tc>
      </w:tr>
      <w:tr w:rsidR="00592CDE" w:rsidRPr="00592CDE" w14:paraId="140541C3" w14:textId="77777777" w:rsidTr="00017318">
        <w:tc>
          <w:tcPr>
            <w:tcW w:w="8908" w:type="dxa"/>
            <w:shd w:val="pct12" w:color="auto" w:fill="auto"/>
          </w:tcPr>
          <w:p w14:paraId="55936E8F" w14:textId="77777777" w:rsidR="00BA6BE7" w:rsidRPr="00592CDE" w:rsidRDefault="00BA6BE7" w:rsidP="00937D13">
            <w:pPr>
              <w:pStyle w:val="NoSpacing"/>
              <w:rPr>
                <w:rFonts w:ascii="Open Sans" w:hAnsi="Open Sans" w:cs="Open Sans"/>
              </w:rPr>
            </w:pPr>
            <w:r w:rsidRPr="00592CDE">
              <w:rPr>
                <w:rFonts w:ascii="Open Sans" w:hAnsi="Open Sans" w:cs="Open Sans"/>
                <w:b/>
              </w:rPr>
              <w:t>Owner and Department:</w:t>
            </w:r>
          </w:p>
        </w:tc>
      </w:tr>
      <w:tr w:rsidR="00592CDE" w:rsidRPr="00592CDE" w14:paraId="66D7DB4A" w14:textId="77777777" w:rsidTr="00017318">
        <w:tc>
          <w:tcPr>
            <w:tcW w:w="8908" w:type="dxa"/>
            <w:tcBorders>
              <w:bottom w:val="single" w:sz="4" w:space="0" w:color="auto"/>
            </w:tcBorders>
          </w:tcPr>
          <w:p w14:paraId="020FE0EE" w14:textId="49276F8C" w:rsidR="00CC60B0" w:rsidRPr="00592CDE" w:rsidRDefault="00AE3F48" w:rsidP="00CC60B0">
            <w:pPr>
              <w:pStyle w:val="NoSpacing"/>
              <w:rPr>
                <w:rFonts w:ascii="Open Sans" w:hAnsi="Open Sans" w:cs="Open Sans"/>
              </w:rPr>
            </w:pPr>
            <w:r>
              <w:rPr>
                <w:rFonts w:ascii="Open Sans" w:hAnsi="Open Sans" w:cs="Open Sans"/>
              </w:rPr>
              <w:t>Dr Claire Paterson-Young</w:t>
            </w:r>
            <w:r w:rsidR="000267AA" w:rsidRPr="00592CDE">
              <w:rPr>
                <w:rFonts w:ascii="Open Sans" w:hAnsi="Open Sans" w:cs="Open Sans"/>
              </w:rPr>
              <w:t>, Chair of Research Ethics</w:t>
            </w:r>
            <w:r w:rsidR="00CC60B0" w:rsidRPr="00592CDE">
              <w:rPr>
                <w:rFonts w:ascii="Open Sans" w:hAnsi="Open Sans" w:cs="Open Sans"/>
              </w:rPr>
              <w:t xml:space="preserve"> Committee,</w:t>
            </w:r>
          </w:p>
          <w:p w14:paraId="4CDA1EAE" w14:textId="364879E6" w:rsidR="00BA6BE7" w:rsidRPr="00592CDE" w:rsidRDefault="00D213DA" w:rsidP="00CC60B0">
            <w:pPr>
              <w:pStyle w:val="NoSpacing"/>
              <w:rPr>
                <w:rFonts w:ascii="Open Sans" w:hAnsi="Open Sans" w:cs="Open Sans"/>
              </w:rPr>
            </w:pPr>
            <w:r w:rsidRPr="00592CDE">
              <w:rPr>
                <w:rFonts w:ascii="Open Sans" w:hAnsi="Open Sans" w:cs="Open Sans"/>
              </w:rPr>
              <w:t>Laura Pereira</w:t>
            </w:r>
            <w:r w:rsidR="00BA6BE7" w:rsidRPr="00592CDE">
              <w:rPr>
                <w:rFonts w:ascii="Open Sans" w:hAnsi="Open Sans" w:cs="Open Sans"/>
              </w:rPr>
              <w:t xml:space="preserve">, </w:t>
            </w:r>
            <w:r w:rsidR="00CC60B0" w:rsidRPr="00592CDE">
              <w:rPr>
                <w:rFonts w:ascii="Open Sans" w:hAnsi="Open Sans" w:cs="Open Sans"/>
              </w:rPr>
              <w:t>Postgraduate Research Manager</w:t>
            </w:r>
            <w:r w:rsidR="000267AA" w:rsidRPr="00592CDE">
              <w:rPr>
                <w:rFonts w:ascii="Open Sans" w:hAnsi="Open Sans" w:cs="Open Sans"/>
              </w:rPr>
              <w:t xml:space="preserve"> (Research Ethics Committee Officer) </w:t>
            </w:r>
          </w:p>
        </w:tc>
      </w:tr>
      <w:tr w:rsidR="00592CDE" w:rsidRPr="00592CDE" w14:paraId="060E5B0F" w14:textId="77777777" w:rsidTr="00017318">
        <w:tc>
          <w:tcPr>
            <w:tcW w:w="8908" w:type="dxa"/>
            <w:tcBorders>
              <w:bottom w:val="single" w:sz="4" w:space="0" w:color="auto"/>
            </w:tcBorders>
            <w:shd w:val="pct12" w:color="auto" w:fill="auto"/>
          </w:tcPr>
          <w:p w14:paraId="02049D2C" w14:textId="77777777" w:rsidR="00BA6BE7" w:rsidRPr="00592CDE" w:rsidRDefault="00BA6BE7" w:rsidP="00937D13">
            <w:pPr>
              <w:pStyle w:val="NoSpacing"/>
              <w:rPr>
                <w:rFonts w:ascii="Open Sans" w:hAnsi="Open Sans" w:cs="Open Sans"/>
                <w:b/>
              </w:rPr>
            </w:pPr>
            <w:r w:rsidRPr="00592CDE">
              <w:rPr>
                <w:rFonts w:ascii="Open Sans" w:hAnsi="Open Sans" w:cs="Open Sans"/>
                <w:b/>
              </w:rPr>
              <w:t>Principal contact:</w:t>
            </w:r>
          </w:p>
        </w:tc>
      </w:tr>
      <w:tr w:rsidR="00592CDE" w:rsidRPr="00592CDE" w14:paraId="7160C02E" w14:textId="77777777" w:rsidTr="00017318">
        <w:tc>
          <w:tcPr>
            <w:tcW w:w="8908" w:type="dxa"/>
            <w:tcBorders>
              <w:bottom w:val="single" w:sz="4" w:space="0" w:color="auto"/>
            </w:tcBorders>
          </w:tcPr>
          <w:p w14:paraId="65AE78E4" w14:textId="08EF2681" w:rsidR="00BA6BE7" w:rsidRPr="00592CDE" w:rsidRDefault="00ED4B0E" w:rsidP="00937D13">
            <w:pPr>
              <w:pStyle w:val="NoSpacing"/>
              <w:rPr>
                <w:rFonts w:ascii="Open Sans" w:hAnsi="Open Sans" w:cs="Open Sans"/>
              </w:rPr>
            </w:pPr>
            <w:r>
              <w:rPr>
                <w:rFonts w:ascii="Open Sans" w:hAnsi="Open Sans" w:cs="Open Sans"/>
              </w:rPr>
              <w:t>Dr Claire Paterson-Young</w:t>
            </w:r>
            <w:r w:rsidR="00D213DA" w:rsidRPr="00592CDE">
              <w:rPr>
                <w:rFonts w:ascii="Open Sans" w:hAnsi="Open Sans" w:cs="Open Sans"/>
              </w:rPr>
              <w:t>, Chair of Research Ethics Committee</w:t>
            </w:r>
          </w:p>
        </w:tc>
      </w:tr>
      <w:tr w:rsidR="00592CDE" w:rsidRPr="00592CDE" w14:paraId="174EDE50" w14:textId="77777777" w:rsidTr="00017318">
        <w:tc>
          <w:tcPr>
            <w:tcW w:w="8908" w:type="dxa"/>
            <w:tcBorders>
              <w:bottom w:val="single" w:sz="4" w:space="0" w:color="auto"/>
            </w:tcBorders>
            <w:shd w:val="clear" w:color="auto" w:fill="D9D9D9" w:themeFill="background1" w:themeFillShade="D9"/>
          </w:tcPr>
          <w:p w14:paraId="27B9A07F" w14:textId="77777777" w:rsidR="00BA6BE7" w:rsidRPr="00592CDE" w:rsidRDefault="00BA6BE7" w:rsidP="00937D13">
            <w:pPr>
              <w:pStyle w:val="NoSpacing"/>
              <w:rPr>
                <w:rFonts w:ascii="Open Sans" w:hAnsi="Open Sans" w:cs="Open Sans"/>
                <w:b/>
              </w:rPr>
            </w:pPr>
            <w:r w:rsidRPr="00592CDE">
              <w:rPr>
                <w:rFonts w:ascii="Open Sans" w:hAnsi="Open Sans" w:cs="Open Sans"/>
                <w:b/>
              </w:rPr>
              <w:t>Dissemination and implementation plan:</w:t>
            </w:r>
          </w:p>
        </w:tc>
      </w:tr>
      <w:tr w:rsidR="00592CDE" w:rsidRPr="00592CDE" w14:paraId="4AD00E28" w14:textId="77777777" w:rsidTr="00017318">
        <w:tc>
          <w:tcPr>
            <w:tcW w:w="8908" w:type="dxa"/>
            <w:tcBorders>
              <w:bottom w:val="single" w:sz="4" w:space="0" w:color="auto"/>
            </w:tcBorders>
          </w:tcPr>
          <w:p w14:paraId="3B6C74F7" w14:textId="528B353F" w:rsidR="00BA6BE7" w:rsidRPr="00592CDE" w:rsidRDefault="00BA6BE7" w:rsidP="00D213DA">
            <w:pPr>
              <w:pStyle w:val="NoSpacing"/>
              <w:rPr>
                <w:rFonts w:ascii="Open Sans" w:hAnsi="Open Sans" w:cs="Open Sans"/>
              </w:rPr>
            </w:pPr>
            <w:r w:rsidRPr="00592CDE">
              <w:rPr>
                <w:rFonts w:ascii="Open Sans" w:hAnsi="Open Sans" w:cs="Open Sans"/>
              </w:rPr>
              <w:t xml:space="preserve">Via </w:t>
            </w:r>
            <w:r w:rsidR="000267AA" w:rsidRPr="00592CDE">
              <w:rPr>
                <w:rFonts w:ascii="Open Sans" w:hAnsi="Open Sans" w:cs="Open Sans"/>
              </w:rPr>
              <w:t xml:space="preserve">Research and </w:t>
            </w:r>
            <w:r w:rsidR="00850822" w:rsidRPr="00592CDE">
              <w:rPr>
                <w:rFonts w:ascii="Open Sans" w:hAnsi="Open Sans" w:cs="Open Sans"/>
              </w:rPr>
              <w:t>Knowledge Exchange</w:t>
            </w:r>
            <w:r w:rsidR="000267AA" w:rsidRPr="00592CDE">
              <w:rPr>
                <w:rFonts w:ascii="Open Sans" w:hAnsi="Open Sans" w:cs="Open Sans"/>
              </w:rPr>
              <w:t xml:space="preserve"> Commi</w:t>
            </w:r>
            <w:r w:rsidR="005C78AD" w:rsidRPr="00592CDE">
              <w:rPr>
                <w:rFonts w:ascii="Open Sans" w:hAnsi="Open Sans" w:cs="Open Sans"/>
              </w:rPr>
              <w:t xml:space="preserve">ttee, Research Ethics Committee, </w:t>
            </w:r>
            <w:r w:rsidR="000267AA" w:rsidRPr="00592CDE">
              <w:rPr>
                <w:rFonts w:ascii="Open Sans" w:hAnsi="Open Sans" w:cs="Open Sans"/>
              </w:rPr>
              <w:t>Faculty</w:t>
            </w:r>
            <w:r w:rsidR="00D213DA" w:rsidRPr="00592CDE">
              <w:rPr>
                <w:rFonts w:ascii="Open Sans" w:hAnsi="Open Sans" w:cs="Open Sans"/>
              </w:rPr>
              <w:t>/</w:t>
            </w:r>
            <w:r w:rsidR="005608A8">
              <w:rPr>
                <w:rFonts w:ascii="Open Sans" w:hAnsi="Open Sans" w:cs="Open Sans"/>
              </w:rPr>
              <w:t>LLSS</w:t>
            </w:r>
            <w:r w:rsidR="000267AA" w:rsidRPr="00592CDE">
              <w:rPr>
                <w:rFonts w:ascii="Open Sans" w:hAnsi="Open Sans" w:cs="Open Sans"/>
              </w:rPr>
              <w:t xml:space="preserve"> Ethics Committee</w:t>
            </w:r>
            <w:r w:rsidR="005C78AD" w:rsidRPr="00592CDE">
              <w:rPr>
                <w:rFonts w:ascii="Open Sans" w:hAnsi="Open Sans" w:cs="Open Sans"/>
              </w:rPr>
              <w:t>s, Faculty Research Leaders, Research Degrees Boards</w:t>
            </w:r>
            <w:r w:rsidR="008C060A">
              <w:rPr>
                <w:rFonts w:ascii="Open Sans" w:hAnsi="Open Sans" w:cs="Open Sans"/>
              </w:rPr>
              <w:t xml:space="preserve">, Student Experience, IT </w:t>
            </w:r>
            <w:r w:rsidR="005C78AD" w:rsidRPr="00592CDE">
              <w:rPr>
                <w:rFonts w:ascii="Open Sans" w:hAnsi="Open Sans" w:cs="Open Sans"/>
              </w:rPr>
              <w:t>and Graduate School</w:t>
            </w:r>
          </w:p>
        </w:tc>
      </w:tr>
      <w:tr w:rsidR="00592CDE" w:rsidRPr="00592CDE" w14:paraId="1AE1F585" w14:textId="77777777">
        <w:trPr>
          <w:trHeight w:val="391"/>
        </w:trPr>
        <w:tc>
          <w:tcPr>
            <w:tcW w:w="8908" w:type="dxa"/>
            <w:shd w:val="pct12" w:color="auto" w:fill="auto"/>
          </w:tcPr>
          <w:p w14:paraId="7593E55D"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initial committee approval (state committee name):</w:t>
            </w:r>
          </w:p>
          <w:p w14:paraId="012DC596" w14:textId="1AE1B39F" w:rsidR="00017318" w:rsidRPr="00592CDE" w:rsidRDefault="00017318" w:rsidP="000267AA">
            <w:pPr>
              <w:pStyle w:val="NoSpacing"/>
              <w:rPr>
                <w:rFonts w:ascii="Open Sans" w:hAnsi="Open Sans" w:cs="Open Sans"/>
              </w:rPr>
            </w:pPr>
            <w:r w:rsidRPr="00592CDE">
              <w:rPr>
                <w:rFonts w:ascii="Open Sans" w:hAnsi="Open Sans" w:cs="Open Sans"/>
              </w:rPr>
              <w:t xml:space="preserve">Research Ethics Committee – </w:t>
            </w:r>
            <w:r w:rsidR="000E05E9">
              <w:rPr>
                <w:rFonts w:ascii="Open Sans" w:hAnsi="Open Sans" w:cs="Open Sans"/>
              </w:rPr>
              <w:t>July</w:t>
            </w:r>
            <w:r w:rsidR="009A7CE8">
              <w:rPr>
                <w:rFonts w:ascii="Open Sans" w:hAnsi="Open Sans" w:cs="Open Sans"/>
              </w:rPr>
              <w:t>/August</w:t>
            </w:r>
            <w:r w:rsidR="000E05E9">
              <w:rPr>
                <w:rFonts w:ascii="Open Sans" w:hAnsi="Open Sans" w:cs="Open Sans"/>
              </w:rPr>
              <w:t xml:space="preserve"> 2025</w:t>
            </w:r>
          </w:p>
          <w:p w14:paraId="08721024" w14:textId="6013DB55" w:rsidR="00017318" w:rsidRPr="00592CDE" w:rsidRDefault="00017318" w:rsidP="00D213DA">
            <w:pPr>
              <w:pStyle w:val="NoSpacing"/>
              <w:rPr>
                <w:rFonts w:ascii="Open Sans" w:hAnsi="Open Sans" w:cs="Open Sans"/>
              </w:rPr>
            </w:pPr>
            <w:r w:rsidRPr="00592CDE">
              <w:rPr>
                <w:rFonts w:ascii="Open Sans" w:hAnsi="Open Sans" w:cs="Open Sans"/>
              </w:rPr>
              <w:t>Research and Knowledge Exchange Committee –</w:t>
            </w:r>
            <w:r w:rsidR="00D12576">
              <w:rPr>
                <w:rFonts w:ascii="Open Sans" w:hAnsi="Open Sans" w:cs="Open Sans"/>
              </w:rPr>
              <w:t xml:space="preserve"> </w:t>
            </w:r>
            <w:r w:rsidR="00F560C4">
              <w:rPr>
                <w:rFonts w:ascii="Open Sans" w:hAnsi="Open Sans" w:cs="Open Sans"/>
              </w:rPr>
              <w:t>November 2025</w:t>
            </w:r>
          </w:p>
        </w:tc>
      </w:tr>
      <w:tr w:rsidR="00592CDE" w:rsidRPr="00592CDE" w14:paraId="1AC5D777" w14:textId="77777777">
        <w:trPr>
          <w:trHeight w:val="391"/>
        </w:trPr>
        <w:tc>
          <w:tcPr>
            <w:tcW w:w="8908" w:type="dxa"/>
            <w:shd w:val="pct12" w:color="auto" w:fill="auto"/>
          </w:tcPr>
          <w:p w14:paraId="39381EB1"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Senate approval:</w:t>
            </w:r>
          </w:p>
          <w:p w14:paraId="69E1E973" w14:textId="5DE0875A" w:rsidR="00017318" w:rsidRPr="00592CDE" w:rsidRDefault="001F50E6" w:rsidP="00995D22">
            <w:pPr>
              <w:pStyle w:val="NoSpacing"/>
              <w:rPr>
                <w:rFonts w:ascii="Open Sans" w:hAnsi="Open Sans" w:cs="Open Sans"/>
              </w:rPr>
            </w:pPr>
            <w:r>
              <w:rPr>
                <w:rFonts w:ascii="Open Sans" w:hAnsi="Open Sans" w:cs="Open Sans"/>
              </w:rPr>
              <w:t>February 2026</w:t>
            </w:r>
          </w:p>
        </w:tc>
      </w:tr>
      <w:tr w:rsidR="00592CDE" w:rsidRPr="00592CDE" w14:paraId="03D3EEC1" w14:textId="77777777">
        <w:trPr>
          <w:trHeight w:val="391"/>
        </w:trPr>
        <w:tc>
          <w:tcPr>
            <w:tcW w:w="8908" w:type="dxa"/>
            <w:shd w:val="pct12" w:color="auto" w:fill="auto"/>
          </w:tcPr>
          <w:p w14:paraId="7543DD5D" w14:textId="77777777" w:rsidR="00017318" w:rsidRPr="00592CDE" w:rsidRDefault="00017318" w:rsidP="00937D13">
            <w:pPr>
              <w:pStyle w:val="NoSpacing"/>
              <w:rPr>
                <w:rFonts w:ascii="Open Sans" w:hAnsi="Open Sans" w:cs="Open Sans"/>
                <w:b/>
              </w:rPr>
            </w:pPr>
            <w:r w:rsidRPr="00592CDE">
              <w:rPr>
                <w:rFonts w:ascii="Open Sans" w:hAnsi="Open Sans" w:cs="Open Sans"/>
                <w:b/>
              </w:rPr>
              <w:t>Date for implementation and cohorts to which it applies:</w:t>
            </w:r>
          </w:p>
          <w:p w14:paraId="7FA1F8D5" w14:textId="4046C016" w:rsidR="00017318" w:rsidRPr="00592CDE" w:rsidRDefault="00017318" w:rsidP="000267AA">
            <w:pPr>
              <w:pStyle w:val="NoSpacing"/>
              <w:rPr>
                <w:rFonts w:ascii="Open Sans" w:hAnsi="Open Sans" w:cs="Open Sans"/>
              </w:rPr>
            </w:pPr>
            <w:r w:rsidRPr="00592CDE">
              <w:rPr>
                <w:rFonts w:ascii="Open Sans" w:hAnsi="Open Sans" w:cs="Open Sans"/>
              </w:rPr>
              <w:t>Immediate implementation</w:t>
            </w:r>
          </w:p>
        </w:tc>
      </w:tr>
      <w:tr w:rsidR="00592CDE" w:rsidRPr="00592CDE" w14:paraId="139E9DF8" w14:textId="77777777">
        <w:trPr>
          <w:trHeight w:val="391"/>
        </w:trPr>
        <w:tc>
          <w:tcPr>
            <w:tcW w:w="8908" w:type="dxa"/>
            <w:shd w:val="pct12" w:color="auto" w:fill="auto"/>
          </w:tcPr>
          <w:p w14:paraId="63CA5861" w14:textId="77777777" w:rsidR="00017318" w:rsidRDefault="00017318" w:rsidP="00937D13">
            <w:pPr>
              <w:pStyle w:val="NoSpacing"/>
              <w:rPr>
                <w:rFonts w:ascii="Open Sans" w:hAnsi="Open Sans" w:cs="Open Sans"/>
                <w:b/>
              </w:rPr>
            </w:pPr>
            <w:r w:rsidRPr="00592CDE">
              <w:rPr>
                <w:rFonts w:ascii="Open Sans" w:hAnsi="Open Sans" w:cs="Open Sans"/>
                <w:b/>
              </w:rPr>
              <w:t>Proposed date of annual update:</w:t>
            </w:r>
          </w:p>
          <w:p w14:paraId="55540708" w14:textId="6B9B4383" w:rsidR="00017318" w:rsidRPr="00592CDE" w:rsidRDefault="00F560C4" w:rsidP="00BA6BE7">
            <w:pPr>
              <w:pStyle w:val="NoSpacing"/>
              <w:rPr>
                <w:rFonts w:ascii="Open Sans" w:hAnsi="Open Sans" w:cs="Open Sans"/>
              </w:rPr>
            </w:pPr>
            <w:r>
              <w:rPr>
                <w:rFonts w:ascii="Open Sans" w:hAnsi="Open Sans" w:cs="Open Sans"/>
              </w:rPr>
              <w:t>August</w:t>
            </w:r>
            <w:r w:rsidR="00452738">
              <w:rPr>
                <w:rFonts w:ascii="Open Sans" w:hAnsi="Open Sans" w:cs="Open Sans"/>
              </w:rPr>
              <w:t xml:space="preserve"> 2026</w:t>
            </w:r>
          </w:p>
        </w:tc>
      </w:tr>
      <w:tr w:rsidR="00592CDE" w:rsidRPr="00592CDE" w14:paraId="5961DE42" w14:textId="77777777">
        <w:trPr>
          <w:trHeight w:val="391"/>
        </w:trPr>
        <w:tc>
          <w:tcPr>
            <w:tcW w:w="8908" w:type="dxa"/>
            <w:shd w:val="pct12" w:color="auto" w:fill="auto"/>
          </w:tcPr>
          <w:p w14:paraId="41CECA86"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last annual update:</w:t>
            </w:r>
          </w:p>
          <w:p w14:paraId="36FE6B29" w14:textId="7136509B" w:rsidR="00017318" w:rsidRPr="00592CDE" w:rsidRDefault="00F560C4" w:rsidP="00937D13">
            <w:pPr>
              <w:pStyle w:val="NoSpacing"/>
              <w:rPr>
                <w:rFonts w:ascii="Open Sans" w:hAnsi="Open Sans" w:cs="Open Sans"/>
              </w:rPr>
            </w:pPr>
            <w:r>
              <w:rPr>
                <w:rFonts w:ascii="Open Sans" w:hAnsi="Open Sans" w:cs="Open Sans"/>
              </w:rPr>
              <w:t>August</w:t>
            </w:r>
            <w:r w:rsidR="000E05E9">
              <w:rPr>
                <w:rFonts w:ascii="Open Sans" w:hAnsi="Open Sans" w:cs="Open Sans"/>
              </w:rPr>
              <w:t xml:space="preserve"> 2025</w:t>
            </w:r>
          </w:p>
        </w:tc>
      </w:tr>
      <w:tr w:rsidR="00592CDE" w:rsidRPr="00592CDE" w14:paraId="5D56DCC4" w14:textId="77777777">
        <w:trPr>
          <w:trHeight w:val="391"/>
        </w:trPr>
        <w:tc>
          <w:tcPr>
            <w:tcW w:w="8908" w:type="dxa"/>
            <w:shd w:val="pct12" w:color="auto" w:fill="auto"/>
          </w:tcPr>
          <w:p w14:paraId="27108BC4" w14:textId="77777777" w:rsidR="00017318" w:rsidRPr="00592CDE" w:rsidRDefault="00017318" w:rsidP="00937D13">
            <w:pPr>
              <w:pStyle w:val="NoSpacing"/>
              <w:rPr>
                <w:rFonts w:ascii="Open Sans" w:hAnsi="Open Sans" w:cs="Open Sans"/>
                <w:b/>
              </w:rPr>
            </w:pPr>
            <w:r w:rsidRPr="00592CDE">
              <w:rPr>
                <w:rFonts w:ascii="Open Sans" w:hAnsi="Open Sans" w:cs="Open Sans"/>
                <w:b/>
              </w:rPr>
              <w:t>Proposed date of full review:</w:t>
            </w:r>
          </w:p>
          <w:p w14:paraId="335BA1B1" w14:textId="299AC1C7" w:rsidR="00017318" w:rsidRPr="00D12576" w:rsidRDefault="00017318" w:rsidP="00BA6BE7">
            <w:pPr>
              <w:pStyle w:val="NoSpacing"/>
              <w:rPr>
                <w:rFonts w:ascii="Open Sans" w:hAnsi="Open Sans" w:cs="Open Sans"/>
                <w:bCs/>
              </w:rPr>
            </w:pPr>
            <w:r w:rsidRPr="00D12576">
              <w:rPr>
                <w:rFonts w:ascii="Open Sans" w:hAnsi="Open Sans" w:cs="Open Sans"/>
                <w:bCs/>
              </w:rPr>
              <w:t xml:space="preserve"> </w:t>
            </w:r>
            <w:r w:rsidR="001F50E6">
              <w:rPr>
                <w:rFonts w:ascii="Open Sans" w:hAnsi="Open Sans" w:cs="Open Sans"/>
                <w:bCs/>
              </w:rPr>
              <w:t>August 2027</w:t>
            </w:r>
          </w:p>
        </w:tc>
      </w:tr>
      <w:tr w:rsidR="00592CDE" w:rsidRPr="00592CDE" w14:paraId="3C94203E" w14:textId="77777777">
        <w:trPr>
          <w:trHeight w:val="391"/>
        </w:trPr>
        <w:tc>
          <w:tcPr>
            <w:tcW w:w="8908" w:type="dxa"/>
            <w:shd w:val="pct12" w:color="auto" w:fill="auto"/>
          </w:tcPr>
          <w:p w14:paraId="6263DBED" w14:textId="77777777" w:rsidR="00017318" w:rsidRPr="00592CDE" w:rsidRDefault="00017318" w:rsidP="00937D13">
            <w:pPr>
              <w:pStyle w:val="NoSpacing"/>
              <w:rPr>
                <w:rFonts w:ascii="Open Sans" w:hAnsi="Open Sans" w:cs="Open Sans"/>
                <w:b/>
              </w:rPr>
            </w:pPr>
            <w:r w:rsidRPr="00592CDE">
              <w:rPr>
                <w:rFonts w:ascii="Open Sans" w:hAnsi="Open Sans" w:cs="Open Sans"/>
                <w:b/>
              </w:rPr>
              <w:t>Date of last full review:</w:t>
            </w:r>
          </w:p>
          <w:p w14:paraId="69D21C4A" w14:textId="7C0BA9DD" w:rsidR="00017318" w:rsidRPr="00592CDE" w:rsidRDefault="00D733F3" w:rsidP="00995D22">
            <w:pPr>
              <w:pStyle w:val="NoSpacing"/>
              <w:rPr>
                <w:rFonts w:ascii="Open Sans" w:hAnsi="Open Sans" w:cs="Open Sans"/>
              </w:rPr>
            </w:pPr>
            <w:r>
              <w:rPr>
                <w:rFonts w:ascii="Open Sans" w:hAnsi="Open Sans" w:cs="Open Sans"/>
              </w:rPr>
              <w:t>May 2024</w:t>
            </w:r>
          </w:p>
        </w:tc>
      </w:tr>
      <w:tr w:rsidR="00592CDE" w:rsidRPr="00592CDE" w14:paraId="2FF5BB14" w14:textId="77777777">
        <w:trPr>
          <w:trHeight w:val="391"/>
        </w:trPr>
        <w:tc>
          <w:tcPr>
            <w:tcW w:w="8908" w:type="dxa"/>
            <w:shd w:val="pct12" w:color="auto" w:fill="auto"/>
          </w:tcPr>
          <w:p w14:paraId="5EDACB91" w14:textId="77777777" w:rsidR="006720C7" w:rsidRPr="00592CDE" w:rsidRDefault="006720C7" w:rsidP="00937D13">
            <w:pPr>
              <w:pStyle w:val="NoSpacing"/>
              <w:rPr>
                <w:rFonts w:ascii="Open Sans" w:hAnsi="Open Sans" w:cs="Open Sans"/>
                <w:b/>
              </w:rPr>
            </w:pPr>
            <w:r w:rsidRPr="00592CDE">
              <w:rPr>
                <w:rFonts w:ascii="Open Sans" w:hAnsi="Open Sans" w:cs="Open Sans"/>
                <w:b/>
              </w:rPr>
              <w:t>Version number and date:</w:t>
            </w:r>
          </w:p>
          <w:p w14:paraId="2F000CBF" w14:textId="2DFB58AD" w:rsidR="006720C7" w:rsidRPr="00592CDE" w:rsidRDefault="00D733F3" w:rsidP="00470213">
            <w:pPr>
              <w:pStyle w:val="NoSpacing"/>
              <w:rPr>
                <w:rFonts w:ascii="Open Sans" w:hAnsi="Open Sans" w:cs="Open Sans"/>
              </w:rPr>
            </w:pPr>
            <w:r>
              <w:rPr>
                <w:rFonts w:ascii="Open Sans" w:hAnsi="Open Sans" w:cs="Open Sans"/>
              </w:rPr>
              <w:t>5.0</w:t>
            </w:r>
          </w:p>
        </w:tc>
      </w:tr>
    </w:tbl>
    <w:p w14:paraId="3650F000" w14:textId="55386C99" w:rsidR="00ED4B0E" w:rsidRDefault="00ED4B0E" w:rsidP="00A70A59">
      <w:pPr>
        <w:pStyle w:val="NoSpacing"/>
        <w:rPr>
          <w:rFonts w:ascii="Open Sans" w:hAnsi="Open Sans" w:cs="Open Sans"/>
          <w:b/>
        </w:rPr>
      </w:pPr>
    </w:p>
    <w:p w14:paraId="25D0FE94" w14:textId="77777777" w:rsidR="00BB001C" w:rsidRDefault="00BB001C" w:rsidP="00A70A59">
      <w:pPr>
        <w:pStyle w:val="NoSpacing"/>
        <w:rPr>
          <w:rFonts w:ascii="Open Sans" w:hAnsi="Open Sans" w:cs="Open Sans"/>
          <w:b/>
        </w:rPr>
      </w:pPr>
    </w:p>
    <w:p w14:paraId="7E6443F9" w14:textId="17841233" w:rsidR="00A70A59" w:rsidRPr="00592CDE" w:rsidRDefault="00596AC1" w:rsidP="003C2870">
      <w:pPr>
        <w:pStyle w:val="Heading1"/>
      </w:pPr>
      <w:bookmarkStart w:id="22" w:name="_Toc192855158"/>
      <w:r>
        <w:lastRenderedPageBreak/>
        <w:t xml:space="preserve">10. </w:t>
      </w:r>
      <w:r w:rsidR="003006BF" w:rsidRPr="00592CDE">
        <w:t xml:space="preserve">Appendix A – </w:t>
      </w:r>
      <w:r w:rsidR="00A70A59" w:rsidRPr="00592CDE">
        <w:t>Research Ethics: Procedures for Approval</w:t>
      </w:r>
      <w:bookmarkEnd w:id="22"/>
    </w:p>
    <w:p w14:paraId="67909573" w14:textId="77777777" w:rsidR="00A70A59" w:rsidRPr="00592CDE" w:rsidRDefault="00A70A59" w:rsidP="00A70A59">
      <w:pPr>
        <w:pStyle w:val="NoSpacing"/>
        <w:rPr>
          <w:rFonts w:ascii="Open Sans" w:hAnsi="Open Sans" w:cs="Open Sans"/>
          <w:b/>
          <w:sz w:val="16"/>
        </w:rPr>
      </w:pPr>
    </w:p>
    <w:p w14:paraId="1FEBE4CB" w14:textId="1AB9B97D" w:rsidR="00DE6162" w:rsidRPr="00DE6162" w:rsidRDefault="003006BF" w:rsidP="00DE6162">
      <w:pPr>
        <w:pStyle w:val="Heading2"/>
        <w:rPr>
          <w:rFonts w:eastAsia="Times New Roman"/>
          <w:lang w:eastAsia="en-GB"/>
        </w:rPr>
      </w:pPr>
      <w:bookmarkStart w:id="23" w:name="_Toc192855159"/>
      <w:r w:rsidRPr="00DE6162">
        <w:rPr>
          <w:rFonts w:eastAsia="Times New Roman"/>
          <w:lang w:eastAsia="en-GB"/>
        </w:rPr>
        <w:t>10.</w:t>
      </w:r>
      <w:r w:rsidR="00A70A59" w:rsidRPr="00DE6162">
        <w:rPr>
          <w:rFonts w:eastAsia="Times New Roman"/>
          <w:lang w:eastAsia="en-GB"/>
        </w:rPr>
        <w:t>1</w:t>
      </w:r>
      <w:r w:rsidR="00A70A59" w:rsidRPr="00DE6162">
        <w:rPr>
          <w:rFonts w:eastAsia="Times New Roman"/>
          <w:lang w:eastAsia="en-GB"/>
        </w:rPr>
        <w:tab/>
        <w:t>Introduction</w:t>
      </w:r>
      <w:r w:rsidR="003C2870" w:rsidRPr="00DE6162">
        <w:rPr>
          <w:rFonts w:eastAsia="Times New Roman"/>
          <w:lang w:eastAsia="en-GB"/>
        </w:rPr>
        <w:t xml:space="preserve"> </w:t>
      </w:r>
      <w:r w:rsidR="00DE6162">
        <w:rPr>
          <w:lang w:eastAsia="en-GB"/>
        </w:rPr>
        <w:t>and Procedural Principles</w:t>
      </w:r>
      <w:bookmarkEnd w:id="23"/>
    </w:p>
    <w:p w14:paraId="714E1C7C" w14:textId="77777777" w:rsidR="00DE6162" w:rsidRPr="00DE6162" w:rsidRDefault="00DE6162" w:rsidP="00DE6162">
      <w:pPr>
        <w:pStyle w:val="Default"/>
        <w:rPr>
          <w:lang w:eastAsia="en-GB"/>
        </w:rPr>
      </w:pPr>
    </w:p>
    <w:p w14:paraId="59D768A1" w14:textId="2686E42A" w:rsidR="00A70A59" w:rsidRPr="00DE6162" w:rsidRDefault="003006BF" w:rsidP="00DE6162">
      <w:pPr>
        <w:rPr>
          <w:b/>
          <w:bCs/>
          <w:lang w:eastAsia="en-GB"/>
        </w:rPr>
      </w:pPr>
      <w:r w:rsidRPr="00DE6162">
        <w:rPr>
          <w:b/>
          <w:bCs/>
          <w:lang w:eastAsia="en-GB"/>
        </w:rPr>
        <w:t>10.</w:t>
      </w:r>
      <w:r w:rsidR="00A70A59" w:rsidRPr="00DE6162">
        <w:rPr>
          <w:b/>
          <w:bCs/>
          <w:lang w:eastAsia="en-GB"/>
        </w:rPr>
        <w:t>1.1</w:t>
      </w:r>
      <w:r w:rsidR="00A70A59" w:rsidRPr="00DE6162">
        <w:rPr>
          <w:b/>
          <w:bCs/>
          <w:lang w:eastAsia="en-GB"/>
        </w:rPr>
        <w:tab/>
        <w:t>Procedural principles</w:t>
      </w:r>
    </w:p>
    <w:p w14:paraId="37D5C001" w14:textId="77777777" w:rsidR="00A70A59" w:rsidRPr="00592CDE" w:rsidRDefault="00A70A59" w:rsidP="00522822">
      <w:pPr>
        <w:spacing w:after="0"/>
        <w:ind w:left="709"/>
        <w:rPr>
          <w:rFonts w:eastAsia="Times New Roman" w:cs="Open Sans"/>
          <w:lang w:eastAsia="en-GB"/>
        </w:rPr>
      </w:pPr>
      <w:r w:rsidRPr="00592CDE">
        <w:rPr>
          <w:rFonts w:eastAsia="Times New Roman" w:cs="Open Sans"/>
          <w:lang w:eastAsia="en-GB"/>
        </w:rPr>
        <w:t>Following the principles that underpin the University of Northampton's general quality assurance systems, responsibility for ensuring that research is conducted in an ethical way lies at the closest point possible to its actual conduct. Responsibility for the ethical conduct of research, therefore, rests primarily with the person who is planning and undertaking a project. The role of the University’s Research Ethics Committee (REC), and Faculty (or Department) Ethics Committees (FEC), is to provide expert guidance to support ethical research practice and a procedures for robust review and approval of ethics applications. The procedures are intended to be facilitative, not restrictive or inhibitory.</w:t>
      </w:r>
    </w:p>
    <w:p w14:paraId="563FE27D" w14:textId="77777777" w:rsidR="00522822" w:rsidRPr="00592CDE" w:rsidRDefault="00522822" w:rsidP="00DE6162">
      <w:pPr>
        <w:rPr>
          <w:lang w:eastAsia="en-GB"/>
        </w:rPr>
      </w:pPr>
    </w:p>
    <w:p w14:paraId="5D749837" w14:textId="17B04BFA" w:rsidR="00522822" w:rsidRPr="00592CDE" w:rsidRDefault="003006BF" w:rsidP="00522822">
      <w:pPr>
        <w:spacing w:after="0"/>
        <w:ind w:left="709" w:hanging="709"/>
        <w:rPr>
          <w:rFonts w:eastAsia="Times New Roman" w:cs="Open Sans"/>
          <w:lang w:eastAsia="en-GB"/>
        </w:rPr>
      </w:pPr>
      <w:r w:rsidRPr="00592CDE">
        <w:rPr>
          <w:rFonts w:eastAsia="Times New Roman" w:cs="Open Sans"/>
          <w:lang w:eastAsia="en-GB"/>
        </w:rPr>
        <w:t>10.</w:t>
      </w:r>
      <w:r w:rsidR="00522822" w:rsidRPr="00592CDE">
        <w:rPr>
          <w:rFonts w:eastAsia="Times New Roman" w:cs="Open Sans"/>
          <w:lang w:eastAsia="en-GB"/>
        </w:rPr>
        <w:t>1.2</w:t>
      </w:r>
      <w:r w:rsidR="00522822" w:rsidRPr="00592CDE">
        <w:rPr>
          <w:rFonts w:eastAsia="Times New Roman" w:cs="Open Sans"/>
          <w:lang w:eastAsia="en-GB"/>
        </w:rPr>
        <w:tab/>
        <w:t xml:space="preserve">All research at the University of Northampton must undergo appropriate ethical review in line with expectations of the </w:t>
      </w:r>
      <w:r w:rsidR="00522822" w:rsidRPr="00592CDE">
        <w:rPr>
          <w:rFonts w:eastAsia="Times New Roman" w:cs="Open Sans"/>
          <w:i/>
          <w:lang w:eastAsia="en-GB"/>
        </w:rPr>
        <w:t>Research Ethics Code</w:t>
      </w:r>
      <w:r w:rsidR="00522822" w:rsidRPr="00592CDE">
        <w:rPr>
          <w:rFonts w:eastAsia="Times New Roman" w:cs="Open Sans"/>
          <w:lang w:eastAsia="en-GB"/>
        </w:rPr>
        <w:t>. Responsibilities for ethical review are summarised in Figure 1.</w:t>
      </w:r>
    </w:p>
    <w:p w14:paraId="5D006685" w14:textId="77777777" w:rsidR="00522822" w:rsidRPr="00592CDE" w:rsidRDefault="00522822" w:rsidP="00522822">
      <w:pPr>
        <w:spacing w:after="0"/>
        <w:ind w:left="851" w:hanging="851"/>
        <w:rPr>
          <w:rFonts w:eastAsia="Times New Roman" w:cs="Open Sans"/>
          <w:lang w:eastAsia="en-GB"/>
        </w:rPr>
      </w:pPr>
    </w:p>
    <w:p w14:paraId="430697A1" w14:textId="5CCDC2A6" w:rsidR="00522822" w:rsidRDefault="00522822" w:rsidP="00522822">
      <w:pPr>
        <w:spacing w:after="0"/>
        <w:ind w:left="851" w:hanging="851"/>
        <w:rPr>
          <w:rFonts w:eastAsia="Times New Roman" w:cs="Open Sans"/>
          <w:b/>
          <w:lang w:eastAsia="en-GB"/>
        </w:rPr>
      </w:pPr>
      <w:r w:rsidRPr="00592CDE">
        <w:rPr>
          <w:rFonts w:eastAsia="Times New Roman" w:cs="Open Sans"/>
          <w:b/>
          <w:lang w:eastAsia="en-GB"/>
        </w:rPr>
        <w:t>Figure 1</w:t>
      </w:r>
      <w:r w:rsidRPr="00592CDE">
        <w:rPr>
          <w:rFonts w:eastAsia="Times New Roman" w:cs="Open Sans"/>
          <w:b/>
          <w:lang w:eastAsia="en-GB"/>
        </w:rPr>
        <w:tab/>
        <w:t>Responsibilities for ethical review at the University of Northampton</w:t>
      </w:r>
    </w:p>
    <w:p w14:paraId="151EC1A2" w14:textId="77777777" w:rsidR="00CF17F0" w:rsidRDefault="00CF17F0" w:rsidP="00522822">
      <w:pPr>
        <w:spacing w:after="0"/>
        <w:ind w:left="851" w:hanging="851"/>
        <w:rPr>
          <w:rFonts w:eastAsia="Times New Roman" w:cs="Open Sans"/>
          <w:b/>
          <w:lang w:eastAsia="en-GB"/>
        </w:rPr>
      </w:pPr>
    </w:p>
    <w:p w14:paraId="3C3A1C7A" w14:textId="77777777" w:rsidR="00CF17F0" w:rsidRPr="00592CDE" w:rsidRDefault="00CF17F0" w:rsidP="00522822">
      <w:pPr>
        <w:spacing w:after="0"/>
        <w:ind w:left="851" w:hanging="851"/>
        <w:rPr>
          <w:rFonts w:eastAsia="Times New Roman" w:cs="Open Sans"/>
          <w:b/>
          <w:lang w:eastAsia="en-GB"/>
        </w:rPr>
      </w:pPr>
      <w:r>
        <w:rPr>
          <w:rFonts w:eastAsia="Times New Roman" w:cs="Open Sans"/>
          <w:b/>
          <w:lang w:eastAsia="en-GB"/>
        </w:rPr>
        <w:tab/>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175"/>
      </w:tblGrid>
      <w:tr w:rsidR="00CF17F0" w14:paraId="60E45550" w14:textId="77777777" w:rsidTr="00CF17F0">
        <w:tc>
          <w:tcPr>
            <w:tcW w:w="9016" w:type="dxa"/>
            <w:shd w:val="clear" w:color="auto" w:fill="DBE5F1" w:themeFill="accent1" w:themeFillTint="33"/>
          </w:tcPr>
          <w:p w14:paraId="76B17CAA" w14:textId="77777777" w:rsidR="00CF17F0" w:rsidRPr="00064A46" w:rsidRDefault="00CF17F0" w:rsidP="00CF17F0">
            <w:pPr>
              <w:ind w:left="851" w:hanging="851"/>
              <w:rPr>
                <w:rFonts w:eastAsia="Times New Roman" w:cs="Open Sans"/>
                <w:lang w:eastAsia="en-GB"/>
              </w:rPr>
            </w:pPr>
            <w:r w:rsidRPr="00064A46">
              <w:rPr>
                <w:rFonts w:eastAsia="Times New Roman" w:cs="Open Sans"/>
                <w:b/>
                <w:lang w:eastAsia="en-GB"/>
              </w:rPr>
              <w:t>University Research Ethics Committee</w:t>
            </w:r>
            <w:r w:rsidRPr="00064A46">
              <w:rPr>
                <w:rFonts w:eastAsia="Times New Roman" w:cs="Open Sans"/>
                <w:lang w:eastAsia="en-GB"/>
              </w:rPr>
              <w:t xml:space="preserve"> (see sections 10.2 and 10.6.1)</w:t>
            </w:r>
          </w:p>
          <w:p w14:paraId="12087F38" w14:textId="77777777" w:rsidR="00CF17F0" w:rsidRPr="00064A46" w:rsidRDefault="00CF17F0" w:rsidP="00CF17F0">
            <w:pPr>
              <w:pStyle w:val="ListParagraph"/>
              <w:numPr>
                <w:ilvl w:val="0"/>
                <w:numId w:val="3"/>
              </w:numPr>
              <w:ind w:left="458"/>
              <w:rPr>
                <w:rFonts w:cs="Open Sans"/>
              </w:rPr>
            </w:pPr>
            <w:r w:rsidRPr="00064A46">
              <w:rPr>
                <w:rFonts w:cs="Open Sans"/>
              </w:rPr>
              <w:t xml:space="preserve">Maintains </w:t>
            </w:r>
            <w:r w:rsidRPr="00064A46">
              <w:rPr>
                <w:rFonts w:cs="Open Sans"/>
                <w:i/>
              </w:rPr>
              <w:t>Research Ethics Code and Procedures</w:t>
            </w:r>
            <w:r w:rsidRPr="00064A46">
              <w:rPr>
                <w:rFonts w:cs="Open Sans"/>
              </w:rPr>
              <w:t xml:space="preserve"> and supporting guidance</w:t>
            </w:r>
          </w:p>
          <w:p w14:paraId="6B054BC0" w14:textId="77777777" w:rsidR="00CF17F0" w:rsidRPr="00064A46" w:rsidRDefault="00CF17F0" w:rsidP="00CF17F0">
            <w:pPr>
              <w:pStyle w:val="ListParagraph"/>
              <w:numPr>
                <w:ilvl w:val="0"/>
                <w:numId w:val="3"/>
              </w:numPr>
              <w:ind w:left="458"/>
              <w:rPr>
                <w:rFonts w:cs="Open Sans"/>
              </w:rPr>
            </w:pPr>
            <w:r w:rsidRPr="00064A46">
              <w:rPr>
                <w:rFonts w:cs="Open Sans"/>
              </w:rPr>
              <w:t xml:space="preserve">Reviews all Postgraduate Research (PGR) ethics applications </w:t>
            </w:r>
          </w:p>
          <w:p w14:paraId="4537FEBC" w14:textId="77777777" w:rsidR="00CF17F0" w:rsidRPr="00064A46" w:rsidRDefault="00CF17F0" w:rsidP="00CF17F0">
            <w:pPr>
              <w:pStyle w:val="ListParagraph"/>
              <w:numPr>
                <w:ilvl w:val="0"/>
                <w:numId w:val="3"/>
              </w:numPr>
              <w:ind w:left="458"/>
              <w:rPr>
                <w:rFonts w:cs="Open Sans"/>
              </w:rPr>
            </w:pPr>
            <w:r w:rsidRPr="00064A46">
              <w:rPr>
                <w:rFonts w:cs="Open Sans"/>
              </w:rPr>
              <w:t>Reviews any items referred from Faculty/Department Ethics Committees</w:t>
            </w:r>
          </w:p>
          <w:p w14:paraId="283052C7" w14:textId="40650AE8" w:rsidR="00CF17F0" w:rsidRDefault="00CF17F0" w:rsidP="00CF17F0">
            <w:pPr>
              <w:pStyle w:val="ListParagraph"/>
              <w:numPr>
                <w:ilvl w:val="0"/>
                <w:numId w:val="3"/>
              </w:numPr>
              <w:ind w:left="458"/>
              <w:rPr>
                <w:rFonts w:eastAsia="Times New Roman" w:cs="Open Sans"/>
                <w:b/>
                <w:lang w:eastAsia="en-GB"/>
              </w:rPr>
            </w:pPr>
            <w:r w:rsidRPr="00064A46">
              <w:rPr>
                <w:rFonts w:cs="Open Sans"/>
              </w:rPr>
              <w:t>Monitors consultative, evaluative and marketing research carried out by UON with its students and staff</w:t>
            </w:r>
          </w:p>
        </w:tc>
      </w:tr>
    </w:tbl>
    <w:p w14:paraId="020ACDD3" w14:textId="683E5E06" w:rsidR="00CF17F0" w:rsidRPr="00592CDE" w:rsidRDefault="00CF17F0" w:rsidP="00CF17F0">
      <w:pPr>
        <w:tabs>
          <w:tab w:val="left" w:pos="910"/>
        </w:tabs>
        <w:spacing w:after="0"/>
        <w:ind w:left="851" w:hanging="851"/>
        <w:rPr>
          <w:rFonts w:eastAsia="Times New Roman" w:cs="Open Sans"/>
          <w:b/>
          <w:lang w:eastAsia="en-GB"/>
        </w:rPr>
      </w:pPr>
      <w:r>
        <w:rPr>
          <w:rFonts w:eastAsia="Times New Roman" w:cs="Open Sans"/>
          <w:b/>
          <w:lang w:eastAsia="en-GB"/>
        </w:rPr>
        <w:tab/>
      </w:r>
      <w:r>
        <w:rPr>
          <w:rFonts w:eastAsia="Times New Roman" w:cs="Open Sans"/>
          <w:b/>
          <w:lang w:eastAsia="en-GB"/>
        </w:rPr>
        <w:tab/>
      </w:r>
    </w:p>
    <w:tbl>
      <w:tblPr>
        <w:tblStyle w:val="TableGrid"/>
        <w:tblW w:w="0" w:type="auto"/>
        <w:tblInd w:w="851" w:type="dxa"/>
        <w:tblLook w:val="04A0" w:firstRow="1" w:lastRow="0" w:firstColumn="1" w:lastColumn="0" w:noHBand="0" w:noVBand="1"/>
      </w:tblPr>
      <w:tblGrid>
        <w:gridCol w:w="8175"/>
      </w:tblGrid>
      <w:tr w:rsidR="00CF17F0" w14:paraId="00AA6314" w14:textId="77777777" w:rsidTr="00CF17F0">
        <w:tc>
          <w:tcPr>
            <w:tcW w:w="9016" w:type="dxa"/>
            <w:tcBorders>
              <w:top w:val="nil"/>
              <w:left w:val="nil"/>
              <w:bottom w:val="nil"/>
              <w:right w:val="nil"/>
            </w:tcBorders>
            <w:shd w:val="clear" w:color="auto" w:fill="DBE5F1" w:themeFill="accent1" w:themeFillTint="33"/>
          </w:tcPr>
          <w:p w14:paraId="3E69D8A9" w14:textId="77777777" w:rsidR="00CF17F0" w:rsidRPr="00592CDE" w:rsidRDefault="00CF17F0" w:rsidP="00CF17F0">
            <w:pPr>
              <w:ind w:left="851" w:hanging="851"/>
              <w:rPr>
                <w:rFonts w:eastAsia="Times New Roman" w:cs="Open Sans"/>
                <w:lang w:eastAsia="en-GB"/>
              </w:rPr>
            </w:pPr>
            <w:r w:rsidRPr="00592CDE">
              <w:rPr>
                <w:rFonts w:eastAsia="Times New Roman" w:cs="Open Sans"/>
                <w:b/>
                <w:lang w:eastAsia="en-GB"/>
              </w:rPr>
              <w:t>Faculty/Department Ethics Committees</w:t>
            </w:r>
            <w:r w:rsidRPr="00592CDE">
              <w:rPr>
                <w:rFonts w:eastAsia="Times New Roman" w:cs="Open Sans"/>
                <w:lang w:eastAsia="en-GB"/>
              </w:rPr>
              <w:t xml:space="preserve"> (see sections 10.3 and 10.6.2)</w:t>
            </w:r>
          </w:p>
          <w:p w14:paraId="7DA9A7ED" w14:textId="77777777" w:rsidR="00CF17F0" w:rsidRPr="00592CDE" w:rsidRDefault="00CF17F0" w:rsidP="00CF17F0">
            <w:pPr>
              <w:pStyle w:val="ListParagraph"/>
              <w:numPr>
                <w:ilvl w:val="0"/>
                <w:numId w:val="3"/>
              </w:numPr>
              <w:ind w:left="316" w:hanging="283"/>
              <w:rPr>
                <w:rFonts w:cs="Open Sans"/>
              </w:rPr>
            </w:pPr>
            <w:r w:rsidRPr="00592CDE">
              <w:rPr>
                <w:rFonts w:cs="Open Sans"/>
              </w:rPr>
              <w:t>Review ethics applications for research by staff from the Faculty/Department and cognate Research Institutes</w:t>
            </w:r>
          </w:p>
          <w:p w14:paraId="709C3BCF" w14:textId="77777777" w:rsidR="00CF17F0" w:rsidRPr="00592CDE" w:rsidRDefault="00CF17F0" w:rsidP="00CF17F0">
            <w:pPr>
              <w:pStyle w:val="ListParagraph"/>
              <w:numPr>
                <w:ilvl w:val="0"/>
                <w:numId w:val="3"/>
              </w:numPr>
              <w:ind w:left="316" w:hanging="283"/>
              <w:rPr>
                <w:rFonts w:cs="Open Sans"/>
              </w:rPr>
            </w:pPr>
            <w:r w:rsidRPr="00592CDE">
              <w:rPr>
                <w:rFonts w:cs="Open Sans"/>
              </w:rPr>
              <w:t>Monitor and advise course, module or programme level ethics processes for research by the Faculty’s taught postgraduate and undergraduate students</w:t>
            </w:r>
          </w:p>
          <w:p w14:paraId="12C73E36" w14:textId="69094188" w:rsidR="00CF17F0" w:rsidRDefault="00CF17F0" w:rsidP="00CF17F0">
            <w:pPr>
              <w:pStyle w:val="ListParagraph"/>
              <w:numPr>
                <w:ilvl w:val="0"/>
                <w:numId w:val="3"/>
              </w:numPr>
              <w:ind w:left="316" w:hanging="283"/>
              <w:rPr>
                <w:rFonts w:eastAsia="Times New Roman" w:cs="Open Sans"/>
                <w:b/>
                <w:lang w:eastAsia="en-GB"/>
              </w:rPr>
            </w:pPr>
            <w:r w:rsidRPr="00592CDE">
              <w:rPr>
                <w:rFonts w:cs="Open Sans"/>
              </w:rPr>
              <w:t>Reviews any items referred from course/module/programme level</w:t>
            </w:r>
          </w:p>
        </w:tc>
      </w:tr>
    </w:tbl>
    <w:p w14:paraId="1FA57E98" w14:textId="77777777" w:rsidR="00BC6FDD" w:rsidRPr="00592CDE" w:rsidRDefault="00BC6FDD" w:rsidP="00BC6FDD">
      <w:pPr>
        <w:tabs>
          <w:tab w:val="left" w:pos="910"/>
        </w:tabs>
        <w:spacing w:after="0"/>
        <w:ind w:left="851" w:hanging="851"/>
        <w:rPr>
          <w:rFonts w:eastAsia="Times New Roman" w:cs="Open Sans"/>
          <w:lang w:eastAsia="en-GB"/>
        </w:rPr>
      </w:pPr>
      <w:r>
        <w:rPr>
          <w:rFonts w:eastAsia="Times New Roman" w:cs="Open Sans"/>
          <w:lang w:eastAsia="en-GB"/>
        </w:rPr>
        <w:tab/>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5"/>
      </w:tblGrid>
      <w:tr w:rsidR="00BC6FDD" w14:paraId="15A6BDF4" w14:textId="77777777" w:rsidTr="00BC6FDD">
        <w:tc>
          <w:tcPr>
            <w:tcW w:w="9016" w:type="dxa"/>
            <w:shd w:val="clear" w:color="auto" w:fill="DBE5F1" w:themeFill="accent1" w:themeFillTint="33"/>
          </w:tcPr>
          <w:p w14:paraId="34AC6B95" w14:textId="77777777" w:rsidR="00BC6FDD" w:rsidRPr="00592CDE" w:rsidRDefault="00BC6FDD" w:rsidP="00BC6FDD">
            <w:pPr>
              <w:ind w:left="851" w:hanging="851"/>
              <w:rPr>
                <w:rFonts w:eastAsia="Times New Roman" w:cs="Open Sans"/>
                <w:lang w:eastAsia="en-GB"/>
              </w:rPr>
            </w:pPr>
            <w:r w:rsidRPr="00592CDE">
              <w:rPr>
                <w:rFonts w:eastAsia="Times New Roman" w:cs="Open Sans"/>
                <w:b/>
                <w:lang w:eastAsia="en-GB"/>
              </w:rPr>
              <w:t>Course/module/programme-level ethics processes</w:t>
            </w:r>
            <w:r w:rsidRPr="00592CDE">
              <w:rPr>
                <w:rFonts w:eastAsia="Times New Roman" w:cs="Open Sans"/>
                <w:lang w:eastAsia="en-GB"/>
              </w:rPr>
              <w:t xml:space="preserve"> (see section 10.4)</w:t>
            </w:r>
          </w:p>
          <w:p w14:paraId="456A2F56" w14:textId="4F486B19" w:rsidR="00BC6FDD" w:rsidRDefault="00BC6FDD" w:rsidP="00BC6FDD">
            <w:pPr>
              <w:pStyle w:val="ListParagraph"/>
              <w:numPr>
                <w:ilvl w:val="0"/>
                <w:numId w:val="3"/>
              </w:numPr>
              <w:ind w:left="316" w:hanging="283"/>
              <w:rPr>
                <w:rFonts w:eastAsia="Times New Roman" w:cs="Open Sans"/>
                <w:lang w:eastAsia="en-GB"/>
              </w:rPr>
            </w:pPr>
            <w:r w:rsidRPr="00592CDE">
              <w:rPr>
                <w:rFonts w:cs="Open Sans"/>
              </w:rPr>
              <w:t>Manage local practice for reviewing ethics applications for research by taught postgraduate and undergraduate students</w:t>
            </w:r>
          </w:p>
        </w:tc>
      </w:tr>
    </w:tbl>
    <w:p w14:paraId="328C2450" w14:textId="7DC23CDA" w:rsidR="00522822" w:rsidRPr="00592CDE" w:rsidRDefault="00522822" w:rsidP="00BC6FDD">
      <w:pPr>
        <w:tabs>
          <w:tab w:val="left" w:pos="910"/>
        </w:tabs>
        <w:spacing w:after="0"/>
        <w:ind w:left="851" w:hanging="851"/>
        <w:rPr>
          <w:rFonts w:eastAsia="Times New Roman" w:cs="Open Sans"/>
          <w:lang w:eastAsia="en-GB"/>
        </w:rPr>
      </w:pPr>
    </w:p>
    <w:p w14:paraId="591296E3" w14:textId="6998AB18" w:rsidR="00522822" w:rsidRPr="00592CDE" w:rsidRDefault="00522822" w:rsidP="00BC6FDD">
      <w:pPr>
        <w:spacing w:after="0"/>
        <w:ind w:left="851" w:hanging="851"/>
        <w:rPr>
          <w:rFonts w:eastAsia="Times New Roman" w:cs="Open Sans"/>
          <w:lang w:eastAsia="en-GB"/>
        </w:rPr>
      </w:pPr>
      <w:r w:rsidRPr="00592CDE">
        <w:rPr>
          <w:rFonts w:eastAsia="Times New Roman" w:cs="Open Sans"/>
          <w:lang w:eastAsia="en-GB"/>
        </w:rPr>
        <w:tab/>
      </w:r>
      <w:r w:rsidRPr="00592CDE">
        <w:rPr>
          <w:rFonts w:eastAsia="Times New Roman" w:cs="Open Sans"/>
          <w:lang w:eastAsia="en-GB"/>
        </w:rPr>
        <w:tab/>
      </w:r>
    </w:p>
    <w:p w14:paraId="39336047" w14:textId="77777777" w:rsidR="00522822" w:rsidRPr="00592CDE" w:rsidRDefault="00522822" w:rsidP="00522822">
      <w:pPr>
        <w:spacing w:after="0"/>
        <w:ind w:left="851" w:hanging="851"/>
        <w:rPr>
          <w:rFonts w:eastAsia="Times New Roman" w:cs="Open Sans"/>
          <w:lang w:eastAsia="en-GB"/>
        </w:rPr>
      </w:pPr>
    </w:p>
    <w:p w14:paraId="03014728" w14:textId="77777777" w:rsidR="00522822" w:rsidRPr="00592CDE" w:rsidRDefault="00522822" w:rsidP="00522822">
      <w:pPr>
        <w:spacing w:after="0"/>
        <w:ind w:left="851" w:hanging="851"/>
        <w:rPr>
          <w:rFonts w:eastAsia="Times New Roman" w:cs="Open Sans"/>
          <w:sz w:val="16"/>
          <w:lang w:eastAsia="en-GB"/>
        </w:rPr>
      </w:pPr>
    </w:p>
    <w:p w14:paraId="771A0A25" w14:textId="77777777" w:rsidR="00522822" w:rsidRPr="00592CDE" w:rsidRDefault="00522822" w:rsidP="00522822">
      <w:pPr>
        <w:spacing w:after="0"/>
        <w:ind w:left="851" w:hanging="851"/>
        <w:rPr>
          <w:rFonts w:eastAsia="Times New Roman" w:cs="Open Sans"/>
          <w:sz w:val="16"/>
          <w:lang w:eastAsia="en-GB"/>
        </w:rPr>
      </w:pPr>
    </w:p>
    <w:p w14:paraId="6BE0B4B7" w14:textId="615F7C07" w:rsidR="00522822" w:rsidRPr="00592CDE" w:rsidRDefault="00522822" w:rsidP="00DE6162">
      <w:pPr>
        <w:ind w:left="709" w:hanging="709"/>
        <w:rPr>
          <w:lang w:eastAsia="en-GB"/>
        </w:rPr>
      </w:pPr>
      <w:r w:rsidRPr="00592CDE">
        <w:rPr>
          <w:lang w:eastAsia="en-GB"/>
        </w:rPr>
        <w:t>1</w:t>
      </w:r>
      <w:r w:rsidR="003006BF" w:rsidRPr="00592CDE">
        <w:rPr>
          <w:lang w:eastAsia="en-GB"/>
        </w:rPr>
        <w:t>0</w:t>
      </w:r>
      <w:r w:rsidRPr="00592CDE">
        <w:rPr>
          <w:lang w:eastAsia="en-GB"/>
        </w:rPr>
        <w:t>.1.3</w:t>
      </w:r>
      <w:r w:rsidRPr="00592CDE">
        <w:rPr>
          <w:lang w:eastAsia="en-GB"/>
        </w:rPr>
        <w:tab/>
        <w:t>In all contexts, ethical review must involve a written, auditable application and approval process.</w:t>
      </w:r>
    </w:p>
    <w:p w14:paraId="67EFB746" w14:textId="77777777" w:rsidR="00522822" w:rsidRPr="00592CDE" w:rsidRDefault="00522822" w:rsidP="00DE6162">
      <w:pPr>
        <w:rPr>
          <w:b/>
          <w:bCs/>
          <w:sz w:val="16"/>
          <w:lang w:eastAsia="en-GB"/>
        </w:rPr>
      </w:pPr>
    </w:p>
    <w:p w14:paraId="43475237" w14:textId="2725F9F4" w:rsidR="00A70A59" w:rsidRPr="00592CDE" w:rsidRDefault="00A70A59" w:rsidP="00DE6162">
      <w:pPr>
        <w:pStyle w:val="Heading2"/>
        <w:rPr>
          <w:rFonts w:eastAsia="Times New Roman"/>
          <w:lang w:eastAsia="en-GB"/>
        </w:rPr>
      </w:pPr>
      <w:bookmarkStart w:id="24" w:name="_Toc192855160"/>
      <w:r w:rsidRPr="00592CDE">
        <w:rPr>
          <w:rFonts w:eastAsia="Times New Roman"/>
          <w:lang w:eastAsia="en-GB"/>
        </w:rPr>
        <w:t>1</w:t>
      </w:r>
      <w:r w:rsidR="003006BF" w:rsidRPr="00592CDE">
        <w:rPr>
          <w:rFonts w:eastAsia="Times New Roman"/>
          <w:lang w:eastAsia="en-GB"/>
        </w:rPr>
        <w:t>0</w:t>
      </w:r>
      <w:r w:rsidRPr="00592CDE">
        <w:rPr>
          <w:rFonts w:eastAsia="Times New Roman"/>
          <w:lang w:eastAsia="en-GB"/>
        </w:rPr>
        <w:t>.2</w:t>
      </w:r>
      <w:r w:rsidRPr="00592CDE">
        <w:rPr>
          <w:rFonts w:eastAsia="Times New Roman"/>
          <w:lang w:eastAsia="en-GB"/>
        </w:rPr>
        <w:tab/>
      </w:r>
      <w:r w:rsidR="00522822" w:rsidRPr="00592CDE">
        <w:rPr>
          <w:rFonts w:eastAsia="Times New Roman"/>
          <w:lang w:eastAsia="en-GB"/>
        </w:rPr>
        <w:t xml:space="preserve">Ethical review for </w:t>
      </w:r>
      <w:r w:rsidRPr="00592CDE">
        <w:rPr>
          <w:rFonts w:eastAsia="Times New Roman"/>
          <w:lang w:eastAsia="en-GB"/>
        </w:rPr>
        <w:t>Postgraduate Research Degrees</w:t>
      </w:r>
      <w:bookmarkEnd w:id="24"/>
    </w:p>
    <w:p w14:paraId="1AC06A92" w14:textId="77777777" w:rsidR="00FE7180" w:rsidRPr="00592CDE" w:rsidRDefault="00FE7180" w:rsidP="00522822">
      <w:pPr>
        <w:spacing w:after="0"/>
        <w:ind w:left="720" w:hanging="720"/>
        <w:rPr>
          <w:rFonts w:eastAsia="Times New Roman" w:cs="Open Sans"/>
          <w:sz w:val="16"/>
          <w:lang w:eastAsia="en-GB"/>
        </w:rPr>
      </w:pPr>
    </w:p>
    <w:p w14:paraId="2229F0F5" w14:textId="68ABF92B" w:rsidR="00A70A59" w:rsidRPr="00592CDE" w:rsidRDefault="00522822" w:rsidP="00F52073">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.2.1</w:t>
      </w:r>
      <w:r w:rsidR="00A70A59" w:rsidRPr="00592CDE">
        <w:rPr>
          <w:rFonts w:eastAsia="Times New Roman" w:cs="Open Sans"/>
          <w:lang w:eastAsia="en-GB"/>
        </w:rPr>
        <w:tab/>
        <w:t>All postgraduate researchers at the University of Northampton or undertaking postgraduate research degrees accredited by the University must seek ethical approval from the Research Ethics Committee by completion of the online application process in Gateway (unless the Committee has specifically approved alternative arrangements for course-level ethical review</w:t>
      </w:r>
      <w:r w:rsidR="00F52073" w:rsidRPr="00592CDE">
        <w:rPr>
          <w:rFonts w:eastAsia="Times New Roman" w:cs="Open Sans"/>
          <w:lang w:eastAsia="en-GB"/>
        </w:rPr>
        <w:t xml:space="preserve"> </w:t>
      </w:r>
      <w:r w:rsidR="00F52073" w:rsidRPr="00592CDE">
        <w:rPr>
          <w:rFonts w:cs="Open Sans"/>
        </w:rPr>
        <w:t>for research-based taught modules on professional doctorates)</w:t>
      </w:r>
      <w:r w:rsidR="00F52073" w:rsidRPr="00592CDE">
        <w:rPr>
          <w:rFonts w:eastAsia="Times New Roman" w:cs="Open Sans"/>
          <w:lang w:eastAsia="en-GB"/>
        </w:rPr>
        <w:t xml:space="preserve">. </w:t>
      </w:r>
      <w:r w:rsidR="00A70A59" w:rsidRPr="00592CDE">
        <w:rPr>
          <w:rFonts w:eastAsia="Times New Roman" w:cs="Open Sans"/>
          <w:lang w:eastAsia="en-GB"/>
        </w:rPr>
        <w:t>The Committee may require amendment or resubmission prior to approval. Detailed feedback highlighting amendments, requirements for resubmission, advisory comments and/or good practice shall be provided. Time should be allowed for due consideration when applications are made.</w:t>
      </w:r>
      <w:r w:rsidR="004F0272">
        <w:rPr>
          <w:rFonts w:eastAsia="Times New Roman" w:cs="Open Sans"/>
          <w:lang w:eastAsia="en-GB"/>
        </w:rPr>
        <w:t xml:space="preserve"> </w:t>
      </w:r>
      <w:r w:rsidR="00055246">
        <w:rPr>
          <w:rFonts w:eastAsia="Times New Roman" w:cs="Open Sans"/>
          <w:lang w:eastAsia="en-GB"/>
        </w:rPr>
        <w:t>Researchers</w:t>
      </w:r>
      <w:r w:rsidR="004F0272">
        <w:rPr>
          <w:rFonts w:eastAsia="Times New Roman" w:cs="Open Sans"/>
          <w:lang w:eastAsia="en-GB"/>
        </w:rPr>
        <w:t xml:space="preserve"> are expected to respond to the ethics committee recommendation (attaching a response to recommendation in submission) and all amendments will be sent to the supervisory team for approval before consideration.</w:t>
      </w:r>
    </w:p>
    <w:p w14:paraId="3E0DACD6" w14:textId="0BC93659" w:rsidR="00A70A59" w:rsidRPr="00592CDE" w:rsidRDefault="00A70A59" w:rsidP="00A70A59">
      <w:pPr>
        <w:spacing w:after="0"/>
        <w:ind w:left="720"/>
        <w:rPr>
          <w:rFonts w:eastAsia="Times New Roman" w:cs="Open Sans"/>
          <w:sz w:val="16"/>
          <w:lang w:eastAsia="en-GB"/>
        </w:rPr>
      </w:pPr>
    </w:p>
    <w:p w14:paraId="46589DEF" w14:textId="77777777" w:rsidR="00A01291" w:rsidRPr="00592CDE" w:rsidRDefault="00A01291" w:rsidP="00D213DA">
      <w:pPr>
        <w:spacing w:after="0"/>
        <w:rPr>
          <w:rFonts w:eastAsia="Times New Roman" w:cs="Open Sans"/>
          <w:sz w:val="16"/>
          <w:lang w:eastAsia="en-GB"/>
        </w:rPr>
      </w:pPr>
    </w:p>
    <w:p w14:paraId="2DAC72AC" w14:textId="156A256B" w:rsidR="00A70A59" w:rsidRPr="00592CDE" w:rsidRDefault="00522822" w:rsidP="00522822">
      <w:pPr>
        <w:spacing w:after="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.2.2</w:t>
      </w:r>
      <w:r w:rsidRPr="00592CDE">
        <w:rPr>
          <w:rFonts w:eastAsia="Times New Roman" w:cs="Open Sans"/>
          <w:lang w:eastAsia="en-GB"/>
        </w:rPr>
        <w:tab/>
      </w:r>
      <w:r w:rsidR="00D213DA" w:rsidRPr="00592CDE">
        <w:rPr>
          <w:rFonts w:eastAsia="Times New Roman" w:cs="Open Sans"/>
          <w:lang w:eastAsia="en-GB"/>
        </w:rPr>
        <w:t>PGRs</w:t>
      </w:r>
      <w:r w:rsidR="00A70A59" w:rsidRPr="00592CDE">
        <w:rPr>
          <w:rFonts w:eastAsia="Times New Roman" w:cs="Open Sans"/>
          <w:lang w:eastAsia="en-GB"/>
        </w:rPr>
        <w:t xml:space="preserve"> may apply for:</w:t>
      </w:r>
    </w:p>
    <w:p w14:paraId="118C6214" w14:textId="77777777" w:rsidR="00522822" w:rsidRPr="00592CDE" w:rsidRDefault="00522822" w:rsidP="00A70A59">
      <w:pPr>
        <w:spacing w:after="0"/>
        <w:ind w:left="720"/>
        <w:rPr>
          <w:rFonts w:eastAsia="Times New Roman" w:cs="Open Sans"/>
          <w:sz w:val="16"/>
          <w:lang w:eastAsia="en-GB"/>
        </w:rPr>
      </w:pPr>
    </w:p>
    <w:p w14:paraId="4BB7FDA9"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‘Full approval’ – i.e. approval of all proposed elements of a research project, covering all research materials and supporting documentation</w:t>
      </w:r>
    </w:p>
    <w:p w14:paraId="6C8B19AE" w14:textId="77777777" w:rsidR="00A70A59" w:rsidRPr="00592CDE" w:rsidRDefault="00A70A59" w:rsidP="00522822">
      <w:pPr>
        <w:pStyle w:val="ListParagraph"/>
        <w:spacing w:after="0"/>
        <w:ind w:left="993"/>
        <w:rPr>
          <w:rFonts w:cs="Open Sans"/>
          <w:sz w:val="16"/>
        </w:rPr>
      </w:pPr>
    </w:p>
    <w:p w14:paraId="2F650785" w14:textId="134E11ED"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‘Approval in principle’ – i.e. initial approval of a project </w:t>
      </w:r>
      <w:r w:rsidR="002F1593" w:rsidRPr="00592CDE">
        <w:rPr>
          <w:rFonts w:cs="Open Sans"/>
        </w:rPr>
        <w:t>design but</w:t>
      </w:r>
      <w:r w:rsidRPr="00592CDE">
        <w:rPr>
          <w:rFonts w:cs="Open Sans"/>
        </w:rPr>
        <w:t xml:space="preserve"> not covering all research materials and supporting documentation (e.g. may be used where a researcher requires a very early ethical approval to satisfy requirements of a research setting or funder). In such cases, the researcher must not proceed with data collection until subsequent full approval has been granted. </w:t>
      </w:r>
    </w:p>
    <w:p w14:paraId="51DE54F4" w14:textId="77777777" w:rsidR="00A70A59" w:rsidRPr="00592CDE" w:rsidRDefault="00A70A59" w:rsidP="00522822">
      <w:pPr>
        <w:pStyle w:val="ListParagraph"/>
        <w:spacing w:after="0"/>
        <w:ind w:left="993"/>
        <w:rPr>
          <w:rFonts w:cs="Open Sans"/>
          <w:sz w:val="16"/>
        </w:rPr>
      </w:pPr>
    </w:p>
    <w:p w14:paraId="596DF419" w14:textId="16473AEF" w:rsidR="00A70A59" w:rsidRPr="00592CDE" w:rsidRDefault="00A70A59" w:rsidP="00596AC1">
      <w:pPr>
        <w:pStyle w:val="ListParagraph"/>
        <w:numPr>
          <w:ilvl w:val="0"/>
          <w:numId w:val="3"/>
        </w:numPr>
        <w:spacing w:after="0"/>
        <w:ind w:left="993" w:hanging="284"/>
        <w:rPr>
          <w:rFonts w:cs="Open Sans"/>
        </w:rPr>
      </w:pPr>
      <w:r w:rsidRPr="00592CDE">
        <w:rPr>
          <w:rFonts w:cs="Open Sans"/>
        </w:rPr>
        <w:t>‘Phased approval’ – i.e. approval of all research materials and documentation relating to a particular portion of a proposed project (e.g. may be used where a researcher is ready to proceed with the first phase of a project, but subsequent phases may require further development or may be contingent on the findings of the first phase). In such cases, the researcher may only proceed with the approved phase: further phases must be submitted for ethical approval in due course.</w:t>
      </w:r>
    </w:p>
    <w:p w14:paraId="791059C0" w14:textId="77777777" w:rsidR="00D213DA" w:rsidRPr="00592CDE" w:rsidRDefault="00D213DA" w:rsidP="00D213DA">
      <w:pPr>
        <w:pStyle w:val="ListParagraph"/>
        <w:spacing w:after="0"/>
        <w:ind w:left="993"/>
        <w:rPr>
          <w:rFonts w:cs="Open Sans"/>
        </w:rPr>
      </w:pPr>
    </w:p>
    <w:p w14:paraId="0F520FC7" w14:textId="326E1CEF" w:rsidR="004A7306" w:rsidRPr="00592CDE" w:rsidRDefault="00D213DA" w:rsidP="00596AC1">
      <w:pPr>
        <w:pStyle w:val="ListParagraph"/>
        <w:numPr>
          <w:ilvl w:val="0"/>
          <w:numId w:val="3"/>
        </w:numPr>
        <w:spacing w:after="0"/>
        <w:ind w:left="993" w:hanging="284"/>
        <w:rPr>
          <w:rFonts w:cs="Open Sans"/>
        </w:rPr>
      </w:pPr>
      <w:r w:rsidRPr="00592CDE">
        <w:rPr>
          <w:rFonts w:cs="Open Sans"/>
        </w:rPr>
        <w:t xml:space="preserve">Amendments to existing approvals – </w:t>
      </w:r>
      <w:r w:rsidR="00CE3EA2" w:rsidRPr="00592CDE">
        <w:rPr>
          <w:rFonts w:eastAsia="Times New Roman" w:cs="Open Sans"/>
          <w:lang w:eastAsia="en-GB"/>
        </w:rPr>
        <w:t>I</w:t>
      </w:r>
      <w:r w:rsidR="00516235" w:rsidRPr="00592CDE">
        <w:rPr>
          <w:rFonts w:eastAsia="Times New Roman" w:cs="Open Sans"/>
          <w:lang w:eastAsia="en-GB"/>
        </w:rPr>
        <w:t xml:space="preserve">f a </w:t>
      </w:r>
      <w:r w:rsidR="00CE3EA2" w:rsidRPr="00592CDE">
        <w:rPr>
          <w:rFonts w:eastAsia="Times New Roman" w:cs="Open Sans"/>
          <w:lang w:eastAsia="en-GB"/>
        </w:rPr>
        <w:t>PGR</w:t>
      </w:r>
      <w:r w:rsidR="00516235" w:rsidRPr="00592CDE">
        <w:rPr>
          <w:rFonts w:eastAsia="Times New Roman" w:cs="Open Sans"/>
          <w:lang w:eastAsia="en-GB"/>
        </w:rPr>
        <w:t xml:space="preserve"> proposes to change or extend an approved project, details of the change must be submitted to the Research Ethics Committee via Gateway</w:t>
      </w:r>
      <w:r w:rsidR="004A7306" w:rsidRPr="00592CDE">
        <w:rPr>
          <w:rFonts w:eastAsia="Times New Roman" w:cs="Open Sans"/>
          <w:lang w:eastAsia="en-GB"/>
        </w:rPr>
        <w:t>.</w:t>
      </w:r>
      <w:r w:rsidR="00516235" w:rsidRPr="00592CDE">
        <w:rPr>
          <w:rFonts w:cs="Open Sans"/>
        </w:rPr>
        <w:t xml:space="preserve"> </w:t>
      </w:r>
      <w:r w:rsidRPr="00592CDE">
        <w:rPr>
          <w:rFonts w:cs="Open Sans"/>
        </w:rPr>
        <w:t xml:space="preserve">Amendments to study design, research materials, sampling strategy, or ethical protocols can typically be approved via an expedited review process via Chair’s Actions. </w:t>
      </w:r>
      <w:r w:rsidR="007D087E" w:rsidRPr="00592CDE">
        <w:rPr>
          <w:rFonts w:cs="Open Sans"/>
        </w:rPr>
        <w:t>In the approved ethics application in Gateway, clicking ‘s</w:t>
      </w:r>
      <w:r w:rsidR="000204A9" w:rsidRPr="00592CDE">
        <w:rPr>
          <w:rFonts w:cs="Open Sans"/>
        </w:rPr>
        <w:t>ignificant amendment</w:t>
      </w:r>
      <w:r w:rsidR="007D087E" w:rsidRPr="00592CDE">
        <w:rPr>
          <w:rFonts w:cs="Open Sans"/>
        </w:rPr>
        <w:t>’</w:t>
      </w:r>
      <w:r w:rsidR="000204A9" w:rsidRPr="00592CDE">
        <w:rPr>
          <w:rFonts w:cs="Open Sans"/>
        </w:rPr>
        <w:t xml:space="preserve"> will open a short</w:t>
      </w:r>
      <w:r w:rsidR="007D087E" w:rsidRPr="00592CDE">
        <w:rPr>
          <w:rFonts w:cs="Open Sans"/>
        </w:rPr>
        <w:t xml:space="preserve"> </w:t>
      </w:r>
      <w:r w:rsidR="000204A9" w:rsidRPr="00592CDE">
        <w:rPr>
          <w:rFonts w:cs="Open Sans"/>
        </w:rPr>
        <w:t xml:space="preserve">form that </w:t>
      </w:r>
      <w:r w:rsidR="007D087E" w:rsidRPr="00592CDE">
        <w:rPr>
          <w:rFonts w:cs="Open Sans"/>
        </w:rPr>
        <w:t>asks for a brief description of the amendment</w:t>
      </w:r>
      <w:r w:rsidR="00CD280E" w:rsidRPr="00592CDE">
        <w:rPr>
          <w:rFonts w:cs="Open Sans"/>
        </w:rPr>
        <w:t>.</w:t>
      </w:r>
    </w:p>
    <w:p w14:paraId="6B6C225E" w14:textId="77777777" w:rsidR="00AB4EBF" w:rsidRPr="00592CDE" w:rsidRDefault="00AB4EBF" w:rsidP="00AB4EBF">
      <w:pPr>
        <w:spacing w:after="0"/>
        <w:rPr>
          <w:rFonts w:cs="Open Sans"/>
        </w:rPr>
      </w:pPr>
    </w:p>
    <w:p w14:paraId="0A7B9CAC" w14:textId="43361FF7" w:rsidR="00AB4EBF" w:rsidRPr="00592CDE" w:rsidRDefault="00AB4EBF" w:rsidP="00AB4EBF">
      <w:pPr>
        <w:spacing w:after="0"/>
        <w:ind w:left="709"/>
        <w:rPr>
          <w:rFonts w:eastAsia="Times New Roman" w:cs="Open Sans"/>
          <w:lang w:eastAsia="en-GB"/>
        </w:rPr>
      </w:pPr>
      <w:r w:rsidRPr="00592CDE">
        <w:rPr>
          <w:rFonts w:eastAsia="Times New Roman" w:cs="Open Sans"/>
          <w:lang w:eastAsia="en-GB"/>
        </w:rPr>
        <w:t>Where application is made for full approval, but reviewers judge that significant work is needed to achieve this outcome, the committee may agree to return a judgment of ‘approval in principle’ if there is agreement that: (</w:t>
      </w:r>
      <w:proofErr w:type="spellStart"/>
      <w:r w:rsidRPr="00592CDE">
        <w:rPr>
          <w:rFonts w:eastAsia="Times New Roman" w:cs="Open Sans"/>
          <w:lang w:eastAsia="en-GB"/>
        </w:rPr>
        <w:t>i</w:t>
      </w:r>
      <w:proofErr w:type="spellEnd"/>
      <w:r w:rsidRPr="00592CDE">
        <w:rPr>
          <w:rFonts w:eastAsia="Times New Roman" w:cs="Open Sans"/>
          <w:lang w:eastAsia="en-GB"/>
        </w:rPr>
        <w:t>) there is evidence of positive engagement with requirements of the UON Research Ethics Code; (ii) it is feasible that full approval will be achieved in due course; and (iii) a favourable opinion can be given in regard to the applicant’s satisfactory progress (e.g. to support progression for PGR Transfer or fulfil funder requirements for initial ethical review). In such cases, the researcher must not proceed with data collection until subsequent full approval has been granted</w:t>
      </w:r>
    </w:p>
    <w:p w14:paraId="366F40DB" w14:textId="77777777" w:rsidR="00522822" w:rsidRPr="00592CDE" w:rsidRDefault="00522822" w:rsidP="00522822">
      <w:pPr>
        <w:spacing w:after="0"/>
        <w:rPr>
          <w:rFonts w:eastAsia="Times New Roman" w:cs="Open Sans"/>
          <w:sz w:val="16"/>
          <w:lang w:eastAsia="en-GB"/>
        </w:rPr>
      </w:pPr>
    </w:p>
    <w:p w14:paraId="19873F8C" w14:textId="7B7E9BB1" w:rsidR="00EA3A1F" w:rsidRPr="00592CDE" w:rsidRDefault="00522822" w:rsidP="004A7306">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.2.3</w:t>
      </w:r>
      <w:r w:rsidRPr="00592CDE">
        <w:rPr>
          <w:rFonts w:eastAsia="Times New Roman" w:cs="Open Sans"/>
          <w:lang w:eastAsia="en-GB"/>
        </w:rPr>
        <w:tab/>
      </w:r>
      <w:r w:rsidR="00CE3EA2" w:rsidRPr="00592CDE">
        <w:rPr>
          <w:rFonts w:eastAsia="Times New Roman" w:cs="Open Sans"/>
          <w:lang w:eastAsia="en-GB"/>
        </w:rPr>
        <w:t>PGRs</w:t>
      </w:r>
      <w:r w:rsidRPr="00592CDE">
        <w:rPr>
          <w:rFonts w:eastAsia="Times New Roman" w:cs="Open Sans"/>
          <w:lang w:eastAsia="en-GB"/>
        </w:rPr>
        <w:t xml:space="preserve"> must secure</w:t>
      </w:r>
      <w:r w:rsidR="00A70A59" w:rsidRPr="00592CDE">
        <w:rPr>
          <w:rFonts w:eastAsia="Times New Roman" w:cs="Open Sans"/>
          <w:lang w:eastAsia="en-GB"/>
        </w:rPr>
        <w:t xml:space="preserve"> </w:t>
      </w:r>
      <w:r w:rsidRPr="00592CDE">
        <w:rPr>
          <w:rFonts w:eastAsia="Times New Roman" w:cs="Open Sans"/>
          <w:lang w:eastAsia="en-GB"/>
        </w:rPr>
        <w:t xml:space="preserve">one of the </w:t>
      </w:r>
      <w:r w:rsidR="00A70A59" w:rsidRPr="00592CDE">
        <w:rPr>
          <w:rFonts w:eastAsia="Times New Roman" w:cs="Open Sans"/>
          <w:lang w:eastAsia="en-GB"/>
        </w:rPr>
        <w:t>approval</w:t>
      </w:r>
      <w:r w:rsidRPr="00592CDE">
        <w:rPr>
          <w:rFonts w:eastAsia="Times New Roman" w:cs="Open Sans"/>
          <w:lang w:eastAsia="en-GB"/>
        </w:rPr>
        <w:t>s listed in section 1</w:t>
      </w:r>
      <w:r w:rsidR="003006BF" w:rsidRPr="00592CDE">
        <w:rPr>
          <w:rFonts w:eastAsia="Times New Roman" w:cs="Open Sans"/>
          <w:lang w:eastAsia="en-GB"/>
        </w:rPr>
        <w:t>0</w:t>
      </w:r>
      <w:r w:rsidRPr="00592CDE">
        <w:rPr>
          <w:rFonts w:eastAsia="Times New Roman" w:cs="Open Sans"/>
          <w:lang w:eastAsia="en-GB"/>
        </w:rPr>
        <w:t>.2.2</w:t>
      </w:r>
      <w:r w:rsidR="00A70A59" w:rsidRPr="00592CDE">
        <w:rPr>
          <w:rFonts w:eastAsia="Times New Roman" w:cs="Open Sans"/>
          <w:lang w:eastAsia="en-GB"/>
        </w:rPr>
        <w:t xml:space="preserve"> for their project as a condition of Transfer (unless the Research Ethics Committee has approved alternative arrangements for course-level ethical review).</w:t>
      </w:r>
      <w:r w:rsidR="009779DB" w:rsidRPr="00592CDE">
        <w:rPr>
          <w:rFonts w:eastAsia="Times New Roman" w:cs="Open Sans"/>
          <w:lang w:eastAsia="en-GB"/>
        </w:rPr>
        <w:t xml:space="preserve"> This procedure does not preclude a researcher or supervisory team from seeking advice or approval from the Research Ethics Committee other than at transfer (e.g. prior to registration or when an ethical issue arises during the course of the research).</w:t>
      </w:r>
    </w:p>
    <w:p w14:paraId="1F76A252" w14:textId="77777777" w:rsidR="00AB4EBF" w:rsidRPr="00592CDE" w:rsidRDefault="00AB4EBF" w:rsidP="004A7306">
      <w:pPr>
        <w:spacing w:after="0"/>
        <w:ind w:left="720" w:hanging="720"/>
        <w:rPr>
          <w:rFonts w:eastAsia="Times New Roman" w:cs="Open Sans"/>
          <w:lang w:eastAsia="en-GB"/>
        </w:rPr>
      </w:pPr>
    </w:p>
    <w:p w14:paraId="355E23FB" w14:textId="660A1A59" w:rsidR="009779DB" w:rsidRPr="00592CDE" w:rsidRDefault="00EA3A1F" w:rsidP="009779DB">
      <w:pPr>
        <w:spacing w:after="0"/>
        <w:ind w:left="720" w:hanging="720"/>
        <w:rPr>
          <w:rFonts w:eastAsia="Times New Roman" w:cs="Open Sans"/>
          <w:lang w:eastAsia="en-GB"/>
        </w:rPr>
      </w:pPr>
      <w:r w:rsidRPr="00592CDE">
        <w:rPr>
          <w:rFonts w:eastAsia="Times New Roman" w:cs="Open Sans"/>
          <w:lang w:eastAsia="en-GB"/>
        </w:rPr>
        <w:t>10.2.</w:t>
      </w:r>
      <w:r w:rsidR="00643F05" w:rsidRPr="00592CDE">
        <w:rPr>
          <w:rFonts w:eastAsia="Times New Roman" w:cs="Open Sans"/>
          <w:lang w:eastAsia="en-GB"/>
        </w:rPr>
        <w:t>4</w:t>
      </w:r>
      <w:r w:rsidR="009779DB" w:rsidRPr="00592CDE">
        <w:rPr>
          <w:rFonts w:eastAsia="Times New Roman" w:cs="Open Sans"/>
          <w:lang w:eastAsia="en-GB"/>
        </w:rPr>
        <w:t xml:space="preserve"> </w:t>
      </w:r>
      <w:r w:rsidRPr="00592CDE">
        <w:rPr>
          <w:rFonts w:eastAsia="Times New Roman" w:cs="Open Sans"/>
          <w:lang w:eastAsia="en-GB"/>
        </w:rPr>
        <w:t xml:space="preserve">Where research </w:t>
      </w:r>
      <w:r w:rsidRPr="00592CDE">
        <w:rPr>
          <w:rFonts w:eastAsia="Times New Roman" w:cs="Open Sans"/>
          <w:i/>
          <w:lang w:eastAsia="en-GB"/>
        </w:rPr>
        <w:t>does not</w:t>
      </w:r>
      <w:r w:rsidRPr="00592CDE">
        <w:rPr>
          <w:rFonts w:eastAsia="Times New Roman" w:cs="Open Sans"/>
          <w:lang w:eastAsia="en-GB"/>
        </w:rPr>
        <w:t xml:space="preserve"> involve engagement with people, personal data, animals, human tissue, materials in which people living within the last 100 years are identifiable</w:t>
      </w:r>
      <w:r w:rsidR="004F52D5" w:rsidRPr="00592CDE">
        <w:rPr>
          <w:rFonts w:eastAsia="Times New Roman" w:cs="Open Sans"/>
          <w:lang w:eastAsia="en-GB"/>
        </w:rPr>
        <w:t>, or otherwise sensitive materials, researchers</w:t>
      </w:r>
      <w:r w:rsidR="00BB001C">
        <w:rPr>
          <w:rFonts w:eastAsia="Times New Roman" w:cs="Open Sans"/>
          <w:lang w:eastAsia="en-GB"/>
        </w:rPr>
        <w:t xml:space="preserve"> are required to undergo </w:t>
      </w:r>
      <w:r w:rsidR="002F1593">
        <w:rPr>
          <w:rFonts w:eastAsia="Times New Roman" w:cs="Open Sans"/>
          <w:lang w:eastAsia="en-GB"/>
        </w:rPr>
        <w:t>an</w:t>
      </w:r>
      <w:r w:rsidR="00BB001C">
        <w:rPr>
          <w:rFonts w:eastAsia="Times New Roman" w:cs="Open Sans"/>
          <w:lang w:eastAsia="en-GB"/>
        </w:rPr>
        <w:t xml:space="preserve"> ethics process although the ethics form may be shorter. </w:t>
      </w:r>
      <w:r w:rsidR="00097E23" w:rsidRPr="00592CDE">
        <w:rPr>
          <w:rFonts w:eastAsia="Times New Roman" w:cs="Open Sans"/>
          <w:lang w:eastAsia="en-GB"/>
        </w:rPr>
        <w:t xml:space="preserve">In such cases, researchers must provide background information about their project and a clear, concise explanation why their project poses a ‘low ethical risk’ (e.g. ‘low ethical risk’ projects might include those which are purely based on </w:t>
      </w:r>
      <w:proofErr w:type="spellStart"/>
      <w:r w:rsidR="00097E23" w:rsidRPr="00592CDE">
        <w:rPr>
          <w:rFonts w:eastAsia="Times New Roman" w:cs="Open Sans"/>
          <w:lang w:eastAsia="en-GB"/>
        </w:rPr>
        <w:t>labwork</w:t>
      </w:r>
      <w:proofErr w:type="spellEnd"/>
      <w:r w:rsidR="00097E23" w:rsidRPr="00592CDE">
        <w:rPr>
          <w:rFonts w:eastAsia="Times New Roman" w:cs="Open Sans"/>
          <w:lang w:eastAsia="en-GB"/>
        </w:rPr>
        <w:t>, literary discourse analysis, pre-twentieth century archival work, geoscientific fieldwork, or creative arts).</w:t>
      </w:r>
    </w:p>
    <w:p w14:paraId="79835F40" w14:textId="77777777" w:rsidR="009779DB" w:rsidRPr="00592CDE" w:rsidRDefault="009779DB" w:rsidP="009779DB">
      <w:pPr>
        <w:spacing w:after="0"/>
        <w:ind w:left="720" w:hanging="720"/>
        <w:rPr>
          <w:rFonts w:eastAsia="Times New Roman" w:cs="Open Sans"/>
          <w:sz w:val="16"/>
          <w:lang w:eastAsia="en-GB"/>
        </w:rPr>
      </w:pPr>
    </w:p>
    <w:p w14:paraId="0FF0BF77" w14:textId="527DA522" w:rsidR="00C515A2" w:rsidRPr="00592CDE" w:rsidRDefault="009779DB" w:rsidP="00C515A2">
      <w:pPr>
        <w:spacing w:after="0"/>
        <w:ind w:left="709" w:hanging="709"/>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.2.</w:t>
      </w:r>
      <w:r w:rsidR="00643F05" w:rsidRPr="00592CDE">
        <w:rPr>
          <w:rFonts w:eastAsia="Times New Roman" w:cs="Open Sans"/>
          <w:lang w:eastAsia="en-GB"/>
        </w:rPr>
        <w:t>5</w:t>
      </w:r>
      <w:r w:rsidRPr="00592CDE">
        <w:rPr>
          <w:rFonts w:eastAsia="Times New Roman" w:cs="Open Sans"/>
          <w:lang w:eastAsia="en-GB"/>
        </w:rPr>
        <w:tab/>
      </w:r>
      <w:r w:rsidR="00A96132" w:rsidRPr="00592CDE">
        <w:rPr>
          <w:rFonts w:eastAsia="Times New Roman" w:cs="Open Sans"/>
          <w:lang w:eastAsia="en-GB"/>
        </w:rPr>
        <w:t xml:space="preserve">The ethical approval process may require researchers to modify their proposed research. Failure to obtain ethical approval </w:t>
      </w:r>
      <w:r w:rsidR="00643F05" w:rsidRPr="00592CDE">
        <w:rPr>
          <w:rFonts w:eastAsia="Times New Roman" w:cs="Open Sans"/>
          <w:lang w:eastAsia="en-GB"/>
        </w:rPr>
        <w:t>would generally</w:t>
      </w:r>
      <w:r w:rsidR="00A96132" w:rsidRPr="00592CDE">
        <w:rPr>
          <w:rFonts w:eastAsia="Times New Roman" w:cs="Open Sans"/>
          <w:lang w:eastAsia="en-GB"/>
        </w:rPr>
        <w:t xml:space="preserve"> be grounds for action </w:t>
      </w:r>
      <w:r w:rsidRPr="00592CDE">
        <w:rPr>
          <w:rFonts w:eastAsia="Times New Roman" w:cs="Open Sans"/>
          <w:lang w:eastAsia="en-GB"/>
        </w:rPr>
        <w:t>via the University of Northampton’s</w:t>
      </w:r>
      <w:r w:rsidR="00300FF3" w:rsidRPr="00592CDE">
        <w:rPr>
          <w:rFonts w:eastAsia="Times New Roman" w:cs="Open Sans"/>
          <w:lang w:eastAsia="en-GB"/>
        </w:rPr>
        <w:t xml:space="preserve"> </w:t>
      </w:r>
      <w:r w:rsidR="00300FF3" w:rsidRPr="00592CDE">
        <w:rPr>
          <w:rFonts w:eastAsia="Times New Roman" w:cs="Open Sans"/>
          <w:i/>
          <w:lang w:eastAsia="en-GB"/>
        </w:rPr>
        <w:t xml:space="preserve">PGR </w:t>
      </w:r>
      <w:r w:rsidR="00BB001C">
        <w:rPr>
          <w:rFonts w:eastAsia="Times New Roman" w:cs="Open Sans"/>
          <w:i/>
          <w:lang w:eastAsia="en-GB"/>
        </w:rPr>
        <w:t xml:space="preserve">Progress Support </w:t>
      </w:r>
      <w:r w:rsidRPr="00592CDE">
        <w:rPr>
          <w:rFonts w:eastAsia="Times New Roman" w:cs="Open Sans"/>
          <w:lang w:eastAsia="en-GB"/>
        </w:rPr>
        <w:t xml:space="preserve">or </w:t>
      </w:r>
      <w:r w:rsidRPr="00592CDE">
        <w:rPr>
          <w:rFonts w:eastAsia="Times New Roman" w:cs="Open Sans"/>
          <w:i/>
          <w:lang w:eastAsia="en-GB"/>
        </w:rPr>
        <w:t xml:space="preserve">Research Misconduct </w:t>
      </w:r>
      <w:r w:rsidRPr="00592CDE">
        <w:rPr>
          <w:rFonts w:eastAsia="Times New Roman" w:cs="Open Sans"/>
          <w:lang w:eastAsia="en-GB"/>
        </w:rPr>
        <w:t xml:space="preserve">Policies. </w:t>
      </w:r>
      <w:r w:rsidR="00C515A2" w:rsidRPr="00592CDE">
        <w:rPr>
          <w:rFonts w:eastAsia="Times New Roman" w:cs="Open Sans"/>
          <w:lang w:eastAsia="en-GB"/>
        </w:rPr>
        <w:t xml:space="preserve">In exceptional cases, the University of Northampton reserves the right to cancel or terminate ethical approvals for </w:t>
      </w:r>
      <w:r w:rsidR="002F1593" w:rsidRPr="00592CDE">
        <w:rPr>
          <w:rFonts w:eastAsia="Times New Roman" w:cs="Open Sans"/>
          <w:lang w:eastAsia="en-GB"/>
        </w:rPr>
        <w:t>previously approved</w:t>
      </w:r>
      <w:r w:rsidR="00C515A2" w:rsidRPr="00592CDE">
        <w:rPr>
          <w:rFonts w:eastAsia="Times New Roman" w:cs="Open Sans"/>
          <w:lang w:eastAsia="en-GB"/>
        </w:rPr>
        <w:t xml:space="preserve"> projects where there is evidence to suggest that ethical or safeguarding risks have emerged since approval was granted. </w:t>
      </w:r>
    </w:p>
    <w:p w14:paraId="1F9F9E18" w14:textId="24006783" w:rsidR="004F1930" w:rsidRPr="00592CDE" w:rsidRDefault="004F1930" w:rsidP="00C515A2">
      <w:pPr>
        <w:spacing w:after="0"/>
        <w:ind w:left="709" w:hanging="709"/>
        <w:rPr>
          <w:rFonts w:eastAsia="Times New Roman" w:cs="Open Sans"/>
          <w:sz w:val="16"/>
          <w:lang w:eastAsia="en-GB"/>
        </w:rPr>
      </w:pPr>
    </w:p>
    <w:p w14:paraId="3E8FDF16" w14:textId="51A66347" w:rsidR="004F1930" w:rsidRPr="00592CDE" w:rsidRDefault="004F1930" w:rsidP="00C515A2">
      <w:pPr>
        <w:spacing w:after="0"/>
        <w:ind w:left="709" w:hanging="709"/>
        <w:rPr>
          <w:rFonts w:eastAsia="Times New Roman" w:cs="Open Sans"/>
          <w:lang w:eastAsia="en-GB"/>
        </w:rPr>
      </w:pPr>
      <w:bookmarkStart w:id="25" w:name="_Hlk94697961"/>
      <w:r w:rsidRPr="00592CDE">
        <w:rPr>
          <w:rFonts w:eastAsia="Times New Roman" w:cs="Open Sans"/>
          <w:lang w:eastAsia="en-GB"/>
        </w:rPr>
        <w:t>10.2.6</w:t>
      </w:r>
      <w:r w:rsidRPr="00592CDE">
        <w:rPr>
          <w:rFonts w:eastAsia="Times New Roman" w:cs="Open Sans"/>
          <w:lang w:eastAsia="en-GB"/>
        </w:rPr>
        <w:tab/>
        <w:t xml:space="preserve">PGR theses must include a statement confirming that research has been approved by the UON Research Ethics Committee and the researcher has adhered to principles and expectations of the UON Research Ethics Code and any relevant external, funder or professional body requirements. Failure to </w:t>
      </w:r>
      <w:r w:rsidR="00E10C28" w:rsidRPr="00592CDE">
        <w:rPr>
          <w:rFonts w:eastAsia="Times New Roman" w:cs="Open Sans"/>
          <w:lang w:eastAsia="en-GB"/>
        </w:rPr>
        <w:t>d</w:t>
      </w:r>
      <w:r w:rsidRPr="00592CDE">
        <w:rPr>
          <w:rFonts w:eastAsia="Times New Roman" w:cs="Open Sans"/>
          <w:lang w:eastAsia="en-GB"/>
        </w:rPr>
        <w:t>o this, or any evidence that relevant ethical principles have not been met, may be grounds for action under UON’s Research Misconduct procedures (section 5.7).</w:t>
      </w:r>
    </w:p>
    <w:p w14:paraId="2FC2FBC9" w14:textId="77777777" w:rsidR="00476D8C" w:rsidRPr="00592CDE" w:rsidRDefault="00476D8C" w:rsidP="00C515A2">
      <w:pPr>
        <w:spacing w:after="0"/>
        <w:ind w:left="709" w:hanging="709"/>
        <w:rPr>
          <w:rFonts w:eastAsia="Times New Roman" w:cs="Open Sans"/>
          <w:lang w:eastAsia="en-GB"/>
        </w:rPr>
      </w:pPr>
    </w:p>
    <w:p w14:paraId="0E68D6F5" w14:textId="3F75E668" w:rsidR="00476D8C" w:rsidRPr="00592CDE" w:rsidRDefault="00476D8C" w:rsidP="00476D8C">
      <w:pPr>
        <w:spacing w:after="0"/>
        <w:ind w:left="709"/>
        <w:rPr>
          <w:rFonts w:eastAsia="Times New Roman" w:cs="Open Sans"/>
          <w:lang w:eastAsia="en-GB"/>
        </w:rPr>
      </w:pPr>
      <w:r w:rsidRPr="00592CDE">
        <w:rPr>
          <w:rFonts w:eastAsia="Times New Roman" w:cs="Open Sans"/>
          <w:lang w:eastAsia="en-GB"/>
        </w:rPr>
        <w:t xml:space="preserve">Where application is made for PhD by published works at UON, at Transfer stage (referred to in Gateway as the 'application to register'), candidates should submit evidence that appropriate ethical review (or equivalent review by a regulatory/professional organisation) was completed for the research </w:t>
      </w:r>
      <w:r w:rsidRPr="00592CDE">
        <w:rPr>
          <w:rFonts w:eastAsia="Times New Roman" w:cs="Open Sans"/>
          <w:lang w:eastAsia="en-GB"/>
        </w:rPr>
        <w:lastRenderedPageBreak/>
        <w:t>underpinning the published works in question. If this is not available, applications will be reviewed on a case-by-case basis by REC</w:t>
      </w:r>
    </w:p>
    <w:bookmarkEnd w:id="25"/>
    <w:p w14:paraId="77CE7B96" w14:textId="77777777" w:rsidR="00097E23" w:rsidRPr="00592CDE" w:rsidRDefault="00097E23" w:rsidP="00DE6162">
      <w:pPr>
        <w:rPr>
          <w:lang w:eastAsia="en-GB"/>
        </w:rPr>
      </w:pPr>
    </w:p>
    <w:p w14:paraId="324E8DD8" w14:textId="6791236A" w:rsidR="00A70A59" w:rsidRPr="00592CDE" w:rsidRDefault="00A70A59" w:rsidP="00DE6162">
      <w:pPr>
        <w:pStyle w:val="Heading2"/>
        <w:rPr>
          <w:rFonts w:eastAsia="Times New Roman"/>
          <w:lang w:eastAsia="en-GB"/>
        </w:rPr>
      </w:pPr>
      <w:bookmarkStart w:id="26" w:name="_Toc192855161"/>
      <w:r w:rsidRPr="00592CDE">
        <w:rPr>
          <w:rFonts w:eastAsia="Times New Roman"/>
          <w:lang w:eastAsia="en-GB"/>
        </w:rPr>
        <w:t>1</w:t>
      </w:r>
      <w:r w:rsidR="003006BF" w:rsidRPr="00592CDE">
        <w:rPr>
          <w:rFonts w:eastAsia="Times New Roman"/>
          <w:lang w:eastAsia="en-GB"/>
        </w:rPr>
        <w:t>0</w:t>
      </w:r>
      <w:r w:rsidRPr="00592CDE">
        <w:rPr>
          <w:rFonts w:eastAsia="Times New Roman"/>
          <w:lang w:eastAsia="en-GB"/>
        </w:rPr>
        <w:t>.3</w:t>
      </w:r>
      <w:r w:rsidRPr="00592CDE">
        <w:rPr>
          <w:rFonts w:eastAsia="Times New Roman"/>
          <w:lang w:eastAsia="en-GB"/>
        </w:rPr>
        <w:tab/>
      </w:r>
      <w:r w:rsidR="00522822" w:rsidRPr="00592CDE">
        <w:rPr>
          <w:rFonts w:eastAsia="Times New Roman"/>
          <w:lang w:eastAsia="en-GB"/>
        </w:rPr>
        <w:t>Ethical review for r</w:t>
      </w:r>
      <w:r w:rsidRPr="00592CDE">
        <w:rPr>
          <w:rFonts w:eastAsia="Times New Roman"/>
          <w:lang w:eastAsia="en-GB"/>
        </w:rPr>
        <w:t>esearch by University staff</w:t>
      </w:r>
      <w:bookmarkEnd w:id="26"/>
    </w:p>
    <w:p w14:paraId="0AA45BBB" w14:textId="77777777" w:rsidR="00A70A59" w:rsidRPr="00592CDE" w:rsidRDefault="00A70A59" w:rsidP="00A70A59">
      <w:pPr>
        <w:spacing w:after="0"/>
        <w:rPr>
          <w:rFonts w:eastAsia="Times New Roman" w:cs="Open Sans"/>
          <w:sz w:val="16"/>
          <w:lang w:eastAsia="en-GB"/>
        </w:rPr>
      </w:pPr>
    </w:p>
    <w:p w14:paraId="5E5FDA9E" w14:textId="460886AE" w:rsidR="00A70A59" w:rsidRPr="00592CDE" w:rsidRDefault="00522822" w:rsidP="00522822">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.3.1</w:t>
      </w:r>
      <w:r w:rsidR="00A70A59" w:rsidRPr="00592CDE">
        <w:rPr>
          <w:rFonts w:eastAsia="Times New Roman" w:cs="Open Sans"/>
          <w:lang w:eastAsia="en-GB"/>
        </w:rPr>
        <w:tab/>
        <w:t xml:space="preserve">Each Faculty (or Department) Ethics Committee shall establish a procedure for the review and approval of ethics applications for staff research activities within the Faculty/Department and cognate Research Institutes.  </w:t>
      </w:r>
    </w:p>
    <w:p w14:paraId="1E52B664" w14:textId="77777777" w:rsidR="00A70A59" w:rsidRPr="00592CDE" w:rsidRDefault="00A70A59" w:rsidP="00A70A59">
      <w:pPr>
        <w:spacing w:after="0"/>
        <w:ind w:left="720"/>
        <w:rPr>
          <w:rFonts w:eastAsia="Times New Roman" w:cs="Open Sans"/>
          <w:sz w:val="16"/>
          <w:lang w:eastAsia="en-GB"/>
        </w:rPr>
      </w:pPr>
    </w:p>
    <w:p w14:paraId="662BEFBF" w14:textId="50238DA3" w:rsidR="00A70A59" w:rsidRPr="00592CDE" w:rsidRDefault="00522822" w:rsidP="00522822">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.3.2</w:t>
      </w:r>
      <w:r w:rsidRPr="00592CDE">
        <w:rPr>
          <w:rFonts w:eastAsia="Times New Roman" w:cs="Open Sans"/>
          <w:lang w:eastAsia="en-GB"/>
        </w:rPr>
        <w:tab/>
      </w:r>
      <w:r w:rsidR="00A70A59" w:rsidRPr="00592CDE">
        <w:rPr>
          <w:rFonts w:eastAsia="Times New Roman" w:cs="Open Sans"/>
          <w:lang w:eastAsia="en-GB"/>
        </w:rPr>
        <w:t xml:space="preserve"> University staff who are seeking ethical approval for postgraduate research must seek ethical approval from the Research Ethics Committee by completion of the online application process in Gateway</w:t>
      </w:r>
      <w:r w:rsidRPr="00592CDE">
        <w:rPr>
          <w:rFonts w:eastAsia="Times New Roman" w:cs="Open Sans"/>
          <w:lang w:eastAsia="en-GB"/>
        </w:rPr>
        <w:t xml:space="preserve"> as outlined in section 1.2</w:t>
      </w:r>
      <w:r w:rsidR="00A70A59" w:rsidRPr="00592CDE">
        <w:rPr>
          <w:rFonts w:eastAsia="Times New Roman" w:cs="Open Sans"/>
          <w:lang w:eastAsia="en-GB"/>
        </w:rPr>
        <w:t>.</w:t>
      </w:r>
    </w:p>
    <w:p w14:paraId="3E994EEC" w14:textId="77777777" w:rsidR="00A70A59" w:rsidRPr="00592CDE" w:rsidRDefault="00A70A59" w:rsidP="00522822">
      <w:pPr>
        <w:spacing w:after="0"/>
        <w:ind w:left="720" w:hanging="720"/>
        <w:rPr>
          <w:rFonts w:eastAsia="Times New Roman" w:cs="Open Sans"/>
          <w:sz w:val="16"/>
          <w:lang w:eastAsia="en-GB"/>
        </w:rPr>
      </w:pPr>
    </w:p>
    <w:p w14:paraId="416C51DC" w14:textId="7A4097AF" w:rsidR="009059C5" w:rsidRPr="00592CDE" w:rsidRDefault="00522822" w:rsidP="009059C5">
      <w:pPr>
        <w:spacing w:after="0"/>
        <w:ind w:left="720" w:hanging="720"/>
        <w:rPr>
          <w:rFonts w:eastAsia="Times New Roman" w:cs="Open Sans"/>
          <w:u w:val="single"/>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.3.3</w:t>
      </w:r>
      <w:r w:rsidRPr="00592CDE">
        <w:rPr>
          <w:rFonts w:eastAsia="Times New Roman" w:cs="Open Sans"/>
          <w:lang w:eastAsia="en-GB"/>
        </w:rPr>
        <w:tab/>
      </w:r>
      <w:r w:rsidR="00A70A59" w:rsidRPr="00592CDE">
        <w:rPr>
          <w:rFonts w:eastAsia="Times New Roman" w:cs="Open Sans"/>
          <w:lang w:eastAsia="en-GB"/>
        </w:rPr>
        <w:t xml:space="preserve">Otherwise, University staff must seek ethical approval for all research activities via the procedure established in their Faculty or Department. Staff in Research Institutes must seek ethical approval via the most appropriate Faculty or Department Ethics Committee. </w:t>
      </w:r>
    </w:p>
    <w:p w14:paraId="3F1FEB7D" w14:textId="5AFA1420" w:rsidR="004F1930" w:rsidRPr="00592CDE" w:rsidRDefault="004F1930" w:rsidP="009059C5">
      <w:pPr>
        <w:spacing w:after="0"/>
        <w:rPr>
          <w:rFonts w:eastAsia="Times New Roman" w:cs="Open Sans"/>
          <w:sz w:val="16"/>
          <w:lang w:eastAsia="en-GB"/>
        </w:rPr>
      </w:pPr>
    </w:p>
    <w:p w14:paraId="1A759A17" w14:textId="1E26CF8C" w:rsidR="00A70A59" w:rsidRPr="00592CDE" w:rsidRDefault="00A70A59" w:rsidP="009059C5">
      <w:pPr>
        <w:spacing w:after="0"/>
        <w:ind w:left="720"/>
        <w:rPr>
          <w:rFonts w:eastAsia="Times New Roman" w:cs="Open Sans"/>
          <w:lang w:eastAsia="en-GB"/>
        </w:rPr>
      </w:pPr>
      <w:r w:rsidRPr="00592CDE">
        <w:rPr>
          <w:rFonts w:eastAsia="Times New Roman" w:cs="Open Sans"/>
          <w:lang w:eastAsia="en-GB"/>
        </w:rPr>
        <w:t>Chairs of Faculty</w:t>
      </w:r>
      <w:r w:rsidR="00FD14A8" w:rsidRPr="00592CDE">
        <w:rPr>
          <w:rFonts w:eastAsia="Times New Roman" w:cs="Open Sans"/>
          <w:lang w:eastAsia="en-GB"/>
        </w:rPr>
        <w:t>/Department</w:t>
      </w:r>
      <w:r w:rsidRPr="00592CDE">
        <w:rPr>
          <w:rFonts w:eastAsia="Times New Roman" w:cs="Open Sans"/>
          <w:lang w:eastAsia="en-GB"/>
        </w:rPr>
        <w:t xml:space="preserve"> Ethics Committees can advise </w:t>
      </w:r>
      <w:r w:rsidR="00FD14A8" w:rsidRPr="00592CDE">
        <w:rPr>
          <w:rFonts w:eastAsia="Times New Roman" w:cs="Open Sans"/>
          <w:lang w:eastAsia="en-GB"/>
        </w:rPr>
        <w:t>re. procedures:</w:t>
      </w:r>
    </w:p>
    <w:p w14:paraId="2CA51C7A" w14:textId="77777777" w:rsidR="00A70A59" w:rsidRPr="00592CDE" w:rsidRDefault="00A70A59" w:rsidP="00050E19">
      <w:pPr>
        <w:spacing w:after="0"/>
        <w:ind w:left="993"/>
        <w:rPr>
          <w:rFonts w:eastAsia="Times New Roman" w:cs="Open Sans"/>
          <w:sz w:val="10"/>
          <w:lang w:eastAsia="en-GB"/>
        </w:rPr>
      </w:pPr>
    </w:p>
    <w:p w14:paraId="0714F8B6" w14:textId="77777777" w:rsidR="00226452" w:rsidRDefault="00A70A59" w:rsidP="00FD14A8">
      <w:pPr>
        <w:spacing w:after="0"/>
        <w:ind w:left="709"/>
        <w:rPr>
          <w:rFonts w:eastAsia="Times New Roman" w:cs="Open Sans"/>
          <w:b/>
          <w:sz w:val="20"/>
          <w:lang w:eastAsia="en-GB"/>
        </w:rPr>
      </w:pPr>
      <w:r w:rsidRPr="00592CDE">
        <w:rPr>
          <w:rFonts w:eastAsia="Times New Roman" w:cs="Open Sans"/>
          <w:b/>
          <w:sz w:val="20"/>
          <w:lang w:eastAsia="en-GB"/>
        </w:rPr>
        <w:t xml:space="preserve">Faculty of </w:t>
      </w:r>
      <w:r w:rsidR="00226452" w:rsidRPr="00226452">
        <w:rPr>
          <w:rFonts w:eastAsia="Times New Roman" w:cs="Open Sans"/>
          <w:b/>
          <w:sz w:val="20"/>
          <w:lang w:eastAsia="en-GB"/>
        </w:rPr>
        <w:t xml:space="preserve">Health, Sport, Behaviour and Science </w:t>
      </w:r>
    </w:p>
    <w:p w14:paraId="680C523E" w14:textId="39943DD5" w:rsidR="00D213DA" w:rsidRPr="00592CDE" w:rsidRDefault="00A70A59" w:rsidP="00FD14A8">
      <w:pPr>
        <w:spacing w:after="0"/>
        <w:ind w:left="709"/>
        <w:rPr>
          <w:rFonts w:eastAsia="Times New Roman" w:cs="Open Sans"/>
          <w:sz w:val="20"/>
          <w:lang w:eastAsia="en-GB"/>
        </w:rPr>
      </w:pPr>
      <w:r w:rsidRPr="00592CDE">
        <w:rPr>
          <w:rFonts w:eastAsia="Times New Roman" w:cs="Open Sans"/>
          <w:sz w:val="20"/>
          <w:lang w:eastAsia="en-GB"/>
        </w:rPr>
        <w:t xml:space="preserve">Contact: </w:t>
      </w:r>
      <w:r w:rsidR="00D213DA" w:rsidRPr="00592CDE">
        <w:rPr>
          <w:rFonts w:eastAsia="Times New Roman" w:cs="Open Sans"/>
          <w:sz w:val="20"/>
          <w:lang w:eastAsia="en-GB"/>
        </w:rPr>
        <w:t>Michelle Pyer (Health/wellbeing) (</w:t>
      </w:r>
      <w:hyperlink r:id="rId99" w:history="1">
        <w:r w:rsidR="00D213DA" w:rsidRPr="004F09F8">
          <w:rPr>
            <w:rStyle w:val="Hyperlink"/>
            <w:rFonts w:eastAsia="Times New Roman" w:cs="Open Sans"/>
            <w:color w:val="0000FF"/>
            <w:sz w:val="20"/>
            <w:lang w:eastAsia="en-GB"/>
          </w:rPr>
          <w:t>michelle.pyer@northampton.ac.uk</w:t>
        </w:r>
      </w:hyperlink>
      <w:r w:rsidR="00D213DA" w:rsidRPr="00592CDE">
        <w:rPr>
          <w:rFonts w:eastAsia="Times New Roman" w:cs="Open Sans"/>
          <w:sz w:val="20"/>
          <w:lang w:eastAsia="en-GB"/>
        </w:rPr>
        <w:t>)</w:t>
      </w:r>
    </w:p>
    <w:p w14:paraId="7CA8C023" w14:textId="121A8B8E" w:rsidR="00D213DA" w:rsidRPr="00592CDE" w:rsidRDefault="009E60E3" w:rsidP="009E60E3">
      <w:pPr>
        <w:spacing w:after="0"/>
        <w:ind w:left="709" w:hanging="709"/>
        <w:rPr>
          <w:rFonts w:eastAsia="Times New Roman" w:cs="Open Sans"/>
          <w:sz w:val="20"/>
          <w:lang w:eastAsia="en-GB"/>
        </w:rPr>
      </w:pPr>
      <w:r>
        <w:rPr>
          <w:rFonts w:eastAsia="Times New Roman" w:cs="Open Sans"/>
          <w:sz w:val="20"/>
          <w:lang w:eastAsia="en-GB"/>
        </w:rPr>
        <w:t xml:space="preserve">              </w:t>
      </w:r>
      <w:r w:rsidR="00D213DA" w:rsidRPr="00592CDE">
        <w:rPr>
          <w:rFonts w:eastAsia="Times New Roman" w:cs="Open Sans"/>
          <w:sz w:val="20"/>
          <w:lang w:eastAsia="en-GB"/>
        </w:rPr>
        <w:t>Manos Daskalou (Psycholog</w:t>
      </w:r>
      <w:r w:rsidR="009059C5" w:rsidRPr="00592CDE">
        <w:rPr>
          <w:rFonts w:eastAsia="Times New Roman" w:cs="Open Sans"/>
          <w:sz w:val="20"/>
          <w:lang w:eastAsia="en-GB"/>
        </w:rPr>
        <w:t>ical</w:t>
      </w:r>
      <w:r w:rsidR="00D213DA" w:rsidRPr="00592CDE">
        <w:rPr>
          <w:rFonts w:eastAsia="Times New Roman" w:cs="Open Sans"/>
          <w:sz w:val="20"/>
          <w:lang w:eastAsia="en-GB"/>
        </w:rPr>
        <w:t xml:space="preserve"> &amp; </w:t>
      </w:r>
      <w:r w:rsidR="009059C5" w:rsidRPr="00592CDE">
        <w:rPr>
          <w:rFonts w:eastAsia="Times New Roman" w:cs="Open Sans"/>
          <w:sz w:val="20"/>
          <w:lang w:eastAsia="en-GB"/>
        </w:rPr>
        <w:t>Sociological</w:t>
      </w:r>
      <w:r w:rsidR="00D213DA" w:rsidRPr="00592CDE">
        <w:rPr>
          <w:rFonts w:eastAsia="Times New Roman" w:cs="Open Sans"/>
          <w:sz w:val="20"/>
          <w:lang w:eastAsia="en-GB"/>
        </w:rPr>
        <w:t xml:space="preserve"> Sciences)  (</w:t>
      </w:r>
      <w:hyperlink r:id="rId100" w:history="1">
        <w:r w:rsidR="00D213DA" w:rsidRPr="004F09F8">
          <w:rPr>
            <w:rStyle w:val="Hyperlink"/>
            <w:rFonts w:eastAsia="Times New Roman" w:cs="Open Sans"/>
            <w:color w:val="0000FF"/>
            <w:sz w:val="20"/>
            <w:lang w:eastAsia="en-GB"/>
          </w:rPr>
          <w:t>manos.daskalou@northampton.ac.uk</w:t>
        </w:r>
      </w:hyperlink>
      <w:r w:rsidR="00D213DA" w:rsidRPr="00592CDE">
        <w:rPr>
          <w:rFonts w:eastAsia="Times New Roman" w:cs="Open Sans"/>
          <w:sz w:val="20"/>
          <w:lang w:eastAsia="en-GB"/>
        </w:rPr>
        <w:t xml:space="preserve">) </w:t>
      </w:r>
    </w:p>
    <w:p w14:paraId="77C79F78" w14:textId="77777777" w:rsidR="00A70A59" w:rsidRPr="00592CDE" w:rsidRDefault="00A70A59" w:rsidP="00FD14A8">
      <w:pPr>
        <w:spacing w:after="0"/>
        <w:ind w:left="709"/>
        <w:rPr>
          <w:rFonts w:eastAsia="Times New Roman" w:cs="Open Sans"/>
          <w:sz w:val="8"/>
          <w:lang w:eastAsia="en-GB"/>
        </w:rPr>
      </w:pPr>
    </w:p>
    <w:p w14:paraId="403DA565" w14:textId="77777777" w:rsidR="00A70A59" w:rsidRPr="00592CDE" w:rsidRDefault="00A70A59" w:rsidP="00FD14A8">
      <w:pPr>
        <w:spacing w:after="0"/>
        <w:ind w:left="709"/>
        <w:rPr>
          <w:rFonts w:eastAsia="Times New Roman" w:cs="Open Sans"/>
          <w:b/>
          <w:sz w:val="20"/>
          <w:lang w:eastAsia="en-GB"/>
        </w:rPr>
      </w:pPr>
      <w:r w:rsidRPr="00592CDE">
        <w:rPr>
          <w:rFonts w:eastAsia="Times New Roman" w:cs="Open Sans"/>
          <w:b/>
          <w:sz w:val="20"/>
          <w:lang w:eastAsia="en-GB"/>
        </w:rPr>
        <w:t>Faculty of Business and Law</w:t>
      </w:r>
    </w:p>
    <w:p w14:paraId="2B21BE1D" w14:textId="1A1CD1E9" w:rsidR="00A70A59" w:rsidRPr="00592CDE" w:rsidRDefault="00A70A59" w:rsidP="00FD14A8">
      <w:pPr>
        <w:spacing w:after="0"/>
        <w:ind w:left="709"/>
        <w:rPr>
          <w:rFonts w:eastAsia="Times New Roman" w:cs="Open Sans"/>
          <w:sz w:val="20"/>
          <w:lang w:eastAsia="en-GB"/>
        </w:rPr>
      </w:pPr>
      <w:r w:rsidRPr="00592CDE">
        <w:rPr>
          <w:rFonts w:eastAsia="Times New Roman" w:cs="Open Sans"/>
          <w:sz w:val="20"/>
          <w:lang w:eastAsia="en-GB"/>
        </w:rPr>
        <w:t xml:space="preserve">Contact: </w:t>
      </w:r>
      <w:r w:rsidR="00683D12" w:rsidRPr="00592CDE">
        <w:rPr>
          <w:rFonts w:eastAsia="Times New Roman" w:cs="Open Sans"/>
          <w:sz w:val="20"/>
          <w:lang w:eastAsia="en-GB"/>
        </w:rPr>
        <w:t>Nicola Smithers</w:t>
      </w:r>
      <w:r w:rsidR="00522822" w:rsidRPr="00592CDE">
        <w:rPr>
          <w:rFonts w:eastAsia="Times New Roman" w:cs="Open Sans"/>
          <w:sz w:val="20"/>
          <w:lang w:eastAsia="en-GB"/>
        </w:rPr>
        <w:t xml:space="preserve"> (</w:t>
      </w:r>
      <w:hyperlink r:id="rId101" w:history="1">
        <w:r w:rsidR="00683D12" w:rsidRPr="004F09F8">
          <w:rPr>
            <w:rStyle w:val="Hyperlink"/>
            <w:rFonts w:cs="Open Sans"/>
            <w:color w:val="0000FF"/>
            <w:sz w:val="20"/>
          </w:rPr>
          <w:t>nicola.smithers@northampton.ac.uk</w:t>
        </w:r>
      </w:hyperlink>
      <w:r w:rsidR="00522822" w:rsidRPr="00592CDE">
        <w:rPr>
          <w:rStyle w:val="st"/>
          <w:rFonts w:cs="Open Sans"/>
          <w:sz w:val="20"/>
        </w:rPr>
        <w:t>)</w:t>
      </w:r>
    </w:p>
    <w:p w14:paraId="488720D9" w14:textId="77777777" w:rsidR="00A70A59" w:rsidRPr="00592CDE" w:rsidRDefault="00A70A59" w:rsidP="00FD14A8">
      <w:pPr>
        <w:spacing w:after="0"/>
        <w:ind w:left="709"/>
        <w:rPr>
          <w:rFonts w:eastAsia="Times New Roman" w:cs="Open Sans"/>
          <w:sz w:val="8"/>
          <w:lang w:eastAsia="en-GB"/>
        </w:rPr>
      </w:pPr>
    </w:p>
    <w:p w14:paraId="0303F529" w14:textId="2DFB2569" w:rsidR="00A70A59" w:rsidRPr="00592CDE" w:rsidRDefault="00A70A59" w:rsidP="00FD14A8">
      <w:pPr>
        <w:spacing w:after="0"/>
        <w:ind w:left="709"/>
        <w:rPr>
          <w:rFonts w:eastAsia="Times New Roman" w:cs="Open Sans"/>
          <w:b/>
          <w:sz w:val="20"/>
          <w:lang w:eastAsia="en-GB"/>
        </w:rPr>
      </w:pPr>
      <w:r w:rsidRPr="00592CDE">
        <w:rPr>
          <w:rFonts w:eastAsia="Times New Roman" w:cs="Open Sans"/>
          <w:b/>
          <w:sz w:val="20"/>
          <w:lang w:eastAsia="en-GB"/>
        </w:rPr>
        <w:t xml:space="preserve">Faculty of </w:t>
      </w:r>
      <w:r w:rsidR="00F83DD9">
        <w:rPr>
          <w:rFonts w:eastAsia="Times New Roman" w:cs="Open Sans"/>
          <w:b/>
          <w:sz w:val="20"/>
          <w:lang w:eastAsia="en-GB"/>
        </w:rPr>
        <w:t xml:space="preserve">Education, </w:t>
      </w:r>
      <w:r w:rsidRPr="00592CDE">
        <w:rPr>
          <w:rFonts w:eastAsia="Times New Roman" w:cs="Open Sans"/>
          <w:b/>
          <w:sz w:val="20"/>
          <w:lang w:eastAsia="en-GB"/>
        </w:rPr>
        <w:t>Arts, Sciences and Technology</w:t>
      </w:r>
    </w:p>
    <w:p w14:paraId="0C1FE5BD" w14:textId="47A3C2B3" w:rsidR="000E05E9" w:rsidRDefault="00A70A59" w:rsidP="00FD14A8">
      <w:pPr>
        <w:spacing w:after="0"/>
        <w:ind w:left="709"/>
        <w:rPr>
          <w:rFonts w:eastAsia="Times New Roman" w:cs="Open Sans"/>
          <w:sz w:val="20"/>
          <w:lang w:eastAsia="en-GB"/>
        </w:rPr>
      </w:pPr>
      <w:r w:rsidRPr="00592CDE">
        <w:rPr>
          <w:rFonts w:eastAsia="Times New Roman" w:cs="Open Sans"/>
          <w:sz w:val="20"/>
          <w:lang w:eastAsia="en-GB"/>
        </w:rPr>
        <w:t xml:space="preserve">Contact: </w:t>
      </w:r>
      <w:r w:rsidR="004F0272">
        <w:rPr>
          <w:rFonts w:eastAsia="Times New Roman" w:cs="Open Sans"/>
          <w:sz w:val="20"/>
          <w:lang w:eastAsia="en-GB"/>
        </w:rPr>
        <w:t>Catherine Waite</w:t>
      </w:r>
      <w:r w:rsidR="000E05E9">
        <w:rPr>
          <w:rFonts w:eastAsia="Times New Roman" w:cs="Open Sans"/>
          <w:sz w:val="20"/>
          <w:lang w:eastAsia="en-GB"/>
        </w:rPr>
        <w:t xml:space="preserve"> (</w:t>
      </w:r>
      <w:hyperlink r:id="rId102" w:history="1">
        <w:r w:rsidR="000E05E9" w:rsidRPr="00A12AAD">
          <w:rPr>
            <w:rStyle w:val="Hyperlink"/>
            <w:rFonts w:eastAsia="Times New Roman" w:cs="Open Sans"/>
            <w:sz w:val="20"/>
            <w:lang w:eastAsia="en-GB"/>
          </w:rPr>
          <w:t>Catherine.Waite@northampton.ac.uk</w:t>
        </w:r>
      </w:hyperlink>
      <w:r w:rsidR="000E05E9">
        <w:rPr>
          <w:rFonts w:eastAsia="Times New Roman" w:cs="Open Sans"/>
          <w:sz w:val="20"/>
          <w:lang w:eastAsia="en-GB"/>
        </w:rPr>
        <w:t>)</w:t>
      </w:r>
    </w:p>
    <w:p w14:paraId="6CF6A28F" w14:textId="6AECC463" w:rsidR="00A70A59" w:rsidRDefault="00D213DA" w:rsidP="00FD14A8">
      <w:pPr>
        <w:spacing w:after="0"/>
        <w:ind w:left="709"/>
        <w:rPr>
          <w:rFonts w:eastAsia="Times New Roman" w:cs="Open Sans"/>
          <w:sz w:val="20"/>
          <w:lang w:eastAsia="en-GB"/>
        </w:rPr>
      </w:pPr>
      <w:r w:rsidRPr="00592CDE">
        <w:rPr>
          <w:rFonts w:eastAsia="Times New Roman" w:cs="Open Sans"/>
          <w:sz w:val="20"/>
          <w:lang w:eastAsia="en-GB"/>
        </w:rPr>
        <w:t>Andrew Hewitt (</w:t>
      </w:r>
      <w:hyperlink r:id="rId103" w:history="1">
        <w:r w:rsidRPr="004F09F8">
          <w:rPr>
            <w:rStyle w:val="Hyperlink"/>
            <w:rFonts w:eastAsia="Times New Roman" w:cs="Open Sans"/>
            <w:color w:val="0000FF"/>
            <w:sz w:val="20"/>
            <w:lang w:eastAsia="en-GB"/>
          </w:rPr>
          <w:t>Andrew.Hewitt@northampton.ac.uk</w:t>
        </w:r>
      </w:hyperlink>
      <w:r w:rsidRPr="00592CDE">
        <w:rPr>
          <w:rFonts w:eastAsia="Times New Roman" w:cs="Open Sans"/>
          <w:sz w:val="20"/>
          <w:lang w:eastAsia="en-GB"/>
        </w:rPr>
        <w:t xml:space="preserve">) </w:t>
      </w:r>
    </w:p>
    <w:p w14:paraId="5998687B" w14:textId="77777777" w:rsidR="00F83DD9" w:rsidRPr="00592CDE" w:rsidRDefault="00F83DD9" w:rsidP="000E05E9">
      <w:pPr>
        <w:spacing w:after="0"/>
        <w:ind w:firstLine="709"/>
        <w:rPr>
          <w:rFonts w:eastAsia="Times New Roman" w:cs="Open Sans"/>
          <w:sz w:val="20"/>
          <w:lang w:eastAsia="en-GB"/>
        </w:rPr>
      </w:pPr>
      <w:r w:rsidRPr="00592CDE">
        <w:rPr>
          <w:rFonts w:eastAsia="Times New Roman" w:cs="Open Sans"/>
          <w:sz w:val="20"/>
          <w:lang w:eastAsia="en-GB"/>
        </w:rPr>
        <w:t>Jane Murray (Education) (</w:t>
      </w:r>
      <w:hyperlink r:id="rId104" w:history="1">
        <w:r w:rsidRPr="004F09F8">
          <w:rPr>
            <w:rStyle w:val="Hyperlink"/>
            <w:rFonts w:eastAsia="Times New Roman" w:cs="Open Sans"/>
            <w:color w:val="0000FF"/>
            <w:sz w:val="20"/>
            <w:lang w:eastAsia="en-GB"/>
          </w:rPr>
          <w:t>jane.murray@northampton.ac.uk</w:t>
        </w:r>
      </w:hyperlink>
      <w:r w:rsidRPr="00592CDE">
        <w:rPr>
          <w:rFonts w:eastAsia="Times New Roman" w:cs="Open Sans"/>
          <w:sz w:val="20"/>
          <w:lang w:eastAsia="en-GB"/>
        </w:rPr>
        <w:t>)</w:t>
      </w:r>
    </w:p>
    <w:p w14:paraId="7A02A9F3" w14:textId="77777777" w:rsidR="00510A61" w:rsidRPr="00592CDE" w:rsidRDefault="00510A61" w:rsidP="00FD14A8">
      <w:pPr>
        <w:spacing w:after="0"/>
        <w:ind w:left="709"/>
        <w:rPr>
          <w:rFonts w:eastAsia="Times New Roman" w:cs="Open Sans"/>
          <w:b/>
          <w:sz w:val="8"/>
          <w:lang w:eastAsia="en-GB"/>
        </w:rPr>
      </w:pPr>
    </w:p>
    <w:p w14:paraId="4CC74A8C" w14:textId="0769D8B5" w:rsidR="00A70A59" w:rsidRPr="00592CDE" w:rsidRDefault="00A70A59" w:rsidP="00FD14A8">
      <w:pPr>
        <w:spacing w:after="0"/>
        <w:ind w:left="709"/>
        <w:rPr>
          <w:rFonts w:eastAsia="Times New Roman" w:cs="Open Sans"/>
          <w:b/>
          <w:sz w:val="20"/>
          <w:lang w:eastAsia="en-GB"/>
        </w:rPr>
      </w:pPr>
      <w:r w:rsidRPr="00592CDE">
        <w:rPr>
          <w:rFonts w:eastAsia="Times New Roman" w:cs="Open Sans"/>
          <w:b/>
          <w:sz w:val="20"/>
          <w:lang w:eastAsia="en-GB"/>
        </w:rPr>
        <w:t>Library</w:t>
      </w:r>
      <w:r w:rsidR="000E05E9">
        <w:rPr>
          <w:rFonts w:eastAsia="Times New Roman" w:cs="Open Sans"/>
          <w:b/>
          <w:sz w:val="20"/>
          <w:lang w:eastAsia="en-GB"/>
        </w:rPr>
        <w:t xml:space="preserve">, </w:t>
      </w:r>
      <w:r w:rsidRPr="00592CDE">
        <w:rPr>
          <w:rFonts w:eastAsia="Times New Roman" w:cs="Open Sans"/>
          <w:b/>
          <w:sz w:val="20"/>
          <w:lang w:eastAsia="en-GB"/>
        </w:rPr>
        <w:t xml:space="preserve">Learning </w:t>
      </w:r>
      <w:r w:rsidR="000E05E9">
        <w:rPr>
          <w:rFonts w:eastAsia="Times New Roman" w:cs="Open Sans"/>
          <w:b/>
          <w:sz w:val="20"/>
          <w:lang w:eastAsia="en-GB"/>
        </w:rPr>
        <w:t xml:space="preserve">and Student </w:t>
      </w:r>
      <w:r w:rsidRPr="00592CDE">
        <w:rPr>
          <w:rFonts w:eastAsia="Times New Roman" w:cs="Open Sans"/>
          <w:b/>
          <w:sz w:val="20"/>
          <w:lang w:eastAsia="en-GB"/>
        </w:rPr>
        <w:t>Services</w:t>
      </w:r>
    </w:p>
    <w:p w14:paraId="3200CE33" w14:textId="06E050AC" w:rsidR="00CA6117" w:rsidRPr="00CA6117" w:rsidRDefault="00A70A59" w:rsidP="00CA6117">
      <w:pPr>
        <w:spacing w:after="0"/>
        <w:ind w:left="709"/>
        <w:rPr>
          <w:lang w:eastAsia="en-GB"/>
        </w:rPr>
      </w:pPr>
      <w:r w:rsidRPr="00CA6117">
        <w:rPr>
          <w:rFonts w:eastAsia="Times New Roman" w:cs="Open Sans"/>
          <w:sz w:val="20"/>
          <w:lang w:eastAsia="en-GB"/>
        </w:rPr>
        <w:t xml:space="preserve">Contact: </w:t>
      </w:r>
      <w:r w:rsidR="00CA6117" w:rsidRPr="00CA6117">
        <w:rPr>
          <w:rFonts w:eastAsia="Times New Roman" w:cs="Open Sans"/>
          <w:sz w:val="20"/>
          <w:lang w:eastAsia="en-GB"/>
        </w:rPr>
        <w:t>Rob</w:t>
      </w:r>
      <w:r w:rsidR="00CA6117">
        <w:rPr>
          <w:rFonts w:eastAsia="Times New Roman" w:cs="Open Sans"/>
          <w:sz w:val="20"/>
          <w:lang w:eastAsia="en-GB"/>
        </w:rPr>
        <w:t xml:space="preserve"> Howe</w:t>
      </w:r>
      <w:r w:rsidR="00050E19" w:rsidRPr="00CA6117">
        <w:rPr>
          <w:rFonts w:eastAsia="Times New Roman" w:cs="Open Sans"/>
          <w:sz w:val="20"/>
          <w:lang w:eastAsia="en-GB"/>
        </w:rPr>
        <w:t xml:space="preserve"> (</w:t>
      </w:r>
      <w:hyperlink r:id="rId105" w:history="1">
        <w:r w:rsidR="00CA6117" w:rsidRPr="00F205BC">
          <w:rPr>
            <w:rStyle w:val="Hyperlink"/>
            <w:rFonts w:eastAsia="Times New Roman" w:cs="Open Sans"/>
            <w:sz w:val="20"/>
            <w:lang w:eastAsia="en-GB"/>
          </w:rPr>
          <w:t>rob.howe@northampton.ac.uk</w:t>
        </w:r>
      </w:hyperlink>
      <w:r w:rsidR="00CA6117">
        <w:rPr>
          <w:rFonts w:eastAsia="Times New Roman" w:cs="Open Sans"/>
          <w:sz w:val="20"/>
          <w:lang w:eastAsia="en-GB"/>
        </w:rPr>
        <w:t>)</w:t>
      </w:r>
    </w:p>
    <w:p w14:paraId="1F7A1ADE" w14:textId="21345403" w:rsidR="00A70A59" w:rsidRPr="00CA6117" w:rsidRDefault="00A70A59" w:rsidP="00FD14A8">
      <w:pPr>
        <w:spacing w:after="0"/>
        <w:ind w:left="709"/>
        <w:rPr>
          <w:rFonts w:eastAsia="Times New Roman" w:cs="Open Sans"/>
          <w:sz w:val="20"/>
          <w:lang w:eastAsia="en-GB"/>
        </w:rPr>
      </w:pPr>
    </w:p>
    <w:p w14:paraId="2A658CBE" w14:textId="77777777" w:rsidR="00A70A59" w:rsidRPr="00CA6117" w:rsidRDefault="00A70A59" w:rsidP="00A70A59">
      <w:pPr>
        <w:spacing w:after="0"/>
        <w:ind w:left="720"/>
        <w:rPr>
          <w:rFonts w:eastAsia="Times New Roman" w:cs="Open Sans"/>
          <w:sz w:val="10"/>
          <w:lang w:eastAsia="en-GB"/>
        </w:rPr>
      </w:pPr>
    </w:p>
    <w:p w14:paraId="442ED22E" w14:textId="5A750D73" w:rsidR="00643F05" w:rsidRPr="00592CDE" w:rsidRDefault="00050E19" w:rsidP="00D213DA">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.3.4</w:t>
      </w:r>
      <w:r w:rsidRPr="00592CDE">
        <w:rPr>
          <w:rFonts w:eastAsia="Times New Roman" w:cs="Open Sans"/>
          <w:lang w:eastAsia="en-GB"/>
        </w:rPr>
        <w:tab/>
      </w:r>
      <w:r w:rsidR="00A70A59" w:rsidRPr="00592CDE">
        <w:rPr>
          <w:rFonts w:eastAsia="Times New Roman" w:cs="Open Sans"/>
          <w:lang w:eastAsia="en-GB"/>
        </w:rPr>
        <w:t>Ethics approvals for staff research may require amendment or resubmission prior to approval. Detailed feedback highlighting amendments, requirements for resubmission, advisory comments and/or good practice shall be provided. Time should be allowed for due consideration when applications are made.</w:t>
      </w:r>
    </w:p>
    <w:p w14:paraId="53421211" w14:textId="77777777" w:rsidR="00643F05" w:rsidRPr="00592CDE" w:rsidRDefault="00643F05" w:rsidP="00050E19">
      <w:pPr>
        <w:spacing w:after="0"/>
        <w:ind w:left="720" w:hanging="720"/>
        <w:rPr>
          <w:rFonts w:eastAsia="Times New Roman" w:cs="Open Sans"/>
          <w:lang w:eastAsia="en-GB"/>
        </w:rPr>
      </w:pPr>
    </w:p>
    <w:p w14:paraId="512A0BE7" w14:textId="515C568F"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.3.5</w:t>
      </w:r>
      <w:r w:rsidR="00A70A59" w:rsidRPr="00592CDE">
        <w:rPr>
          <w:rFonts w:eastAsia="Times New Roman" w:cs="Open Sans"/>
          <w:lang w:eastAsia="en-GB"/>
        </w:rPr>
        <w:tab/>
      </w:r>
      <w:r w:rsidRPr="00592CDE">
        <w:rPr>
          <w:rFonts w:eastAsia="Times New Roman" w:cs="Open Sans"/>
          <w:lang w:eastAsia="en-GB"/>
        </w:rPr>
        <w:t>R</w:t>
      </w:r>
      <w:r w:rsidR="00A70A59" w:rsidRPr="00592CDE">
        <w:rPr>
          <w:rFonts w:eastAsia="Times New Roman" w:cs="Open Sans"/>
          <w:lang w:eastAsia="en-GB"/>
        </w:rPr>
        <w:t>esearchers may apply for:</w:t>
      </w:r>
    </w:p>
    <w:p w14:paraId="57FAC896" w14:textId="77777777" w:rsidR="00050E19" w:rsidRPr="00592CDE" w:rsidRDefault="00050E19" w:rsidP="00050E19">
      <w:pPr>
        <w:spacing w:after="0"/>
        <w:ind w:left="720" w:hanging="720"/>
        <w:rPr>
          <w:rFonts w:eastAsia="Times New Roman" w:cs="Open Sans"/>
          <w:sz w:val="16"/>
          <w:lang w:eastAsia="en-GB"/>
        </w:rPr>
      </w:pPr>
    </w:p>
    <w:p w14:paraId="55177F4C"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‘Full approval’ – i.e. approval of all proposed elements of a research project, covering all research materials and supporting documentation</w:t>
      </w:r>
    </w:p>
    <w:p w14:paraId="017B7369" w14:textId="77777777" w:rsidR="00A70A59" w:rsidRPr="00592CDE" w:rsidRDefault="00A70A59" w:rsidP="00050E19">
      <w:pPr>
        <w:pStyle w:val="ListParagraph"/>
        <w:spacing w:after="0"/>
        <w:ind w:left="993"/>
        <w:rPr>
          <w:rFonts w:cs="Open Sans"/>
          <w:sz w:val="16"/>
        </w:rPr>
      </w:pPr>
    </w:p>
    <w:p w14:paraId="78072CBA" w14:textId="40A5B650"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‘Approval in principle’ – i.e. initial approval of a project </w:t>
      </w:r>
      <w:r w:rsidR="002F1593" w:rsidRPr="00592CDE">
        <w:rPr>
          <w:rFonts w:cs="Open Sans"/>
        </w:rPr>
        <w:t>design but</w:t>
      </w:r>
      <w:r w:rsidRPr="00592CDE">
        <w:rPr>
          <w:rFonts w:cs="Open Sans"/>
        </w:rPr>
        <w:t xml:space="preserve"> not covering all research materials and supporting documentation (e.g. may be </w:t>
      </w:r>
      <w:r w:rsidR="00E12C84" w:rsidRPr="00592CDE">
        <w:rPr>
          <w:rFonts w:cs="Open Sans"/>
        </w:rPr>
        <w:t>used</w:t>
      </w:r>
      <w:r w:rsidRPr="00592CDE">
        <w:rPr>
          <w:rFonts w:cs="Open Sans"/>
        </w:rPr>
        <w:t xml:space="preserve"> where a researcher requires a very early ethical approval to satisfy requirements of a </w:t>
      </w:r>
      <w:r w:rsidRPr="00592CDE">
        <w:rPr>
          <w:rFonts w:cs="Open Sans"/>
        </w:rPr>
        <w:lastRenderedPageBreak/>
        <w:t xml:space="preserve">research setting or funder). In such cases, the researcher must not proceed with data collection until subsequent full approval has been granted. </w:t>
      </w:r>
    </w:p>
    <w:p w14:paraId="464BD481" w14:textId="77777777" w:rsidR="00A70A59" w:rsidRPr="00592CDE" w:rsidRDefault="00A70A59" w:rsidP="00050E19">
      <w:pPr>
        <w:pStyle w:val="ListParagraph"/>
        <w:spacing w:after="0"/>
        <w:ind w:left="993"/>
        <w:rPr>
          <w:rFonts w:cs="Open Sans"/>
          <w:sz w:val="16"/>
        </w:rPr>
      </w:pPr>
    </w:p>
    <w:p w14:paraId="662444AF" w14:textId="746C923E" w:rsidR="00A70A59" w:rsidRPr="00592CDE" w:rsidRDefault="00A70A59" w:rsidP="00596AC1">
      <w:pPr>
        <w:pStyle w:val="ListParagraph"/>
        <w:numPr>
          <w:ilvl w:val="0"/>
          <w:numId w:val="3"/>
        </w:numPr>
        <w:spacing w:after="0"/>
        <w:ind w:left="993" w:hanging="284"/>
        <w:rPr>
          <w:rFonts w:cs="Open Sans"/>
        </w:rPr>
      </w:pPr>
      <w:r w:rsidRPr="00592CDE">
        <w:rPr>
          <w:rFonts w:cs="Open Sans"/>
        </w:rPr>
        <w:t>‘Phased approval’ – i.e. approval of all research materials and documentation relating to a particular portion of a proposed project (e.g. may be used where a researcher is ready to proceed with the first phase of a project, but subsequent phases may require further development or may be contingent on the findings of the first phase). In such cases, the researcher may only proceed with the approved phase: further phases must be submitted for ethical approval in due course.</w:t>
      </w:r>
    </w:p>
    <w:p w14:paraId="186BD607" w14:textId="77777777" w:rsidR="00A70A59" w:rsidRPr="00592CDE" w:rsidRDefault="00A70A59" w:rsidP="00A70A59">
      <w:pPr>
        <w:spacing w:after="0"/>
        <w:ind w:left="720"/>
        <w:rPr>
          <w:rFonts w:eastAsia="Times New Roman" w:cs="Open Sans"/>
          <w:sz w:val="16"/>
          <w:lang w:eastAsia="en-GB"/>
        </w:rPr>
      </w:pPr>
    </w:p>
    <w:p w14:paraId="7BFE85F5" w14:textId="0674503B" w:rsidR="00A70A59" w:rsidRPr="00592CDE" w:rsidRDefault="00A70A59" w:rsidP="00A70A59">
      <w:pPr>
        <w:spacing w:after="0"/>
        <w:ind w:left="720"/>
        <w:rPr>
          <w:rFonts w:eastAsia="Times New Roman" w:cs="Open Sans"/>
          <w:lang w:eastAsia="en-GB"/>
        </w:rPr>
      </w:pPr>
      <w:r w:rsidRPr="00592CDE">
        <w:rPr>
          <w:rFonts w:eastAsia="Times New Roman" w:cs="Open Sans"/>
          <w:lang w:eastAsia="en-GB"/>
        </w:rPr>
        <w:t xml:space="preserve">In all cases if a researcher proposes to change or extend an approved project, details of the change must be submitted to the </w:t>
      </w:r>
      <w:r w:rsidR="00D259E8" w:rsidRPr="00592CDE">
        <w:rPr>
          <w:rFonts w:eastAsia="Times New Roman" w:cs="Open Sans"/>
          <w:lang w:eastAsia="en-GB"/>
        </w:rPr>
        <w:t>Faculty Ethics Committee</w:t>
      </w:r>
      <w:r w:rsidRPr="00592CDE">
        <w:rPr>
          <w:rFonts w:eastAsia="Times New Roman" w:cs="Open Sans"/>
          <w:lang w:eastAsia="en-GB"/>
        </w:rPr>
        <w:t>.</w:t>
      </w:r>
    </w:p>
    <w:p w14:paraId="6E6609C7" w14:textId="77777777" w:rsidR="00A70A59" w:rsidRPr="00592CDE" w:rsidRDefault="00A70A59" w:rsidP="00A70A59">
      <w:pPr>
        <w:spacing w:after="0"/>
        <w:ind w:left="720"/>
        <w:rPr>
          <w:rFonts w:eastAsia="Times New Roman" w:cs="Open Sans"/>
          <w:sz w:val="16"/>
          <w:lang w:eastAsia="en-GB"/>
        </w:rPr>
      </w:pPr>
    </w:p>
    <w:p w14:paraId="5B920835" w14:textId="5E718842"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.3.6</w:t>
      </w:r>
      <w:r w:rsidR="00A70A59" w:rsidRPr="00592CDE">
        <w:rPr>
          <w:rFonts w:eastAsia="Times New Roman" w:cs="Open Sans"/>
          <w:lang w:eastAsia="en-GB"/>
        </w:rPr>
        <w:tab/>
        <w:t>Staff research projects must receive the appropriate approval prior to data collection. This procedure does not preclude researchers from seeking advice their Faculty Ethics Committee at any time.</w:t>
      </w:r>
    </w:p>
    <w:p w14:paraId="0C51CF45" w14:textId="77777777" w:rsidR="00A70A59" w:rsidRPr="00592CDE" w:rsidRDefault="00A70A59" w:rsidP="00A70A59">
      <w:pPr>
        <w:spacing w:after="0"/>
        <w:ind w:left="720"/>
        <w:rPr>
          <w:rFonts w:eastAsia="Times New Roman" w:cs="Open Sans"/>
          <w:sz w:val="16"/>
          <w:lang w:eastAsia="en-GB"/>
        </w:rPr>
      </w:pPr>
    </w:p>
    <w:p w14:paraId="398940C4" w14:textId="448543C9"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.3.7</w:t>
      </w:r>
      <w:r w:rsidRPr="00592CDE">
        <w:rPr>
          <w:rFonts w:eastAsia="Times New Roman" w:cs="Open Sans"/>
          <w:lang w:eastAsia="en-GB"/>
        </w:rPr>
        <w:tab/>
      </w:r>
      <w:r w:rsidR="00A70A59" w:rsidRPr="00592CDE">
        <w:rPr>
          <w:rFonts w:eastAsia="Times New Roman" w:cs="Open Sans"/>
          <w:lang w:eastAsia="en-GB"/>
        </w:rPr>
        <w:t>Faculty Ethics Committees may seek advice from the University Research Ethics Committee at any time. Exceptionally, Faculty Ethics Committees may refer ethics applications up to the University Research Committee in cases where:</w:t>
      </w:r>
    </w:p>
    <w:p w14:paraId="6186699B" w14:textId="77777777" w:rsidR="00A70A59" w:rsidRPr="00592CDE" w:rsidRDefault="00A70A59" w:rsidP="00A70A59">
      <w:pPr>
        <w:spacing w:after="0"/>
        <w:ind w:left="720"/>
        <w:rPr>
          <w:rFonts w:eastAsia="Times New Roman" w:cs="Open Sans"/>
          <w:sz w:val="16"/>
          <w:lang w:eastAsia="en-GB"/>
        </w:rPr>
      </w:pPr>
    </w:p>
    <w:p w14:paraId="7C8E474E" w14:textId="569F7D66" w:rsidR="00A70A59" w:rsidRPr="00592CDE" w:rsidRDefault="00A70A59" w:rsidP="00596AC1">
      <w:pPr>
        <w:pStyle w:val="ListParagraph"/>
        <w:numPr>
          <w:ilvl w:val="0"/>
          <w:numId w:val="3"/>
        </w:numPr>
        <w:spacing w:after="0"/>
        <w:ind w:left="993" w:hanging="284"/>
        <w:rPr>
          <w:rFonts w:cs="Open Sans"/>
        </w:rPr>
      </w:pPr>
      <w:r w:rsidRPr="00592CDE">
        <w:rPr>
          <w:rFonts w:cs="Open Sans"/>
        </w:rPr>
        <w:t>the Faculty Ethics Committee require</w:t>
      </w:r>
      <w:r w:rsidR="00B11EA3" w:rsidRPr="00592CDE">
        <w:rPr>
          <w:rFonts w:cs="Open Sans"/>
        </w:rPr>
        <w:t>s</w:t>
      </w:r>
      <w:r w:rsidRPr="00592CDE">
        <w:rPr>
          <w:rFonts w:cs="Open Sans"/>
        </w:rPr>
        <w:t xml:space="preserve"> additional, multidisciplinary scrutiny in order to reach a decision</w:t>
      </w:r>
    </w:p>
    <w:p w14:paraId="79528008"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the Faculty Ethics Committee membership has a conflict of interest in relation to an application</w:t>
      </w:r>
    </w:p>
    <w:p w14:paraId="6D06A71E"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an application poses particularly complex or unprecedented ethical issues which require a precedent or institutional position to be set</w:t>
      </w:r>
    </w:p>
    <w:p w14:paraId="28BBEA79" w14:textId="4C1EE4B2" w:rsidR="00643F05" w:rsidRPr="00592CDE" w:rsidRDefault="00643F05" w:rsidP="00596AC1">
      <w:pPr>
        <w:pStyle w:val="ListParagraph"/>
        <w:numPr>
          <w:ilvl w:val="0"/>
          <w:numId w:val="3"/>
        </w:numPr>
        <w:spacing w:after="0"/>
        <w:ind w:left="993" w:hanging="284"/>
        <w:rPr>
          <w:rFonts w:cs="Open Sans"/>
        </w:rPr>
      </w:pPr>
      <w:r w:rsidRPr="00592CDE">
        <w:rPr>
          <w:rFonts w:cs="Open Sans"/>
        </w:rPr>
        <w:t>applications include high risk elements such as those outlined in section 4.6</w:t>
      </w:r>
    </w:p>
    <w:p w14:paraId="33461F9D" w14:textId="77777777" w:rsidR="00A70A59" w:rsidRPr="00592CDE" w:rsidRDefault="00A70A59" w:rsidP="00A70A59">
      <w:pPr>
        <w:spacing w:after="0"/>
        <w:ind w:left="720"/>
        <w:rPr>
          <w:rFonts w:eastAsia="Times New Roman" w:cs="Open Sans"/>
          <w:sz w:val="16"/>
          <w:lang w:eastAsia="en-GB"/>
        </w:rPr>
      </w:pPr>
    </w:p>
    <w:p w14:paraId="524EF75E" w14:textId="1C615705" w:rsidR="00097E23" w:rsidRPr="00592CDE" w:rsidRDefault="00097E23" w:rsidP="00097E23">
      <w:pPr>
        <w:spacing w:after="0"/>
        <w:ind w:left="720" w:hanging="720"/>
        <w:rPr>
          <w:rFonts w:eastAsia="Times New Roman" w:cs="Open Sans"/>
          <w:lang w:eastAsia="en-GB"/>
        </w:rPr>
      </w:pPr>
      <w:r w:rsidRPr="00592CDE">
        <w:rPr>
          <w:rFonts w:eastAsia="Times New Roman" w:cs="Open Sans"/>
          <w:lang w:eastAsia="en-GB"/>
        </w:rPr>
        <w:t>10.3.8</w:t>
      </w:r>
      <w:r w:rsidRPr="00592CDE">
        <w:rPr>
          <w:rFonts w:eastAsia="Times New Roman" w:cs="Open Sans"/>
          <w:lang w:eastAsia="en-GB"/>
        </w:rPr>
        <w:tab/>
        <w:t>Where research poses a low ethical risk (see section 10.2.</w:t>
      </w:r>
      <w:r w:rsidR="00B11EA3" w:rsidRPr="00592CDE">
        <w:rPr>
          <w:rFonts w:eastAsia="Times New Roman" w:cs="Open Sans"/>
          <w:lang w:eastAsia="en-GB"/>
        </w:rPr>
        <w:t>4</w:t>
      </w:r>
      <w:r w:rsidRPr="00592CDE">
        <w:rPr>
          <w:rFonts w:eastAsia="Times New Roman" w:cs="Open Sans"/>
          <w:lang w:eastAsia="en-GB"/>
        </w:rPr>
        <w:t>), researchers may undergo a shorter, expedited review process. In such cases, researchers must provide background information about their project and a clear, concise explanation why their project poses a ‘low ethical risk’.</w:t>
      </w:r>
    </w:p>
    <w:p w14:paraId="01456CBA" w14:textId="77777777" w:rsidR="00097E23" w:rsidRPr="00592CDE" w:rsidRDefault="00097E23" w:rsidP="00097E23">
      <w:pPr>
        <w:spacing w:after="0"/>
        <w:rPr>
          <w:rFonts w:eastAsia="Times New Roman" w:cs="Open Sans"/>
          <w:sz w:val="16"/>
          <w:lang w:eastAsia="en-GB"/>
        </w:rPr>
      </w:pPr>
    </w:p>
    <w:p w14:paraId="4EC79CA4" w14:textId="064515AA" w:rsidR="009779DB" w:rsidRPr="00592CDE" w:rsidRDefault="009779DB" w:rsidP="00C515A2">
      <w:pPr>
        <w:spacing w:after="0"/>
        <w:ind w:left="709" w:hanging="709"/>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.3.</w:t>
      </w:r>
      <w:r w:rsidR="00097E23" w:rsidRPr="00592CDE">
        <w:rPr>
          <w:rFonts w:eastAsia="Times New Roman" w:cs="Open Sans"/>
          <w:lang w:eastAsia="en-GB"/>
        </w:rPr>
        <w:t>9</w:t>
      </w:r>
      <w:r w:rsidRPr="00592CDE">
        <w:rPr>
          <w:rFonts w:eastAsia="Times New Roman" w:cs="Open Sans"/>
          <w:lang w:eastAsia="en-GB"/>
        </w:rPr>
        <w:tab/>
      </w:r>
      <w:r w:rsidR="00A96132" w:rsidRPr="00592CDE">
        <w:rPr>
          <w:rFonts w:eastAsia="Times New Roman" w:cs="Open Sans"/>
          <w:lang w:eastAsia="en-GB"/>
        </w:rPr>
        <w:t xml:space="preserve">The ethical approval process may require researchers to modify their proposed research. Failure to obtain ethical approval </w:t>
      </w:r>
      <w:r w:rsidR="00643F05" w:rsidRPr="00592CDE">
        <w:rPr>
          <w:rFonts w:eastAsia="Times New Roman" w:cs="Open Sans"/>
          <w:lang w:eastAsia="en-GB"/>
        </w:rPr>
        <w:t>will generally</w:t>
      </w:r>
      <w:r w:rsidR="00A96132" w:rsidRPr="00592CDE">
        <w:rPr>
          <w:rFonts w:eastAsia="Times New Roman" w:cs="Open Sans"/>
          <w:lang w:eastAsia="en-GB"/>
        </w:rPr>
        <w:t xml:space="preserve"> be grounds for action </w:t>
      </w:r>
      <w:r w:rsidRPr="00592CDE">
        <w:rPr>
          <w:rFonts w:eastAsia="Times New Roman" w:cs="Open Sans"/>
          <w:lang w:eastAsia="en-GB"/>
        </w:rPr>
        <w:t xml:space="preserve">via </w:t>
      </w:r>
      <w:r w:rsidR="004F1930" w:rsidRPr="00592CDE">
        <w:rPr>
          <w:rFonts w:eastAsia="Times New Roman" w:cs="Open Sans"/>
          <w:lang w:eastAsia="en-GB"/>
        </w:rPr>
        <w:t>UON</w:t>
      </w:r>
      <w:r w:rsidRPr="00592CDE">
        <w:rPr>
          <w:rFonts w:eastAsia="Times New Roman" w:cs="Open Sans"/>
          <w:lang w:eastAsia="en-GB"/>
        </w:rPr>
        <w:t>’s</w:t>
      </w:r>
      <w:r w:rsidRPr="00592CDE">
        <w:rPr>
          <w:rFonts w:eastAsia="Times New Roman" w:cs="Open Sans"/>
          <w:i/>
          <w:lang w:eastAsia="en-GB"/>
        </w:rPr>
        <w:t xml:space="preserve"> Research Misconduct Policy</w:t>
      </w:r>
      <w:r w:rsidRPr="00592CDE">
        <w:rPr>
          <w:rFonts w:eastAsia="Times New Roman" w:cs="Open Sans"/>
          <w:lang w:eastAsia="en-GB"/>
        </w:rPr>
        <w:t xml:space="preserve">. </w:t>
      </w:r>
      <w:r w:rsidR="00C515A2" w:rsidRPr="00592CDE">
        <w:rPr>
          <w:rFonts w:eastAsia="Times New Roman" w:cs="Open Sans"/>
          <w:lang w:eastAsia="en-GB"/>
        </w:rPr>
        <w:t xml:space="preserve">In exceptional cases, the University of Northampton reserves the right to cancel or terminate ethical approvals for </w:t>
      </w:r>
      <w:r w:rsidR="002F1593" w:rsidRPr="00592CDE">
        <w:rPr>
          <w:rFonts w:eastAsia="Times New Roman" w:cs="Open Sans"/>
          <w:lang w:eastAsia="en-GB"/>
        </w:rPr>
        <w:t>previously approved</w:t>
      </w:r>
      <w:r w:rsidR="00C515A2" w:rsidRPr="00592CDE">
        <w:rPr>
          <w:rFonts w:eastAsia="Times New Roman" w:cs="Open Sans"/>
          <w:lang w:eastAsia="en-GB"/>
        </w:rPr>
        <w:t xml:space="preserve"> projects where there is evidence to suggest that ethical or safeguarding risks have emerged since approval was granted.</w:t>
      </w:r>
    </w:p>
    <w:p w14:paraId="34776541" w14:textId="10F2E9D9" w:rsidR="004F1930" w:rsidRPr="00592CDE" w:rsidRDefault="004F1930" w:rsidP="00C515A2">
      <w:pPr>
        <w:spacing w:after="0"/>
        <w:ind w:left="709" w:hanging="709"/>
        <w:rPr>
          <w:rFonts w:eastAsia="Times New Roman" w:cs="Open Sans"/>
          <w:sz w:val="16"/>
          <w:lang w:eastAsia="en-GB"/>
        </w:rPr>
      </w:pPr>
    </w:p>
    <w:p w14:paraId="1A604CB5" w14:textId="557051DB" w:rsidR="004F1930" w:rsidRPr="00592CDE" w:rsidRDefault="004F1930" w:rsidP="004F1930">
      <w:pPr>
        <w:spacing w:after="0"/>
        <w:ind w:left="709" w:hanging="709"/>
        <w:rPr>
          <w:rFonts w:eastAsia="Times New Roman" w:cs="Open Sans"/>
          <w:lang w:eastAsia="en-GB"/>
        </w:rPr>
      </w:pPr>
      <w:bookmarkStart w:id="27" w:name="_Hlk94697992"/>
      <w:r w:rsidRPr="00592CDE">
        <w:rPr>
          <w:rFonts w:eastAsia="Times New Roman" w:cs="Open Sans"/>
          <w:lang w:eastAsia="en-GB"/>
        </w:rPr>
        <w:t xml:space="preserve">10.3.10  Research outputs and final reports must include a statement confirming that research has been approved by the relevant Faculty/Department ethics committee and the researcher has adhered to principles and expectations of the UON Research Ethics Code and any relevant external, funder or professional body requirements. Failure to so this, or any evidence that relevant ethical principles have not been met, may be grounds for action under UON’s Research </w:t>
      </w:r>
      <w:r w:rsidRPr="00592CDE">
        <w:rPr>
          <w:rFonts w:eastAsia="Times New Roman" w:cs="Open Sans"/>
          <w:lang w:eastAsia="en-GB"/>
        </w:rPr>
        <w:lastRenderedPageBreak/>
        <w:t xml:space="preserve">Misconduct procedures (section 5.7). </w:t>
      </w:r>
      <w:r w:rsidR="00FD4EA6" w:rsidRPr="00592CDE">
        <w:rPr>
          <w:rFonts w:eastAsia="Times New Roman" w:cs="Open Sans"/>
          <w:lang w:eastAsia="en-GB"/>
        </w:rPr>
        <w:t>For funded staff projects, adherence to approved ethical protocols and funder requirements will be checked and quality assured at key project milestones (e.g. mid-project and end-of-project reviews) as per procedures established by the UON RIFS team</w:t>
      </w:r>
    </w:p>
    <w:bookmarkEnd w:id="27"/>
    <w:p w14:paraId="5201F270" w14:textId="77777777" w:rsidR="004F1930" w:rsidRPr="00592CDE" w:rsidRDefault="004F1930" w:rsidP="00C515A2">
      <w:pPr>
        <w:spacing w:after="0"/>
        <w:ind w:left="709" w:hanging="709"/>
        <w:rPr>
          <w:rFonts w:eastAsia="Times New Roman" w:cs="Open Sans"/>
          <w:lang w:eastAsia="en-GB"/>
        </w:rPr>
      </w:pPr>
    </w:p>
    <w:p w14:paraId="3A6EFC08" w14:textId="77777777" w:rsidR="009779DB" w:rsidRPr="00592CDE" w:rsidRDefault="009779DB" w:rsidP="00BE1DCD">
      <w:pPr>
        <w:spacing w:after="0"/>
        <w:rPr>
          <w:rFonts w:eastAsia="Times New Roman" w:cs="Open Sans"/>
          <w:sz w:val="16"/>
          <w:lang w:eastAsia="en-GB"/>
        </w:rPr>
      </w:pPr>
    </w:p>
    <w:p w14:paraId="24378B4D" w14:textId="093EFF3E" w:rsidR="00A70A59" w:rsidRPr="00592CDE" w:rsidRDefault="00A70A59" w:rsidP="00DE6162">
      <w:pPr>
        <w:pStyle w:val="Heading2"/>
        <w:rPr>
          <w:rFonts w:eastAsia="Times New Roman"/>
          <w:lang w:eastAsia="en-GB"/>
        </w:rPr>
      </w:pPr>
      <w:bookmarkStart w:id="28" w:name="_Toc192855162"/>
      <w:r w:rsidRPr="00592CDE">
        <w:rPr>
          <w:rFonts w:eastAsia="Times New Roman"/>
          <w:lang w:eastAsia="en-GB"/>
        </w:rPr>
        <w:t>1</w:t>
      </w:r>
      <w:r w:rsidR="003006BF" w:rsidRPr="00592CDE">
        <w:rPr>
          <w:rFonts w:eastAsia="Times New Roman"/>
          <w:lang w:eastAsia="en-GB"/>
        </w:rPr>
        <w:t>0</w:t>
      </w:r>
      <w:r w:rsidRPr="00592CDE">
        <w:rPr>
          <w:rFonts w:eastAsia="Times New Roman"/>
          <w:lang w:eastAsia="en-GB"/>
        </w:rPr>
        <w:t>.4</w:t>
      </w:r>
      <w:r w:rsidRPr="00592CDE">
        <w:rPr>
          <w:rFonts w:eastAsia="Times New Roman"/>
          <w:lang w:eastAsia="en-GB"/>
        </w:rPr>
        <w:tab/>
      </w:r>
      <w:r w:rsidR="00050E19" w:rsidRPr="00592CDE">
        <w:rPr>
          <w:rFonts w:eastAsia="Times New Roman"/>
          <w:lang w:eastAsia="en-GB"/>
        </w:rPr>
        <w:t>Ethical approval for u</w:t>
      </w:r>
      <w:r w:rsidRPr="00592CDE">
        <w:rPr>
          <w:rFonts w:eastAsia="Times New Roman"/>
          <w:lang w:eastAsia="en-GB"/>
        </w:rPr>
        <w:t xml:space="preserve">ndergraduate </w:t>
      </w:r>
      <w:r w:rsidR="00050E19" w:rsidRPr="00592CDE">
        <w:rPr>
          <w:rFonts w:eastAsia="Times New Roman"/>
          <w:lang w:eastAsia="en-GB"/>
        </w:rPr>
        <w:t>and p</w:t>
      </w:r>
      <w:r w:rsidRPr="00592CDE">
        <w:rPr>
          <w:rFonts w:eastAsia="Times New Roman"/>
          <w:lang w:eastAsia="en-GB"/>
        </w:rPr>
        <w:t xml:space="preserve">ostgraduate </w:t>
      </w:r>
      <w:r w:rsidR="00050E19" w:rsidRPr="00592CDE">
        <w:rPr>
          <w:rFonts w:eastAsia="Times New Roman"/>
          <w:lang w:eastAsia="en-GB"/>
        </w:rPr>
        <w:t>t</w:t>
      </w:r>
      <w:r w:rsidRPr="00592CDE">
        <w:rPr>
          <w:rFonts w:eastAsia="Times New Roman"/>
          <w:lang w:eastAsia="en-GB"/>
        </w:rPr>
        <w:t xml:space="preserve">aught </w:t>
      </w:r>
      <w:r w:rsidR="00050E19" w:rsidRPr="00592CDE">
        <w:rPr>
          <w:rFonts w:eastAsia="Times New Roman"/>
          <w:lang w:eastAsia="en-GB"/>
        </w:rPr>
        <w:t>d</w:t>
      </w:r>
      <w:r w:rsidRPr="00592CDE">
        <w:rPr>
          <w:rFonts w:eastAsia="Times New Roman"/>
          <w:lang w:eastAsia="en-GB"/>
        </w:rPr>
        <w:t>egree</w:t>
      </w:r>
      <w:r w:rsidR="00050E19" w:rsidRPr="00592CDE">
        <w:rPr>
          <w:rFonts w:eastAsia="Times New Roman"/>
          <w:lang w:eastAsia="en-GB"/>
        </w:rPr>
        <w:t>s</w:t>
      </w:r>
      <w:bookmarkEnd w:id="28"/>
      <w:r w:rsidRPr="00592CDE">
        <w:rPr>
          <w:rFonts w:eastAsia="Times New Roman"/>
          <w:lang w:eastAsia="en-GB"/>
        </w:rPr>
        <w:t xml:space="preserve"> </w:t>
      </w:r>
    </w:p>
    <w:p w14:paraId="01E7C478" w14:textId="77777777" w:rsidR="00A70A59" w:rsidRPr="00592CDE" w:rsidRDefault="00A70A59" w:rsidP="00A70A59">
      <w:pPr>
        <w:spacing w:after="0"/>
        <w:ind w:left="720"/>
        <w:rPr>
          <w:rFonts w:eastAsia="Times New Roman" w:cs="Open Sans"/>
          <w:sz w:val="16"/>
          <w:lang w:eastAsia="en-GB"/>
        </w:rPr>
      </w:pPr>
    </w:p>
    <w:p w14:paraId="3368EB9D" w14:textId="2F9E8CA4"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.4.1</w:t>
      </w:r>
      <w:r w:rsidRPr="00592CDE">
        <w:rPr>
          <w:rFonts w:eastAsia="Times New Roman" w:cs="Open Sans"/>
          <w:lang w:eastAsia="en-GB"/>
        </w:rPr>
        <w:tab/>
      </w:r>
      <w:r w:rsidR="00A70A59" w:rsidRPr="00592CDE">
        <w:rPr>
          <w:rFonts w:eastAsia="Times New Roman" w:cs="Open Sans"/>
          <w:lang w:eastAsia="en-GB"/>
        </w:rPr>
        <w:t xml:space="preserve">Staff responsible for research by taught postgraduate and undergraduate students (e.g. for undergraduate or taught postgraduate dissertations) shall establish course, module or programme-level procedures for ethical review, </w:t>
      </w:r>
      <w:r w:rsidR="000B4E21" w:rsidRPr="00592CDE">
        <w:rPr>
          <w:rFonts w:eastAsia="Times New Roman" w:cs="Open Sans"/>
          <w:lang w:eastAsia="en-GB"/>
        </w:rPr>
        <w:t xml:space="preserve">as appropriate, </w:t>
      </w:r>
      <w:r w:rsidR="00A70A59" w:rsidRPr="00592CDE">
        <w:rPr>
          <w:rFonts w:eastAsia="Times New Roman" w:cs="Open Sans"/>
          <w:lang w:eastAsia="en-GB"/>
        </w:rPr>
        <w:t xml:space="preserve">in line with </w:t>
      </w:r>
      <w:r w:rsidR="00EE3A52" w:rsidRPr="00592CDE">
        <w:rPr>
          <w:rFonts w:eastAsia="Times New Roman" w:cs="Open Sans"/>
          <w:lang w:eastAsia="en-GB"/>
        </w:rPr>
        <w:t>principles outlined in section 10.1.1</w:t>
      </w:r>
      <w:r w:rsidR="00A70A59" w:rsidRPr="00592CDE">
        <w:rPr>
          <w:rFonts w:eastAsia="Times New Roman" w:cs="Open Sans"/>
          <w:lang w:eastAsia="en-GB"/>
        </w:rPr>
        <w:t>. All research by taught postgraduate</w:t>
      </w:r>
      <w:r w:rsidR="00542398" w:rsidRPr="00592CDE">
        <w:rPr>
          <w:rFonts w:eastAsia="Times New Roman" w:cs="Open Sans"/>
          <w:lang w:eastAsia="en-GB"/>
        </w:rPr>
        <w:t>s</w:t>
      </w:r>
      <w:r w:rsidR="00A70A59" w:rsidRPr="00592CDE">
        <w:rPr>
          <w:rFonts w:eastAsia="Times New Roman" w:cs="Open Sans"/>
          <w:lang w:eastAsia="en-GB"/>
        </w:rPr>
        <w:t xml:space="preserve"> and undergraduate</w:t>
      </w:r>
      <w:r w:rsidR="00542398" w:rsidRPr="00592CDE">
        <w:rPr>
          <w:rFonts w:eastAsia="Times New Roman" w:cs="Open Sans"/>
          <w:lang w:eastAsia="en-GB"/>
        </w:rPr>
        <w:t>s</w:t>
      </w:r>
      <w:r w:rsidR="00A70A59" w:rsidRPr="00592CDE">
        <w:rPr>
          <w:rFonts w:eastAsia="Times New Roman" w:cs="Open Sans"/>
          <w:lang w:eastAsia="en-GB"/>
        </w:rPr>
        <w:t xml:space="preserve"> shall pass through such a procedure. </w:t>
      </w:r>
    </w:p>
    <w:p w14:paraId="5B23AC78" w14:textId="77777777" w:rsidR="00A70A59" w:rsidRPr="00592CDE" w:rsidRDefault="00A70A59" w:rsidP="00A70A59">
      <w:pPr>
        <w:spacing w:after="0"/>
        <w:ind w:left="720"/>
        <w:rPr>
          <w:rFonts w:eastAsia="Times New Roman" w:cs="Open Sans"/>
          <w:sz w:val="16"/>
          <w:lang w:eastAsia="en-GB"/>
        </w:rPr>
      </w:pPr>
    </w:p>
    <w:p w14:paraId="36203A9E" w14:textId="6C87D73F" w:rsidR="00050E1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.4.2</w:t>
      </w:r>
      <w:r w:rsidRPr="00592CDE">
        <w:rPr>
          <w:rFonts w:eastAsia="Times New Roman" w:cs="Open Sans"/>
          <w:lang w:eastAsia="en-GB"/>
        </w:rPr>
        <w:tab/>
      </w:r>
      <w:r w:rsidR="00A70A59" w:rsidRPr="00592CDE">
        <w:rPr>
          <w:rFonts w:eastAsia="Times New Roman" w:cs="Open Sans"/>
          <w:lang w:eastAsia="en-GB"/>
        </w:rPr>
        <w:t xml:space="preserve">Each Faculty Ethics Committee </w:t>
      </w:r>
      <w:r w:rsidR="00422DB4" w:rsidRPr="00592CDE">
        <w:rPr>
          <w:rFonts w:eastAsia="Times New Roman" w:cs="Open Sans"/>
          <w:lang w:eastAsia="en-GB"/>
        </w:rPr>
        <w:t>will</w:t>
      </w:r>
      <w:r w:rsidR="00A70A59" w:rsidRPr="00592CDE">
        <w:rPr>
          <w:rFonts w:eastAsia="Times New Roman" w:cs="Open Sans"/>
          <w:lang w:eastAsia="en-GB"/>
        </w:rPr>
        <w:t xml:space="preserve"> establish a procedure for maintaining oversight of course, module or programme-level ethics processes </w:t>
      </w:r>
      <w:r w:rsidR="00422DB4" w:rsidRPr="00592CDE">
        <w:rPr>
          <w:rFonts w:eastAsia="Times New Roman" w:cs="Open Sans"/>
          <w:lang w:eastAsia="en-GB"/>
        </w:rPr>
        <w:t>in</w:t>
      </w:r>
      <w:r w:rsidR="00A70A59" w:rsidRPr="00592CDE">
        <w:rPr>
          <w:rFonts w:eastAsia="Times New Roman" w:cs="Open Sans"/>
          <w:lang w:eastAsia="en-GB"/>
        </w:rPr>
        <w:t xml:space="preserve"> their Faculty. </w:t>
      </w:r>
    </w:p>
    <w:p w14:paraId="6FB616AC" w14:textId="77777777" w:rsidR="00050E19" w:rsidRPr="00592CDE" w:rsidRDefault="00050E19" w:rsidP="00050E19">
      <w:pPr>
        <w:spacing w:after="0"/>
        <w:ind w:left="720" w:hanging="720"/>
        <w:rPr>
          <w:rFonts w:eastAsia="Times New Roman" w:cs="Open Sans"/>
          <w:sz w:val="16"/>
          <w:lang w:eastAsia="en-GB"/>
        </w:rPr>
      </w:pPr>
    </w:p>
    <w:p w14:paraId="19A2D2E6" w14:textId="793BFE11" w:rsidR="00A70A59" w:rsidRPr="00592CDE" w:rsidRDefault="00050E19" w:rsidP="00050E19">
      <w:pPr>
        <w:spacing w:after="0"/>
        <w:ind w:left="720" w:hanging="720"/>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.4.3</w:t>
      </w:r>
      <w:r w:rsidRPr="00592CDE">
        <w:rPr>
          <w:rFonts w:eastAsia="Times New Roman" w:cs="Open Sans"/>
          <w:lang w:eastAsia="en-GB"/>
        </w:rPr>
        <w:tab/>
      </w:r>
      <w:r w:rsidR="00A70A59" w:rsidRPr="00592CDE">
        <w:rPr>
          <w:rFonts w:eastAsia="Times New Roman" w:cs="Open Sans"/>
          <w:lang w:eastAsia="en-GB"/>
        </w:rPr>
        <w:t>Staff responsible for course, module or programme-level ethics processes may seek advice from their Faculty Ethics Committee at any time. Exceptionally, course, module or programme-level ethics applications may be referred up to the Faculty Ethics Committee in cases where:</w:t>
      </w:r>
    </w:p>
    <w:p w14:paraId="16817542" w14:textId="77777777" w:rsidR="00A70A59" w:rsidRPr="00592CDE" w:rsidRDefault="00A70A59" w:rsidP="00A70A59">
      <w:pPr>
        <w:spacing w:after="0"/>
        <w:ind w:left="720"/>
        <w:rPr>
          <w:rFonts w:eastAsia="Times New Roman" w:cs="Open Sans"/>
          <w:sz w:val="16"/>
          <w:lang w:eastAsia="en-GB"/>
        </w:rPr>
      </w:pPr>
    </w:p>
    <w:p w14:paraId="7F7C2530" w14:textId="45071AD7" w:rsidR="00A70A59" w:rsidRPr="00592CDE" w:rsidRDefault="00050E19" w:rsidP="00596AC1">
      <w:pPr>
        <w:pStyle w:val="ListParagraph"/>
        <w:numPr>
          <w:ilvl w:val="0"/>
          <w:numId w:val="3"/>
        </w:numPr>
        <w:spacing w:after="0"/>
        <w:ind w:left="993" w:hanging="284"/>
        <w:rPr>
          <w:rFonts w:cs="Open Sans"/>
        </w:rPr>
      </w:pPr>
      <w:r w:rsidRPr="00592CDE">
        <w:rPr>
          <w:rFonts w:cs="Open Sans"/>
        </w:rPr>
        <w:t>a</w:t>
      </w:r>
      <w:r w:rsidR="00A70A59" w:rsidRPr="00592CDE">
        <w:rPr>
          <w:rFonts w:cs="Open Sans"/>
        </w:rPr>
        <w:t>dditional, multidisciplinary scrutiny is required in order to reach a decision</w:t>
      </w:r>
    </w:p>
    <w:p w14:paraId="58AB95D3"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course, module or programme-level staff have a conflict of interest in relation to an application</w:t>
      </w:r>
    </w:p>
    <w:p w14:paraId="499FB55D"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an application poses particularly complex or unprecedented ethical issues which require a precedent or Faculty position to be set</w:t>
      </w:r>
    </w:p>
    <w:p w14:paraId="0498DCAD" w14:textId="6A31D0DB" w:rsidR="00643F05" w:rsidRPr="00592CDE" w:rsidRDefault="00643F05" w:rsidP="00596AC1">
      <w:pPr>
        <w:pStyle w:val="ListParagraph"/>
        <w:numPr>
          <w:ilvl w:val="0"/>
          <w:numId w:val="3"/>
        </w:numPr>
        <w:spacing w:after="0"/>
        <w:ind w:left="993" w:hanging="284"/>
        <w:rPr>
          <w:rFonts w:cs="Open Sans"/>
        </w:rPr>
      </w:pPr>
      <w:r w:rsidRPr="00592CDE">
        <w:rPr>
          <w:rFonts w:cs="Open Sans"/>
        </w:rPr>
        <w:t>applications include high risk elements such as those outlined in section 4.6</w:t>
      </w:r>
    </w:p>
    <w:p w14:paraId="5E866B60" w14:textId="77777777" w:rsidR="00842762" w:rsidRPr="00592CDE" w:rsidRDefault="00842762" w:rsidP="00842762">
      <w:pPr>
        <w:spacing w:after="0"/>
        <w:rPr>
          <w:rFonts w:eastAsia="Times New Roman" w:cs="Open Sans"/>
          <w:sz w:val="16"/>
          <w:lang w:eastAsia="en-GB"/>
        </w:rPr>
      </w:pPr>
    </w:p>
    <w:p w14:paraId="16007C45" w14:textId="38B178DE" w:rsidR="00842762" w:rsidRPr="00592CDE" w:rsidRDefault="00842762" w:rsidP="00842762">
      <w:pPr>
        <w:spacing w:after="0"/>
        <w:ind w:left="709" w:hanging="709"/>
        <w:rPr>
          <w:rFonts w:eastAsia="Times New Roman" w:cs="Open Sans"/>
          <w:lang w:eastAsia="en-GB"/>
        </w:rPr>
      </w:pPr>
      <w:r w:rsidRPr="00592CDE">
        <w:rPr>
          <w:rFonts w:eastAsia="Times New Roman" w:cs="Open Sans"/>
          <w:lang w:eastAsia="en-GB"/>
        </w:rPr>
        <w:t>1</w:t>
      </w:r>
      <w:r w:rsidR="003006BF" w:rsidRPr="00592CDE">
        <w:rPr>
          <w:rFonts w:eastAsia="Times New Roman" w:cs="Open Sans"/>
          <w:lang w:eastAsia="en-GB"/>
        </w:rPr>
        <w:t>0</w:t>
      </w:r>
      <w:r w:rsidRPr="00592CDE">
        <w:rPr>
          <w:rFonts w:eastAsia="Times New Roman" w:cs="Open Sans"/>
          <w:lang w:eastAsia="en-GB"/>
        </w:rPr>
        <w:t>.4.4</w:t>
      </w:r>
      <w:r w:rsidRPr="00592CDE">
        <w:rPr>
          <w:rFonts w:eastAsia="Times New Roman" w:cs="Open Sans"/>
          <w:lang w:eastAsia="en-GB"/>
        </w:rPr>
        <w:tab/>
      </w:r>
      <w:r w:rsidR="00A96132" w:rsidRPr="00592CDE">
        <w:rPr>
          <w:rFonts w:eastAsia="Times New Roman" w:cs="Open Sans"/>
          <w:lang w:eastAsia="en-GB"/>
        </w:rPr>
        <w:t>The ethical</w:t>
      </w:r>
      <w:r w:rsidRPr="00592CDE">
        <w:rPr>
          <w:rFonts w:eastAsia="Times New Roman" w:cs="Open Sans"/>
          <w:lang w:eastAsia="en-GB"/>
        </w:rPr>
        <w:t xml:space="preserve"> approval </w:t>
      </w:r>
      <w:r w:rsidR="00A96132" w:rsidRPr="00592CDE">
        <w:rPr>
          <w:rFonts w:eastAsia="Times New Roman" w:cs="Open Sans"/>
          <w:lang w:eastAsia="en-GB"/>
        </w:rPr>
        <w:t xml:space="preserve">process </w:t>
      </w:r>
      <w:r w:rsidRPr="00592CDE">
        <w:rPr>
          <w:rFonts w:eastAsia="Times New Roman" w:cs="Open Sans"/>
          <w:lang w:eastAsia="en-GB"/>
        </w:rPr>
        <w:t>may require researchers to modify their proposed research</w:t>
      </w:r>
      <w:r w:rsidR="00A96132" w:rsidRPr="00592CDE">
        <w:rPr>
          <w:rFonts w:eastAsia="Times New Roman" w:cs="Open Sans"/>
          <w:lang w:eastAsia="en-GB"/>
        </w:rPr>
        <w:t>.</w:t>
      </w:r>
      <w:r w:rsidRPr="00592CDE">
        <w:rPr>
          <w:rFonts w:eastAsia="Times New Roman" w:cs="Open Sans"/>
          <w:lang w:eastAsia="en-GB"/>
        </w:rPr>
        <w:t xml:space="preserve"> </w:t>
      </w:r>
      <w:r w:rsidR="00A96132" w:rsidRPr="00592CDE">
        <w:rPr>
          <w:rFonts w:eastAsia="Times New Roman" w:cs="Open Sans"/>
          <w:lang w:eastAsia="en-GB"/>
        </w:rPr>
        <w:t xml:space="preserve">Failure to obtain ethical approval </w:t>
      </w:r>
      <w:r w:rsidRPr="00592CDE">
        <w:rPr>
          <w:rFonts w:eastAsia="Times New Roman" w:cs="Open Sans"/>
          <w:lang w:eastAsia="en-GB"/>
        </w:rPr>
        <w:t>may be grounds for action via the University of Northampton’s</w:t>
      </w:r>
      <w:r w:rsidRPr="00592CDE">
        <w:rPr>
          <w:rFonts w:eastAsia="Times New Roman" w:cs="Open Sans"/>
          <w:i/>
          <w:lang w:eastAsia="en-GB"/>
        </w:rPr>
        <w:t xml:space="preserve"> </w:t>
      </w:r>
      <w:r w:rsidRPr="00592CDE">
        <w:rPr>
          <w:rFonts w:eastAsia="Times New Roman" w:cs="Open Sans"/>
          <w:lang w:eastAsia="en-GB"/>
        </w:rPr>
        <w:t>Cause for Concern</w:t>
      </w:r>
      <w:r w:rsidRPr="00592CDE">
        <w:rPr>
          <w:rFonts w:eastAsia="Times New Roman" w:cs="Open Sans"/>
          <w:i/>
          <w:lang w:eastAsia="en-GB"/>
        </w:rPr>
        <w:t xml:space="preserve"> </w:t>
      </w:r>
      <w:r w:rsidRPr="00592CDE">
        <w:rPr>
          <w:rFonts w:eastAsia="Times New Roman" w:cs="Open Sans"/>
          <w:lang w:eastAsia="en-GB"/>
        </w:rPr>
        <w:t>procedures</w:t>
      </w:r>
      <w:r w:rsidRPr="00592CDE">
        <w:rPr>
          <w:rFonts w:eastAsia="Times New Roman" w:cs="Open Sans"/>
          <w:i/>
          <w:lang w:eastAsia="en-GB"/>
        </w:rPr>
        <w:t xml:space="preserve"> </w:t>
      </w:r>
      <w:r w:rsidRPr="00592CDE">
        <w:rPr>
          <w:rFonts w:eastAsia="Times New Roman" w:cs="Open Sans"/>
          <w:lang w:eastAsia="en-GB"/>
        </w:rPr>
        <w:t>or</w:t>
      </w:r>
      <w:r w:rsidRPr="00592CDE">
        <w:rPr>
          <w:rFonts w:eastAsia="Times New Roman" w:cs="Open Sans"/>
          <w:i/>
          <w:lang w:eastAsia="en-GB"/>
        </w:rPr>
        <w:t xml:space="preserve"> Research Misconduct Policy</w:t>
      </w:r>
      <w:r w:rsidRPr="00592CDE">
        <w:rPr>
          <w:rFonts w:eastAsia="Times New Roman" w:cs="Open Sans"/>
          <w:lang w:eastAsia="en-GB"/>
        </w:rPr>
        <w:t xml:space="preserve">. </w:t>
      </w:r>
      <w:r w:rsidR="00C515A2" w:rsidRPr="00592CDE">
        <w:rPr>
          <w:rFonts w:eastAsia="Times New Roman" w:cs="Open Sans"/>
          <w:lang w:eastAsia="en-GB"/>
        </w:rPr>
        <w:t xml:space="preserve">In exceptional cases, the University of Northampton reserves the right to cancel or terminate ethical approvals for </w:t>
      </w:r>
      <w:r w:rsidR="002F1593" w:rsidRPr="00592CDE">
        <w:rPr>
          <w:rFonts w:eastAsia="Times New Roman" w:cs="Open Sans"/>
          <w:lang w:eastAsia="en-GB"/>
        </w:rPr>
        <w:t>previously approved</w:t>
      </w:r>
      <w:r w:rsidR="00C515A2" w:rsidRPr="00592CDE">
        <w:rPr>
          <w:rFonts w:eastAsia="Times New Roman" w:cs="Open Sans"/>
          <w:lang w:eastAsia="en-GB"/>
        </w:rPr>
        <w:t xml:space="preserve"> projects where there is evidence to suggest that ethical or safeguarding risks have emerged since approval was granted. </w:t>
      </w:r>
    </w:p>
    <w:p w14:paraId="27032D6D" w14:textId="065AB53D" w:rsidR="004F1930" w:rsidRPr="00592CDE" w:rsidRDefault="004F1930" w:rsidP="00842762">
      <w:pPr>
        <w:spacing w:after="0"/>
        <w:ind w:left="709" w:hanging="709"/>
        <w:rPr>
          <w:rFonts w:eastAsia="Times New Roman" w:cs="Open Sans"/>
          <w:sz w:val="16"/>
          <w:lang w:eastAsia="en-GB"/>
        </w:rPr>
      </w:pPr>
    </w:p>
    <w:p w14:paraId="637FB325" w14:textId="27014087" w:rsidR="004F1930" w:rsidRPr="00592CDE" w:rsidRDefault="004F1930" w:rsidP="004F1930">
      <w:pPr>
        <w:spacing w:after="0"/>
        <w:ind w:left="709" w:hanging="709"/>
        <w:rPr>
          <w:rFonts w:eastAsia="Times New Roman" w:cs="Open Sans"/>
          <w:lang w:eastAsia="en-GB"/>
        </w:rPr>
      </w:pPr>
      <w:r w:rsidRPr="00592CDE">
        <w:rPr>
          <w:rFonts w:eastAsia="Times New Roman" w:cs="Open Sans"/>
          <w:lang w:eastAsia="en-GB"/>
        </w:rPr>
        <w:t>10.4.5 Dissertations/thes</w:t>
      </w:r>
      <w:r w:rsidR="006E7512" w:rsidRPr="00592CDE">
        <w:rPr>
          <w:rFonts w:eastAsia="Times New Roman" w:cs="Open Sans"/>
          <w:lang w:eastAsia="en-GB"/>
        </w:rPr>
        <w:t>e</w:t>
      </w:r>
      <w:r w:rsidRPr="00592CDE">
        <w:rPr>
          <w:rFonts w:eastAsia="Times New Roman" w:cs="Open Sans"/>
          <w:lang w:eastAsia="en-GB"/>
        </w:rPr>
        <w:t>s must include a statement confirming that research has been approved via the relevant course, module or programme-level procedure, and the researcher has adhered to principles and expectations of the UON Research Ethics Code and any relevant external, funder or professional body requirements. Failure to so this, or any evidence that relevant ethical principles have not been met, may be grounds for action under UON’s Research Misconduct procedures (section 5.7).</w:t>
      </w:r>
    </w:p>
    <w:p w14:paraId="31C9F622" w14:textId="77777777" w:rsidR="00A70A59" w:rsidRPr="00592CDE" w:rsidRDefault="00A70A59" w:rsidP="00050E19">
      <w:pPr>
        <w:spacing w:after="0"/>
        <w:rPr>
          <w:rFonts w:eastAsia="Times New Roman" w:cs="Open Sans"/>
          <w:lang w:eastAsia="en-GB"/>
        </w:rPr>
      </w:pPr>
    </w:p>
    <w:p w14:paraId="2BF4367E" w14:textId="3985F7DE" w:rsidR="00A70A59" w:rsidRPr="00592CDE" w:rsidRDefault="00A70A59" w:rsidP="00DE6162">
      <w:pPr>
        <w:pStyle w:val="Heading2"/>
        <w:rPr>
          <w:rFonts w:eastAsia="Times New Roman"/>
          <w:lang w:eastAsia="en-GB"/>
        </w:rPr>
      </w:pPr>
      <w:bookmarkStart w:id="29" w:name="_Toc192855163"/>
      <w:r w:rsidRPr="00592CDE">
        <w:rPr>
          <w:rFonts w:eastAsia="Times New Roman"/>
          <w:lang w:eastAsia="en-GB"/>
        </w:rPr>
        <w:lastRenderedPageBreak/>
        <w:t>1</w:t>
      </w:r>
      <w:r w:rsidR="003006BF" w:rsidRPr="00592CDE">
        <w:rPr>
          <w:rFonts w:eastAsia="Times New Roman"/>
          <w:lang w:eastAsia="en-GB"/>
        </w:rPr>
        <w:t>0</w:t>
      </w:r>
      <w:r w:rsidRPr="00592CDE">
        <w:rPr>
          <w:rFonts w:eastAsia="Times New Roman"/>
          <w:lang w:eastAsia="en-GB"/>
        </w:rPr>
        <w:t>.5</w:t>
      </w:r>
      <w:r w:rsidRPr="00592CDE">
        <w:rPr>
          <w:rFonts w:eastAsia="Times New Roman"/>
          <w:lang w:eastAsia="en-GB"/>
        </w:rPr>
        <w:tab/>
        <w:t xml:space="preserve">Institutional </w:t>
      </w:r>
      <w:r w:rsidR="00050E19" w:rsidRPr="00592CDE">
        <w:rPr>
          <w:rFonts w:eastAsia="Times New Roman"/>
          <w:lang w:eastAsia="en-GB"/>
        </w:rPr>
        <w:t>r</w:t>
      </w:r>
      <w:r w:rsidRPr="00592CDE">
        <w:rPr>
          <w:rFonts w:eastAsia="Times New Roman"/>
          <w:lang w:eastAsia="en-GB"/>
        </w:rPr>
        <w:t>esearch</w:t>
      </w:r>
      <w:bookmarkEnd w:id="29"/>
    </w:p>
    <w:p w14:paraId="52DB45D5" w14:textId="3E3EB034" w:rsidR="00A70A59" w:rsidRPr="00592CDE" w:rsidRDefault="00A70A59" w:rsidP="00A70A59">
      <w:pPr>
        <w:spacing w:after="0"/>
        <w:ind w:left="720"/>
        <w:rPr>
          <w:rFonts w:eastAsia="Times New Roman" w:cs="Open Sans"/>
          <w:lang w:eastAsia="en-GB"/>
        </w:rPr>
      </w:pPr>
      <w:r w:rsidRPr="00592CDE">
        <w:rPr>
          <w:rFonts w:eastAsia="Times New Roman" w:cs="Open Sans"/>
          <w:lang w:eastAsia="en-GB"/>
        </w:rPr>
        <w:t xml:space="preserve">Institutional </w:t>
      </w:r>
      <w:r w:rsidR="00050E19" w:rsidRPr="00592CDE">
        <w:rPr>
          <w:rFonts w:eastAsia="Times New Roman" w:cs="Open Sans"/>
          <w:lang w:eastAsia="en-GB"/>
        </w:rPr>
        <w:t>r</w:t>
      </w:r>
      <w:r w:rsidRPr="00592CDE">
        <w:rPr>
          <w:rFonts w:eastAsia="Times New Roman" w:cs="Open Sans"/>
          <w:lang w:eastAsia="en-GB"/>
        </w:rPr>
        <w:t xml:space="preserve">esearch </w:t>
      </w:r>
      <w:r w:rsidR="00050E19" w:rsidRPr="00592CDE">
        <w:rPr>
          <w:rFonts w:eastAsia="Times New Roman" w:cs="Open Sans"/>
          <w:lang w:eastAsia="en-GB"/>
        </w:rPr>
        <w:t xml:space="preserve">(i.e. </w:t>
      </w:r>
      <w:r w:rsidR="00050E19" w:rsidRPr="00592CDE">
        <w:rPr>
          <w:rFonts w:eastAsia="Times New Roman" w:cs="Open Sans"/>
          <w:sz w:val="21"/>
          <w:szCs w:val="21"/>
          <w:lang w:eastAsia="en-GB"/>
        </w:rPr>
        <w:t>any research activity conducted or commissioned by the University of Northampton)</w:t>
      </w:r>
      <w:r w:rsidR="00050E19" w:rsidRPr="00592CDE">
        <w:rPr>
          <w:rFonts w:eastAsia="Times New Roman" w:cs="Open Sans"/>
          <w:lang w:eastAsia="en-GB"/>
        </w:rPr>
        <w:t xml:space="preserve"> </w:t>
      </w:r>
      <w:r w:rsidRPr="00592CDE">
        <w:rPr>
          <w:rFonts w:eastAsia="Times New Roman" w:cs="Open Sans"/>
          <w:lang w:eastAsia="en-GB"/>
        </w:rPr>
        <w:t xml:space="preserve">shall have regard for the expectations </w:t>
      </w:r>
      <w:r w:rsidR="00842762" w:rsidRPr="00592CDE">
        <w:rPr>
          <w:rFonts w:eastAsia="Times New Roman" w:cs="Open Sans"/>
          <w:lang w:eastAsia="en-GB"/>
        </w:rPr>
        <w:t xml:space="preserve">of the </w:t>
      </w:r>
      <w:r w:rsidR="00842762" w:rsidRPr="00592CDE">
        <w:rPr>
          <w:rFonts w:eastAsia="Times New Roman" w:cs="Open Sans"/>
          <w:i/>
          <w:lang w:eastAsia="en-GB"/>
        </w:rPr>
        <w:t>Research Ethics Code</w:t>
      </w:r>
      <w:r w:rsidRPr="00592CDE">
        <w:rPr>
          <w:rFonts w:eastAsia="Times New Roman" w:cs="Open Sans"/>
          <w:i/>
          <w:lang w:eastAsia="en-GB"/>
        </w:rPr>
        <w:t xml:space="preserve"> </w:t>
      </w:r>
      <w:r w:rsidRPr="00592CDE">
        <w:rPr>
          <w:rFonts w:eastAsia="Times New Roman" w:cs="Open Sans"/>
          <w:lang w:eastAsia="en-GB"/>
        </w:rPr>
        <w:t>and shall pass through the most appropriate Faculty or Department's procedure (see section 1.3).</w:t>
      </w:r>
      <w:r w:rsidR="00D213DA" w:rsidRPr="00592CDE">
        <w:rPr>
          <w:rFonts w:eastAsia="Times New Roman" w:cs="Open Sans"/>
          <w:lang w:eastAsia="en-GB"/>
        </w:rPr>
        <w:t xml:space="preserve"> It shall be the responsibility of the Research </w:t>
      </w:r>
      <w:r w:rsidR="00BE1DCD" w:rsidRPr="00592CDE">
        <w:rPr>
          <w:rFonts w:eastAsia="Times New Roman" w:cs="Open Sans"/>
          <w:lang w:eastAsia="en-GB"/>
        </w:rPr>
        <w:t>Ethics</w:t>
      </w:r>
      <w:r w:rsidR="00D213DA" w:rsidRPr="00592CDE">
        <w:rPr>
          <w:rFonts w:eastAsia="Times New Roman" w:cs="Open Sans"/>
          <w:lang w:eastAsia="en-GB"/>
        </w:rPr>
        <w:t xml:space="preserve"> Committee to monitor</w:t>
      </w:r>
      <w:r w:rsidR="004E0C9C" w:rsidRPr="00592CDE">
        <w:rPr>
          <w:rFonts w:eastAsia="Times New Roman" w:cs="Open Sans"/>
          <w:lang w:eastAsia="en-GB"/>
        </w:rPr>
        <w:t>/</w:t>
      </w:r>
      <w:r w:rsidR="00D213DA" w:rsidRPr="00592CDE">
        <w:rPr>
          <w:rFonts w:eastAsia="Times New Roman" w:cs="Open Sans"/>
          <w:lang w:eastAsia="en-GB"/>
        </w:rPr>
        <w:t>audit institutional research and liaise with key colleagues and departments as required to support and monitor these processes</w:t>
      </w:r>
    </w:p>
    <w:p w14:paraId="4112CFD9" w14:textId="77777777" w:rsidR="00A70A59" w:rsidRPr="00592CDE" w:rsidRDefault="00A70A59" w:rsidP="00A70A59">
      <w:pPr>
        <w:spacing w:after="0"/>
        <w:ind w:left="720"/>
        <w:rPr>
          <w:rFonts w:eastAsia="Times New Roman" w:cs="Open Sans"/>
          <w:lang w:eastAsia="en-GB"/>
        </w:rPr>
      </w:pPr>
    </w:p>
    <w:p w14:paraId="242CEE23" w14:textId="7936D1D5" w:rsidR="00A70A59" w:rsidRPr="00592CDE" w:rsidRDefault="00BD446E" w:rsidP="00DE6162">
      <w:pPr>
        <w:pStyle w:val="Heading2"/>
        <w:rPr>
          <w:rFonts w:eastAsia="Times New Roman"/>
          <w:lang w:eastAsia="en-GB"/>
        </w:rPr>
      </w:pPr>
      <w:bookmarkStart w:id="30" w:name="_Toc192855164"/>
      <w:r w:rsidRPr="00592CDE">
        <w:rPr>
          <w:rFonts w:eastAsia="Times New Roman"/>
          <w:lang w:eastAsia="en-GB"/>
        </w:rPr>
        <w:t>10.6</w:t>
      </w:r>
      <w:r w:rsidR="00A70A59" w:rsidRPr="00592CDE">
        <w:rPr>
          <w:rFonts w:eastAsia="Times New Roman"/>
          <w:lang w:eastAsia="en-GB"/>
        </w:rPr>
        <w:tab/>
        <w:t>Ethics Committee Procedures</w:t>
      </w:r>
      <w:bookmarkEnd w:id="30"/>
    </w:p>
    <w:p w14:paraId="1CA068E2" w14:textId="77777777" w:rsidR="00050E19" w:rsidRPr="00592CDE" w:rsidRDefault="00050E19" w:rsidP="00DE6162">
      <w:pPr>
        <w:rPr>
          <w:lang w:eastAsia="en-GB"/>
        </w:rPr>
      </w:pPr>
    </w:p>
    <w:p w14:paraId="6AB88975" w14:textId="3640B9D0" w:rsidR="00A70A59" w:rsidRPr="00DE6162" w:rsidRDefault="00BD446E" w:rsidP="00DE6162">
      <w:pPr>
        <w:rPr>
          <w:b/>
          <w:bCs/>
          <w:lang w:eastAsia="en-GB"/>
        </w:rPr>
      </w:pPr>
      <w:r w:rsidRPr="00DE6162">
        <w:rPr>
          <w:b/>
          <w:bCs/>
          <w:lang w:eastAsia="en-GB"/>
        </w:rPr>
        <w:t>10.6</w:t>
      </w:r>
      <w:r w:rsidR="00A70A59" w:rsidRPr="00DE6162">
        <w:rPr>
          <w:b/>
          <w:bCs/>
          <w:lang w:eastAsia="en-GB"/>
        </w:rPr>
        <w:t>.1</w:t>
      </w:r>
      <w:r w:rsidR="00A70A59" w:rsidRPr="00DE6162">
        <w:rPr>
          <w:b/>
          <w:bCs/>
          <w:lang w:eastAsia="en-GB"/>
        </w:rPr>
        <w:tab/>
      </w:r>
      <w:r w:rsidR="00050E19" w:rsidRPr="00DE6162">
        <w:rPr>
          <w:b/>
          <w:bCs/>
          <w:lang w:eastAsia="en-GB"/>
        </w:rPr>
        <w:t xml:space="preserve">University </w:t>
      </w:r>
      <w:r w:rsidR="00A70A59" w:rsidRPr="00DE6162">
        <w:rPr>
          <w:b/>
          <w:bCs/>
          <w:lang w:eastAsia="en-GB"/>
        </w:rPr>
        <w:t>R</w:t>
      </w:r>
      <w:r w:rsidR="00050E19" w:rsidRPr="00DE6162">
        <w:rPr>
          <w:b/>
          <w:bCs/>
          <w:lang w:eastAsia="en-GB"/>
        </w:rPr>
        <w:t>esearch</w:t>
      </w:r>
      <w:r w:rsidR="00A70A59" w:rsidRPr="00DE6162">
        <w:rPr>
          <w:b/>
          <w:bCs/>
          <w:lang w:eastAsia="en-GB"/>
        </w:rPr>
        <w:t xml:space="preserve"> E</w:t>
      </w:r>
      <w:r w:rsidR="00050E19" w:rsidRPr="00DE6162">
        <w:rPr>
          <w:b/>
          <w:bCs/>
          <w:lang w:eastAsia="en-GB"/>
        </w:rPr>
        <w:t>thics</w:t>
      </w:r>
      <w:r w:rsidR="00A70A59" w:rsidRPr="00DE6162">
        <w:rPr>
          <w:b/>
          <w:bCs/>
          <w:lang w:eastAsia="en-GB"/>
        </w:rPr>
        <w:t xml:space="preserve"> C</w:t>
      </w:r>
      <w:r w:rsidR="00050E19" w:rsidRPr="00DE6162">
        <w:rPr>
          <w:b/>
          <w:bCs/>
          <w:lang w:eastAsia="en-GB"/>
        </w:rPr>
        <w:t>ommittee</w:t>
      </w:r>
    </w:p>
    <w:p w14:paraId="447E380D" w14:textId="77777777" w:rsidR="00A70A59" w:rsidRPr="00592CDE" w:rsidRDefault="00A70A59" w:rsidP="00A70A59">
      <w:pPr>
        <w:spacing w:after="0"/>
        <w:rPr>
          <w:rFonts w:eastAsia="Times New Roman" w:cs="Open Sans"/>
          <w:sz w:val="16"/>
          <w:lang w:eastAsia="en-GB"/>
        </w:rPr>
      </w:pPr>
    </w:p>
    <w:p w14:paraId="39392FCD" w14:textId="10230242" w:rsidR="00A70A59" w:rsidRPr="00592CDE" w:rsidRDefault="00BD446E" w:rsidP="00DE6162">
      <w:pPr>
        <w:rPr>
          <w:lang w:eastAsia="en-GB"/>
        </w:rPr>
      </w:pPr>
      <w:r w:rsidRPr="00592CDE">
        <w:rPr>
          <w:lang w:eastAsia="en-GB"/>
        </w:rPr>
        <w:t xml:space="preserve">10.6.1.1  </w:t>
      </w:r>
      <w:r w:rsidR="00A70A59" w:rsidRPr="00592CDE">
        <w:rPr>
          <w:lang w:eastAsia="en-GB"/>
        </w:rPr>
        <w:t>Purpose</w:t>
      </w:r>
    </w:p>
    <w:p w14:paraId="54423FBF" w14:textId="77777777" w:rsidR="008A4509" w:rsidRPr="008A4509" w:rsidRDefault="008A4509" w:rsidP="008A4509">
      <w:pPr>
        <w:pStyle w:val="Default"/>
        <w:ind w:left="709"/>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 xml:space="preserve">The Research Ethics Committee will be convened to report into the Research and Knowledge Exchange Committee – its primary business shall be: </w:t>
      </w:r>
    </w:p>
    <w:p w14:paraId="0C947435" w14:textId="77777777" w:rsidR="008A4509" w:rsidRPr="008A4509" w:rsidRDefault="008A4509" w:rsidP="008A4509">
      <w:pPr>
        <w:pStyle w:val="Default"/>
        <w:ind w:left="709"/>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 xml:space="preserve">to monitor and inform the Research and Knowledge Exchange Committee, as appropriate, on national and international developments in research ethics and </w:t>
      </w:r>
    </w:p>
    <w:p w14:paraId="363AC55C" w14:textId="77777777" w:rsidR="008A4509" w:rsidRPr="008A4509" w:rsidRDefault="008A4509" w:rsidP="008A4509">
      <w:pPr>
        <w:pStyle w:val="Default"/>
        <w:ind w:left="709"/>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the consideration and approval in relation to ethical matters of:</w:t>
      </w:r>
    </w:p>
    <w:p w14:paraId="1CF0694B" w14:textId="77777777" w:rsidR="008A4509" w:rsidRDefault="008A4509" w:rsidP="008A4509">
      <w:pPr>
        <w:pStyle w:val="Default"/>
        <w:numPr>
          <w:ilvl w:val="0"/>
          <w:numId w:val="9"/>
        </w:numPr>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 xml:space="preserve">postgraduate student research degree projects and </w:t>
      </w:r>
    </w:p>
    <w:p w14:paraId="5852999E" w14:textId="27FFD739" w:rsidR="008A4509" w:rsidRPr="008A4509" w:rsidRDefault="008A4509" w:rsidP="008A4509">
      <w:pPr>
        <w:pStyle w:val="Default"/>
        <w:numPr>
          <w:ilvl w:val="0"/>
          <w:numId w:val="9"/>
        </w:numPr>
        <w:rPr>
          <w:rFonts w:ascii="Open Sans" w:eastAsia="Times New Roman" w:hAnsi="Open Sans" w:cs="Open Sans"/>
          <w:color w:val="auto"/>
          <w:sz w:val="22"/>
          <w:szCs w:val="22"/>
          <w:lang w:eastAsia="en-GB"/>
        </w:rPr>
      </w:pPr>
      <w:r w:rsidRPr="008A4509">
        <w:rPr>
          <w:rFonts w:ascii="Open Sans" w:eastAsia="Times New Roman" w:hAnsi="Open Sans" w:cs="Open Sans"/>
          <w:color w:val="auto"/>
          <w:sz w:val="22"/>
          <w:szCs w:val="22"/>
          <w:lang w:eastAsia="en-GB"/>
        </w:rPr>
        <w:t xml:space="preserve">funded research and consultancy, research by staff and other research activities referred by Faculties and Departments. </w:t>
      </w:r>
    </w:p>
    <w:p w14:paraId="73DC2620" w14:textId="77777777" w:rsidR="008A4509" w:rsidRPr="008A4509" w:rsidRDefault="008A4509" w:rsidP="008A4509">
      <w:pPr>
        <w:pStyle w:val="Default"/>
        <w:rPr>
          <w:rFonts w:ascii="Open Sans" w:eastAsia="Times New Roman" w:hAnsi="Open Sans" w:cs="Open Sans"/>
          <w:color w:val="auto"/>
          <w:sz w:val="22"/>
          <w:szCs w:val="22"/>
          <w:lang w:eastAsia="en-GB"/>
        </w:rPr>
      </w:pPr>
    </w:p>
    <w:p w14:paraId="33C56726" w14:textId="77777777" w:rsidR="00097E23" w:rsidRPr="00C33919" w:rsidRDefault="00097E23" w:rsidP="00DE6162">
      <w:pPr>
        <w:rPr>
          <w:lang w:eastAsia="en-GB"/>
        </w:rPr>
      </w:pPr>
      <w:r w:rsidRPr="00592CDE">
        <w:rPr>
          <w:lang w:eastAsia="en-GB"/>
        </w:rPr>
        <w:t>10.6.1.2  Terms of reference</w:t>
      </w:r>
    </w:p>
    <w:p w14:paraId="184A47CC" w14:textId="77777777" w:rsidR="00C33919" w:rsidRPr="00C33919" w:rsidRDefault="00C33919" w:rsidP="00C33919">
      <w:pPr>
        <w:keepNext/>
        <w:outlineLvl w:val="0"/>
        <w:rPr>
          <w:rFonts w:cs="Open Sans"/>
          <w:i/>
        </w:rPr>
      </w:pPr>
      <w:r w:rsidRPr="00C33919">
        <w:rPr>
          <w:rFonts w:cs="Open Sans"/>
          <w:i/>
        </w:rPr>
        <w:t>Institutional Research Ethics Framework</w:t>
      </w:r>
    </w:p>
    <w:p w14:paraId="74B10C9C" w14:textId="77777777" w:rsidR="00C33919" w:rsidRPr="00C33919" w:rsidRDefault="00C33919" w:rsidP="00C33919">
      <w:pPr>
        <w:numPr>
          <w:ilvl w:val="0"/>
          <w:numId w:val="10"/>
        </w:numPr>
        <w:spacing w:after="0"/>
        <w:rPr>
          <w:rFonts w:cs="Open Sans"/>
        </w:rPr>
      </w:pPr>
      <w:r w:rsidRPr="00C33919">
        <w:rPr>
          <w:rFonts w:cs="Open Sans"/>
        </w:rPr>
        <w:t>To advise the Research and Knowledge Exchange Committee on the development of institutional policies and guidelines relating to ethical issues arising from postgraduate education, research, consultancy and other related activities.</w:t>
      </w:r>
    </w:p>
    <w:p w14:paraId="473DC305" w14:textId="77777777" w:rsidR="00C33919" w:rsidRPr="00C33919" w:rsidRDefault="00C33919" w:rsidP="00C33919">
      <w:pPr>
        <w:numPr>
          <w:ilvl w:val="0"/>
          <w:numId w:val="10"/>
        </w:numPr>
        <w:spacing w:after="0"/>
        <w:rPr>
          <w:rFonts w:cs="Open Sans"/>
        </w:rPr>
      </w:pPr>
      <w:r w:rsidRPr="00C33919">
        <w:rPr>
          <w:rFonts w:cs="Open Sans"/>
        </w:rPr>
        <w:t>To contribute to informed debate within the University community</w:t>
      </w:r>
    </w:p>
    <w:p w14:paraId="276F6485" w14:textId="77777777" w:rsidR="00C33919" w:rsidRPr="00C33919" w:rsidRDefault="00C33919" w:rsidP="00C33919">
      <w:pPr>
        <w:tabs>
          <w:tab w:val="num" w:pos="720"/>
        </w:tabs>
        <w:spacing w:after="0"/>
        <w:ind w:left="720"/>
        <w:rPr>
          <w:rFonts w:cs="Open Sans"/>
        </w:rPr>
      </w:pPr>
      <w:r w:rsidRPr="00C33919">
        <w:rPr>
          <w:rFonts w:cs="Open Sans"/>
        </w:rPr>
        <w:t>and disseminate good practice.</w:t>
      </w:r>
    </w:p>
    <w:p w14:paraId="777003A7" w14:textId="77777777" w:rsidR="00C33919" w:rsidRPr="00C33919" w:rsidRDefault="00C33919" w:rsidP="00C33919">
      <w:pPr>
        <w:numPr>
          <w:ilvl w:val="0"/>
          <w:numId w:val="10"/>
        </w:numPr>
        <w:spacing w:after="0"/>
        <w:rPr>
          <w:rFonts w:cs="Open Sans"/>
        </w:rPr>
      </w:pPr>
      <w:r w:rsidRPr="00C33919">
        <w:rPr>
          <w:rFonts w:cs="Open Sans"/>
        </w:rPr>
        <w:t>To contribute to institutional responses to national and international developments relating to ethical issues</w:t>
      </w:r>
    </w:p>
    <w:p w14:paraId="1F49067F" w14:textId="77777777" w:rsidR="00C33919" w:rsidRPr="00C33919" w:rsidRDefault="00C33919" w:rsidP="00C33919">
      <w:pPr>
        <w:numPr>
          <w:ilvl w:val="0"/>
          <w:numId w:val="10"/>
        </w:numPr>
        <w:spacing w:after="0"/>
        <w:rPr>
          <w:rFonts w:cs="Open Sans"/>
        </w:rPr>
      </w:pPr>
      <w:r w:rsidRPr="00C33919">
        <w:rPr>
          <w:rFonts w:cs="Open Sans"/>
        </w:rPr>
        <w:t>To maintain reference material on ethical guidelines produced by professional bodies, funding councils and other national bodies.</w:t>
      </w:r>
    </w:p>
    <w:p w14:paraId="4F8AEE1C" w14:textId="77777777" w:rsidR="00C33919" w:rsidRPr="00C33919" w:rsidRDefault="00C33919" w:rsidP="00C33919">
      <w:pPr>
        <w:numPr>
          <w:ilvl w:val="0"/>
          <w:numId w:val="10"/>
        </w:numPr>
        <w:spacing w:after="0"/>
        <w:rPr>
          <w:rFonts w:cs="Open Sans"/>
        </w:rPr>
      </w:pPr>
      <w:r w:rsidRPr="00C33919">
        <w:rPr>
          <w:rFonts w:cs="Open Sans"/>
        </w:rPr>
        <w:t>To consider any matters referred by Senate, the Research and Knowledge Exchange Committee, the Research Degrees Committee, Research Degree Boards, Faculties and individual members of staff.</w:t>
      </w:r>
    </w:p>
    <w:p w14:paraId="0E02B396" w14:textId="77777777" w:rsidR="00C33919" w:rsidRPr="00C33919" w:rsidRDefault="00C33919" w:rsidP="00C33919">
      <w:pPr>
        <w:spacing w:before="240"/>
        <w:rPr>
          <w:rFonts w:cs="Open Sans"/>
          <w:i/>
        </w:rPr>
      </w:pPr>
      <w:r w:rsidRPr="00C33919">
        <w:rPr>
          <w:rFonts w:cs="Open Sans"/>
          <w:i/>
        </w:rPr>
        <w:t>Approval and monitoring</w:t>
      </w:r>
    </w:p>
    <w:p w14:paraId="18B03FD6" w14:textId="77777777" w:rsidR="00C33919" w:rsidRPr="00C33919" w:rsidRDefault="00C33919" w:rsidP="00C33919">
      <w:pPr>
        <w:numPr>
          <w:ilvl w:val="0"/>
          <w:numId w:val="10"/>
        </w:numPr>
        <w:spacing w:after="0"/>
        <w:rPr>
          <w:rFonts w:cs="Open Sans"/>
        </w:rPr>
      </w:pPr>
      <w:r w:rsidRPr="00C33919">
        <w:rPr>
          <w:rFonts w:cs="Open Sans"/>
        </w:rPr>
        <w:t>To monitor University practice in relation to postgraduate education, research, consultancy and other related activities and ensure practice meets nationally accepted standards.</w:t>
      </w:r>
    </w:p>
    <w:p w14:paraId="3C8DAD04" w14:textId="77777777" w:rsidR="00C33919" w:rsidRPr="00C33919" w:rsidRDefault="00C33919" w:rsidP="00C33919">
      <w:pPr>
        <w:numPr>
          <w:ilvl w:val="0"/>
          <w:numId w:val="10"/>
        </w:numPr>
        <w:spacing w:after="0"/>
        <w:rPr>
          <w:rFonts w:cs="Open Sans"/>
        </w:rPr>
      </w:pPr>
      <w:r w:rsidRPr="00C33919">
        <w:rPr>
          <w:rFonts w:cs="Open Sans"/>
        </w:rPr>
        <w:lastRenderedPageBreak/>
        <w:t xml:space="preserve">To monitor the operation of Faculty Ethics Committees and to receive regular reports and minutes. </w:t>
      </w:r>
    </w:p>
    <w:p w14:paraId="223335BE" w14:textId="77777777" w:rsidR="00C33919" w:rsidRPr="00C33919" w:rsidRDefault="00C33919" w:rsidP="00C33919">
      <w:pPr>
        <w:numPr>
          <w:ilvl w:val="0"/>
          <w:numId w:val="10"/>
        </w:numPr>
        <w:spacing w:after="0"/>
        <w:rPr>
          <w:rFonts w:cs="Open Sans"/>
        </w:rPr>
      </w:pPr>
      <w:r w:rsidRPr="00C33919">
        <w:rPr>
          <w:rFonts w:cs="Open Sans"/>
        </w:rPr>
        <w:t xml:space="preserve">To provide advice to faculties, supervisory teams and individual members of staff on ethical issues. </w:t>
      </w:r>
    </w:p>
    <w:p w14:paraId="21A171D9" w14:textId="77777777" w:rsidR="00C33919" w:rsidRPr="00C33919" w:rsidRDefault="00C33919" w:rsidP="00C33919">
      <w:pPr>
        <w:numPr>
          <w:ilvl w:val="0"/>
          <w:numId w:val="10"/>
        </w:numPr>
        <w:spacing w:after="0"/>
        <w:rPr>
          <w:rFonts w:cs="Open Sans"/>
        </w:rPr>
      </w:pPr>
      <w:r w:rsidRPr="00C33919">
        <w:rPr>
          <w:rFonts w:cs="Open Sans"/>
        </w:rPr>
        <w:t>To approve in relation to ethical issues postgraduate student research degree projects at all stages (including enrolment, registration and transfer of research degree students and advanced postgraduate student status) and matters referred by Faculty Ethics Committees.</w:t>
      </w:r>
    </w:p>
    <w:p w14:paraId="499951AC" w14:textId="77777777" w:rsidR="00C33919" w:rsidRPr="00C33919" w:rsidRDefault="00C33919" w:rsidP="00C33919">
      <w:pPr>
        <w:numPr>
          <w:ilvl w:val="0"/>
          <w:numId w:val="10"/>
        </w:numPr>
        <w:spacing w:after="0"/>
        <w:rPr>
          <w:rFonts w:cs="Open Sans"/>
        </w:rPr>
      </w:pPr>
      <w:r w:rsidRPr="00C33919">
        <w:rPr>
          <w:rFonts w:cs="Open Sans"/>
        </w:rPr>
        <w:t>To receive an annual report from the Faculty Research Ethics Committees on the activities of the committee</w:t>
      </w:r>
    </w:p>
    <w:p w14:paraId="19DF0409" w14:textId="77777777" w:rsidR="00C33919" w:rsidRPr="00C33919" w:rsidRDefault="00C33919" w:rsidP="00C33919">
      <w:pPr>
        <w:numPr>
          <w:ilvl w:val="0"/>
          <w:numId w:val="10"/>
        </w:numPr>
        <w:spacing w:after="0"/>
        <w:rPr>
          <w:rFonts w:cs="Open Sans"/>
        </w:rPr>
      </w:pPr>
      <w:r w:rsidRPr="00C33919">
        <w:rPr>
          <w:rFonts w:cs="Open Sans"/>
        </w:rPr>
        <w:t>To report annually to the Research Degrees Committee on the activities of the committee</w:t>
      </w:r>
    </w:p>
    <w:p w14:paraId="789DFF99" w14:textId="77777777" w:rsidR="00C33919" w:rsidRPr="00C33919" w:rsidRDefault="00C33919" w:rsidP="00C33919">
      <w:pPr>
        <w:spacing w:before="240"/>
        <w:rPr>
          <w:rFonts w:cs="Open Sans"/>
          <w:i/>
        </w:rPr>
      </w:pPr>
      <w:r w:rsidRPr="00C33919">
        <w:rPr>
          <w:rFonts w:cs="Open Sans"/>
          <w:i/>
        </w:rPr>
        <w:t>Training and development</w:t>
      </w:r>
    </w:p>
    <w:p w14:paraId="60637D14" w14:textId="77777777" w:rsidR="00C33919" w:rsidRPr="00C33919" w:rsidRDefault="00C33919" w:rsidP="00C33919">
      <w:pPr>
        <w:numPr>
          <w:ilvl w:val="0"/>
          <w:numId w:val="11"/>
        </w:numPr>
        <w:spacing w:after="0"/>
        <w:rPr>
          <w:rFonts w:cs="Open Sans"/>
        </w:rPr>
      </w:pPr>
      <w:r w:rsidRPr="00C33919">
        <w:rPr>
          <w:rFonts w:cs="Open Sans"/>
          <w:lang w:eastAsia="x-none"/>
        </w:rPr>
        <w:t>To monitor staff learning needs in relation to staff proposals</w:t>
      </w:r>
      <w:r w:rsidRPr="00C33919">
        <w:rPr>
          <w:rFonts w:cs="Open Sans"/>
        </w:rPr>
        <w:t>.</w:t>
      </w:r>
    </w:p>
    <w:p w14:paraId="63C242B4" w14:textId="77777777" w:rsidR="00C33919" w:rsidRPr="00C33919" w:rsidRDefault="00C33919" w:rsidP="00C33919">
      <w:pPr>
        <w:numPr>
          <w:ilvl w:val="0"/>
          <w:numId w:val="11"/>
        </w:numPr>
        <w:spacing w:after="0"/>
        <w:rPr>
          <w:rFonts w:cs="Open Sans"/>
        </w:rPr>
      </w:pPr>
      <w:r w:rsidRPr="00C33919">
        <w:rPr>
          <w:rFonts w:cs="Open Sans"/>
        </w:rPr>
        <w:t>To maintain the Research Ethics Committee Guidance.</w:t>
      </w:r>
    </w:p>
    <w:p w14:paraId="5F80B232" w14:textId="77777777" w:rsidR="00C33919" w:rsidRPr="00C33919" w:rsidRDefault="00C33919" w:rsidP="00C33919">
      <w:pPr>
        <w:spacing w:before="240"/>
        <w:rPr>
          <w:rFonts w:cs="Open Sans"/>
          <w:i/>
          <w:iCs/>
        </w:rPr>
      </w:pPr>
      <w:r w:rsidRPr="00C33919">
        <w:rPr>
          <w:rFonts w:cs="Open Sans"/>
          <w:i/>
          <w:iCs/>
        </w:rPr>
        <w:t>Records and data management</w:t>
      </w:r>
    </w:p>
    <w:p w14:paraId="67411FBF" w14:textId="77777777" w:rsidR="00C33919" w:rsidRPr="00C33919" w:rsidRDefault="00C33919" w:rsidP="00C33919">
      <w:pPr>
        <w:pStyle w:val="ListParagraph"/>
        <w:numPr>
          <w:ilvl w:val="0"/>
          <w:numId w:val="13"/>
        </w:numPr>
        <w:spacing w:after="0"/>
        <w:contextualSpacing w:val="0"/>
        <w:rPr>
          <w:rFonts w:cs="Open Sans"/>
        </w:rPr>
      </w:pPr>
      <w:r w:rsidRPr="00C33919">
        <w:rPr>
          <w:rFonts w:cs="Open Sans"/>
        </w:rPr>
        <w:t xml:space="preserve">Online discussions of ethics reviews are conducted in a secure, password protected space in Gateway, regulated by </w:t>
      </w:r>
      <w:proofErr w:type="spellStart"/>
      <w:r w:rsidRPr="00C33919">
        <w:rPr>
          <w:rFonts w:cs="Open Sans"/>
        </w:rPr>
        <w:t>Haplo</w:t>
      </w:r>
      <w:proofErr w:type="spellEnd"/>
      <w:r w:rsidRPr="00C33919">
        <w:rPr>
          <w:rFonts w:cs="Open Sans"/>
        </w:rPr>
        <w:t>/Cayuse</w:t>
      </w:r>
    </w:p>
    <w:p w14:paraId="486BDEB1" w14:textId="7954A054" w:rsidR="00C33919" w:rsidRPr="00C33919" w:rsidRDefault="00C33919" w:rsidP="00C33919">
      <w:pPr>
        <w:pStyle w:val="ListParagraph"/>
        <w:numPr>
          <w:ilvl w:val="0"/>
          <w:numId w:val="13"/>
        </w:numPr>
        <w:spacing w:after="0"/>
        <w:contextualSpacing w:val="0"/>
        <w:rPr>
          <w:rFonts w:cs="Open Sans"/>
        </w:rPr>
      </w:pPr>
      <w:r w:rsidRPr="00C33919">
        <w:rPr>
          <w:rFonts w:cs="Open Sans"/>
        </w:rPr>
        <w:t xml:space="preserve">Online meetings will be </w:t>
      </w:r>
      <w:r w:rsidR="002F1593" w:rsidRPr="00C33919">
        <w:rPr>
          <w:rFonts w:cs="Open Sans"/>
        </w:rPr>
        <w:t>recorded,</w:t>
      </w:r>
      <w:r w:rsidRPr="00C33919">
        <w:rPr>
          <w:rFonts w:cs="Open Sans"/>
        </w:rPr>
        <w:t xml:space="preserve"> and meeting recordings will be kept until the minutes of the meeting have been confirmed as accurate, after which the recording will be deleted.</w:t>
      </w:r>
    </w:p>
    <w:p w14:paraId="6D4B1340" w14:textId="77777777" w:rsidR="00C33919" w:rsidRPr="00AF2C6D" w:rsidRDefault="00C33919" w:rsidP="00C33919">
      <w:pPr>
        <w:pStyle w:val="ListParagraph"/>
        <w:numPr>
          <w:ilvl w:val="0"/>
          <w:numId w:val="13"/>
        </w:numPr>
        <w:spacing w:after="0"/>
        <w:contextualSpacing w:val="0"/>
        <w:rPr>
          <w:rFonts w:cs="Open Sans"/>
        </w:rPr>
      </w:pPr>
      <w:r w:rsidRPr="00AF2C6D">
        <w:rPr>
          <w:rFonts w:cs="Open Sans"/>
        </w:rPr>
        <w:t>Unreserved minutes of the meetings will be provided to the Research and Knowledge Exchange Committee</w:t>
      </w:r>
    </w:p>
    <w:p w14:paraId="742E6E1D" w14:textId="77777777" w:rsidR="00C33919" w:rsidRPr="00AF2C6D" w:rsidRDefault="00C33919" w:rsidP="00C33919">
      <w:pPr>
        <w:rPr>
          <w:rFonts w:cs="Open Sans"/>
        </w:rPr>
      </w:pPr>
    </w:p>
    <w:p w14:paraId="3C5A964B" w14:textId="458F074E" w:rsidR="00A70A59" w:rsidRPr="00AF2C6D" w:rsidRDefault="00BD446E" w:rsidP="00A70A59">
      <w:pPr>
        <w:spacing w:after="0"/>
        <w:rPr>
          <w:rFonts w:eastAsia="Times New Roman" w:cs="Open Sans"/>
          <w:lang w:eastAsia="en-GB"/>
        </w:rPr>
      </w:pPr>
      <w:r w:rsidRPr="00AF2C6D">
        <w:rPr>
          <w:rFonts w:eastAsia="Times New Roman" w:cs="Open Sans"/>
          <w:lang w:eastAsia="en-GB"/>
        </w:rPr>
        <w:t xml:space="preserve">10.6.1.3  </w:t>
      </w:r>
      <w:r w:rsidR="00A70A59" w:rsidRPr="00AF2C6D">
        <w:rPr>
          <w:rFonts w:eastAsia="Times New Roman" w:cs="Open Sans"/>
          <w:lang w:eastAsia="en-GB"/>
        </w:rPr>
        <w:t>Membership</w:t>
      </w:r>
    </w:p>
    <w:p w14:paraId="5B17AF06"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Chair appointed by Senate</w:t>
      </w:r>
    </w:p>
    <w:p w14:paraId="36A24DD9"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Head of the Graduate School</w:t>
      </w:r>
    </w:p>
    <w:p w14:paraId="0B91616A"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Chair of the Faculty Ethics Committees (as appropriate) or their nominees</w:t>
      </w:r>
    </w:p>
    <w:p w14:paraId="6352E258"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Up to two Early career researcher representatives</w:t>
      </w:r>
    </w:p>
    <w:p w14:paraId="7DC224B4"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Up to two Postgraduate student representatives nominated by the student body</w:t>
      </w:r>
    </w:p>
    <w:p w14:paraId="1C070C52"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Health and Safety Manager</w:t>
      </w:r>
    </w:p>
    <w:p w14:paraId="5570743D"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External Member independent of the Institution whose appointment shall be for a period not exceeding 3 years</w:t>
      </w:r>
    </w:p>
    <w:p w14:paraId="562828D1"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 xml:space="preserve">Up to 4 co-opted University members appointed for such purpose and for such time as the Committee shall determine </w:t>
      </w:r>
    </w:p>
    <w:p w14:paraId="5DB2BFE7"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Co-opted members from partner institutions or a nominated deputy as determined by the Committee</w:t>
      </w:r>
    </w:p>
    <w:p w14:paraId="11A6680E" w14:textId="5E7754EF" w:rsidR="00C33919" w:rsidRPr="00AF2C6D" w:rsidRDefault="00C33919" w:rsidP="00C33919">
      <w:pPr>
        <w:spacing w:before="240"/>
        <w:rPr>
          <w:rFonts w:cs="Open Sans"/>
        </w:rPr>
      </w:pPr>
      <w:r w:rsidRPr="00AF2C6D">
        <w:rPr>
          <w:rFonts w:cs="Open Sans"/>
        </w:rPr>
        <w:t xml:space="preserve">Contributors who may provide reports to the committee or advise on specific matters as </w:t>
      </w:r>
      <w:r w:rsidR="002F1593" w:rsidRPr="00AF2C6D">
        <w:rPr>
          <w:rFonts w:cs="Open Sans"/>
        </w:rPr>
        <w:t>needed but</w:t>
      </w:r>
      <w:r w:rsidRPr="00AF2C6D">
        <w:rPr>
          <w:rFonts w:cs="Open Sans"/>
        </w:rPr>
        <w:t xml:space="preserve"> are not expected to attend as full members of the committee.</w:t>
      </w:r>
    </w:p>
    <w:p w14:paraId="71D5377D" w14:textId="77777777" w:rsidR="00C33919" w:rsidRPr="00AF2C6D" w:rsidRDefault="00C33919" w:rsidP="00C33919">
      <w:pPr>
        <w:pStyle w:val="ListParagraph"/>
        <w:numPr>
          <w:ilvl w:val="0"/>
          <w:numId w:val="12"/>
        </w:numPr>
        <w:spacing w:after="0"/>
        <w:contextualSpacing w:val="0"/>
        <w:rPr>
          <w:rFonts w:cs="Open Sans"/>
        </w:rPr>
      </w:pPr>
      <w:r w:rsidRPr="00AF2C6D">
        <w:rPr>
          <w:rFonts w:cs="Open Sans"/>
        </w:rPr>
        <w:t>Academic Lead for Research Integrity</w:t>
      </w:r>
    </w:p>
    <w:p w14:paraId="7FBDB7AC" w14:textId="77777777" w:rsidR="00C33919" w:rsidRPr="00C33919" w:rsidRDefault="00C33919" w:rsidP="00C33919">
      <w:pPr>
        <w:pStyle w:val="Default"/>
        <w:rPr>
          <w:lang w:eastAsia="en-GB"/>
        </w:rPr>
      </w:pPr>
    </w:p>
    <w:p w14:paraId="27E88CF3" w14:textId="03BAEA80" w:rsidR="00A70A59" w:rsidRPr="00DE6162" w:rsidRDefault="00BD446E" w:rsidP="00DE6162">
      <w:pPr>
        <w:rPr>
          <w:b/>
          <w:bCs/>
          <w:lang w:eastAsia="en-GB"/>
        </w:rPr>
      </w:pPr>
      <w:r w:rsidRPr="00DE6162">
        <w:rPr>
          <w:b/>
          <w:bCs/>
          <w:lang w:eastAsia="en-GB"/>
        </w:rPr>
        <w:lastRenderedPageBreak/>
        <w:t>10.6</w:t>
      </w:r>
      <w:r w:rsidR="00A70A59" w:rsidRPr="00DE6162">
        <w:rPr>
          <w:b/>
          <w:bCs/>
          <w:lang w:eastAsia="en-GB"/>
        </w:rPr>
        <w:t>.2</w:t>
      </w:r>
      <w:r w:rsidR="00A70A59" w:rsidRPr="00DE6162">
        <w:rPr>
          <w:b/>
          <w:bCs/>
          <w:lang w:eastAsia="en-GB"/>
        </w:rPr>
        <w:tab/>
      </w:r>
      <w:r w:rsidR="00E856AC" w:rsidRPr="00DE6162">
        <w:rPr>
          <w:b/>
          <w:bCs/>
          <w:lang w:eastAsia="en-GB"/>
        </w:rPr>
        <w:t>Faculty and Department Ethics Committees</w:t>
      </w:r>
    </w:p>
    <w:p w14:paraId="1F73FD34" w14:textId="3D191F19" w:rsidR="00A70A59" w:rsidRPr="00592CDE" w:rsidRDefault="00BD446E" w:rsidP="00DE6162">
      <w:pPr>
        <w:rPr>
          <w:lang w:eastAsia="en-GB"/>
        </w:rPr>
      </w:pPr>
      <w:r w:rsidRPr="00592CDE">
        <w:rPr>
          <w:lang w:eastAsia="en-GB"/>
        </w:rPr>
        <w:t>10.6</w:t>
      </w:r>
      <w:r w:rsidR="00A70A59" w:rsidRPr="00592CDE">
        <w:rPr>
          <w:lang w:eastAsia="en-GB"/>
        </w:rPr>
        <w:t>.2.1</w:t>
      </w:r>
      <w:r w:rsidRPr="00592CDE">
        <w:rPr>
          <w:lang w:eastAsia="en-GB"/>
        </w:rPr>
        <w:t xml:space="preserve">  </w:t>
      </w:r>
      <w:r w:rsidR="00A70A59" w:rsidRPr="00592CDE">
        <w:rPr>
          <w:lang w:eastAsia="en-GB"/>
        </w:rPr>
        <w:t>Purpose</w:t>
      </w:r>
    </w:p>
    <w:p w14:paraId="13ED2962" w14:textId="77777777" w:rsidR="00A70A59" w:rsidRPr="00592CDE" w:rsidRDefault="00A70A59" w:rsidP="00A70A59">
      <w:pPr>
        <w:spacing w:after="0"/>
        <w:ind w:left="720"/>
        <w:rPr>
          <w:rFonts w:eastAsia="Times New Roman" w:cs="Open Sans"/>
          <w:lang w:eastAsia="en-GB"/>
        </w:rPr>
      </w:pPr>
      <w:r w:rsidRPr="00592CDE">
        <w:rPr>
          <w:rFonts w:eastAsia="Times New Roman" w:cs="Open Sans"/>
          <w:lang w:eastAsia="en-GB"/>
        </w:rPr>
        <w:t xml:space="preserve">Faculty or Department Ethics Committees will be convened as sub-committees of the Research Ethics Committee (REC) – their primary business shall be: </w:t>
      </w:r>
    </w:p>
    <w:p w14:paraId="0C594DB3"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The consideration of taught programme student dissertations and projects, funded research and consultancy that does not require ethical approval from a committee whose constitution complies with the REC membership, research by staff and referring matters to the REC, which are outside its jurisdiction.</w:t>
      </w:r>
    </w:p>
    <w:p w14:paraId="59068F3D" w14:textId="77777777" w:rsidR="00A70A59" w:rsidRPr="00592CDE" w:rsidRDefault="00A70A59" w:rsidP="00A70A59">
      <w:pPr>
        <w:spacing w:after="0"/>
        <w:rPr>
          <w:rFonts w:eastAsia="Times New Roman" w:cs="Open Sans"/>
          <w:sz w:val="16"/>
          <w:lang w:eastAsia="en-GB"/>
        </w:rPr>
      </w:pPr>
    </w:p>
    <w:p w14:paraId="6BB1EE60" w14:textId="6CFE09FD" w:rsidR="00A70A59" w:rsidRPr="00592CDE" w:rsidRDefault="00BD446E" w:rsidP="00DE6162">
      <w:pPr>
        <w:rPr>
          <w:lang w:eastAsia="en-GB"/>
        </w:rPr>
      </w:pPr>
      <w:r w:rsidRPr="00592CDE">
        <w:rPr>
          <w:lang w:eastAsia="en-GB"/>
        </w:rPr>
        <w:t>10.6</w:t>
      </w:r>
      <w:r w:rsidR="00A70A59" w:rsidRPr="00592CDE">
        <w:rPr>
          <w:lang w:eastAsia="en-GB"/>
        </w:rPr>
        <w:t>.2.2</w:t>
      </w:r>
      <w:r w:rsidRPr="00592CDE">
        <w:rPr>
          <w:lang w:eastAsia="en-GB"/>
        </w:rPr>
        <w:t xml:space="preserve">  </w:t>
      </w:r>
      <w:r w:rsidR="00A70A59" w:rsidRPr="00592CDE">
        <w:rPr>
          <w:lang w:eastAsia="en-GB"/>
        </w:rPr>
        <w:t>Terms of reference</w:t>
      </w:r>
    </w:p>
    <w:p w14:paraId="7ED74BC6" w14:textId="77777777" w:rsidR="00A70A59" w:rsidRPr="00DE6162" w:rsidRDefault="00A70A59" w:rsidP="00DE6162">
      <w:pPr>
        <w:spacing w:after="0"/>
        <w:ind w:firstLine="709"/>
        <w:rPr>
          <w:i/>
          <w:iCs/>
          <w:lang w:eastAsia="en-GB"/>
        </w:rPr>
      </w:pPr>
      <w:r w:rsidRPr="00DE6162">
        <w:rPr>
          <w:i/>
          <w:iCs/>
          <w:lang w:eastAsia="en-GB"/>
        </w:rPr>
        <w:t>Faculty and Department Ethics Framework</w:t>
      </w:r>
    </w:p>
    <w:p w14:paraId="2482D960" w14:textId="210B48A0" w:rsidR="00A70A59" w:rsidRPr="00592CDE" w:rsidRDefault="00A70A59" w:rsidP="00596AC1">
      <w:pPr>
        <w:pStyle w:val="ListParagraph"/>
        <w:numPr>
          <w:ilvl w:val="0"/>
          <w:numId w:val="3"/>
        </w:numPr>
        <w:spacing w:after="0"/>
        <w:ind w:left="993" w:hanging="284"/>
        <w:rPr>
          <w:rFonts w:cs="Open Sans"/>
        </w:rPr>
      </w:pPr>
      <w:r w:rsidRPr="00592CDE">
        <w:rPr>
          <w:rFonts w:cs="Open Sans"/>
        </w:rPr>
        <w:t>To provide advice to supervisors and individual members of staff on ethical issues arising from undergraduate and postgraduate education, research, consultancy and faculty practice</w:t>
      </w:r>
    </w:p>
    <w:p w14:paraId="4ADA07AC"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contribute to the development of good practice within the Faculty or department</w:t>
      </w:r>
    </w:p>
    <w:p w14:paraId="29653C7C"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contribute to informed debate within the University community</w:t>
      </w:r>
    </w:p>
    <w:p w14:paraId="2BCE2336" w14:textId="6CAD42A8"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To consider matters referred by Senate, Research and </w:t>
      </w:r>
      <w:r w:rsidR="00850822" w:rsidRPr="00592CDE">
        <w:rPr>
          <w:rFonts w:cs="Open Sans"/>
        </w:rPr>
        <w:t>Knowledge Exchange</w:t>
      </w:r>
      <w:r w:rsidRPr="00592CDE">
        <w:rPr>
          <w:rFonts w:cs="Open Sans"/>
        </w:rPr>
        <w:t xml:space="preserve"> Committee, Research Degrees Committee, Research Ethics Committee, Research Degree Boards, Faculties and </w:t>
      </w:r>
      <w:r w:rsidR="00873278" w:rsidRPr="00592CDE">
        <w:rPr>
          <w:rFonts w:cs="Open Sans"/>
        </w:rPr>
        <w:t>Faculty colleagues</w:t>
      </w:r>
    </w:p>
    <w:p w14:paraId="1E299102"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provide annual reports and regular updates, and refer matters arising, to the University Research Ethics Committee</w:t>
      </w:r>
    </w:p>
    <w:p w14:paraId="3BACAAA8" w14:textId="77777777" w:rsidR="00A70A59" w:rsidRPr="00592CDE" w:rsidRDefault="00A70A59" w:rsidP="00A70A59">
      <w:pPr>
        <w:spacing w:after="0"/>
        <w:ind w:left="360"/>
        <w:rPr>
          <w:rFonts w:eastAsia="Times New Roman" w:cs="Open Sans"/>
          <w:i/>
          <w:sz w:val="16"/>
          <w:lang w:eastAsia="en-GB"/>
        </w:rPr>
      </w:pPr>
    </w:p>
    <w:p w14:paraId="6A1BB9F5" w14:textId="77777777" w:rsidR="00A70A59" w:rsidRPr="00592CDE" w:rsidRDefault="00A70A59" w:rsidP="00A70A59">
      <w:pPr>
        <w:spacing w:after="0"/>
        <w:ind w:left="360" w:firstLine="349"/>
        <w:rPr>
          <w:rFonts w:eastAsia="Times New Roman" w:cs="Open Sans"/>
          <w:lang w:eastAsia="en-GB"/>
        </w:rPr>
      </w:pPr>
      <w:r w:rsidRPr="00592CDE">
        <w:rPr>
          <w:rFonts w:eastAsia="Times New Roman" w:cs="Open Sans"/>
          <w:i/>
          <w:lang w:eastAsia="en-GB"/>
        </w:rPr>
        <w:t>Approval and monitoring</w:t>
      </w:r>
    </w:p>
    <w:p w14:paraId="44B9DE6B"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provide advice to students, supervisory teams and individual members of staff on ethical issues.</w:t>
      </w:r>
    </w:p>
    <w:p w14:paraId="299696B9"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approve in relation to ethical issues undergraduate and postgraduate taught programme dissertations and projects, staff research and funded research and consultancy that does not require ethical approval from a committee whose constitution complies with the REC membership.</w:t>
      </w:r>
    </w:p>
    <w:p w14:paraId="1121079C"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To review, audit and provide documentation of Faculty systems and outcomes in relation to research ethics. </w:t>
      </w:r>
    </w:p>
    <w:p w14:paraId="3B2D9B54"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refer matters for consideration and advice to the REC. The REC shall be able call in any matter that comes before the FEC for the REC to decide.</w:t>
      </w:r>
    </w:p>
    <w:p w14:paraId="5FACAD12"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To maintain appropriate records and to report regularly to the REC. Minutes of the FEC must be sent to the REC.</w:t>
      </w:r>
    </w:p>
    <w:p w14:paraId="7E787748" w14:textId="77777777" w:rsidR="00A70A59" w:rsidRPr="00592CDE" w:rsidRDefault="00A70A59" w:rsidP="00A70A59">
      <w:pPr>
        <w:spacing w:after="0"/>
        <w:rPr>
          <w:rFonts w:eastAsia="Times New Roman" w:cs="Open Sans"/>
          <w:sz w:val="16"/>
          <w:lang w:eastAsia="en-GB"/>
        </w:rPr>
      </w:pPr>
    </w:p>
    <w:p w14:paraId="6E850D00" w14:textId="3FFDFA44" w:rsidR="00A70A59" w:rsidRPr="00592CDE" w:rsidRDefault="00BD446E" w:rsidP="00DE6162">
      <w:pPr>
        <w:spacing w:after="0"/>
        <w:rPr>
          <w:lang w:eastAsia="en-GB"/>
        </w:rPr>
      </w:pPr>
      <w:r w:rsidRPr="00592CDE">
        <w:rPr>
          <w:lang w:eastAsia="en-GB"/>
        </w:rPr>
        <w:t xml:space="preserve">10.6.2.3  </w:t>
      </w:r>
      <w:r w:rsidR="00A70A59" w:rsidRPr="00592CDE">
        <w:rPr>
          <w:lang w:eastAsia="en-GB"/>
        </w:rPr>
        <w:t>Membership</w:t>
      </w:r>
    </w:p>
    <w:p w14:paraId="0CEFBEE8"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Chair of the Research Ethics Committee shall have a right of attendance</w:t>
      </w:r>
    </w:p>
    <w:p w14:paraId="647B74D7"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Dean of Faculty or Head of Department or nominee (Chair)</w:t>
      </w:r>
    </w:p>
    <w:p w14:paraId="6F3E480A"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Research Leader</w:t>
      </w:r>
    </w:p>
    <w:p w14:paraId="435E8764" w14:textId="7EFF332F"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Member from each </w:t>
      </w:r>
      <w:r w:rsidR="00BF2404" w:rsidRPr="00592CDE">
        <w:rPr>
          <w:rFonts w:cs="Open Sans"/>
        </w:rPr>
        <w:t>of the Faculty/Department’s key research</w:t>
      </w:r>
      <w:r w:rsidRPr="00592CDE">
        <w:rPr>
          <w:rFonts w:cs="Open Sans"/>
        </w:rPr>
        <w:t xml:space="preserve"> area</w:t>
      </w:r>
      <w:r w:rsidR="00BF2404" w:rsidRPr="00592CDE">
        <w:rPr>
          <w:rFonts w:cs="Open Sans"/>
        </w:rPr>
        <w:t>s</w:t>
      </w:r>
    </w:p>
    <w:p w14:paraId="7EA0373D" w14:textId="1E025652" w:rsidR="00A70A59" w:rsidRDefault="00A70A59" w:rsidP="00596AC1">
      <w:pPr>
        <w:pStyle w:val="ListParagraph"/>
        <w:numPr>
          <w:ilvl w:val="0"/>
          <w:numId w:val="3"/>
        </w:numPr>
        <w:spacing w:after="0"/>
        <w:ind w:left="993" w:hanging="284"/>
        <w:rPr>
          <w:rFonts w:cs="Open Sans"/>
        </w:rPr>
      </w:pPr>
      <w:r w:rsidRPr="00592CDE">
        <w:rPr>
          <w:rFonts w:cs="Open Sans"/>
        </w:rPr>
        <w:t>Up to 3 co-opted members appointed for such purpose and for such time as the Committee shall determine but such an appointment shall not exceed 3 years</w:t>
      </w:r>
    </w:p>
    <w:p w14:paraId="7192DAF1" w14:textId="77777777" w:rsidR="00DE6162" w:rsidRPr="00DE6162" w:rsidRDefault="00DE6162" w:rsidP="00DE6162">
      <w:pPr>
        <w:pStyle w:val="ListParagraph"/>
        <w:spacing w:after="0"/>
        <w:ind w:left="993"/>
        <w:rPr>
          <w:rFonts w:cs="Open Sans"/>
        </w:rPr>
      </w:pPr>
    </w:p>
    <w:p w14:paraId="63740AFB" w14:textId="6638E308" w:rsidR="00A70A59" w:rsidRPr="00592CDE" w:rsidRDefault="00BD446E" w:rsidP="00DE6162">
      <w:pPr>
        <w:pStyle w:val="Heading2"/>
        <w:rPr>
          <w:rFonts w:eastAsia="Times New Roman"/>
          <w:lang w:eastAsia="en-GB"/>
        </w:rPr>
      </w:pPr>
      <w:bookmarkStart w:id="31" w:name="_Toc192855165"/>
      <w:r w:rsidRPr="00592CDE">
        <w:rPr>
          <w:rFonts w:eastAsia="Times New Roman"/>
          <w:lang w:eastAsia="en-GB"/>
        </w:rPr>
        <w:t>10.7</w:t>
      </w:r>
      <w:r w:rsidR="00A70A59" w:rsidRPr="00592CDE">
        <w:rPr>
          <w:rFonts w:eastAsia="Times New Roman"/>
          <w:lang w:eastAsia="en-GB"/>
        </w:rPr>
        <w:tab/>
        <w:t>Assurance Procedures</w:t>
      </w:r>
      <w:bookmarkEnd w:id="31"/>
    </w:p>
    <w:p w14:paraId="05E64CA2" w14:textId="77777777" w:rsidR="00E856AC" w:rsidRPr="00592CDE" w:rsidRDefault="00E856AC" w:rsidP="00F3534A">
      <w:pPr>
        <w:spacing w:after="0"/>
        <w:rPr>
          <w:lang w:eastAsia="en-GB"/>
        </w:rPr>
      </w:pPr>
    </w:p>
    <w:p w14:paraId="75D627B5" w14:textId="26720F5C" w:rsidR="00A70A59" w:rsidRPr="00592CDE" w:rsidRDefault="00BD446E" w:rsidP="00F3534A">
      <w:pPr>
        <w:spacing w:after="0"/>
        <w:rPr>
          <w:lang w:eastAsia="en-GB"/>
        </w:rPr>
      </w:pPr>
      <w:r w:rsidRPr="00592CDE">
        <w:rPr>
          <w:lang w:eastAsia="en-GB"/>
        </w:rPr>
        <w:t>10.7</w:t>
      </w:r>
      <w:r w:rsidR="00A70A59" w:rsidRPr="00592CDE">
        <w:rPr>
          <w:lang w:eastAsia="en-GB"/>
        </w:rPr>
        <w:t>.1</w:t>
      </w:r>
      <w:r w:rsidR="00A70A59" w:rsidRPr="00592CDE">
        <w:rPr>
          <w:lang w:eastAsia="en-GB"/>
        </w:rPr>
        <w:tab/>
        <w:t>Postgraduate research degrees</w:t>
      </w:r>
    </w:p>
    <w:p w14:paraId="33BE3381"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Completion and submission of the required documentation.  </w:t>
      </w:r>
    </w:p>
    <w:p w14:paraId="22CAB328"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All matters that come before the REC are recorded in minutes of meetings. </w:t>
      </w:r>
    </w:p>
    <w:p w14:paraId="6F169041" w14:textId="77777777" w:rsidR="00E856AC" w:rsidRPr="00592CDE" w:rsidRDefault="00E856AC" w:rsidP="00F3534A">
      <w:pPr>
        <w:spacing w:after="0"/>
        <w:rPr>
          <w:lang w:eastAsia="en-GB"/>
        </w:rPr>
      </w:pPr>
    </w:p>
    <w:p w14:paraId="5547D075" w14:textId="7A8BDD0E" w:rsidR="00A70A59" w:rsidRPr="00592CDE" w:rsidRDefault="00BD446E" w:rsidP="00F3534A">
      <w:pPr>
        <w:spacing w:after="0"/>
        <w:rPr>
          <w:lang w:eastAsia="en-GB"/>
        </w:rPr>
      </w:pPr>
      <w:r w:rsidRPr="00592CDE">
        <w:rPr>
          <w:lang w:eastAsia="en-GB"/>
        </w:rPr>
        <w:t>10.7</w:t>
      </w:r>
      <w:r w:rsidR="00A70A59" w:rsidRPr="00592CDE">
        <w:rPr>
          <w:lang w:eastAsia="en-GB"/>
        </w:rPr>
        <w:t>.2</w:t>
      </w:r>
      <w:r w:rsidR="00A70A59" w:rsidRPr="00592CDE">
        <w:rPr>
          <w:lang w:eastAsia="en-GB"/>
        </w:rPr>
        <w:tab/>
        <w:t>Research by University staff</w:t>
      </w:r>
    </w:p>
    <w:p w14:paraId="3F150AEB" w14:textId="613073A7" w:rsidR="00A70A59" w:rsidRPr="00592CDE" w:rsidRDefault="00A70A59" w:rsidP="00596AC1">
      <w:pPr>
        <w:pStyle w:val="ListParagraph"/>
        <w:numPr>
          <w:ilvl w:val="0"/>
          <w:numId w:val="3"/>
        </w:numPr>
        <w:spacing w:after="0"/>
        <w:ind w:left="993" w:hanging="284"/>
        <w:rPr>
          <w:rFonts w:cs="Open Sans"/>
        </w:rPr>
      </w:pPr>
      <w:r w:rsidRPr="00592CDE">
        <w:rPr>
          <w:rFonts w:cs="Open Sans"/>
        </w:rPr>
        <w:t>Record of agreed strateg</w:t>
      </w:r>
      <w:r w:rsidR="006951C5" w:rsidRPr="00592CDE">
        <w:rPr>
          <w:rFonts w:cs="Open Sans"/>
        </w:rPr>
        <w:t xml:space="preserve">ies kept by Faculty/Department Research Leader </w:t>
      </w:r>
      <w:r w:rsidRPr="00592CDE">
        <w:rPr>
          <w:rFonts w:cs="Open Sans"/>
        </w:rPr>
        <w:t>who reports to the Dean of Faculty or Head of Department</w:t>
      </w:r>
    </w:p>
    <w:p w14:paraId="2550C139" w14:textId="741A14CA"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All matters that come before the FEC or REC are </w:t>
      </w:r>
      <w:r w:rsidR="006951C5" w:rsidRPr="00592CDE">
        <w:rPr>
          <w:rFonts w:cs="Open Sans"/>
        </w:rPr>
        <w:t xml:space="preserve">formally </w:t>
      </w:r>
      <w:r w:rsidRPr="00592CDE">
        <w:rPr>
          <w:rFonts w:cs="Open Sans"/>
        </w:rPr>
        <w:t xml:space="preserve">recorded in minutes of meetings </w:t>
      </w:r>
      <w:r w:rsidR="006951C5" w:rsidRPr="00592CDE">
        <w:rPr>
          <w:rFonts w:cs="Open Sans"/>
        </w:rPr>
        <w:t>or approved Faculty processes</w:t>
      </w:r>
    </w:p>
    <w:p w14:paraId="2611781B" w14:textId="42A8E4D1"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Report of an external body approval such as </w:t>
      </w:r>
      <w:r w:rsidR="00B11EA3" w:rsidRPr="00592CDE">
        <w:rPr>
          <w:rFonts w:cs="Open Sans"/>
        </w:rPr>
        <w:t>a</w:t>
      </w:r>
      <w:r w:rsidRPr="00592CDE">
        <w:rPr>
          <w:rFonts w:cs="Open Sans"/>
        </w:rPr>
        <w:t xml:space="preserve"> National Research Ethics Service (NRES) is kept by the Dean of Faculty with a copy to the REC. </w:t>
      </w:r>
    </w:p>
    <w:p w14:paraId="42651E1D" w14:textId="77777777" w:rsidR="00E856AC" w:rsidRPr="00592CDE" w:rsidRDefault="00E856AC" w:rsidP="00F3534A">
      <w:pPr>
        <w:spacing w:after="0"/>
        <w:rPr>
          <w:lang w:eastAsia="en-GB"/>
        </w:rPr>
      </w:pPr>
    </w:p>
    <w:p w14:paraId="073979D4" w14:textId="0AD62780" w:rsidR="00A70A59" w:rsidRPr="00592CDE" w:rsidRDefault="00BD446E" w:rsidP="00F3534A">
      <w:pPr>
        <w:spacing w:after="0"/>
        <w:rPr>
          <w:lang w:eastAsia="en-GB"/>
        </w:rPr>
      </w:pPr>
      <w:r w:rsidRPr="00592CDE">
        <w:rPr>
          <w:lang w:eastAsia="en-GB"/>
        </w:rPr>
        <w:t>10.7</w:t>
      </w:r>
      <w:r w:rsidR="00E856AC" w:rsidRPr="00592CDE">
        <w:rPr>
          <w:lang w:eastAsia="en-GB"/>
        </w:rPr>
        <w:t>.3</w:t>
      </w:r>
      <w:r w:rsidR="00E856AC" w:rsidRPr="00592CDE">
        <w:rPr>
          <w:lang w:eastAsia="en-GB"/>
        </w:rPr>
        <w:tab/>
      </w:r>
      <w:r w:rsidR="00A70A59" w:rsidRPr="00592CDE">
        <w:rPr>
          <w:lang w:eastAsia="en-GB"/>
        </w:rPr>
        <w:t xml:space="preserve">Undergraduate and </w:t>
      </w:r>
      <w:r w:rsidR="00E856AC" w:rsidRPr="00592CDE">
        <w:rPr>
          <w:lang w:eastAsia="en-GB"/>
        </w:rPr>
        <w:t>p</w:t>
      </w:r>
      <w:r w:rsidR="00A70A59" w:rsidRPr="00592CDE">
        <w:rPr>
          <w:lang w:eastAsia="en-GB"/>
        </w:rPr>
        <w:t xml:space="preserve">ostgraduate </w:t>
      </w:r>
      <w:r w:rsidR="00E856AC" w:rsidRPr="00592CDE">
        <w:rPr>
          <w:lang w:eastAsia="en-GB"/>
        </w:rPr>
        <w:t>t</w:t>
      </w:r>
      <w:r w:rsidR="00A70A59" w:rsidRPr="00592CDE">
        <w:rPr>
          <w:lang w:eastAsia="en-GB"/>
        </w:rPr>
        <w:t xml:space="preserve">aught </w:t>
      </w:r>
      <w:r w:rsidR="00E856AC" w:rsidRPr="00592CDE">
        <w:rPr>
          <w:lang w:eastAsia="en-GB"/>
        </w:rPr>
        <w:t>d</w:t>
      </w:r>
      <w:r w:rsidR="00A70A59" w:rsidRPr="00592CDE">
        <w:rPr>
          <w:lang w:eastAsia="en-GB"/>
        </w:rPr>
        <w:t xml:space="preserve">egree </w:t>
      </w:r>
      <w:r w:rsidR="00E856AC" w:rsidRPr="00592CDE">
        <w:rPr>
          <w:lang w:eastAsia="en-GB"/>
        </w:rPr>
        <w:t>d</w:t>
      </w:r>
      <w:r w:rsidR="00A70A59" w:rsidRPr="00592CDE">
        <w:rPr>
          <w:lang w:eastAsia="en-GB"/>
        </w:rPr>
        <w:t>issertations</w:t>
      </w:r>
    </w:p>
    <w:p w14:paraId="43038193"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Method of recording strategies to be decided by the appropriate Faculty or Ethics Committee in accordance with the FEC’s procedural template. </w:t>
      </w:r>
    </w:p>
    <w:p w14:paraId="788EA9C8"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All matters that come before the REC and FEC are recorded in minutes of meetings</w:t>
      </w:r>
    </w:p>
    <w:p w14:paraId="1953E42C" w14:textId="77777777" w:rsidR="00E856AC" w:rsidRPr="00592CDE" w:rsidRDefault="00E856AC" w:rsidP="00F3534A">
      <w:pPr>
        <w:spacing w:after="0"/>
        <w:rPr>
          <w:lang w:eastAsia="en-GB"/>
        </w:rPr>
      </w:pPr>
    </w:p>
    <w:p w14:paraId="14146581" w14:textId="7E22347D" w:rsidR="00A70A59" w:rsidRPr="00592CDE" w:rsidRDefault="00BD446E" w:rsidP="00F3534A">
      <w:pPr>
        <w:spacing w:after="0"/>
        <w:rPr>
          <w:lang w:eastAsia="en-GB"/>
        </w:rPr>
      </w:pPr>
      <w:r w:rsidRPr="00592CDE">
        <w:rPr>
          <w:lang w:eastAsia="en-GB"/>
        </w:rPr>
        <w:t>10.7</w:t>
      </w:r>
      <w:r w:rsidR="00A70A59" w:rsidRPr="00592CDE">
        <w:rPr>
          <w:lang w:eastAsia="en-GB"/>
        </w:rPr>
        <w:t>.</w:t>
      </w:r>
      <w:r w:rsidR="00B11EA3" w:rsidRPr="00592CDE">
        <w:rPr>
          <w:lang w:eastAsia="en-GB"/>
        </w:rPr>
        <w:t>4</w:t>
      </w:r>
      <w:r w:rsidR="00A70A59" w:rsidRPr="00592CDE">
        <w:rPr>
          <w:lang w:eastAsia="en-GB"/>
        </w:rPr>
        <w:tab/>
        <w:t xml:space="preserve">Institutional </w:t>
      </w:r>
      <w:r w:rsidR="00E856AC" w:rsidRPr="00592CDE">
        <w:rPr>
          <w:lang w:eastAsia="en-GB"/>
        </w:rPr>
        <w:t>r</w:t>
      </w:r>
      <w:r w:rsidR="00A70A59" w:rsidRPr="00592CDE">
        <w:rPr>
          <w:lang w:eastAsia="en-GB"/>
        </w:rPr>
        <w:t>esearch</w:t>
      </w:r>
    </w:p>
    <w:p w14:paraId="6D86C57A" w14:textId="77777777" w:rsidR="00A70A59" w:rsidRPr="00592CDE" w:rsidRDefault="00A70A59" w:rsidP="00596AC1">
      <w:pPr>
        <w:pStyle w:val="ListParagraph"/>
        <w:numPr>
          <w:ilvl w:val="0"/>
          <w:numId w:val="3"/>
        </w:numPr>
        <w:spacing w:after="0"/>
        <w:ind w:left="993" w:hanging="284"/>
        <w:rPr>
          <w:rFonts w:cs="Open Sans"/>
        </w:rPr>
      </w:pPr>
      <w:r w:rsidRPr="00592CDE">
        <w:rPr>
          <w:rFonts w:cs="Open Sans"/>
        </w:rPr>
        <w:t xml:space="preserve">Record of agreed strategies kept by the appropriate Head of Department </w:t>
      </w:r>
    </w:p>
    <w:p w14:paraId="038E1ABA" w14:textId="77777777" w:rsidR="00E856AC" w:rsidRPr="00592CDE" w:rsidRDefault="00E856AC" w:rsidP="00596AC1">
      <w:pPr>
        <w:pStyle w:val="ListParagraph"/>
        <w:numPr>
          <w:ilvl w:val="0"/>
          <w:numId w:val="3"/>
        </w:numPr>
        <w:spacing w:after="0"/>
        <w:ind w:left="993" w:hanging="284"/>
        <w:rPr>
          <w:rFonts w:cs="Open Sans"/>
        </w:rPr>
      </w:pPr>
      <w:r w:rsidRPr="00592CDE">
        <w:rPr>
          <w:rFonts w:cs="Open Sans"/>
        </w:rPr>
        <w:t xml:space="preserve">All matters that come before the FEC or REC are recorded in minutes of meetings </w:t>
      </w:r>
    </w:p>
    <w:p w14:paraId="7DA40B56" w14:textId="77777777" w:rsidR="00E856AC" w:rsidRPr="00592CDE" w:rsidRDefault="00E856AC" w:rsidP="00F3534A"/>
    <w:p w14:paraId="0EE94F79" w14:textId="130CD2E3" w:rsidR="00A70A59" w:rsidRPr="00592CDE" w:rsidRDefault="00BD446E" w:rsidP="00F3534A">
      <w:pPr>
        <w:pStyle w:val="Heading2"/>
        <w:rPr>
          <w:rFonts w:eastAsia="Times New Roman"/>
          <w:lang w:eastAsia="en-GB"/>
        </w:rPr>
      </w:pPr>
      <w:bookmarkStart w:id="32" w:name="_Toc192855166"/>
      <w:r w:rsidRPr="00592CDE">
        <w:rPr>
          <w:rFonts w:eastAsia="Times New Roman"/>
          <w:lang w:eastAsia="en-GB"/>
        </w:rPr>
        <w:t>10.8</w:t>
      </w:r>
      <w:r w:rsidR="00A70A59" w:rsidRPr="00592CDE">
        <w:rPr>
          <w:rFonts w:eastAsia="Times New Roman"/>
          <w:lang w:eastAsia="en-GB"/>
        </w:rPr>
        <w:tab/>
        <w:t>Faculty and Department Procedures</w:t>
      </w:r>
      <w:bookmarkEnd w:id="32"/>
    </w:p>
    <w:p w14:paraId="3F0BE150" w14:textId="77777777" w:rsidR="00E856AC" w:rsidRPr="00592CDE" w:rsidRDefault="00E856AC" w:rsidP="00F3534A">
      <w:pPr>
        <w:spacing w:after="0"/>
        <w:rPr>
          <w:lang w:eastAsia="en-GB"/>
        </w:rPr>
      </w:pPr>
    </w:p>
    <w:p w14:paraId="279A9326" w14:textId="084DFF9C" w:rsidR="00A70A59" w:rsidRPr="00592CDE" w:rsidRDefault="00BD446E" w:rsidP="00F3534A">
      <w:pPr>
        <w:spacing w:after="0"/>
        <w:rPr>
          <w:lang w:eastAsia="en-GB"/>
        </w:rPr>
      </w:pPr>
      <w:r w:rsidRPr="00592CDE">
        <w:rPr>
          <w:lang w:eastAsia="en-GB"/>
        </w:rPr>
        <w:t>10.8</w:t>
      </w:r>
      <w:r w:rsidR="00A70A59" w:rsidRPr="00592CDE">
        <w:rPr>
          <w:lang w:eastAsia="en-GB"/>
        </w:rPr>
        <w:t>.1</w:t>
      </w:r>
      <w:r w:rsidR="00A70A59" w:rsidRPr="00592CDE">
        <w:rPr>
          <w:lang w:eastAsia="en-GB"/>
        </w:rPr>
        <w:tab/>
        <w:t>Introduction</w:t>
      </w:r>
    </w:p>
    <w:p w14:paraId="55E66AC3" w14:textId="7373CB87" w:rsidR="00A70A59" w:rsidRPr="00592CDE" w:rsidRDefault="00A70A59" w:rsidP="00E856AC">
      <w:pPr>
        <w:spacing w:after="0"/>
        <w:ind w:left="720"/>
        <w:rPr>
          <w:rFonts w:eastAsia="Times New Roman" w:cs="Open Sans"/>
          <w:lang w:eastAsia="en-GB"/>
        </w:rPr>
      </w:pPr>
      <w:r w:rsidRPr="00592CDE">
        <w:rPr>
          <w:rFonts w:eastAsia="Times New Roman" w:cs="Open Sans"/>
          <w:lang w:eastAsia="en-GB"/>
        </w:rPr>
        <w:t xml:space="preserve">Each Faculty should have a formal ethics procedure that has been drafted to correspond with these procedures and that complements the overall institutional ethics procedure. Departments with an Ethics Committee should also have a formal ethics procedure that has been drafted to correspond with these procedures and that complements the overall institutional </w:t>
      </w:r>
      <w:r w:rsidR="00E856AC" w:rsidRPr="00592CDE">
        <w:rPr>
          <w:rFonts w:eastAsia="Times New Roman" w:cs="Open Sans"/>
          <w:lang w:eastAsia="en-GB"/>
        </w:rPr>
        <w:t xml:space="preserve">ethics procedure. </w:t>
      </w:r>
      <w:r w:rsidRPr="00592CDE">
        <w:rPr>
          <w:rFonts w:eastAsia="Times New Roman" w:cs="Open Sans"/>
          <w:lang w:eastAsia="en-GB"/>
        </w:rPr>
        <w:t>The Faculty Ethics Committees approve Faculty procedures. A Department's procedure for Institutional Research will be agreed with the Departments of</w:t>
      </w:r>
      <w:r w:rsidR="00E856AC" w:rsidRPr="00592CDE">
        <w:rPr>
          <w:rFonts w:eastAsia="Times New Roman" w:cs="Open Sans"/>
          <w:lang w:eastAsia="en-GB"/>
        </w:rPr>
        <w:t xml:space="preserve"> The University of Northampton. </w:t>
      </w:r>
      <w:r w:rsidRPr="00592CDE">
        <w:rPr>
          <w:rFonts w:eastAsia="Times New Roman" w:cs="Open Sans"/>
          <w:lang w:eastAsia="en-GB"/>
        </w:rPr>
        <w:t>Once approved a link to Faculty and Department procedures will appear on the University website.</w:t>
      </w:r>
    </w:p>
    <w:p w14:paraId="2190A817" w14:textId="77777777" w:rsidR="00E856AC" w:rsidRPr="00592CDE" w:rsidRDefault="00E856AC" w:rsidP="00A70A59">
      <w:pPr>
        <w:spacing w:after="0"/>
        <w:ind w:left="720"/>
        <w:rPr>
          <w:rFonts w:eastAsia="Times New Roman" w:cs="Open Sans"/>
          <w:sz w:val="16"/>
          <w:lang w:eastAsia="en-GB"/>
        </w:rPr>
      </w:pPr>
    </w:p>
    <w:p w14:paraId="6F8AA032" w14:textId="4FCF028D" w:rsidR="009B229B" w:rsidRPr="00592CDE" w:rsidRDefault="00BD446E" w:rsidP="00F3534A">
      <w:pPr>
        <w:pStyle w:val="Heading2"/>
        <w:rPr>
          <w:rFonts w:eastAsia="Times New Roman"/>
          <w:lang w:eastAsia="en-GB"/>
        </w:rPr>
      </w:pPr>
      <w:bookmarkStart w:id="33" w:name="_Toc192855167"/>
      <w:r w:rsidRPr="00592CDE">
        <w:rPr>
          <w:rFonts w:eastAsia="Times New Roman"/>
          <w:lang w:eastAsia="en-GB"/>
        </w:rPr>
        <w:t>10.9</w:t>
      </w:r>
      <w:r w:rsidR="009B229B" w:rsidRPr="00592CDE">
        <w:rPr>
          <w:rFonts w:eastAsia="Times New Roman"/>
          <w:lang w:eastAsia="en-GB"/>
        </w:rPr>
        <w:tab/>
        <w:t>Faculty and Department Ethics Committee Procedure Template</w:t>
      </w:r>
      <w:r w:rsidR="00E856AC" w:rsidRPr="00592CDE">
        <w:rPr>
          <w:rFonts w:eastAsia="Times New Roman"/>
          <w:lang w:eastAsia="en-GB"/>
        </w:rPr>
        <w:t>s: procedures for approvals and referrals</w:t>
      </w:r>
      <w:bookmarkEnd w:id="33"/>
    </w:p>
    <w:p w14:paraId="34308D49" w14:textId="77777777" w:rsidR="009B229B" w:rsidRPr="00592CDE" w:rsidRDefault="009B229B" w:rsidP="009B229B">
      <w:pPr>
        <w:spacing w:after="0"/>
        <w:rPr>
          <w:rFonts w:eastAsia="Times New Roman" w:cs="Open Sans"/>
          <w:sz w:val="16"/>
          <w:lang w:eastAsia="en-GB"/>
        </w:rPr>
      </w:pPr>
    </w:p>
    <w:p w14:paraId="0137FB6C" w14:textId="620B96A9" w:rsidR="00E856AC" w:rsidRPr="00F3534A" w:rsidRDefault="00BD446E" w:rsidP="00F3534A">
      <w:pPr>
        <w:spacing w:after="0"/>
        <w:rPr>
          <w:b/>
          <w:bCs/>
          <w:lang w:eastAsia="en-GB"/>
        </w:rPr>
      </w:pPr>
      <w:r w:rsidRPr="00F3534A">
        <w:rPr>
          <w:b/>
          <w:bCs/>
          <w:lang w:eastAsia="en-GB"/>
        </w:rPr>
        <w:t>10.9</w:t>
      </w:r>
      <w:r w:rsidR="00E856AC" w:rsidRPr="00F3534A">
        <w:rPr>
          <w:b/>
          <w:bCs/>
          <w:lang w:eastAsia="en-GB"/>
        </w:rPr>
        <w:t>.1</w:t>
      </w:r>
      <w:r w:rsidR="00E856AC" w:rsidRPr="00F3534A">
        <w:rPr>
          <w:b/>
          <w:bCs/>
          <w:lang w:eastAsia="en-GB"/>
        </w:rPr>
        <w:tab/>
        <w:t xml:space="preserve">Procedures for approvals and referrals: </w:t>
      </w:r>
      <w:r w:rsidR="00867C02" w:rsidRPr="00F3534A">
        <w:rPr>
          <w:b/>
          <w:bCs/>
          <w:lang w:eastAsia="en-GB"/>
        </w:rPr>
        <w:t>PGRs</w:t>
      </w:r>
    </w:p>
    <w:p w14:paraId="4C588615" w14:textId="77777777" w:rsidR="00E856AC" w:rsidRPr="00592CDE" w:rsidRDefault="00E856AC" w:rsidP="00F3534A">
      <w:pPr>
        <w:spacing w:after="0"/>
        <w:rPr>
          <w:lang w:eastAsia="en-GB"/>
        </w:rPr>
      </w:pPr>
    </w:p>
    <w:p w14:paraId="20D4DDF1" w14:textId="7CFBCB26" w:rsidR="00E856AC" w:rsidRPr="00592CDE" w:rsidRDefault="00BD446E" w:rsidP="00F3534A">
      <w:pPr>
        <w:spacing w:after="0"/>
        <w:ind w:left="851" w:hanging="851"/>
        <w:rPr>
          <w:bCs/>
          <w:lang w:eastAsia="en-GB"/>
        </w:rPr>
      </w:pPr>
      <w:r w:rsidRPr="00592CDE">
        <w:rPr>
          <w:bCs/>
          <w:lang w:eastAsia="en-GB"/>
        </w:rPr>
        <w:lastRenderedPageBreak/>
        <w:t xml:space="preserve">10.9.1.1  </w:t>
      </w:r>
      <w:r w:rsidR="00E856AC" w:rsidRPr="00592CDE">
        <w:rPr>
          <w:lang w:eastAsia="en-GB"/>
        </w:rPr>
        <w:t xml:space="preserve">With the approval of the Director of Studies a submission to the </w:t>
      </w:r>
      <w:r w:rsidR="006B3B17" w:rsidRPr="00592CDE">
        <w:rPr>
          <w:lang w:eastAsia="en-GB"/>
        </w:rPr>
        <w:t xml:space="preserve">UON </w:t>
      </w:r>
      <w:r w:rsidR="00E856AC" w:rsidRPr="00592CDE">
        <w:rPr>
          <w:lang w:eastAsia="en-GB"/>
        </w:rPr>
        <w:t xml:space="preserve">Research Ethics Committee shall be made via the process outlined in section </w:t>
      </w:r>
      <w:r w:rsidR="00EE3A52" w:rsidRPr="00592CDE">
        <w:rPr>
          <w:lang w:eastAsia="en-GB"/>
        </w:rPr>
        <w:t>10.2</w:t>
      </w:r>
      <w:r w:rsidR="00E856AC" w:rsidRPr="00592CDE">
        <w:rPr>
          <w:lang w:eastAsia="en-GB"/>
        </w:rPr>
        <w:t xml:space="preserve"> and with regard to the expectations of the University </w:t>
      </w:r>
      <w:r w:rsidR="00E856AC" w:rsidRPr="00592CDE">
        <w:rPr>
          <w:i/>
          <w:lang w:eastAsia="en-GB"/>
        </w:rPr>
        <w:t>Research Ethics Code</w:t>
      </w:r>
      <w:r w:rsidR="00E856AC" w:rsidRPr="00592CDE">
        <w:rPr>
          <w:lang w:eastAsia="en-GB"/>
        </w:rPr>
        <w:t xml:space="preserve">. </w:t>
      </w:r>
    </w:p>
    <w:p w14:paraId="100B42D3" w14:textId="77777777" w:rsidR="00E856AC" w:rsidRPr="00592CDE" w:rsidRDefault="00E856AC" w:rsidP="00F3534A">
      <w:pPr>
        <w:spacing w:after="0"/>
        <w:rPr>
          <w:lang w:eastAsia="en-GB"/>
        </w:rPr>
      </w:pPr>
    </w:p>
    <w:p w14:paraId="5107A405" w14:textId="296AA2E2" w:rsidR="00E856AC" w:rsidRPr="00592CDE" w:rsidRDefault="00BD446E" w:rsidP="00F3534A">
      <w:pPr>
        <w:ind w:left="851" w:hanging="851"/>
        <w:rPr>
          <w:bCs/>
          <w:lang w:eastAsia="en-GB"/>
        </w:rPr>
      </w:pPr>
      <w:r w:rsidRPr="00592CDE">
        <w:rPr>
          <w:lang w:eastAsia="en-GB"/>
        </w:rPr>
        <w:t>10.9</w:t>
      </w:r>
      <w:r w:rsidR="00E856AC" w:rsidRPr="00592CDE">
        <w:rPr>
          <w:lang w:eastAsia="en-GB"/>
        </w:rPr>
        <w:t>.1.2</w:t>
      </w:r>
      <w:r w:rsidRPr="00592CDE">
        <w:rPr>
          <w:lang w:eastAsia="en-GB"/>
        </w:rPr>
        <w:t xml:space="preserve">  </w:t>
      </w:r>
      <w:r w:rsidR="00867C02" w:rsidRPr="00592CDE">
        <w:rPr>
          <w:lang w:eastAsia="en-GB"/>
        </w:rPr>
        <w:t>PGRs</w:t>
      </w:r>
      <w:r w:rsidR="00E856AC" w:rsidRPr="00592CDE">
        <w:rPr>
          <w:lang w:eastAsia="en-GB"/>
        </w:rPr>
        <w:t xml:space="preserve"> shall undertake the Graduate School’s </w:t>
      </w:r>
      <w:r w:rsidR="00867C02" w:rsidRPr="00592CDE">
        <w:rPr>
          <w:lang w:eastAsia="en-GB"/>
        </w:rPr>
        <w:t xml:space="preserve">specified </w:t>
      </w:r>
      <w:r w:rsidR="00E856AC" w:rsidRPr="00592CDE">
        <w:rPr>
          <w:lang w:eastAsia="en-GB"/>
        </w:rPr>
        <w:t xml:space="preserve">compulsory and recommended training in research integrity and ethics. In addition, discipline- and project- based training in research ethics and integrity must form part of supervisory support and training for postgraduate researchers. </w:t>
      </w:r>
    </w:p>
    <w:p w14:paraId="2D2C2318" w14:textId="77777777" w:rsidR="00E856AC" w:rsidRPr="00592CDE" w:rsidRDefault="00E856AC" w:rsidP="00E856AC">
      <w:pPr>
        <w:spacing w:after="0"/>
        <w:ind w:left="360"/>
        <w:rPr>
          <w:rFonts w:eastAsia="Times New Roman" w:cs="Open Sans"/>
          <w:sz w:val="16"/>
          <w:lang w:eastAsia="en-GB"/>
        </w:rPr>
      </w:pPr>
    </w:p>
    <w:p w14:paraId="26E5A828" w14:textId="3F3BDE19" w:rsidR="00E856AC" w:rsidRPr="00592CDE" w:rsidRDefault="00BD446E" w:rsidP="00F3534A">
      <w:pPr>
        <w:ind w:left="851" w:hanging="851"/>
        <w:rPr>
          <w:lang w:eastAsia="en-GB"/>
        </w:rPr>
      </w:pPr>
      <w:r w:rsidRPr="00592CDE">
        <w:rPr>
          <w:lang w:eastAsia="en-GB"/>
        </w:rPr>
        <w:t>10.9</w:t>
      </w:r>
      <w:r w:rsidR="00E856AC" w:rsidRPr="00592CDE">
        <w:rPr>
          <w:lang w:eastAsia="en-GB"/>
        </w:rPr>
        <w:t>.1.3</w:t>
      </w:r>
      <w:r w:rsidRPr="00592CDE">
        <w:rPr>
          <w:lang w:eastAsia="en-GB"/>
        </w:rPr>
        <w:t xml:space="preserve">  </w:t>
      </w:r>
      <w:r w:rsidR="00E856AC" w:rsidRPr="00592CDE">
        <w:rPr>
          <w:lang w:eastAsia="en-GB"/>
        </w:rPr>
        <w:t>The proposal will be considered and approved or marked for amendments or conditions by the Committee.</w:t>
      </w:r>
    </w:p>
    <w:p w14:paraId="27014BE0" w14:textId="77777777" w:rsidR="00E856AC" w:rsidRPr="00592CDE" w:rsidRDefault="00E856AC" w:rsidP="00F3534A">
      <w:pPr>
        <w:spacing w:after="0"/>
        <w:rPr>
          <w:lang w:eastAsia="en-GB"/>
        </w:rPr>
      </w:pPr>
    </w:p>
    <w:p w14:paraId="094B269E" w14:textId="7292AB83" w:rsidR="006E48FC" w:rsidRPr="00592CDE" w:rsidRDefault="00BD446E" w:rsidP="00F3534A">
      <w:pPr>
        <w:spacing w:after="0"/>
        <w:ind w:left="709" w:hanging="709"/>
      </w:pPr>
      <w:r w:rsidRPr="00592CDE">
        <w:rPr>
          <w:rFonts w:eastAsia="Times New Roman"/>
          <w:lang w:eastAsia="en-GB"/>
        </w:rPr>
        <w:t xml:space="preserve">10.9.1.4  </w:t>
      </w:r>
      <w:r w:rsidR="00284D18" w:rsidRPr="00592CDE">
        <w:t xml:space="preserve">In cases where research requires ethical approval by an external or professional body (e.g. NHS Research Ethics approval), research must be approved by that body before it can be approved by </w:t>
      </w:r>
      <w:r w:rsidR="006B3B17" w:rsidRPr="00592CDE">
        <w:t>the UON Research Ethics Committee</w:t>
      </w:r>
      <w:r w:rsidR="00284D18" w:rsidRPr="00592CDE">
        <w:t xml:space="preserve">. </w:t>
      </w:r>
      <w:r w:rsidR="006E48FC" w:rsidRPr="00592CDE">
        <w:t>While approval of an external or professional body will be accorded primacy as a default position, UON committees may still request amendments or clarifications in line with institutional ethics requirements, and all projects approved by external ethics bodies must be logged and approved by UON committees.</w:t>
      </w:r>
    </w:p>
    <w:p w14:paraId="006345A7" w14:textId="77777777" w:rsidR="006E48FC" w:rsidRPr="00592CDE" w:rsidRDefault="006E48FC" w:rsidP="00F3534A">
      <w:pPr>
        <w:spacing w:after="0"/>
      </w:pPr>
    </w:p>
    <w:p w14:paraId="7C53A2F8" w14:textId="23153A1E" w:rsidR="00284D18" w:rsidRPr="00592CDE" w:rsidRDefault="00284D18" w:rsidP="00F3534A">
      <w:pPr>
        <w:ind w:left="709"/>
      </w:pPr>
      <w:r w:rsidRPr="00592CDE">
        <w:t xml:space="preserve">For research in the UK, the </w:t>
      </w:r>
      <w:hyperlink r:id="rId106" w:history="1">
        <w:r w:rsidRPr="00592CDE">
          <w:rPr>
            <w:rStyle w:val="Hyperlink"/>
            <w:rFonts w:cs="Open Sans"/>
            <w:bCs/>
            <w:color w:val="auto"/>
          </w:rPr>
          <w:t>NHS HRA/MRC Decision Tool</w:t>
        </w:r>
      </w:hyperlink>
      <w:r w:rsidRPr="00592CDE">
        <w:t xml:space="preserve"> can be used to determine whether NHS REC review is required. </w:t>
      </w:r>
      <w:r w:rsidR="00EE27B9" w:rsidRPr="00592CDE">
        <w:t xml:space="preserve">See also this resource: </w:t>
      </w:r>
      <w:hyperlink r:id="rId107" w:history="1">
        <w:r w:rsidR="00EE27B9" w:rsidRPr="00592CDE">
          <w:rPr>
            <w:rStyle w:val="Hyperlink"/>
            <w:rFonts w:cs="Open Sans"/>
            <w:bCs/>
            <w:color w:val="auto"/>
          </w:rPr>
          <w:t>https://www.hra.nhs.uk/approvals-amendments/what-approvals-do-i-need/</w:t>
        </w:r>
      </w:hyperlink>
      <w:r w:rsidR="00EE27B9" w:rsidRPr="00592CDE">
        <w:t xml:space="preserve"> </w:t>
      </w:r>
      <w:r w:rsidR="00EE27B9" w:rsidRPr="00592CDE">
        <w:br/>
      </w:r>
      <w:r w:rsidRPr="00592CDE">
        <w:t xml:space="preserve">If a research project will focus on health/clinical/social care context/topic and the Decision Tool indicates that no NHS REC review is required, evidence of this outcome should be submitted alongside the subsequent application to the UON Research Ethics committee. </w:t>
      </w:r>
      <w:r w:rsidR="006B3B17" w:rsidRPr="00592CDE">
        <w:t xml:space="preserve">Please note that additional approvals may be required by external organisations or bodies (for example from local health Trusts). Ethics applications </w:t>
      </w:r>
      <w:r w:rsidR="000E2238" w:rsidRPr="00592CDE">
        <w:t xml:space="preserve">should </w:t>
      </w:r>
      <w:r w:rsidR="006B3B17" w:rsidRPr="00592CDE">
        <w:t>clearly detail the requirements for further approvals from these bodies (where relevant), and their approach to achieve this. The relevant REC may require evidence that these approvals have been obtained before data collection begins.  </w:t>
      </w:r>
    </w:p>
    <w:p w14:paraId="661D81BC" w14:textId="77777777" w:rsidR="00E856AC" w:rsidRPr="00592CDE" w:rsidRDefault="00E856AC" w:rsidP="00F3534A">
      <w:pPr>
        <w:spacing w:after="0"/>
        <w:rPr>
          <w:lang w:eastAsia="en-GB"/>
        </w:rPr>
      </w:pPr>
    </w:p>
    <w:p w14:paraId="7BA38F32" w14:textId="7C116A14" w:rsidR="00E856AC" w:rsidRPr="00592CDE" w:rsidRDefault="00BD446E" w:rsidP="00F3534A">
      <w:pPr>
        <w:ind w:left="851" w:hanging="851"/>
        <w:rPr>
          <w:lang w:eastAsia="en-GB"/>
        </w:rPr>
      </w:pPr>
      <w:r w:rsidRPr="00592CDE">
        <w:rPr>
          <w:lang w:eastAsia="en-GB"/>
        </w:rPr>
        <w:t xml:space="preserve">10.9.1.5  </w:t>
      </w:r>
      <w:r w:rsidR="00E856AC" w:rsidRPr="00592CDE">
        <w:rPr>
          <w:lang w:eastAsia="en-GB"/>
        </w:rPr>
        <w:t>The Director of Studies is responsible for ensuring that any conditions set by the Committee are met including re-submission for approval of a particular strategy or approval where substantive new ethical issues should arise in the course of the researcher’s studies.</w:t>
      </w:r>
    </w:p>
    <w:p w14:paraId="15048608" w14:textId="1C908DB2" w:rsidR="00E856AC" w:rsidRPr="00592CDE" w:rsidRDefault="00BD446E" w:rsidP="00F3534A">
      <w:pPr>
        <w:ind w:left="709" w:hanging="709"/>
        <w:rPr>
          <w:rFonts w:eastAsia="Arial Unicode MS"/>
        </w:rPr>
      </w:pPr>
      <w:r w:rsidRPr="00592CDE">
        <w:rPr>
          <w:rFonts w:eastAsia="Arial Unicode MS"/>
        </w:rPr>
        <w:t>10.9</w:t>
      </w:r>
      <w:r w:rsidR="00E856AC" w:rsidRPr="00592CDE">
        <w:rPr>
          <w:rFonts w:eastAsia="Arial Unicode MS"/>
        </w:rPr>
        <w:t>.1.6</w:t>
      </w:r>
      <w:r w:rsidRPr="00592CDE">
        <w:rPr>
          <w:rFonts w:eastAsia="Arial Unicode MS"/>
        </w:rPr>
        <w:t xml:space="preserve">  </w:t>
      </w:r>
      <w:r w:rsidR="00E856AC" w:rsidRPr="00592CDE">
        <w:rPr>
          <w:rFonts w:eastAsia="Arial Unicode MS"/>
        </w:rPr>
        <w:t>Research for Postgraduate Research Degrees must be risk assessed, with approval signed off and recorded in line with current Faculty regulations. It is the responsibility of the Director of Studies to ensure a project risk assessment is appropriate</w:t>
      </w:r>
      <w:r w:rsidR="002F152B" w:rsidRPr="00592CDE">
        <w:rPr>
          <w:rFonts w:eastAsia="Arial Unicode MS"/>
        </w:rPr>
        <w:t>.</w:t>
      </w:r>
    </w:p>
    <w:p w14:paraId="70989DA2" w14:textId="1A38281D" w:rsidR="002F152B" w:rsidRPr="00592CDE" w:rsidRDefault="002F152B" w:rsidP="00F3534A">
      <w:pPr>
        <w:ind w:left="851" w:hanging="851"/>
        <w:rPr>
          <w:lang w:eastAsia="en-GB"/>
        </w:rPr>
      </w:pPr>
      <w:r w:rsidRPr="00592CDE">
        <w:rPr>
          <w:rFonts w:eastAsia="Arial Unicode MS"/>
        </w:rPr>
        <w:lastRenderedPageBreak/>
        <w:t>10.9.1.7  Where there is evidence of procedural irregularity or error in relation to an ethics application decision, postgraduate researchers may make an appeal as per the</w:t>
      </w:r>
      <w:r w:rsidR="00BB001C">
        <w:t xml:space="preserve"> Academic Appeals Policy.</w:t>
      </w:r>
      <w:r w:rsidRPr="00592CDE">
        <w:rPr>
          <w:rFonts w:eastAsia="Arial Unicode MS"/>
        </w:rPr>
        <w:t xml:space="preserve"> Other complaints or concerns about the ethics review process should be directed to the Research Ethics Committee Chair or Postgraduate Researcher Representatives.</w:t>
      </w:r>
    </w:p>
    <w:p w14:paraId="44A2BF19" w14:textId="266F3B91" w:rsidR="009B229B" w:rsidRPr="00F3534A" w:rsidRDefault="00BD446E" w:rsidP="00F3534A">
      <w:pPr>
        <w:spacing w:after="0"/>
        <w:rPr>
          <w:b/>
          <w:bCs/>
          <w:lang w:eastAsia="en-GB"/>
        </w:rPr>
      </w:pPr>
      <w:r w:rsidRPr="00F3534A">
        <w:rPr>
          <w:b/>
          <w:bCs/>
          <w:lang w:eastAsia="en-GB"/>
        </w:rPr>
        <w:t>10.9.2</w:t>
      </w:r>
      <w:r w:rsidR="00E856AC" w:rsidRPr="00F3534A">
        <w:rPr>
          <w:b/>
          <w:bCs/>
          <w:lang w:eastAsia="en-GB"/>
        </w:rPr>
        <w:tab/>
      </w:r>
      <w:r w:rsidR="00AF2A8E" w:rsidRPr="00F3534A">
        <w:rPr>
          <w:b/>
          <w:bCs/>
          <w:lang w:eastAsia="en-GB"/>
        </w:rPr>
        <w:t>Procedures for approvals and referrals: r</w:t>
      </w:r>
      <w:r w:rsidR="009B229B" w:rsidRPr="00F3534A">
        <w:rPr>
          <w:b/>
          <w:bCs/>
          <w:lang w:eastAsia="en-GB"/>
        </w:rPr>
        <w:t>esearch by University staff</w:t>
      </w:r>
    </w:p>
    <w:p w14:paraId="3289EB96" w14:textId="77777777" w:rsidR="009B229B" w:rsidRPr="00592CDE" w:rsidRDefault="009B229B" w:rsidP="009B229B">
      <w:pPr>
        <w:spacing w:after="0"/>
        <w:rPr>
          <w:rFonts w:eastAsia="Times New Roman" w:cs="Open Sans"/>
          <w:sz w:val="16"/>
          <w:lang w:eastAsia="en-GB"/>
        </w:rPr>
      </w:pPr>
    </w:p>
    <w:p w14:paraId="701FBA99" w14:textId="3B597D13" w:rsidR="009B229B" w:rsidRPr="00592CDE" w:rsidRDefault="00BD446E" w:rsidP="00F3534A">
      <w:pPr>
        <w:spacing w:after="0"/>
        <w:ind w:left="851" w:hanging="851"/>
      </w:pPr>
      <w:r w:rsidRPr="00592CDE">
        <w:t xml:space="preserve">10.9.2.1  </w:t>
      </w:r>
      <w:r w:rsidR="009B229B" w:rsidRPr="00592CDE">
        <w:t xml:space="preserve">The Dean of Faculty or Head of Department will nominate a Faculty/Department Ethics Committee Chair. Within each Faculty/Department the Dean, Ethics Committee Chair and research Leader shall agree a procedure for reviewing and approving research ethics applications from University staff, and a process for auditing and reviewing this procedure. </w:t>
      </w:r>
    </w:p>
    <w:p w14:paraId="0C466902" w14:textId="77777777" w:rsidR="009B229B" w:rsidRPr="00592CDE" w:rsidRDefault="009B229B" w:rsidP="00F3534A">
      <w:pPr>
        <w:spacing w:after="0"/>
        <w:rPr>
          <w:sz w:val="16"/>
        </w:rPr>
      </w:pPr>
    </w:p>
    <w:p w14:paraId="04373B16" w14:textId="69222FDB" w:rsidR="009B229B" w:rsidRPr="00592CDE" w:rsidRDefault="00BD446E" w:rsidP="00F3534A">
      <w:pPr>
        <w:spacing w:after="0"/>
        <w:ind w:left="851" w:hanging="851"/>
      </w:pPr>
      <w:r w:rsidRPr="00592CDE">
        <w:t xml:space="preserve">10.9.2.2  </w:t>
      </w:r>
      <w:r w:rsidR="009B229B" w:rsidRPr="00592CDE">
        <w:t xml:space="preserve">Within each Faculty/Department the Ethics Committee Chair will circulate information and materials relating to the agreed ethics approval </w:t>
      </w:r>
      <w:r w:rsidR="00103D9B" w:rsidRPr="00592CDE">
        <w:t>process and</w:t>
      </w:r>
      <w:r w:rsidR="009B229B" w:rsidRPr="00592CDE">
        <w:t xml:space="preserve"> ensure that these are available to all staff within the Faculty. Where necessary, the Faculty/Department Ethics Committee Chair shall assist with dissemination and training activities around University or Faculty ethics procedures.</w:t>
      </w:r>
    </w:p>
    <w:p w14:paraId="7D20D66C" w14:textId="77777777" w:rsidR="00AF2A8E" w:rsidRPr="00592CDE" w:rsidRDefault="00AF2A8E" w:rsidP="00F3534A">
      <w:pPr>
        <w:spacing w:after="0"/>
        <w:rPr>
          <w:sz w:val="16"/>
        </w:rPr>
      </w:pPr>
    </w:p>
    <w:p w14:paraId="55E267CC" w14:textId="2077CBA2" w:rsidR="009B229B" w:rsidRPr="00592CDE" w:rsidRDefault="00BD446E" w:rsidP="00F3534A">
      <w:pPr>
        <w:spacing w:after="0"/>
        <w:ind w:left="851" w:hanging="851"/>
      </w:pPr>
      <w:r w:rsidRPr="00592CDE">
        <w:t xml:space="preserve">10.9.2.3  </w:t>
      </w:r>
      <w:r w:rsidR="009B229B" w:rsidRPr="00592CDE">
        <w:t>Each Faculty/Department Ethics Committee is responsible for reviewing and approving all ethics applications relating to research by staff in the Faculty/Department (except for research conducted by staff as part of postgraduate research degrees).</w:t>
      </w:r>
    </w:p>
    <w:p w14:paraId="6FCEEF62" w14:textId="77777777" w:rsidR="00AF2A8E" w:rsidRPr="00592CDE" w:rsidRDefault="00AF2A8E" w:rsidP="00F3534A">
      <w:pPr>
        <w:spacing w:after="0"/>
        <w:rPr>
          <w:sz w:val="16"/>
        </w:rPr>
      </w:pPr>
    </w:p>
    <w:p w14:paraId="51880FAB" w14:textId="77777777" w:rsidR="00997E48" w:rsidRPr="00592CDE" w:rsidRDefault="00BD446E" w:rsidP="00F3534A">
      <w:pPr>
        <w:spacing w:after="0"/>
        <w:ind w:left="851" w:hanging="851"/>
      </w:pPr>
      <w:r w:rsidRPr="00592CDE">
        <w:t xml:space="preserve">10.9.2.4  </w:t>
      </w:r>
      <w:r w:rsidR="00997E48" w:rsidRPr="00592CDE">
        <w:rPr>
          <w:bCs/>
        </w:rPr>
        <w:t xml:space="preserve">In cases where research requires ethical approval by an external or professional body (e.g. NHS Research Ethics approval), research must be approved by that body before it can be approved by the UON Research Ethics Committee. </w:t>
      </w:r>
      <w:r w:rsidR="00997E48" w:rsidRPr="00592CDE">
        <w:t>While approval of an external or professional body will be accorded primacy as a default position, UON committees may still request amendments or clarifications in line with institutional ethics requirements, and all projects approved by external ethics bodies must be logged and approved by UON committees.</w:t>
      </w:r>
    </w:p>
    <w:p w14:paraId="062F7C33" w14:textId="77777777" w:rsidR="00997E48" w:rsidRPr="00592CDE" w:rsidRDefault="00997E48" w:rsidP="00F3534A">
      <w:pPr>
        <w:spacing w:after="0"/>
      </w:pPr>
    </w:p>
    <w:p w14:paraId="5947E43E" w14:textId="00A64847" w:rsidR="003A091E" w:rsidRPr="00592CDE" w:rsidRDefault="003A091E" w:rsidP="00F3534A">
      <w:pPr>
        <w:spacing w:after="0"/>
        <w:ind w:left="993"/>
      </w:pPr>
      <w:r w:rsidRPr="00592CDE">
        <w:t xml:space="preserve">For research in the UK, the </w:t>
      </w:r>
      <w:hyperlink r:id="rId108" w:history="1">
        <w:r w:rsidRPr="00592CDE">
          <w:rPr>
            <w:rStyle w:val="Hyperlink"/>
            <w:rFonts w:cs="Open Sans"/>
            <w:color w:val="auto"/>
          </w:rPr>
          <w:t>NHS HRA/MRC Decision Tool</w:t>
        </w:r>
      </w:hyperlink>
      <w:r w:rsidRPr="00592CDE">
        <w:t xml:space="preserve"> can be used to determine whether NHS REC review is required</w:t>
      </w:r>
      <w:r w:rsidR="00284D18" w:rsidRPr="00592CDE">
        <w:t xml:space="preserve">. </w:t>
      </w:r>
      <w:r w:rsidR="00EE27B9" w:rsidRPr="00592CDE">
        <w:rPr>
          <w:bCs/>
        </w:rPr>
        <w:t xml:space="preserve">See also this resource: </w:t>
      </w:r>
      <w:hyperlink r:id="rId109" w:history="1">
        <w:r w:rsidR="00EE27B9" w:rsidRPr="00592CDE">
          <w:rPr>
            <w:rStyle w:val="Hyperlink"/>
            <w:rFonts w:cs="Open Sans"/>
            <w:bCs/>
            <w:color w:val="auto"/>
          </w:rPr>
          <w:t>https://www.hra.nhs.uk/approvals-amendments/what-approvals-do-i-need/</w:t>
        </w:r>
      </w:hyperlink>
      <w:r w:rsidR="00EE27B9" w:rsidRPr="00592CDE">
        <w:rPr>
          <w:bCs/>
        </w:rPr>
        <w:br/>
      </w:r>
      <w:r w:rsidRPr="00592CDE">
        <w:t>If a research project will focus on health/clinical/social care context/topic and the Decision Tool indicates that no NHS REC review is required, evidence of this outcome should be submitted alongside the subsequent application to the UON/Faculty ethics committee</w:t>
      </w:r>
      <w:r w:rsidR="00284D18" w:rsidRPr="00592CDE">
        <w:t xml:space="preserve">. </w:t>
      </w:r>
      <w:r w:rsidR="006B3B17" w:rsidRPr="00592CDE">
        <w:t xml:space="preserve">Please note that additional approvals may be required by external organisations or bodies (for example from local health Trusts). Ethics applications </w:t>
      </w:r>
      <w:r w:rsidR="000E2238" w:rsidRPr="00592CDE">
        <w:t xml:space="preserve">should </w:t>
      </w:r>
      <w:r w:rsidR="006B3B17" w:rsidRPr="00592CDE">
        <w:t>clearly detail the requirements for further approvals from these bodies (where relevant), and their approach to achieve this. The relevant REC may require evidence that these approvals have been obtained before data collection begins.  </w:t>
      </w:r>
    </w:p>
    <w:p w14:paraId="6A0C8A94" w14:textId="77777777" w:rsidR="00FE7180" w:rsidRPr="00592CDE" w:rsidRDefault="00FE7180" w:rsidP="00F3534A">
      <w:pPr>
        <w:spacing w:after="0"/>
        <w:rPr>
          <w:sz w:val="16"/>
        </w:rPr>
      </w:pPr>
    </w:p>
    <w:p w14:paraId="5D3910D2" w14:textId="0A3B2E6F" w:rsidR="009B229B" w:rsidRPr="00592CDE" w:rsidRDefault="00BD446E" w:rsidP="00F3534A">
      <w:pPr>
        <w:spacing w:after="0"/>
        <w:ind w:left="851" w:hanging="851"/>
      </w:pPr>
      <w:r w:rsidRPr="00592CDE">
        <w:lastRenderedPageBreak/>
        <w:t xml:space="preserve">10.9.2.5  </w:t>
      </w:r>
      <w:r w:rsidR="009B229B" w:rsidRPr="00592CDE">
        <w:t>Within each Faculty the Dean and Ethics Committee Chair shall agree a procedure for maintaining oversight of course, module or programme-level ethics processes within their Faculty.</w:t>
      </w:r>
    </w:p>
    <w:p w14:paraId="70A8DD5C" w14:textId="77777777" w:rsidR="00AF2A8E" w:rsidRPr="00592CDE" w:rsidRDefault="00AF2A8E" w:rsidP="00F3534A">
      <w:pPr>
        <w:spacing w:after="0"/>
        <w:rPr>
          <w:sz w:val="16"/>
        </w:rPr>
      </w:pPr>
    </w:p>
    <w:p w14:paraId="714741E5" w14:textId="6606E5B5" w:rsidR="009B229B" w:rsidRPr="00592CDE" w:rsidRDefault="00BD446E" w:rsidP="00F3534A">
      <w:pPr>
        <w:spacing w:after="0"/>
        <w:ind w:left="851" w:hanging="851"/>
      </w:pPr>
      <w:r w:rsidRPr="00592CDE">
        <w:t xml:space="preserve">10.9.2.6  </w:t>
      </w:r>
      <w:r w:rsidR="009B229B" w:rsidRPr="00592CDE">
        <w:t xml:space="preserve">All research by University staff must undergo a process of ethical review via a written, auditable application process as defined by the Faculty/Department Ethics Committee and with regard to the expectations of the University Research Ethics Code. </w:t>
      </w:r>
    </w:p>
    <w:p w14:paraId="2F44777E" w14:textId="77777777" w:rsidR="00AF2A8E" w:rsidRPr="00592CDE" w:rsidRDefault="00AF2A8E" w:rsidP="00F3534A">
      <w:pPr>
        <w:spacing w:after="0"/>
        <w:rPr>
          <w:sz w:val="16"/>
        </w:rPr>
      </w:pPr>
    </w:p>
    <w:p w14:paraId="55B7E6D3" w14:textId="75371865" w:rsidR="009B229B" w:rsidRPr="00592CDE" w:rsidRDefault="00BD446E" w:rsidP="00F3534A">
      <w:pPr>
        <w:spacing w:after="0"/>
        <w:ind w:left="851" w:hanging="851"/>
      </w:pPr>
      <w:r w:rsidRPr="00592CDE">
        <w:t xml:space="preserve">10.9.2.7  </w:t>
      </w:r>
      <w:r w:rsidR="009B229B" w:rsidRPr="00592CDE">
        <w:t xml:space="preserve">The Faculty/Department Ethics Committee Chair is responsible for maintaining records of documentation relating to staff ethics applications. </w:t>
      </w:r>
    </w:p>
    <w:p w14:paraId="14738866" w14:textId="77777777" w:rsidR="00AF2A8E" w:rsidRPr="00592CDE" w:rsidRDefault="00AF2A8E" w:rsidP="00F3534A">
      <w:pPr>
        <w:spacing w:after="0"/>
      </w:pPr>
    </w:p>
    <w:p w14:paraId="0B1F176E" w14:textId="1D7FA27E" w:rsidR="009B229B" w:rsidRPr="00592CDE" w:rsidRDefault="00BD446E" w:rsidP="00F3534A">
      <w:pPr>
        <w:spacing w:after="0"/>
        <w:ind w:left="851" w:hanging="851"/>
      </w:pPr>
      <w:r w:rsidRPr="00592CDE">
        <w:t xml:space="preserve">10.9.2.8  </w:t>
      </w:r>
      <w:r w:rsidR="009B229B" w:rsidRPr="00592CDE">
        <w:t>Staff must notify their Dean/Head of Department, Research Leader and Faculty/Department Ethics Committee Chair in the event of unanticipated matters of ethical concern arising in the course of research.</w:t>
      </w:r>
    </w:p>
    <w:p w14:paraId="021255D5" w14:textId="77777777" w:rsidR="00AF2A8E" w:rsidRPr="00592CDE" w:rsidRDefault="00AF2A8E" w:rsidP="00F3534A">
      <w:pPr>
        <w:spacing w:after="0"/>
        <w:rPr>
          <w:sz w:val="16"/>
        </w:rPr>
      </w:pPr>
    </w:p>
    <w:p w14:paraId="42D28438" w14:textId="1DC401CA" w:rsidR="009B229B" w:rsidRPr="00592CDE" w:rsidRDefault="00BD446E" w:rsidP="00F3534A">
      <w:pPr>
        <w:spacing w:after="0"/>
        <w:ind w:left="851" w:hanging="851"/>
      </w:pPr>
      <w:r w:rsidRPr="00592CDE">
        <w:t xml:space="preserve">10.9.2.9  </w:t>
      </w:r>
      <w:r w:rsidR="009B229B" w:rsidRPr="00592CDE">
        <w:t xml:space="preserve">Outcomes of staff ethics applications shall be </w:t>
      </w:r>
      <w:proofErr w:type="spellStart"/>
      <w:r w:rsidR="009B229B" w:rsidRPr="00592CDE">
        <w:t>minuted</w:t>
      </w:r>
      <w:proofErr w:type="spellEnd"/>
      <w:r w:rsidR="009B229B" w:rsidRPr="00592CDE">
        <w:t xml:space="preserve"> at Faculty/Department research and </w:t>
      </w:r>
      <w:r w:rsidR="00850822" w:rsidRPr="00592CDE">
        <w:t>Knowledge Exchange</w:t>
      </w:r>
      <w:r w:rsidR="009B229B" w:rsidRPr="00592CDE">
        <w:t xml:space="preserve"> Committees. </w:t>
      </w:r>
    </w:p>
    <w:p w14:paraId="762EF24C" w14:textId="77777777" w:rsidR="00AF2A8E" w:rsidRPr="00592CDE" w:rsidRDefault="00AF2A8E" w:rsidP="00F3534A">
      <w:pPr>
        <w:spacing w:after="0"/>
        <w:rPr>
          <w:sz w:val="16"/>
        </w:rPr>
      </w:pPr>
    </w:p>
    <w:p w14:paraId="21272718" w14:textId="754173CD" w:rsidR="009B229B" w:rsidRPr="00592CDE" w:rsidRDefault="00BD446E" w:rsidP="00F3534A">
      <w:pPr>
        <w:spacing w:after="0"/>
        <w:ind w:left="851" w:hanging="851"/>
      </w:pPr>
      <w:r w:rsidRPr="00592CDE">
        <w:t>10.9</w:t>
      </w:r>
      <w:r w:rsidR="00AF2A8E" w:rsidRPr="00592CDE">
        <w:t xml:space="preserve">.2.10 </w:t>
      </w:r>
      <w:r w:rsidR="009B229B" w:rsidRPr="00592CDE">
        <w:t>The Faculty/Department Ethics Committee Chair shall provide an annual report to the University Research Ethics Committee summarising:</w:t>
      </w:r>
    </w:p>
    <w:p w14:paraId="761399E2" w14:textId="77777777" w:rsidR="009B229B" w:rsidRPr="00592CDE" w:rsidRDefault="009B229B" w:rsidP="00F3534A">
      <w:pPr>
        <w:spacing w:after="0"/>
        <w:rPr>
          <w:rFonts w:eastAsia="Times New Roman"/>
          <w:sz w:val="16"/>
          <w:lang w:eastAsia="en-GB"/>
        </w:rPr>
      </w:pPr>
    </w:p>
    <w:p w14:paraId="69036EF5" w14:textId="77777777" w:rsidR="009B229B" w:rsidRPr="00F3534A" w:rsidRDefault="009B229B" w:rsidP="00F3534A">
      <w:pPr>
        <w:rPr>
          <w:b/>
          <w:bCs/>
        </w:rPr>
      </w:pPr>
      <w:r w:rsidRPr="00F3534A">
        <w:rPr>
          <w:b/>
          <w:bCs/>
        </w:rPr>
        <w:t>Committee membership</w:t>
      </w:r>
    </w:p>
    <w:p w14:paraId="43C49095" w14:textId="77777777" w:rsidR="009B229B" w:rsidRPr="00592CDE" w:rsidRDefault="009B229B" w:rsidP="00F3534A">
      <w:pPr>
        <w:spacing w:after="0"/>
        <w:ind w:left="993"/>
      </w:pPr>
      <w:r w:rsidRPr="00592CDE">
        <w:t>The process for ethics review and approval for staff research projects</w:t>
      </w:r>
    </w:p>
    <w:p w14:paraId="66EB8D54" w14:textId="77777777" w:rsidR="009B229B" w:rsidRPr="00592CDE" w:rsidRDefault="009B229B" w:rsidP="00F3534A">
      <w:pPr>
        <w:spacing w:after="0"/>
        <w:ind w:left="993"/>
      </w:pPr>
      <w:r w:rsidRPr="00592CDE">
        <w:t>(If applicable) The process for maintaining oversight of student research on undergraduate and postgraduate taught programmes:</w:t>
      </w:r>
    </w:p>
    <w:p w14:paraId="2325582E" w14:textId="08DC7804" w:rsidR="009B229B" w:rsidRPr="00592CDE" w:rsidRDefault="009B229B" w:rsidP="00F3534A">
      <w:pPr>
        <w:spacing w:after="0"/>
        <w:ind w:left="993"/>
      </w:pPr>
      <w:r w:rsidRPr="00592CDE">
        <w:t>Training and development undertaken (by the Committee or individual members): Any issues, concerns or challenges that should be considered by the University Research Ethics Committee</w:t>
      </w:r>
      <w:r w:rsidR="00AF2A8E" w:rsidRPr="00592CDE">
        <w:t>.</w:t>
      </w:r>
      <w:r w:rsidRPr="00592CDE">
        <w:t xml:space="preserve"> </w:t>
      </w:r>
    </w:p>
    <w:p w14:paraId="7C798A8D" w14:textId="77777777" w:rsidR="00AF2A8E" w:rsidRPr="00592CDE" w:rsidRDefault="00AF2A8E" w:rsidP="00F3534A">
      <w:pPr>
        <w:spacing w:after="0"/>
        <w:rPr>
          <w:sz w:val="16"/>
        </w:rPr>
      </w:pPr>
    </w:p>
    <w:p w14:paraId="6AB4AB02" w14:textId="23BA6304" w:rsidR="009B229B" w:rsidRPr="00592CDE" w:rsidRDefault="00BD446E" w:rsidP="00F3534A">
      <w:pPr>
        <w:spacing w:after="0"/>
        <w:ind w:left="993" w:hanging="993"/>
      </w:pPr>
      <w:r w:rsidRPr="00592CDE">
        <w:t>10.9</w:t>
      </w:r>
      <w:r w:rsidR="00AF2A8E" w:rsidRPr="00592CDE">
        <w:t xml:space="preserve">.2.11  </w:t>
      </w:r>
      <w:r w:rsidR="009B229B" w:rsidRPr="00592CDE">
        <w:t>Research by University staff must be risk assessed, with approval signed off and recorded in line with current Faculty regulations.</w:t>
      </w:r>
    </w:p>
    <w:p w14:paraId="282A7B2F" w14:textId="77777777" w:rsidR="00AF2A8E" w:rsidRPr="00592CDE" w:rsidRDefault="00AF2A8E" w:rsidP="00F3534A">
      <w:pPr>
        <w:spacing w:after="0"/>
        <w:rPr>
          <w:sz w:val="16"/>
        </w:rPr>
      </w:pPr>
    </w:p>
    <w:p w14:paraId="301164D0" w14:textId="72679D55" w:rsidR="009B229B" w:rsidRPr="00592CDE" w:rsidRDefault="00BD446E" w:rsidP="00F3534A">
      <w:pPr>
        <w:spacing w:after="0"/>
        <w:ind w:left="993" w:hanging="993"/>
      </w:pPr>
      <w:r w:rsidRPr="00592CDE">
        <w:t>10.9</w:t>
      </w:r>
      <w:r w:rsidR="00AF2A8E" w:rsidRPr="00592CDE">
        <w:t xml:space="preserve">.2.12  </w:t>
      </w:r>
      <w:r w:rsidR="009B229B" w:rsidRPr="00592CDE">
        <w:t>Research by staff located outside a Faculty (e.g. in a Research Institute or partner college/organisation</w:t>
      </w:r>
      <w:r w:rsidR="00AF2A8E" w:rsidRPr="00592CDE">
        <w:t>, or in a University department with no ethics committee</w:t>
      </w:r>
      <w:r w:rsidR="009B229B" w:rsidRPr="00592CDE">
        <w:t>) must be approved by the Faculty or Departmental Ethics Committee which is most relevant to the topic of the proposed research.</w:t>
      </w:r>
    </w:p>
    <w:p w14:paraId="0A30D810" w14:textId="77777777" w:rsidR="002F152B" w:rsidRPr="00592CDE" w:rsidRDefault="002F152B" w:rsidP="00F3534A">
      <w:pPr>
        <w:spacing w:after="0"/>
        <w:rPr>
          <w:sz w:val="16"/>
        </w:rPr>
      </w:pPr>
    </w:p>
    <w:p w14:paraId="0EDD8441" w14:textId="5DE62A9D" w:rsidR="002F152B" w:rsidRPr="00592CDE" w:rsidRDefault="002F152B" w:rsidP="00F3534A">
      <w:pPr>
        <w:spacing w:after="0"/>
        <w:ind w:left="851" w:hanging="851"/>
      </w:pPr>
      <w:r w:rsidRPr="00592CDE">
        <w:t>10.9.2.7  Where there is evidence of procedural irregularity or error in relation to a Faculty Ethics Committee decision, researchers should contact the University Research Ethics Committee Chair in the first instance. Other complaints or concerns about the ethics review process should be directed to the University Research Ethics Committee Chair.</w:t>
      </w:r>
    </w:p>
    <w:p w14:paraId="2655476C" w14:textId="77777777" w:rsidR="009B229B" w:rsidRPr="00592CDE" w:rsidRDefault="009B229B" w:rsidP="009B229B">
      <w:pPr>
        <w:spacing w:after="0"/>
        <w:ind w:left="357"/>
        <w:rPr>
          <w:rFonts w:eastAsia="Times New Roman" w:cs="Open Sans"/>
          <w:sz w:val="16"/>
          <w:lang w:eastAsia="en-GB"/>
        </w:rPr>
      </w:pPr>
    </w:p>
    <w:p w14:paraId="60195A0A" w14:textId="36B5D3AD" w:rsidR="00AF2A8E" w:rsidRPr="00F3534A" w:rsidRDefault="00BD446E" w:rsidP="00F3534A">
      <w:pPr>
        <w:tabs>
          <w:tab w:val="left" w:pos="567"/>
        </w:tabs>
        <w:ind w:left="567" w:hanging="567"/>
        <w:rPr>
          <w:b/>
          <w:bCs/>
          <w:lang w:eastAsia="en-GB"/>
        </w:rPr>
      </w:pPr>
      <w:r w:rsidRPr="00F3534A">
        <w:rPr>
          <w:b/>
          <w:bCs/>
          <w:lang w:eastAsia="en-GB"/>
        </w:rPr>
        <w:t>10.9</w:t>
      </w:r>
      <w:r w:rsidR="00AF2A8E" w:rsidRPr="00F3534A">
        <w:rPr>
          <w:b/>
          <w:bCs/>
          <w:lang w:eastAsia="en-GB"/>
        </w:rPr>
        <w:t>.3</w:t>
      </w:r>
      <w:r w:rsidR="00AF2A8E" w:rsidRPr="00F3534A">
        <w:rPr>
          <w:b/>
          <w:bCs/>
          <w:lang w:eastAsia="en-GB"/>
        </w:rPr>
        <w:tab/>
        <w:t>Procedures for approvals and referrals: research for undergraduate and postgraduate taught degrees</w:t>
      </w:r>
    </w:p>
    <w:p w14:paraId="1490D43B" w14:textId="77777777" w:rsidR="009B229B" w:rsidRPr="00592CDE" w:rsidRDefault="009B229B" w:rsidP="009B229B">
      <w:pPr>
        <w:spacing w:after="0"/>
        <w:ind w:left="357"/>
        <w:rPr>
          <w:rFonts w:eastAsia="Times New Roman" w:cs="Open Sans"/>
          <w:sz w:val="16"/>
          <w:lang w:eastAsia="en-GB"/>
        </w:rPr>
      </w:pPr>
    </w:p>
    <w:p w14:paraId="132AA3D1" w14:textId="4DCD51AA" w:rsidR="009B229B" w:rsidRDefault="00BD446E" w:rsidP="00F3534A">
      <w:pPr>
        <w:ind w:left="851" w:hanging="851"/>
      </w:pPr>
      <w:r w:rsidRPr="00592CDE">
        <w:lastRenderedPageBreak/>
        <w:t xml:space="preserve">10.9.3.1  </w:t>
      </w:r>
      <w:r w:rsidR="009B229B" w:rsidRPr="00592CDE">
        <w:t xml:space="preserve">Staff responsible for research by taught postgraduate and undergraduate students (e.g. for undergraduate or taught postgraduate dissertations) shall establish course, module or programme-level procedures for ethical review and approval, with regard to the expectations of the University Research Ethics Code. All research by taught postgraduate and undergraduate students shall </w:t>
      </w:r>
      <w:r w:rsidR="000B4E21" w:rsidRPr="00592CDE">
        <w:t>be regulated via</w:t>
      </w:r>
      <w:r w:rsidR="009B229B" w:rsidRPr="00592CDE">
        <w:t xml:space="preserve"> such a procedure. </w:t>
      </w:r>
      <w:r w:rsidR="000B4E21" w:rsidRPr="00592CDE">
        <w:t xml:space="preserve">The University of Northampton’s </w:t>
      </w:r>
      <w:r w:rsidR="000B4E21" w:rsidRPr="00BB001C">
        <w:rPr>
          <w:rFonts w:eastAsia="Arial Unicode MS" w:cs="Open Sans"/>
          <w:i/>
        </w:rPr>
        <w:t>Dissertations and principal modules: guidelines and procedures</w:t>
      </w:r>
      <w:r w:rsidR="000B4E21" w:rsidRPr="00592CDE">
        <w:rPr>
          <w:i/>
        </w:rPr>
        <w:t xml:space="preserve"> </w:t>
      </w:r>
      <w:r w:rsidR="000B4E21" w:rsidRPr="00592CDE">
        <w:t>state that</w:t>
      </w:r>
      <w:r w:rsidR="00E75BB1" w:rsidRPr="00592CDE">
        <w:t>, for undergraduate and postgraduate taught degree students,</w:t>
      </w:r>
      <w:r w:rsidR="000B4E21" w:rsidRPr="00592CDE">
        <w:t xml:space="preserve"> </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5"/>
      </w:tblGrid>
      <w:tr w:rsidR="00BC6FDD" w14:paraId="30836EFE" w14:textId="77777777" w:rsidTr="00BC6FDD">
        <w:trPr>
          <w:trHeight w:val="1587"/>
        </w:trPr>
        <w:tc>
          <w:tcPr>
            <w:tcW w:w="8165" w:type="dxa"/>
            <w:shd w:val="clear" w:color="auto" w:fill="DBE5F1" w:themeFill="accent1" w:themeFillTint="33"/>
          </w:tcPr>
          <w:p w14:paraId="1A39A534" w14:textId="2ED16A1B" w:rsidR="00BC6FDD" w:rsidRDefault="00BC6FDD" w:rsidP="00BC6FDD">
            <w:pPr>
              <w:pStyle w:val="NormalWeb"/>
              <w:spacing w:before="0" w:beforeAutospacing="0" w:after="0" w:afterAutospacing="0"/>
              <w:ind w:left="33"/>
            </w:pPr>
            <w:r w:rsidRPr="00592CDE">
              <w:rPr>
                <w:rFonts w:ascii="Open Sans" w:eastAsia="Arial Unicode MS" w:hAnsi="Open Sans" w:cs="Open Sans"/>
                <w:sz w:val="22"/>
                <w:szCs w:val="22"/>
                <w:lang w:eastAsia="en-US"/>
              </w:rPr>
              <w:t>Ethical approval… is required wherever the dissertation/project/research involves human subjects. It is the responsibility of the student to clarify this with the Supervisor. Faculties will ensure that suitable ethics procedures exist and are in complied with in these instances. The process should be as straightforward as possible and not be unduly restrictive or cumbersome.</w:t>
            </w:r>
          </w:p>
        </w:tc>
      </w:tr>
    </w:tbl>
    <w:p w14:paraId="62EF7727" w14:textId="77777777" w:rsidR="000B4E21" w:rsidRPr="00592CDE" w:rsidRDefault="000B4E21" w:rsidP="00F3534A"/>
    <w:p w14:paraId="6A363030" w14:textId="281EF367" w:rsidR="007D2B7F" w:rsidRPr="00592CDE" w:rsidRDefault="007D2B7F" w:rsidP="00596AC1">
      <w:pPr>
        <w:spacing w:after="0"/>
        <w:ind w:left="851" w:hanging="851"/>
      </w:pPr>
      <w:r w:rsidRPr="00592CDE">
        <w:t>10.9.3.</w:t>
      </w:r>
      <w:r w:rsidR="002E09F4" w:rsidRPr="00592CDE">
        <w:t>2</w:t>
      </w:r>
      <w:r w:rsidRPr="00592CDE">
        <w:t xml:space="preserve">  Staff responsible for course, module or programme-level ethics procedures must inform their Faculty Ethics Chair of their processes for ethical review and must update the Faculty Ethics Chair in the event of new or amended procedures.</w:t>
      </w:r>
    </w:p>
    <w:p w14:paraId="2A06EB38" w14:textId="77777777" w:rsidR="002E09F4" w:rsidRPr="00592CDE" w:rsidRDefault="002E09F4" w:rsidP="00F3534A">
      <w:pPr>
        <w:spacing w:after="0"/>
      </w:pPr>
    </w:p>
    <w:p w14:paraId="0BC89B9F" w14:textId="48890377" w:rsidR="002E09F4" w:rsidRPr="00592CDE" w:rsidRDefault="002E09F4" w:rsidP="00596AC1">
      <w:pPr>
        <w:spacing w:after="0"/>
        <w:ind w:left="851" w:hanging="851"/>
      </w:pPr>
      <w:r w:rsidRPr="00592CDE">
        <w:t xml:space="preserve">10.9.3.3  Staff responsible for new taught postgraduate and undergraduate modules must consult with their Faculty Ethics Chair to agree a process of ethical review. </w:t>
      </w:r>
    </w:p>
    <w:p w14:paraId="25A32EED" w14:textId="77777777" w:rsidR="007D2B7F" w:rsidRPr="00592CDE" w:rsidRDefault="007D2B7F" w:rsidP="00F3534A">
      <w:pPr>
        <w:spacing w:after="0"/>
      </w:pPr>
    </w:p>
    <w:p w14:paraId="2DC2B818" w14:textId="5CE7DBF7" w:rsidR="009B229B" w:rsidRPr="00592CDE" w:rsidRDefault="00BD446E" w:rsidP="00596AC1">
      <w:pPr>
        <w:spacing w:after="0"/>
        <w:ind w:left="851" w:hanging="851"/>
      </w:pPr>
      <w:r w:rsidRPr="00592CDE">
        <w:t>10.9.3.</w:t>
      </w:r>
      <w:r w:rsidR="002E09F4" w:rsidRPr="00592CDE">
        <w:t>4</w:t>
      </w:r>
      <w:r w:rsidRPr="00592CDE">
        <w:t xml:space="preserve">  </w:t>
      </w:r>
      <w:r w:rsidR="009B229B" w:rsidRPr="00592CDE">
        <w:t>Students must</w:t>
      </w:r>
      <w:r w:rsidR="007D2B7F" w:rsidRPr="00592CDE">
        <w:t>,</w:t>
      </w:r>
      <w:r w:rsidR="009B229B" w:rsidRPr="00592CDE">
        <w:t xml:space="preserve"> under the guidance of </w:t>
      </w:r>
      <w:r w:rsidR="007D2B7F" w:rsidRPr="00592CDE">
        <w:t>a</w:t>
      </w:r>
      <w:r w:rsidR="009B229B" w:rsidRPr="00592CDE">
        <w:t xml:space="preserve"> supervis</w:t>
      </w:r>
      <w:r w:rsidR="007D2B7F" w:rsidRPr="00592CDE">
        <w:t>ing tutor,</w:t>
      </w:r>
      <w:r w:rsidR="009B229B" w:rsidRPr="00592CDE">
        <w:t xml:space="preserve"> apply for ethical approval via a written, auditable application process</w:t>
      </w:r>
      <w:r w:rsidR="00E9669B" w:rsidRPr="00592CDE">
        <w:t>.</w:t>
      </w:r>
      <w:r w:rsidR="007D2B7F" w:rsidRPr="00592CDE">
        <w:t xml:space="preserve"> Ethics applications should outline a strategy</w:t>
      </w:r>
      <w:r w:rsidR="009B229B" w:rsidRPr="00592CDE">
        <w:t xml:space="preserve"> to deal with </w:t>
      </w:r>
      <w:r w:rsidR="007D2B7F" w:rsidRPr="00592CDE">
        <w:t xml:space="preserve">anticipated ethical complexities and risks. As a minimum requirement, ethics applications must be reviewed and approved by a supervising tutor and </w:t>
      </w:r>
      <w:r w:rsidR="009B229B" w:rsidRPr="00592CDE">
        <w:t xml:space="preserve">at least one other member </w:t>
      </w:r>
      <w:r w:rsidR="007D2B7F" w:rsidRPr="00592CDE">
        <w:t xml:space="preserve">of the relevant course, module or programme team. Approval of ethics approvals must be formally recorded in an auditable format appropriate for the course, module or programme context and/or </w:t>
      </w:r>
      <w:r w:rsidR="009B229B" w:rsidRPr="00592CDE">
        <w:t xml:space="preserve">as is required by a professional association code of conduct (e.g. the British Psychological Society). </w:t>
      </w:r>
      <w:r w:rsidR="002E09F4" w:rsidRPr="00592CDE">
        <w:t>In subject areas which typically present low ethical risks, e</w:t>
      </w:r>
      <w:r w:rsidR="007D2B7F" w:rsidRPr="00592CDE">
        <w:t xml:space="preserve">thics approvals may, if agreed by the Faculty Ethics Committee, be made by exception with only those research activities that </w:t>
      </w:r>
      <w:r w:rsidR="002E09F4" w:rsidRPr="00592CDE">
        <w:t>pose</w:t>
      </w:r>
      <w:r w:rsidR="007D2B7F" w:rsidRPr="00592CDE">
        <w:t xml:space="preserve"> particular </w:t>
      </w:r>
      <w:r w:rsidR="002E09F4" w:rsidRPr="00592CDE">
        <w:t>ethical complexities or risks requiring ethical review</w:t>
      </w:r>
      <w:r w:rsidR="007D2B7F" w:rsidRPr="00592CDE">
        <w:t>.</w:t>
      </w:r>
    </w:p>
    <w:p w14:paraId="0FFCDDD8" w14:textId="77777777" w:rsidR="007D2B7F" w:rsidRPr="00592CDE" w:rsidRDefault="007D2B7F" w:rsidP="00F3534A">
      <w:pPr>
        <w:spacing w:after="0"/>
      </w:pPr>
    </w:p>
    <w:p w14:paraId="221D4311" w14:textId="2D177F94" w:rsidR="009B229B" w:rsidRPr="00592CDE" w:rsidRDefault="002E09F4" w:rsidP="00596AC1">
      <w:pPr>
        <w:spacing w:after="0"/>
        <w:ind w:left="851" w:hanging="851"/>
        <w:rPr>
          <w:sz w:val="16"/>
        </w:rPr>
      </w:pPr>
      <w:r w:rsidRPr="00592CDE">
        <w:t xml:space="preserve">10.9.3.5  </w:t>
      </w:r>
      <w:r w:rsidR="007D2B7F" w:rsidRPr="00592CDE">
        <w:t>Discipline-based training in research ethics and integrity must form part of support, training and/or taught sessions for taught postgraduate and undergraduate researchers.</w:t>
      </w:r>
    </w:p>
    <w:p w14:paraId="297ADCC0" w14:textId="77777777" w:rsidR="009B229B" w:rsidRPr="00592CDE" w:rsidRDefault="009B229B" w:rsidP="00F3534A">
      <w:pPr>
        <w:spacing w:after="0"/>
      </w:pPr>
    </w:p>
    <w:p w14:paraId="6A91CA88" w14:textId="77777777" w:rsidR="00412BC9" w:rsidRPr="00592CDE" w:rsidRDefault="00BD446E" w:rsidP="00596AC1">
      <w:pPr>
        <w:spacing w:after="0"/>
        <w:ind w:left="851" w:hanging="851"/>
      </w:pPr>
      <w:r w:rsidRPr="00592CDE">
        <w:rPr>
          <w:rFonts w:eastAsia="Arial Unicode MS"/>
        </w:rPr>
        <w:t>10.9.3.</w:t>
      </w:r>
      <w:r w:rsidR="002E09F4" w:rsidRPr="00592CDE">
        <w:rPr>
          <w:rFonts w:eastAsia="Arial Unicode MS"/>
        </w:rPr>
        <w:t>6</w:t>
      </w:r>
      <w:r w:rsidRPr="00592CDE">
        <w:rPr>
          <w:rFonts w:eastAsia="Arial Unicode MS"/>
        </w:rPr>
        <w:t xml:space="preserve">  </w:t>
      </w:r>
      <w:r w:rsidR="00412BC9" w:rsidRPr="00592CDE">
        <w:t xml:space="preserve">In cases where research requires ethical approval by an external or professional body (e.g. NHS Research Ethics approval), research must be approved by that body before it can be approved by the UON Research Ethics Committee. While approval of an external or professional body will be accorded primacy as a default position, UON committees may still request amendments </w:t>
      </w:r>
      <w:r w:rsidR="00412BC9" w:rsidRPr="00592CDE">
        <w:lastRenderedPageBreak/>
        <w:t>or clarifications in line with institutional ethics requirements, and all projects approved by external ethics bodies must be logged and approved by UON committees.</w:t>
      </w:r>
    </w:p>
    <w:p w14:paraId="2705300F" w14:textId="77777777" w:rsidR="00412BC9" w:rsidRPr="00592CDE" w:rsidRDefault="00412BC9" w:rsidP="00F3534A">
      <w:pPr>
        <w:spacing w:after="0"/>
      </w:pPr>
    </w:p>
    <w:p w14:paraId="697370C3" w14:textId="77AC45F8" w:rsidR="009B229B" w:rsidRPr="00592CDE" w:rsidRDefault="00284D18" w:rsidP="00596AC1">
      <w:pPr>
        <w:ind w:left="851"/>
      </w:pPr>
      <w:r w:rsidRPr="00592CDE">
        <w:t xml:space="preserve">For research in the UK, the </w:t>
      </w:r>
      <w:hyperlink r:id="rId110" w:history="1">
        <w:r w:rsidRPr="00592CDE">
          <w:rPr>
            <w:rStyle w:val="Hyperlink"/>
            <w:rFonts w:cs="Open Sans"/>
            <w:color w:val="auto"/>
          </w:rPr>
          <w:t>NHS HRA/MRC Decision Tool</w:t>
        </w:r>
      </w:hyperlink>
      <w:r w:rsidRPr="00592CDE">
        <w:t xml:space="preserve"> can be used to determine whether NHS REC review is required. </w:t>
      </w:r>
      <w:r w:rsidR="00EE27B9" w:rsidRPr="00592CDE">
        <w:rPr>
          <w:bCs/>
        </w:rPr>
        <w:t xml:space="preserve">See also this resource: </w:t>
      </w:r>
      <w:hyperlink r:id="rId111" w:history="1">
        <w:r w:rsidR="00EE27B9" w:rsidRPr="00592CDE">
          <w:rPr>
            <w:rStyle w:val="Hyperlink"/>
            <w:rFonts w:cs="Open Sans"/>
            <w:bCs/>
            <w:color w:val="auto"/>
          </w:rPr>
          <w:t>https://www.hra.nhs.uk/approvals-amendments/what-approvals-do-i-need/</w:t>
        </w:r>
      </w:hyperlink>
      <w:r w:rsidR="00EE27B9" w:rsidRPr="00592CDE">
        <w:rPr>
          <w:bCs/>
        </w:rPr>
        <w:br/>
      </w:r>
      <w:r w:rsidRPr="00592CDE">
        <w:t>If a research project will focus on health/clinical/social care context/topic and the Decision Tool indicates that no NHS REC review is required, evidence of this outcome should be submitted alongside the subsequent application to the UON/Faculty ethics committee.</w:t>
      </w:r>
      <w:r w:rsidR="006B3B17" w:rsidRPr="00592CDE">
        <w:t xml:space="preserve"> Please note that additional approvals may be required by external organisations or bodies (for example from local health Trusts). Ethics applications </w:t>
      </w:r>
      <w:r w:rsidR="000E2238" w:rsidRPr="00592CDE">
        <w:t xml:space="preserve">should </w:t>
      </w:r>
      <w:r w:rsidR="006B3B17" w:rsidRPr="00592CDE">
        <w:t xml:space="preserve">clearly detail the requirements for further approvals from these bodies (where relevant), and their approach to achieve this. The relevant REC may require evidence that these approvals have been obtained before data collection begins. </w:t>
      </w:r>
      <w:r w:rsidRPr="00592CDE">
        <w:rPr>
          <w:lang w:val="en-US"/>
        </w:rPr>
        <w:t>From</w:t>
      </w:r>
      <w:r w:rsidRPr="00592CDE">
        <w:t xml:space="preserve"> 1 September 2021, HRA eligibility criteria for standalone student research means that</w:t>
      </w:r>
      <w:r w:rsidR="006B3B17" w:rsidRPr="00592CDE">
        <w:t xml:space="preserve"> some </w:t>
      </w:r>
      <w:proofErr w:type="gramStart"/>
      <w:r w:rsidRPr="00592CDE">
        <w:t>Master’s</w:t>
      </w:r>
      <w:proofErr w:type="gramEnd"/>
      <w:r w:rsidRPr="00592CDE">
        <w:t xml:space="preserve"> level students will be able to apply for ethics review and HRA Approval, but standalone research at undergraduate level that requires ethics review and/or HRA Approval cannot take place. </w:t>
      </w:r>
      <w:r w:rsidR="00EE27B9" w:rsidRPr="00592CDE">
        <w:t xml:space="preserve">Eligible students should consult this NHS HRA </w:t>
      </w:r>
      <w:hyperlink r:id="rId112" w:history="1">
        <w:r w:rsidR="00EE27B9" w:rsidRPr="00592CDE">
          <w:rPr>
            <w:rStyle w:val="Hyperlink"/>
            <w:rFonts w:cs="Open Sans"/>
            <w:color w:val="auto"/>
          </w:rPr>
          <w:t>Student Research Toolkit</w:t>
        </w:r>
      </w:hyperlink>
      <w:r w:rsidR="00EE27B9" w:rsidRPr="00592CDE">
        <w:t xml:space="preserve"> for bespoke guidance. </w:t>
      </w:r>
      <w:r w:rsidR="006B3B17" w:rsidRPr="00592CDE">
        <w:t>UON does not recommend that Masters students undertake primary research requiring ethical approval from an NHS/HRA Research Ethics Committee other than in exceptional circumstances. The timeframe taken for this type of review can pose challenges in relation to the timeframes available for level 7 dissertation students on taught programmes (please note that Master of Philosophy/MPHIL students are included in the guidance relevant to PGRs, above).</w:t>
      </w:r>
    </w:p>
    <w:p w14:paraId="0CB9DFD4" w14:textId="77777777" w:rsidR="009B229B" w:rsidRPr="00592CDE" w:rsidRDefault="009B229B" w:rsidP="00F3534A">
      <w:pPr>
        <w:spacing w:after="0"/>
      </w:pPr>
    </w:p>
    <w:p w14:paraId="3862D6C6" w14:textId="494D9EA4" w:rsidR="002E09F4" w:rsidRPr="00592CDE" w:rsidRDefault="00BD446E" w:rsidP="00596AC1">
      <w:pPr>
        <w:spacing w:after="0"/>
        <w:ind w:left="851" w:hanging="851"/>
        <w:rPr>
          <w:rFonts w:eastAsia="Times New Roman"/>
          <w:lang w:eastAsia="en-GB"/>
        </w:rPr>
      </w:pPr>
      <w:r w:rsidRPr="00592CDE">
        <w:t>10.9.3.</w:t>
      </w:r>
      <w:r w:rsidR="002E09F4" w:rsidRPr="00592CDE">
        <w:t>7</w:t>
      </w:r>
      <w:r w:rsidRPr="00592CDE">
        <w:t xml:space="preserve">  </w:t>
      </w:r>
      <w:r w:rsidR="002E09F4" w:rsidRPr="00592CDE">
        <w:t xml:space="preserve">Supervising tutors must monitor research activities and ensure that approved strategies are followed. Concerns should be reported </w:t>
      </w:r>
      <w:r w:rsidR="000B4E21" w:rsidRPr="00592CDE">
        <w:t>and handled via</w:t>
      </w:r>
      <w:r w:rsidR="002E09F4" w:rsidRPr="00592CDE">
        <w:t xml:space="preserve"> the University of Northampton’s </w:t>
      </w:r>
      <w:r w:rsidR="002E09F4" w:rsidRPr="00592CDE">
        <w:rPr>
          <w:rFonts w:eastAsia="Times New Roman"/>
          <w:lang w:eastAsia="en-GB"/>
        </w:rPr>
        <w:t>Cause for Concern</w:t>
      </w:r>
      <w:r w:rsidR="002E09F4" w:rsidRPr="00592CDE">
        <w:rPr>
          <w:rFonts w:eastAsia="Times New Roman"/>
          <w:i/>
          <w:lang w:eastAsia="en-GB"/>
        </w:rPr>
        <w:t xml:space="preserve"> </w:t>
      </w:r>
      <w:r w:rsidR="002E09F4" w:rsidRPr="00592CDE">
        <w:rPr>
          <w:rFonts w:eastAsia="Times New Roman"/>
          <w:lang w:eastAsia="en-GB"/>
        </w:rPr>
        <w:t>procedures</w:t>
      </w:r>
      <w:r w:rsidR="002E09F4" w:rsidRPr="00592CDE">
        <w:rPr>
          <w:rFonts w:eastAsia="Times New Roman"/>
          <w:i/>
          <w:lang w:eastAsia="en-GB"/>
        </w:rPr>
        <w:t xml:space="preserve"> </w:t>
      </w:r>
      <w:r w:rsidR="002E09F4" w:rsidRPr="00592CDE">
        <w:rPr>
          <w:rFonts w:eastAsia="Times New Roman"/>
          <w:lang w:eastAsia="en-GB"/>
        </w:rPr>
        <w:t>or</w:t>
      </w:r>
      <w:r w:rsidR="002E09F4" w:rsidRPr="00592CDE">
        <w:rPr>
          <w:rFonts w:eastAsia="Times New Roman"/>
          <w:i/>
          <w:lang w:eastAsia="en-GB"/>
        </w:rPr>
        <w:t xml:space="preserve"> Research Misconduct Policy</w:t>
      </w:r>
      <w:r w:rsidR="002E09F4" w:rsidRPr="00592CDE">
        <w:rPr>
          <w:rFonts w:eastAsia="Times New Roman"/>
          <w:lang w:eastAsia="en-GB"/>
        </w:rPr>
        <w:t>.</w:t>
      </w:r>
      <w:r w:rsidR="00254428" w:rsidRPr="00592CDE">
        <w:rPr>
          <w:rFonts w:eastAsia="Times New Roman"/>
          <w:lang w:eastAsia="en-GB"/>
        </w:rPr>
        <w:t xml:space="preserve"> </w:t>
      </w:r>
    </w:p>
    <w:p w14:paraId="41CBD1C5" w14:textId="77777777" w:rsidR="00254428" w:rsidRPr="00592CDE" w:rsidRDefault="00254428" w:rsidP="00F3534A">
      <w:pPr>
        <w:spacing w:after="0"/>
        <w:rPr>
          <w:lang w:eastAsia="en-GB"/>
        </w:rPr>
      </w:pPr>
    </w:p>
    <w:p w14:paraId="433B4463" w14:textId="3B1F9E4E" w:rsidR="00254428" w:rsidRPr="00592CDE" w:rsidRDefault="00254428" w:rsidP="00596AC1">
      <w:pPr>
        <w:spacing w:after="0"/>
        <w:ind w:left="851" w:hanging="851"/>
      </w:pPr>
      <w:r w:rsidRPr="00592CDE">
        <w:rPr>
          <w:rFonts w:eastAsia="Times New Roman"/>
          <w:lang w:eastAsia="en-GB"/>
        </w:rPr>
        <w:t xml:space="preserve">10.9.3.8  </w:t>
      </w:r>
      <w:r w:rsidRPr="00592CDE">
        <w:t>Staff responsible for research by taught postgraduate and undergraduate students shall establish a consistent course, module or programme-level procedure for handling cases where ethically sensitive research is conducted without ethical approval</w:t>
      </w:r>
      <w:r w:rsidR="00697FCB" w:rsidRPr="00592CDE">
        <w:t xml:space="preserve"> (e.g. with regard to whether or not such work should be graded). This procedure, and any penalties, must be clearly communicated to students.</w:t>
      </w:r>
      <w:r w:rsidRPr="00592CDE">
        <w:t xml:space="preserve"> </w:t>
      </w:r>
    </w:p>
    <w:p w14:paraId="2F39C4F6" w14:textId="77777777" w:rsidR="009B229B" w:rsidRPr="00592CDE" w:rsidRDefault="009B229B" w:rsidP="00F3534A">
      <w:pPr>
        <w:spacing w:after="0"/>
      </w:pPr>
    </w:p>
    <w:p w14:paraId="5645D7E0" w14:textId="72D973EF" w:rsidR="009B229B" w:rsidRPr="00592CDE" w:rsidRDefault="00BD446E" w:rsidP="00596AC1">
      <w:pPr>
        <w:tabs>
          <w:tab w:val="left" w:pos="567"/>
        </w:tabs>
        <w:spacing w:after="0"/>
        <w:ind w:left="851" w:hanging="851"/>
      </w:pPr>
      <w:r w:rsidRPr="00592CDE">
        <w:t>10.9</w:t>
      </w:r>
      <w:r w:rsidR="00AF2A8E" w:rsidRPr="00592CDE">
        <w:t>.3.</w:t>
      </w:r>
      <w:r w:rsidR="00254428" w:rsidRPr="00592CDE">
        <w:t>9</w:t>
      </w:r>
      <w:r w:rsidRPr="00592CDE">
        <w:t xml:space="preserve">  </w:t>
      </w:r>
      <w:r w:rsidR="009B229B" w:rsidRPr="00592CDE">
        <w:t>Research for undergraduate and taught postgraduate dissertations must be risk assessed, with approval signed off and recorded in line with current Faculty regulations.</w:t>
      </w:r>
    </w:p>
    <w:p w14:paraId="1B143997" w14:textId="77777777" w:rsidR="002E09F4" w:rsidRPr="00592CDE" w:rsidRDefault="002E09F4" w:rsidP="00F3534A">
      <w:pPr>
        <w:spacing w:after="0"/>
        <w:rPr>
          <w:highlight w:val="yellow"/>
        </w:rPr>
      </w:pPr>
    </w:p>
    <w:p w14:paraId="7DBB7213" w14:textId="0B0DADE1" w:rsidR="002E09F4" w:rsidRPr="00592CDE" w:rsidRDefault="002E09F4" w:rsidP="00596AC1">
      <w:pPr>
        <w:spacing w:after="0"/>
        <w:ind w:left="993" w:hanging="993"/>
      </w:pPr>
      <w:r w:rsidRPr="00592CDE">
        <w:lastRenderedPageBreak/>
        <w:t>10.9.3.</w:t>
      </w:r>
      <w:r w:rsidR="00254428" w:rsidRPr="00592CDE">
        <w:t>10</w:t>
      </w:r>
      <w:r w:rsidRPr="00592CDE">
        <w:t xml:space="preserve">  Staff responsible for research by taught postgraduate and undergraduate students shall establish a process for handling appeals (where there is evidence of procedural irregularity or error) or complaints in relation to a decisions on ethics applications. The Faculty Ethics Committee Chair shall arbitrate in the event of such appeals or complaints.</w:t>
      </w:r>
    </w:p>
    <w:p w14:paraId="13F4A2B3" w14:textId="77777777" w:rsidR="009B229B" w:rsidRPr="00592CDE" w:rsidRDefault="009B229B" w:rsidP="009B229B">
      <w:pPr>
        <w:spacing w:after="0"/>
        <w:rPr>
          <w:rFonts w:eastAsia="Times New Roman" w:cs="Open Sans"/>
          <w:sz w:val="16"/>
          <w:lang w:eastAsia="en-GB"/>
        </w:rPr>
      </w:pPr>
    </w:p>
    <w:p w14:paraId="280B9D02" w14:textId="699B3DDB" w:rsidR="009B229B" w:rsidRPr="00F3534A" w:rsidRDefault="00BD446E" w:rsidP="00F3534A">
      <w:pPr>
        <w:rPr>
          <w:b/>
          <w:bCs/>
          <w:lang w:eastAsia="en-GB"/>
        </w:rPr>
      </w:pPr>
      <w:r w:rsidRPr="00F3534A">
        <w:rPr>
          <w:b/>
          <w:bCs/>
          <w:lang w:eastAsia="en-GB"/>
        </w:rPr>
        <w:t>10.10</w:t>
      </w:r>
      <w:r w:rsidR="00F3534A" w:rsidRPr="00F3534A">
        <w:rPr>
          <w:b/>
          <w:bCs/>
          <w:lang w:eastAsia="en-GB"/>
        </w:rPr>
        <w:t xml:space="preserve">.1 </w:t>
      </w:r>
      <w:r w:rsidR="009B229B" w:rsidRPr="00F3534A">
        <w:rPr>
          <w:b/>
          <w:bCs/>
          <w:lang w:eastAsia="en-GB"/>
        </w:rPr>
        <w:t>Guidance and Training</w:t>
      </w:r>
    </w:p>
    <w:p w14:paraId="60931E8E" w14:textId="77777777" w:rsidR="009B229B" w:rsidRPr="00592CDE" w:rsidRDefault="009B229B" w:rsidP="009B229B">
      <w:pPr>
        <w:pStyle w:val="ListParagraph"/>
        <w:spacing w:after="0"/>
        <w:ind w:left="1440"/>
        <w:rPr>
          <w:rFonts w:eastAsia="Times New Roman" w:cs="Open Sans"/>
          <w:sz w:val="16"/>
          <w:lang w:eastAsia="en-GB"/>
        </w:rPr>
      </w:pPr>
    </w:p>
    <w:p w14:paraId="07081CB5" w14:textId="25528E4F" w:rsidR="009B229B" w:rsidRPr="00592CDE" w:rsidRDefault="00BD446E" w:rsidP="00F3534A">
      <w:pPr>
        <w:ind w:left="993" w:hanging="993"/>
      </w:pPr>
      <w:r w:rsidRPr="00592CDE">
        <w:t>10.10.1</w:t>
      </w:r>
      <w:r w:rsidR="00F3534A">
        <w:t>.1</w:t>
      </w:r>
      <w:r w:rsidRPr="00592CDE">
        <w:t xml:space="preserve">  </w:t>
      </w:r>
      <w:r w:rsidR="001C323E" w:rsidRPr="00592CDE">
        <w:t>Specified o</w:t>
      </w:r>
      <w:r w:rsidR="009B229B" w:rsidRPr="00592CDE">
        <w:t xml:space="preserve">nline training </w:t>
      </w:r>
      <w:r w:rsidR="001C323E" w:rsidRPr="00592CDE">
        <w:t>relating to research integrity and ethics is</w:t>
      </w:r>
      <w:r w:rsidR="009B229B" w:rsidRPr="00592CDE">
        <w:t xml:space="preserve"> mandatory </w:t>
      </w:r>
      <w:r w:rsidR="00F3534A">
        <w:t xml:space="preserve">   </w:t>
      </w:r>
      <w:r w:rsidR="009B229B" w:rsidRPr="00592CDE">
        <w:t xml:space="preserve">for all </w:t>
      </w:r>
      <w:r w:rsidR="001C323E" w:rsidRPr="00592CDE">
        <w:t>PGRs.</w:t>
      </w:r>
    </w:p>
    <w:p w14:paraId="4A0E5367" w14:textId="77FCA0B5" w:rsidR="009B229B" w:rsidRPr="00592CDE" w:rsidRDefault="00BD446E" w:rsidP="00F3534A">
      <w:pPr>
        <w:spacing w:after="0"/>
        <w:ind w:left="851" w:hanging="851"/>
        <w:rPr>
          <w:sz w:val="16"/>
        </w:rPr>
      </w:pPr>
      <w:r w:rsidRPr="00592CDE">
        <w:t>10.10.</w:t>
      </w:r>
      <w:r w:rsidR="00F3534A">
        <w:t>1.2</w:t>
      </w:r>
      <w:r w:rsidRPr="00592CDE">
        <w:t xml:space="preserve">  </w:t>
      </w:r>
      <w:r w:rsidR="009B229B" w:rsidRPr="00592CDE">
        <w:t xml:space="preserve">The development programme for new supervisors of </w:t>
      </w:r>
      <w:r w:rsidR="001C323E" w:rsidRPr="00592CDE">
        <w:t>PGRs</w:t>
      </w:r>
      <w:r w:rsidR="009B229B" w:rsidRPr="00592CDE">
        <w:t xml:space="preserve"> includes a session on the Research Ethics Code and Procedures in relation to postgraduate research students.</w:t>
      </w:r>
      <w:r w:rsidR="009B229B" w:rsidRPr="00592CDE">
        <w:br/>
      </w:r>
    </w:p>
    <w:p w14:paraId="22A28251" w14:textId="16E8CF83" w:rsidR="009B229B" w:rsidRPr="00592CDE" w:rsidRDefault="00BD446E" w:rsidP="00F3534A">
      <w:pPr>
        <w:ind w:left="851" w:hanging="851"/>
        <w:rPr>
          <w:sz w:val="16"/>
        </w:rPr>
      </w:pPr>
      <w:r w:rsidRPr="00592CDE">
        <w:t>10.10.</w:t>
      </w:r>
      <w:r w:rsidR="00F3534A">
        <w:t>1.3</w:t>
      </w:r>
      <w:r w:rsidRPr="00592CDE">
        <w:t xml:space="preserve"> </w:t>
      </w:r>
      <w:r w:rsidR="009B229B" w:rsidRPr="00592CDE">
        <w:t xml:space="preserve">Update sessions are offered to </w:t>
      </w:r>
      <w:r w:rsidR="001C323E" w:rsidRPr="00592CDE">
        <w:t>PGRs</w:t>
      </w:r>
      <w:r w:rsidR="009B229B" w:rsidRPr="00592CDE">
        <w:t xml:space="preserve"> and supervisors under the auspices of the Research Ethics Committee at Graduate School events.</w:t>
      </w:r>
      <w:r w:rsidR="009B229B" w:rsidRPr="00592CDE">
        <w:br/>
      </w:r>
    </w:p>
    <w:p w14:paraId="24D0FA26" w14:textId="461B1BBD" w:rsidR="003F052D" w:rsidRPr="00592CDE" w:rsidRDefault="00BD446E" w:rsidP="00F3534A">
      <w:pPr>
        <w:ind w:left="851" w:hanging="851"/>
      </w:pPr>
      <w:r w:rsidRPr="00592CDE">
        <w:t>10.10.</w:t>
      </w:r>
      <w:r w:rsidR="00F3534A">
        <w:t>1.4</w:t>
      </w:r>
      <w:r w:rsidRPr="00592CDE">
        <w:t xml:space="preserve">  </w:t>
      </w:r>
      <w:r w:rsidR="009B229B" w:rsidRPr="00592CDE">
        <w:t>Faculties and Departments are responsible for identifying training needs and delivering training as appropriate and may consult the Chair of the Research Ethics Committee on ethics training.</w:t>
      </w:r>
    </w:p>
    <w:p w14:paraId="51C301F3" w14:textId="77777777" w:rsidR="003006BF" w:rsidRPr="00592CDE" w:rsidRDefault="003006BF" w:rsidP="00F3534A">
      <w:pPr>
        <w:spacing w:after="0"/>
      </w:pPr>
    </w:p>
    <w:p w14:paraId="22F87FE7" w14:textId="24235EEE" w:rsidR="000500AF" w:rsidRPr="00592CDE" w:rsidRDefault="00596AC1" w:rsidP="00596AC1">
      <w:pPr>
        <w:pStyle w:val="Heading1"/>
      </w:pPr>
      <w:bookmarkStart w:id="34" w:name="_Toc192855168"/>
      <w:r>
        <w:t xml:space="preserve">11. </w:t>
      </w:r>
      <w:r w:rsidR="000500AF" w:rsidRPr="00592CDE">
        <w:t>Appendix B – Discipline-based guidance on research ethics</w:t>
      </w:r>
      <w:bookmarkEnd w:id="34"/>
    </w:p>
    <w:p w14:paraId="324F8BB3" w14:textId="77777777" w:rsidR="000500AF" w:rsidRPr="00592CDE" w:rsidRDefault="000500AF" w:rsidP="000500AF">
      <w:pPr>
        <w:pStyle w:val="NoSpacing"/>
        <w:rPr>
          <w:rFonts w:ascii="Open Sans" w:hAnsi="Open Sans" w:cs="Open Sans"/>
          <w:b/>
          <w:sz w:val="16"/>
        </w:rPr>
      </w:pPr>
    </w:p>
    <w:p w14:paraId="5566DC78" w14:textId="033999BF" w:rsidR="003006BF" w:rsidRPr="00592CDE" w:rsidRDefault="000500AF" w:rsidP="00596AC1">
      <w:pPr>
        <w:rPr>
          <w:lang w:eastAsia="en-GB"/>
        </w:rPr>
      </w:pPr>
      <w:r w:rsidRPr="00592CDE">
        <w:rPr>
          <w:lang w:eastAsia="en-GB"/>
        </w:rPr>
        <w:t>By nature, guidance provided in the University of Northampton’s</w:t>
      </w:r>
      <w:r w:rsidR="00C670AA" w:rsidRPr="00592CDE">
        <w:rPr>
          <w:lang w:eastAsia="en-GB"/>
        </w:rPr>
        <w:t xml:space="preserve"> </w:t>
      </w:r>
      <w:r w:rsidR="00C670AA" w:rsidRPr="00592CDE">
        <w:rPr>
          <w:i/>
          <w:lang w:eastAsia="en-GB"/>
        </w:rPr>
        <w:t>Research Ethics Code</w:t>
      </w:r>
      <w:r w:rsidR="00C670AA" w:rsidRPr="00592CDE">
        <w:rPr>
          <w:lang w:eastAsia="en-GB"/>
        </w:rPr>
        <w:t xml:space="preserve"> is generic. When preparing research ethics application, </w:t>
      </w:r>
      <w:r w:rsidRPr="00592CDE">
        <w:rPr>
          <w:lang w:eastAsia="en-GB"/>
        </w:rPr>
        <w:t xml:space="preserve">researchers </w:t>
      </w:r>
      <w:r w:rsidR="00C670AA" w:rsidRPr="00592CDE">
        <w:rPr>
          <w:lang w:eastAsia="en-GB"/>
        </w:rPr>
        <w:t>are encouraged to consult</w:t>
      </w:r>
      <w:r w:rsidRPr="00592CDE">
        <w:rPr>
          <w:lang w:eastAsia="en-GB"/>
        </w:rPr>
        <w:t xml:space="preserve"> discipline-speci</w:t>
      </w:r>
      <w:r w:rsidR="00C670AA" w:rsidRPr="00592CDE">
        <w:rPr>
          <w:lang w:eastAsia="en-GB"/>
        </w:rPr>
        <w:t>fic guidance on research ethics and codes of practice prepared by salient professional bodies. Examples are listed below. The Research Ethics Committee would value suggestions for further examples to be included in future revisions of this document.</w:t>
      </w:r>
    </w:p>
    <w:p w14:paraId="6624CC38" w14:textId="77777777" w:rsidR="003006BF" w:rsidRPr="00592CDE" w:rsidRDefault="003006BF" w:rsidP="00DE6162">
      <w:pPr>
        <w:rPr>
          <w:lang w:eastAsia="en-GB"/>
        </w:rPr>
      </w:pPr>
    </w:p>
    <w:p w14:paraId="54B3C925" w14:textId="77777777" w:rsidR="00097CCF" w:rsidRPr="00592CDE" w:rsidRDefault="00097CCF" w:rsidP="00366E40">
      <w:pPr>
        <w:spacing w:after="0"/>
        <w:rPr>
          <w:rFonts w:cs="Open Sans"/>
        </w:rPr>
      </w:pPr>
      <w:r w:rsidRPr="00592CDE">
        <w:rPr>
          <w:rFonts w:cs="Open Sans"/>
        </w:rPr>
        <w:t xml:space="preserve">Archives and Records Association </w:t>
      </w:r>
      <w:r w:rsidRPr="00592CDE">
        <w:rPr>
          <w:rFonts w:cs="Open Sans"/>
          <w:i/>
        </w:rPr>
        <w:t>Code of Ethics</w:t>
      </w:r>
      <w:r w:rsidRPr="00592CDE">
        <w:rPr>
          <w:rFonts w:cs="Open Sans"/>
        </w:rPr>
        <w:t xml:space="preserve"> </w:t>
      </w:r>
    </w:p>
    <w:p w14:paraId="10386F74" w14:textId="77777777" w:rsidR="00097CCF" w:rsidRPr="00592CDE" w:rsidRDefault="00097CCF" w:rsidP="00366E40">
      <w:pPr>
        <w:spacing w:after="0"/>
        <w:rPr>
          <w:rFonts w:cs="Open Sans"/>
        </w:rPr>
      </w:pPr>
      <w:hyperlink r:id="rId113" w:history="1">
        <w:r w:rsidRPr="00592CDE">
          <w:rPr>
            <w:rStyle w:val="Hyperlink"/>
            <w:rFonts w:cs="Open Sans"/>
            <w:color w:val="auto"/>
          </w:rPr>
          <w:t>http://www.archives.org.uk/images/ARA_Board/ARA_Code_of_Ethics_final_2016.pdf</w:t>
        </w:r>
      </w:hyperlink>
    </w:p>
    <w:p w14:paraId="601874E7" w14:textId="77777777" w:rsidR="00097CCF" w:rsidRPr="00592CDE" w:rsidRDefault="00097CCF" w:rsidP="00366E40">
      <w:pPr>
        <w:spacing w:after="0"/>
        <w:rPr>
          <w:rFonts w:cs="Open Sans"/>
        </w:rPr>
      </w:pPr>
    </w:p>
    <w:p w14:paraId="2549B1DD" w14:textId="77777777" w:rsidR="00097CCF" w:rsidRPr="00592CDE" w:rsidRDefault="00097CCF" w:rsidP="00366E40">
      <w:pPr>
        <w:spacing w:after="0"/>
        <w:rPr>
          <w:rFonts w:cs="Open Sans"/>
        </w:rPr>
      </w:pPr>
      <w:r w:rsidRPr="00592CDE">
        <w:rPr>
          <w:rFonts w:cs="Open Sans"/>
        </w:rPr>
        <w:t xml:space="preserve">Association of Internet Researchers </w:t>
      </w:r>
      <w:r w:rsidRPr="00592CDE">
        <w:rPr>
          <w:rFonts w:cs="Open Sans"/>
          <w:i/>
        </w:rPr>
        <w:t>Ethical Decision-Making and Internet Research</w:t>
      </w:r>
    </w:p>
    <w:p w14:paraId="17392D00" w14:textId="77777777" w:rsidR="00097CCF" w:rsidRPr="00592CDE" w:rsidRDefault="00097CCF" w:rsidP="00366E40">
      <w:pPr>
        <w:spacing w:after="0"/>
        <w:rPr>
          <w:rFonts w:cs="Open Sans"/>
        </w:rPr>
      </w:pPr>
      <w:hyperlink r:id="rId114" w:history="1">
        <w:r w:rsidRPr="00592CDE">
          <w:rPr>
            <w:rStyle w:val="Hyperlink"/>
            <w:rFonts w:cs="Open Sans"/>
            <w:color w:val="auto"/>
          </w:rPr>
          <w:t>http://aoir.org/ethics/</w:t>
        </w:r>
      </w:hyperlink>
    </w:p>
    <w:p w14:paraId="5FAE71D6" w14:textId="77777777" w:rsidR="00AF250B" w:rsidRPr="00592CDE" w:rsidRDefault="00AF250B" w:rsidP="00366E40">
      <w:pPr>
        <w:spacing w:after="0"/>
        <w:rPr>
          <w:rFonts w:eastAsia="Times New Roman" w:cs="Open Sans"/>
          <w:lang w:eastAsia="en-GB"/>
        </w:rPr>
      </w:pPr>
    </w:p>
    <w:p w14:paraId="07B86903" w14:textId="77777777" w:rsidR="0089702A" w:rsidRPr="00592CDE" w:rsidRDefault="0089702A" w:rsidP="00366E40">
      <w:pPr>
        <w:spacing w:after="0"/>
        <w:rPr>
          <w:rFonts w:eastAsia="Times New Roman" w:cs="Open Sans"/>
          <w:i/>
          <w:lang w:eastAsia="en-GB"/>
        </w:rPr>
      </w:pPr>
      <w:r w:rsidRPr="00592CDE">
        <w:rPr>
          <w:rFonts w:eastAsia="Times New Roman" w:cs="Open Sans"/>
          <w:lang w:eastAsia="en-GB"/>
        </w:rPr>
        <w:t xml:space="preserve">British Academy of Management / chartered Institute of Business Schools </w:t>
      </w:r>
      <w:r w:rsidRPr="00592CDE">
        <w:rPr>
          <w:rFonts w:eastAsia="Times New Roman" w:cs="Open Sans"/>
          <w:i/>
          <w:lang w:eastAsia="en-GB"/>
        </w:rPr>
        <w:t>Ethics Guide</w:t>
      </w:r>
    </w:p>
    <w:p w14:paraId="48A152E9" w14:textId="77777777" w:rsidR="0089702A" w:rsidRPr="00592CDE" w:rsidRDefault="0089702A" w:rsidP="00366E40">
      <w:pPr>
        <w:spacing w:after="0"/>
        <w:rPr>
          <w:rFonts w:eastAsia="Times New Roman" w:cs="Open Sans"/>
          <w:lang w:eastAsia="en-GB"/>
        </w:rPr>
      </w:pPr>
      <w:hyperlink r:id="rId115" w:history="1">
        <w:r w:rsidRPr="00592CDE">
          <w:rPr>
            <w:rStyle w:val="Hyperlink"/>
            <w:rFonts w:eastAsia="Times New Roman" w:cs="Open Sans"/>
            <w:color w:val="auto"/>
            <w:lang w:eastAsia="en-GB"/>
          </w:rPr>
          <w:t>https://charteredabs.org/wp-content/uploads/2015/06/Ethics-Guide-2015-Advice-and-Guidance.pdf</w:t>
        </w:r>
      </w:hyperlink>
      <w:r w:rsidRPr="00592CDE">
        <w:rPr>
          <w:rFonts w:eastAsia="Times New Roman" w:cs="Open Sans"/>
          <w:lang w:eastAsia="en-GB"/>
        </w:rPr>
        <w:t xml:space="preserve"> </w:t>
      </w:r>
    </w:p>
    <w:p w14:paraId="5E667801" w14:textId="77777777" w:rsidR="0089702A" w:rsidRPr="00592CDE" w:rsidRDefault="0089702A" w:rsidP="00366E40">
      <w:pPr>
        <w:spacing w:after="0"/>
        <w:rPr>
          <w:rFonts w:eastAsia="Times New Roman" w:cs="Open Sans"/>
          <w:i/>
          <w:lang w:eastAsia="en-GB"/>
        </w:rPr>
      </w:pPr>
    </w:p>
    <w:p w14:paraId="3A281D86" w14:textId="77777777" w:rsidR="00C670AA" w:rsidRPr="00592CDE" w:rsidRDefault="00C670AA" w:rsidP="00366E40">
      <w:pPr>
        <w:spacing w:after="0"/>
        <w:rPr>
          <w:rFonts w:eastAsia="Times New Roman" w:cs="Open Sans"/>
          <w:i/>
          <w:lang w:eastAsia="en-GB"/>
        </w:rPr>
      </w:pPr>
      <w:r w:rsidRPr="00592CDE">
        <w:rPr>
          <w:rFonts w:eastAsia="Times New Roman" w:cs="Open Sans"/>
          <w:lang w:eastAsia="en-GB"/>
        </w:rPr>
        <w:t>British Association of Social Workers</w:t>
      </w:r>
      <w:r w:rsidRPr="00592CDE">
        <w:rPr>
          <w:rFonts w:eastAsia="Times New Roman" w:cs="Open Sans"/>
          <w:i/>
          <w:lang w:eastAsia="en-GB"/>
        </w:rPr>
        <w:t xml:space="preserve"> Code of Ethics</w:t>
      </w:r>
    </w:p>
    <w:p w14:paraId="6F51D338" w14:textId="4142F4EE" w:rsidR="00C670AA" w:rsidRPr="00592CDE" w:rsidRDefault="00AB0B64" w:rsidP="00366E40">
      <w:pPr>
        <w:spacing w:after="0"/>
        <w:rPr>
          <w:rFonts w:cs="Open Sans"/>
        </w:rPr>
      </w:pPr>
      <w:hyperlink r:id="rId116" w:history="1">
        <w:r w:rsidRPr="00121EBB">
          <w:rPr>
            <w:rStyle w:val="Hyperlink"/>
          </w:rPr>
          <w:t>https://basw.co.uk/policy-practice/standards/code-ethics</w:t>
        </w:r>
      </w:hyperlink>
      <w:r>
        <w:t xml:space="preserve"> </w:t>
      </w:r>
    </w:p>
    <w:p w14:paraId="32BCC5E3" w14:textId="77777777" w:rsidR="001E786A" w:rsidRPr="00592CDE" w:rsidRDefault="001E786A" w:rsidP="00366E40">
      <w:pPr>
        <w:spacing w:after="0"/>
        <w:rPr>
          <w:rFonts w:cs="Open Sans"/>
        </w:rPr>
      </w:pPr>
    </w:p>
    <w:p w14:paraId="32546D86" w14:textId="7CF41C14" w:rsidR="00E258A2" w:rsidRDefault="00C670AA" w:rsidP="00366E40">
      <w:pPr>
        <w:spacing w:after="0"/>
        <w:rPr>
          <w:rFonts w:cs="Open Sans"/>
        </w:rPr>
      </w:pPr>
      <w:r w:rsidRPr="00592CDE">
        <w:rPr>
          <w:rFonts w:cs="Open Sans"/>
        </w:rPr>
        <w:t xml:space="preserve">British Educational Research Association (BERA) </w:t>
      </w:r>
      <w:r w:rsidRPr="00592CDE">
        <w:rPr>
          <w:rFonts w:cs="Open Sans"/>
          <w:i/>
        </w:rPr>
        <w:t>Ethical Guidelines for Educational Research</w:t>
      </w:r>
      <w:r w:rsidRPr="00592CDE">
        <w:rPr>
          <w:rFonts w:cs="Open Sans"/>
        </w:rPr>
        <w:t xml:space="preserve"> </w:t>
      </w:r>
      <w:hyperlink r:id="rId117" w:history="1">
        <w:r w:rsidR="00E258A2" w:rsidRPr="003211EB">
          <w:rPr>
            <w:rStyle w:val="Hyperlink"/>
            <w:rFonts w:cs="Open Sans"/>
          </w:rPr>
          <w:t>https://www.bera.ac.uk/publication/ethical-guidelines-for-educational-research-fifth-edition-2024</w:t>
        </w:r>
      </w:hyperlink>
    </w:p>
    <w:p w14:paraId="363B4ADE" w14:textId="77777777" w:rsidR="00C26BD3" w:rsidRPr="00592CDE" w:rsidRDefault="00C26BD3" w:rsidP="00366E40">
      <w:pPr>
        <w:spacing w:after="0"/>
        <w:rPr>
          <w:rFonts w:cs="Open Sans"/>
        </w:rPr>
      </w:pPr>
    </w:p>
    <w:p w14:paraId="3D132EE9" w14:textId="4B0FBFBB" w:rsidR="00097CCF" w:rsidRPr="00592CDE" w:rsidRDefault="00097CCF" w:rsidP="00366E40">
      <w:pPr>
        <w:spacing w:after="0"/>
        <w:rPr>
          <w:rFonts w:cs="Open Sans"/>
        </w:rPr>
      </w:pPr>
      <w:r w:rsidRPr="00592CDE">
        <w:rPr>
          <w:rFonts w:cs="Open Sans"/>
        </w:rPr>
        <w:t xml:space="preserve">British Psychological Society </w:t>
      </w:r>
      <w:r w:rsidRPr="00592CDE">
        <w:rPr>
          <w:rFonts w:cs="Open Sans"/>
          <w:i/>
        </w:rPr>
        <w:t>Code of Human Research Ethics</w:t>
      </w:r>
      <w:r w:rsidRPr="00592CDE">
        <w:rPr>
          <w:rFonts w:cs="Open Sans"/>
        </w:rPr>
        <w:t xml:space="preserve"> </w:t>
      </w:r>
    </w:p>
    <w:p w14:paraId="3309A4CA" w14:textId="6D105DAC" w:rsidR="003D5F2A" w:rsidRPr="00592CDE" w:rsidRDefault="006B71FA" w:rsidP="00366E40">
      <w:pPr>
        <w:spacing w:after="0"/>
        <w:rPr>
          <w:rFonts w:cs="Open Sans"/>
          <w:highlight w:val="yellow"/>
        </w:rPr>
      </w:pPr>
      <w:r w:rsidRPr="006B71FA">
        <w:rPr>
          <w:rFonts w:cs="Open Sans"/>
        </w:rPr>
        <w:t>https://www.bps.org.uk/guideline/bps-code-human-research-ethics</w:t>
      </w:r>
    </w:p>
    <w:p w14:paraId="68D749C6" w14:textId="7E2D30BC" w:rsidR="00097CCF" w:rsidRPr="00592CDE" w:rsidRDefault="00097CCF" w:rsidP="00DE6162">
      <w:pPr>
        <w:rPr>
          <w:rFonts w:cs="Open Sans"/>
          <w:highlight w:val="yellow"/>
        </w:rPr>
      </w:pPr>
      <w:r w:rsidRPr="00592CDE">
        <w:t>British Psychological Society Ethics Guidelines for Internet-mediated Research</w:t>
      </w:r>
      <w:r w:rsidR="00DE6162">
        <w:t xml:space="preserve"> </w:t>
      </w:r>
      <w:r w:rsidR="00D77725" w:rsidRPr="00D77725">
        <w:t xml:space="preserve">https://www.bps.org.uk/guideline/ethics-guidelines-internet-mediated-research </w:t>
      </w:r>
    </w:p>
    <w:p w14:paraId="263620CD" w14:textId="77777777" w:rsidR="00097CCF" w:rsidRPr="00592CDE" w:rsidRDefault="00097CCF" w:rsidP="00366E40">
      <w:pPr>
        <w:spacing w:after="0"/>
        <w:rPr>
          <w:rFonts w:eastAsia="Times New Roman" w:cs="Open Sans"/>
          <w:lang w:eastAsia="en-GB"/>
        </w:rPr>
      </w:pPr>
    </w:p>
    <w:p w14:paraId="3353D447" w14:textId="594A4C30" w:rsidR="0089702A" w:rsidRPr="00592CDE" w:rsidRDefault="0089702A" w:rsidP="00366E40">
      <w:pPr>
        <w:spacing w:after="0"/>
        <w:rPr>
          <w:rFonts w:eastAsia="Times New Roman" w:cs="Open Sans"/>
          <w:i/>
          <w:lang w:eastAsia="en-GB"/>
        </w:rPr>
      </w:pPr>
      <w:r w:rsidRPr="00592CDE">
        <w:rPr>
          <w:rFonts w:eastAsia="Times New Roman" w:cs="Open Sans"/>
          <w:lang w:eastAsia="en-GB"/>
        </w:rPr>
        <w:t xml:space="preserve">British Society of Criminology (BSC) </w:t>
      </w:r>
      <w:r w:rsidRPr="00592CDE">
        <w:rPr>
          <w:rFonts w:eastAsia="Times New Roman" w:cs="Open Sans"/>
          <w:i/>
          <w:lang w:eastAsia="en-GB"/>
        </w:rPr>
        <w:t>Code of</w:t>
      </w:r>
      <w:r w:rsidR="000D7279" w:rsidRPr="00592CDE">
        <w:rPr>
          <w:rFonts w:eastAsia="Times New Roman" w:cs="Open Sans"/>
          <w:i/>
          <w:lang w:eastAsia="en-GB"/>
        </w:rPr>
        <w:t xml:space="preserve"> Ethics for Researchers in the </w:t>
      </w:r>
      <w:r w:rsidRPr="00592CDE">
        <w:rPr>
          <w:rFonts w:eastAsia="Times New Roman" w:cs="Open Sans"/>
          <w:i/>
          <w:lang w:eastAsia="en-GB"/>
        </w:rPr>
        <w:t>Field of Criminology</w:t>
      </w:r>
      <w:r w:rsidR="00E64396" w:rsidRPr="00592CDE">
        <w:rPr>
          <w:rFonts w:eastAsia="Times New Roman" w:cs="Open Sans"/>
          <w:i/>
          <w:lang w:eastAsia="en-GB"/>
        </w:rPr>
        <w:t xml:space="preserve"> </w:t>
      </w:r>
      <w:hyperlink r:id="rId118" w:history="1">
        <w:r w:rsidR="00E64396" w:rsidRPr="00592CDE">
          <w:rPr>
            <w:rStyle w:val="Hyperlink"/>
            <w:rFonts w:eastAsia="Times New Roman" w:cs="Open Sans"/>
            <w:color w:val="auto"/>
            <w:lang w:eastAsia="en-GB"/>
          </w:rPr>
          <w:t>http://www.britsoccrim.org/ethical.htm</w:t>
        </w:r>
      </w:hyperlink>
      <w:r w:rsidR="00E64396" w:rsidRPr="00592CDE">
        <w:rPr>
          <w:rFonts w:eastAsia="Times New Roman" w:cs="Open Sans"/>
          <w:lang w:eastAsia="en-GB"/>
        </w:rPr>
        <w:t xml:space="preserve"> </w:t>
      </w:r>
    </w:p>
    <w:p w14:paraId="33503CA4" w14:textId="77777777" w:rsidR="00C670AA" w:rsidRPr="00592CDE" w:rsidRDefault="00C670AA" w:rsidP="00366E40">
      <w:pPr>
        <w:spacing w:after="0"/>
        <w:rPr>
          <w:rFonts w:cs="Open Sans"/>
        </w:rPr>
      </w:pPr>
    </w:p>
    <w:p w14:paraId="010D9AA2"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British Sociological Association (BSA) </w:t>
      </w:r>
      <w:r w:rsidRPr="00592CDE">
        <w:rPr>
          <w:rFonts w:eastAsia="Times New Roman" w:cs="Open Sans"/>
          <w:i/>
          <w:lang w:eastAsia="en-GB"/>
        </w:rPr>
        <w:t>Statement of Ethical Practice</w:t>
      </w:r>
    </w:p>
    <w:p w14:paraId="01F1DF98" w14:textId="77777777" w:rsidR="0089702A" w:rsidRPr="00592CDE" w:rsidRDefault="0089702A" w:rsidP="00366E40">
      <w:pPr>
        <w:spacing w:after="0"/>
        <w:rPr>
          <w:rFonts w:eastAsia="Times New Roman" w:cs="Open Sans"/>
          <w:lang w:eastAsia="en-GB"/>
        </w:rPr>
      </w:pPr>
      <w:hyperlink r:id="rId119" w:history="1">
        <w:r w:rsidRPr="00592CDE">
          <w:rPr>
            <w:rStyle w:val="Hyperlink"/>
            <w:rFonts w:eastAsia="Times New Roman" w:cs="Open Sans"/>
            <w:color w:val="auto"/>
            <w:lang w:eastAsia="en-GB"/>
          </w:rPr>
          <w:t>www.britsoc.co.uk/user_doc/Statement%20of%20Ethical%20Practice.pdf</w:t>
        </w:r>
      </w:hyperlink>
    </w:p>
    <w:p w14:paraId="2EE6DF2F" w14:textId="77777777" w:rsidR="0089702A" w:rsidRPr="00592CDE" w:rsidRDefault="0089702A" w:rsidP="00366E40">
      <w:pPr>
        <w:spacing w:after="0"/>
        <w:rPr>
          <w:rFonts w:eastAsia="Times New Roman" w:cs="Open Sans"/>
          <w:lang w:eastAsia="en-GB"/>
        </w:rPr>
      </w:pPr>
    </w:p>
    <w:p w14:paraId="1E4E45C2" w14:textId="631CF5D0" w:rsidR="00F55498" w:rsidRPr="00592CDE" w:rsidRDefault="00E2008A" w:rsidP="00366E40">
      <w:pPr>
        <w:spacing w:after="0"/>
        <w:rPr>
          <w:rFonts w:eastAsia="Times New Roman" w:cs="Open Sans"/>
          <w:lang w:eastAsia="en-GB"/>
        </w:rPr>
      </w:pPr>
      <w:r w:rsidRPr="00592CDE">
        <w:rPr>
          <w:rFonts w:eastAsia="Times New Roman" w:cs="Open Sans"/>
          <w:lang w:eastAsia="en-GB"/>
        </w:rPr>
        <w:t xml:space="preserve">British Sociological Association (BSA) </w:t>
      </w:r>
      <w:r w:rsidRPr="00592CDE">
        <w:rPr>
          <w:rFonts w:eastAsia="Times New Roman" w:cs="Open Sans"/>
          <w:i/>
          <w:lang w:eastAsia="en-GB"/>
        </w:rPr>
        <w:t xml:space="preserve">Using Twitter for </w:t>
      </w:r>
      <w:r w:rsidR="001D2DAD" w:rsidRPr="00592CDE">
        <w:rPr>
          <w:rFonts w:eastAsia="Times New Roman" w:cs="Open Sans"/>
          <w:i/>
          <w:lang w:eastAsia="en-GB"/>
        </w:rPr>
        <w:t>Criminology</w:t>
      </w:r>
      <w:r w:rsidRPr="00592CDE">
        <w:rPr>
          <w:rFonts w:eastAsia="Times New Roman" w:cs="Open Sans"/>
          <w:i/>
          <w:lang w:eastAsia="en-GB"/>
        </w:rPr>
        <w:t xml:space="preserve"> Research</w:t>
      </w:r>
    </w:p>
    <w:p w14:paraId="08FBC50B" w14:textId="08FDC7FF" w:rsidR="00F55498" w:rsidRPr="00592CDE" w:rsidRDefault="00F55498" w:rsidP="00366E40">
      <w:pPr>
        <w:spacing w:after="0"/>
        <w:rPr>
          <w:rFonts w:eastAsia="Times New Roman" w:cs="Open Sans"/>
          <w:lang w:eastAsia="en-GB"/>
        </w:rPr>
      </w:pPr>
      <w:hyperlink r:id="rId120" w:history="1">
        <w:r w:rsidRPr="00592CDE">
          <w:rPr>
            <w:rStyle w:val="Hyperlink"/>
            <w:rFonts w:eastAsia="Times New Roman" w:cs="Open Sans"/>
            <w:color w:val="auto"/>
            <w:lang w:eastAsia="en-GB"/>
          </w:rPr>
          <w:t>https://www.britsoc.co.uk/media/24899/using-twitter-for-criminology-research.pdf</w:t>
        </w:r>
      </w:hyperlink>
    </w:p>
    <w:p w14:paraId="114542EE" w14:textId="77777777" w:rsidR="00F55498" w:rsidRPr="00592CDE" w:rsidRDefault="00F55498" w:rsidP="00366E40">
      <w:pPr>
        <w:spacing w:after="0"/>
        <w:rPr>
          <w:rFonts w:eastAsia="Times New Roman" w:cs="Open Sans"/>
          <w:lang w:eastAsia="en-GB"/>
        </w:rPr>
      </w:pPr>
    </w:p>
    <w:p w14:paraId="3029AB03" w14:textId="3727B29B"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British Veterinary Association (BVA) – </w:t>
      </w:r>
      <w:r w:rsidRPr="00592CDE">
        <w:rPr>
          <w:rFonts w:eastAsia="Times New Roman" w:cs="Open Sans"/>
          <w:i/>
          <w:lang w:eastAsia="en-GB"/>
        </w:rPr>
        <w:t>Ethics and Animal Welfare</w:t>
      </w:r>
      <w:r w:rsidRPr="00592CDE">
        <w:rPr>
          <w:rFonts w:eastAsia="Times New Roman" w:cs="Open Sans"/>
          <w:lang w:eastAsia="en-GB"/>
        </w:rPr>
        <w:t xml:space="preserve"> </w:t>
      </w:r>
    </w:p>
    <w:p w14:paraId="499264BC" w14:textId="77777777" w:rsidR="0089702A" w:rsidRPr="00592CDE" w:rsidRDefault="0089702A" w:rsidP="00366E40">
      <w:pPr>
        <w:spacing w:after="0"/>
        <w:rPr>
          <w:rFonts w:eastAsia="Times New Roman" w:cs="Open Sans"/>
          <w:lang w:eastAsia="en-GB"/>
        </w:rPr>
      </w:pPr>
      <w:hyperlink r:id="rId121" w:history="1">
        <w:r w:rsidRPr="00592CDE">
          <w:rPr>
            <w:rStyle w:val="Hyperlink"/>
            <w:rFonts w:eastAsia="Times New Roman" w:cs="Open Sans"/>
            <w:color w:val="auto"/>
            <w:lang w:eastAsia="en-GB"/>
          </w:rPr>
          <w:t>https://www.bva.co.uk/News-campaigns-and-policy/Policy/Ethics-and-welfare/Animal-research/</w:t>
        </w:r>
      </w:hyperlink>
      <w:r w:rsidRPr="00592CDE">
        <w:rPr>
          <w:rFonts w:eastAsia="Times New Roman" w:cs="Open Sans"/>
          <w:lang w:eastAsia="en-GB"/>
        </w:rPr>
        <w:t xml:space="preserve"> </w:t>
      </w:r>
    </w:p>
    <w:p w14:paraId="05A44B3E" w14:textId="77777777" w:rsidR="0089702A" w:rsidRPr="00592CDE" w:rsidRDefault="0089702A" w:rsidP="00366E40">
      <w:pPr>
        <w:spacing w:after="0"/>
        <w:rPr>
          <w:rFonts w:eastAsia="Times New Roman" w:cs="Open Sans"/>
          <w:lang w:eastAsia="en-GB"/>
        </w:rPr>
      </w:pPr>
    </w:p>
    <w:p w14:paraId="7CFF71AB" w14:textId="40B1C595" w:rsidR="00D10F48" w:rsidRPr="00592CDE" w:rsidRDefault="00D10F48" w:rsidP="00366E40">
      <w:pPr>
        <w:spacing w:after="0"/>
        <w:rPr>
          <w:rFonts w:eastAsia="Times New Roman" w:cs="Open Sans"/>
          <w:i/>
          <w:lang w:eastAsia="en-GB"/>
        </w:rPr>
      </w:pPr>
      <w:r w:rsidRPr="00592CDE">
        <w:rPr>
          <w:rFonts w:eastAsia="Times New Roman" w:cs="Open Sans"/>
          <w:lang w:eastAsia="en-GB"/>
        </w:rPr>
        <w:t xml:space="preserve">Chartered Institution of Library and Information Professionals (CILIP) </w:t>
      </w:r>
      <w:r w:rsidRPr="00592CDE">
        <w:rPr>
          <w:rFonts w:eastAsia="Times New Roman" w:cs="Open Sans"/>
          <w:i/>
          <w:lang w:eastAsia="en-GB"/>
        </w:rPr>
        <w:t>Code of Ethics</w:t>
      </w:r>
    </w:p>
    <w:p w14:paraId="57670E98" w14:textId="331AF232" w:rsidR="00D10F48" w:rsidRPr="00592CDE" w:rsidRDefault="00D10F48" w:rsidP="00366E40">
      <w:pPr>
        <w:spacing w:after="0"/>
        <w:rPr>
          <w:rStyle w:val="Hyperlink"/>
          <w:rFonts w:cs="Open Sans"/>
          <w:color w:val="auto"/>
          <w:lang w:eastAsia="en-GB"/>
        </w:rPr>
      </w:pPr>
      <w:hyperlink r:id="rId122" w:history="1">
        <w:r w:rsidRPr="00592CDE">
          <w:rPr>
            <w:rStyle w:val="Hyperlink"/>
            <w:rFonts w:eastAsia="Times New Roman" w:cs="Open Sans"/>
            <w:color w:val="auto"/>
            <w:lang w:eastAsia="en-GB"/>
          </w:rPr>
          <w:t>https://archive.cilip.org.uk/research/topics/ethics-review/existing-ethical-framework</w:t>
        </w:r>
      </w:hyperlink>
    </w:p>
    <w:p w14:paraId="6EB89FE9" w14:textId="77777777" w:rsidR="00D10F48" w:rsidRPr="00592CDE" w:rsidRDefault="00D10F48" w:rsidP="00366E40">
      <w:pPr>
        <w:spacing w:after="0"/>
        <w:rPr>
          <w:rFonts w:eastAsia="Times New Roman" w:cs="Open Sans"/>
          <w:lang w:eastAsia="en-GB"/>
        </w:rPr>
      </w:pPr>
    </w:p>
    <w:p w14:paraId="0414D24A" w14:textId="77777777" w:rsidR="0089702A" w:rsidRPr="00592CDE" w:rsidRDefault="0089702A" w:rsidP="00366E40">
      <w:pPr>
        <w:spacing w:after="0"/>
        <w:rPr>
          <w:rFonts w:cs="Open Sans"/>
        </w:rPr>
      </w:pPr>
      <w:r w:rsidRPr="00592CDE">
        <w:rPr>
          <w:rFonts w:cs="Open Sans"/>
        </w:rPr>
        <w:t xml:space="preserve">Department of Health </w:t>
      </w:r>
      <w:r w:rsidRPr="00592CDE">
        <w:rPr>
          <w:rFonts w:cs="Open Sans"/>
          <w:i/>
        </w:rPr>
        <w:t>Research Governance for Social Care Settings</w:t>
      </w:r>
      <w:r w:rsidRPr="00592CDE">
        <w:rPr>
          <w:rFonts w:cs="Open Sans"/>
        </w:rPr>
        <w:t xml:space="preserve"> </w:t>
      </w:r>
      <w:hyperlink r:id="rId123" w:history="1">
        <w:r w:rsidRPr="00592CDE">
          <w:rPr>
            <w:rStyle w:val="Hyperlink"/>
            <w:rFonts w:cs="Open Sans"/>
            <w:color w:val="auto"/>
          </w:rPr>
          <w:t>www.dh.gov.uk/PolicyAndGuidance/ResearchAndDevelopment</w:t>
        </w:r>
      </w:hyperlink>
      <w:r w:rsidRPr="00592CDE">
        <w:rPr>
          <w:rFonts w:cs="Open Sans"/>
        </w:rPr>
        <w:t>.</w:t>
      </w:r>
    </w:p>
    <w:p w14:paraId="2DD409A5" w14:textId="77777777" w:rsidR="0089702A" w:rsidRPr="00592CDE" w:rsidRDefault="0089702A" w:rsidP="00366E40">
      <w:pPr>
        <w:spacing w:after="0"/>
        <w:rPr>
          <w:rFonts w:cs="Open Sans"/>
        </w:rPr>
      </w:pPr>
    </w:p>
    <w:p w14:paraId="53EC83FF" w14:textId="77777777" w:rsidR="00C670AA" w:rsidRPr="00592CDE" w:rsidRDefault="00C670AA" w:rsidP="00366E40">
      <w:pPr>
        <w:spacing w:after="0"/>
        <w:rPr>
          <w:rFonts w:cs="Open Sans"/>
        </w:rPr>
      </w:pPr>
      <w:r w:rsidRPr="00592CDE">
        <w:rPr>
          <w:rFonts w:cs="Open Sans"/>
        </w:rPr>
        <w:t xml:space="preserve">Economic and Social Research Council (ESRC) </w:t>
      </w:r>
      <w:r w:rsidRPr="00592CDE">
        <w:rPr>
          <w:rFonts w:eastAsia="Times New Roman" w:cs="Open Sans"/>
          <w:i/>
          <w:lang w:eastAsia="en-GB"/>
        </w:rPr>
        <w:t>Framework for Research Ethics</w:t>
      </w:r>
    </w:p>
    <w:p w14:paraId="3390C320" w14:textId="3C8DDD72" w:rsidR="00C670AA" w:rsidRPr="00592CDE" w:rsidRDefault="00C670AA" w:rsidP="00366E40">
      <w:pPr>
        <w:spacing w:after="0"/>
        <w:rPr>
          <w:rFonts w:eastAsia="Times New Roman" w:cs="Open Sans"/>
          <w:lang w:eastAsia="en-GB"/>
        </w:rPr>
      </w:pPr>
      <w:hyperlink r:id="rId124" w:history="1">
        <w:r w:rsidRPr="00592CDE">
          <w:rPr>
            <w:rStyle w:val="Hyperlink"/>
            <w:rFonts w:eastAsia="Times New Roman" w:cs="Open Sans"/>
            <w:color w:val="auto"/>
            <w:lang w:eastAsia="en-GB"/>
          </w:rPr>
          <w:t>http://www.esrc.ac.uk/_images/Framework-for-Research-Ethics_tcm8-4586.pdf</w:t>
        </w:r>
      </w:hyperlink>
      <w:r w:rsidRPr="00592CDE">
        <w:rPr>
          <w:rFonts w:eastAsia="Times New Roman" w:cs="Open Sans"/>
          <w:lang w:eastAsia="en-GB"/>
        </w:rPr>
        <w:t xml:space="preserve"> </w:t>
      </w:r>
    </w:p>
    <w:p w14:paraId="1583D48C" w14:textId="77777777" w:rsidR="0089702A" w:rsidRPr="00592CDE" w:rsidRDefault="0089702A" w:rsidP="00366E40">
      <w:pPr>
        <w:spacing w:after="0"/>
        <w:rPr>
          <w:rFonts w:eastAsia="Times New Roman" w:cs="Open Sans"/>
          <w:lang w:eastAsia="en-GB"/>
        </w:rPr>
      </w:pPr>
    </w:p>
    <w:p w14:paraId="5D629A0E" w14:textId="6FE32482" w:rsidR="0089702A" w:rsidRPr="00592CDE" w:rsidRDefault="0089702A" w:rsidP="00DE6162">
      <w:pPr>
        <w:rPr>
          <w:rFonts w:eastAsia="Times New Roman" w:cs="Open Sans"/>
          <w:lang w:eastAsia="en-GB"/>
        </w:rPr>
      </w:pPr>
      <w:r w:rsidRPr="00592CDE">
        <w:t xml:space="preserve">Economic and Social Research Council (ESRC) </w:t>
      </w:r>
      <w:r w:rsidRPr="00592CDE">
        <w:rPr>
          <w:rFonts w:eastAsia="Times New Roman"/>
          <w:i/>
          <w:lang w:eastAsia="en-GB"/>
        </w:rPr>
        <w:t>Research with Potentially Vulnerable People</w:t>
      </w:r>
      <w:r w:rsidR="00DE6162">
        <w:rPr>
          <w:rFonts w:eastAsia="Times New Roman"/>
          <w:i/>
          <w:lang w:eastAsia="en-GB"/>
        </w:rPr>
        <w:t xml:space="preserve"> </w:t>
      </w:r>
      <w:hyperlink r:id="rId125" w:history="1">
        <w:r w:rsidRPr="00592CDE">
          <w:rPr>
            <w:rStyle w:val="Hyperlink"/>
            <w:rFonts w:eastAsia="Times New Roman" w:cs="Open Sans"/>
            <w:color w:val="auto"/>
            <w:lang w:eastAsia="en-GB"/>
          </w:rPr>
          <w:t>http://www.esrc.ac.uk/funding/guidance-for-applicants/research-ethics/frequently-raised-topics/research-with-potentially-vulnerable-people/</w:t>
        </w:r>
      </w:hyperlink>
    </w:p>
    <w:p w14:paraId="3D0C2212" w14:textId="77777777" w:rsidR="0089702A" w:rsidRPr="00592CDE" w:rsidRDefault="0089702A" w:rsidP="00366E40">
      <w:pPr>
        <w:spacing w:after="0"/>
        <w:rPr>
          <w:rFonts w:eastAsia="Times New Roman" w:cs="Open Sans"/>
          <w:lang w:eastAsia="en-GB"/>
        </w:rPr>
      </w:pPr>
    </w:p>
    <w:p w14:paraId="20E58E0C" w14:textId="46EE3D01" w:rsidR="008138D3" w:rsidRPr="00592CDE" w:rsidRDefault="008138D3" w:rsidP="00366E40">
      <w:pPr>
        <w:spacing w:after="0"/>
        <w:rPr>
          <w:rFonts w:eastAsia="Times New Roman" w:cs="Open Sans"/>
          <w:lang w:eastAsia="en-GB"/>
        </w:rPr>
      </w:pPr>
      <w:r w:rsidRPr="00592CDE">
        <w:rPr>
          <w:rFonts w:cs="Open Sans"/>
        </w:rPr>
        <w:t xml:space="preserve">Economic and Social Research Council (ESRC) </w:t>
      </w:r>
      <w:r w:rsidRPr="00592CDE">
        <w:rPr>
          <w:rFonts w:cs="Open Sans"/>
          <w:i/>
        </w:rPr>
        <w:t>Ethical Issues in Visual Research</w:t>
      </w:r>
      <w:r w:rsidRPr="00592CDE">
        <w:rPr>
          <w:rFonts w:eastAsia="Times New Roman" w:cs="Open Sans"/>
          <w:lang w:eastAsia="en-GB"/>
        </w:rPr>
        <w:t xml:space="preserve"> </w:t>
      </w:r>
      <w:hyperlink r:id="rId126" w:history="1">
        <w:r w:rsidR="000D7279" w:rsidRPr="00592CDE">
          <w:rPr>
            <w:rStyle w:val="Hyperlink"/>
            <w:rFonts w:eastAsia="Times New Roman" w:cs="Open Sans"/>
            <w:color w:val="auto"/>
            <w:lang w:eastAsia="en-GB"/>
          </w:rPr>
          <w:t>http://eprints.ncrm.ac.uk/421/1/MethodsReviewPaperNCRM-011.pdf</w:t>
        </w:r>
      </w:hyperlink>
      <w:r w:rsidR="000D7279" w:rsidRPr="00592CDE">
        <w:rPr>
          <w:rFonts w:eastAsia="Times New Roman" w:cs="Open Sans"/>
          <w:lang w:eastAsia="en-GB"/>
        </w:rPr>
        <w:t xml:space="preserve"> </w:t>
      </w:r>
    </w:p>
    <w:p w14:paraId="50D09471" w14:textId="6A98ED1F" w:rsidR="008138D3" w:rsidRPr="00592CDE" w:rsidRDefault="008138D3" w:rsidP="00366E40">
      <w:pPr>
        <w:spacing w:after="0"/>
        <w:rPr>
          <w:rFonts w:eastAsia="Times New Roman" w:cs="Open Sans"/>
          <w:lang w:eastAsia="en-GB"/>
        </w:rPr>
      </w:pPr>
    </w:p>
    <w:p w14:paraId="379BB773" w14:textId="77777777" w:rsidR="0089702A" w:rsidRPr="00592CDE" w:rsidRDefault="0089702A" w:rsidP="00366E40">
      <w:pPr>
        <w:spacing w:after="0"/>
        <w:rPr>
          <w:rFonts w:eastAsia="Times New Roman" w:cs="Open Sans"/>
          <w:lang w:eastAsia="en-GB"/>
        </w:rPr>
      </w:pPr>
      <w:r w:rsidRPr="00592CDE">
        <w:rPr>
          <w:rFonts w:eastAsia="Times New Roman" w:cs="Open Sans"/>
          <w:iCs/>
          <w:lang w:eastAsia="en-GB"/>
        </w:rPr>
        <w:t>Engineering and Physical Sciences Research Council (</w:t>
      </w:r>
      <w:r w:rsidRPr="00592CDE">
        <w:rPr>
          <w:rFonts w:eastAsia="Times New Roman" w:cs="Open Sans"/>
          <w:lang w:eastAsia="en-GB"/>
        </w:rPr>
        <w:t>EPSRC</w:t>
      </w:r>
      <w:r w:rsidRPr="00592CDE">
        <w:rPr>
          <w:rFonts w:eastAsia="Times New Roman" w:cs="Open Sans"/>
          <w:iCs/>
          <w:lang w:eastAsia="en-GB"/>
        </w:rPr>
        <w:t>) R</w:t>
      </w:r>
      <w:r w:rsidRPr="00592CDE">
        <w:rPr>
          <w:rFonts w:eastAsia="Times New Roman" w:cs="Open Sans"/>
          <w:i/>
          <w:iCs/>
          <w:lang w:eastAsia="en-GB"/>
        </w:rPr>
        <w:t xml:space="preserve">esearch Ethics </w:t>
      </w:r>
      <w:hyperlink r:id="rId127" w:history="1">
        <w:r w:rsidRPr="00592CDE">
          <w:rPr>
            <w:rStyle w:val="Hyperlink"/>
            <w:rFonts w:eastAsia="Times New Roman" w:cs="Open Sans"/>
            <w:color w:val="auto"/>
            <w:lang w:eastAsia="en-GB"/>
          </w:rPr>
          <w:t>https://www.epsrc.ac.uk/research/ourportfolio/themes/healthcaretechnologies/strategy/toolkit/home/integrity/ethics/</w:t>
        </w:r>
      </w:hyperlink>
    </w:p>
    <w:p w14:paraId="21AA6045" w14:textId="77777777" w:rsidR="00E64396" w:rsidRPr="00592CDE" w:rsidRDefault="00E64396" w:rsidP="00366E40">
      <w:pPr>
        <w:spacing w:after="0"/>
        <w:rPr>
          <w:rFonts w:eastAsia="Times New Roman" w:cs="Open Sans"/>
          <w:lang w:eastAsia="en-GB"/>
        </w:rPr>
      </w:pPr>
    </w:p>
    <w:p w14:paraId="33BB2212"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Medical Research Council (MRC) </w:t>
      </w:r>
      <w:r w:rsidRPr="00592CDE">
        <w:rPr>
          <w:rFonts w:eastAsia="Times New Roman" w:cs="Open Sans"/>
          <w:i/>
          <w:lang w:eastAsia="en-GB"/>
        </w:rPr>
        <w:t>Good Research Practice</w:t>
      </w:r>
    </w:p>
    <w:p w14:paraId="2D16DD77" w14:textId="77777777" w:rsidR="0089702A" w:rsidRPr="00592CDE" w:rsidRDefault="0089702A" w:rsidP="00366E40">
      <w:pPr>
        <w:spacing w:after="0"/>
        <w:rPr>
          <w:rFonts w:eastAsia="Times New Roman" w:cs="Open Sans"/>
          <w:lang w:eastAsia="en-GB"/>
        </w:rPr>
      </w:pPr>
      <w:hyperlink r:id="rId128" w:history="1">
        <w:r w:rsidRPr="00592CDE">
          <w:rPr>
            <w:rStyle w:val="Hyperlink"/>
            <w:rFonts w:eastAsia="Times New Roman" w:cs="Open Sans"/>
            <w:color w:val="auto"/>
            <w:lang w:eastAsia="en-GB"/>
          </w:rPr>
          <w:t>http://www.mrc.ac.uk/Utilities/Documentrecord/index.htm?d=MRC002415</w:t>
        </w:r>
      </w:hyperlink>
      <w:r w:rsidRPr="00592CDE">
        <w:rPr>
          <w:rFonts w:eastAsia="Times New Roman" w:cs="Open Sans"/>
          <w:lang w:eastAsia="en-GB"/>
        </w:rPr>
        <w:t xml:space="preserve"> </w:t>
      </w:r>
    </w:p>
    <w:p w14:paraId="613AD84C" w14:textId="77777777" w:rsidR="0089702A" w:rsidRPr="00592CDE" w:rsidRDefault="0089702A" w:rsidP="00366E40">
      <w:pPr>
        <w:spacing w:after="0"/>
        <w:rPr>
          <w:rFonts w:eastAsia="Times New Roman" w:cs="Open Sans"/>
          <w:bCs/>
          <w:lang w:eastAsia="en-GB"/>
        </w:rPr>
      </w:pPr>
    </w:p>
    <w:p w14:paraId="2E4367A4" w14:textId="730DE9F8" w:rsidR="00731B41" w:rsidRPr="00592CDE" w:rsidRDefault="00731B41" w:rsidP="00366E40">
      <w:pPr>
        <w:spacing w:after="0"/>
        <w:rPr>
          <w:rFonts w:eastAsia="Times New Roman" w:cs="Open Sans"/>
          <w:lang w:eastAsia="en-GB"/>
        </w:rPr>
      </w:pPr>
      <w:r w:rsidRPr="00592CDE">
        <w:rPr>
          <w:rFonts w:eastAsia="Times New Roman" w:cs="Open Sans"/>
          <w:lang w:eastAsia="en-GB"/>
        </w:rPr>
        <w:t>National Youth Agency (NYA) Ethical Conduct in Youth Work</w:t>
      </w:r>
    </w:p>
    <w:p w14:paraId="7295ACAA" w14:textId="55836C11" w:rsidR="00731B41" w:rsidRPr="00592CDE" w:rsidRDefault="00731B41" w:rsidP="00366E40">
      <w:pPr>
        <w:spacing w:after="0"/>
        <w:rPr>
          <w:rFonts w:eastAsia="Times New Roman" w:cs="Open Sans"/>
          <w:lang w:eastAsia="en-GB"/>
        </w:rPr>
      </w:pPr>
      <w:hyperlink r:id="rId129" w:history="1">
        <w:r w:rsidRPr="00592CDE">
          <w:rPr>
            <w:rStyle w:val="Hyperlink"/>
            <w:rFonts w:eastAsia="Times New Roman" w:cs="Open Sans"/>
            <w:color w:val="auto"/>
            <w:lang w:eastAsia="en-GB"/>
          </w:rPr>
          <w:t>https://www.nya.org.uk/resource/ethical-conduct-youth-work/</w:t>
        </w:r>
      </w:hyperlink>
    </w:p>
    <w:p w14:paraId="1DF462CD" w14:textId="77777777" w:rsidR="00731B41" w:rsidRPr="00592CDE" w:rsidRDefault="00731B41" w:rsidP="00366E40">
      <w:pPr>
        <w:spacing w:after="0"/>
        <w:rPr>
          <w:rFonts w:eastAsia="Times New Roman" w:cs="Open Sans"/>
          <w:lang w:eastAsia="en-GB"/>
        </w:rPr>
      </w:pPr>
    </w:p>
    <w:p w14:paraId="224D5B22"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NHS/HRA – Guidance on ethical approvals </w:t>
      </w:r>
    </w:p>
    <w:p w14:paraId="0CADDE0D" w14:textId="29490CF3" w:rsidR="0089702A" w:rsidRPr="00592CDE" w:rsidRDefault="0089702A" w:rsidP="00366E40">
      <w:pPr>
        <w:spacing w:after="0"/>
        <w:rPr>
          <w:rFonts w:eastAsia="Times New Roman" w:cs="Open Sans"/>
          <w:lang w:eastAsia="en-GB"/>
        </w:rPr>
      </w:pPr>
      <w:hyperlink r:id="rId130" w:history="1">
        <w:r w:rsidRPr="00592CDE">
          <w:rPr>
            <w:rStyle w:val="Hyperlink"/>
            <w:rFonts w:eastAsia="Times New Roman" w:cs="Open Sans"/>
            <w:color w:val="auto"/>
            <w:lang w:eastAsia="en-GB"/>
          </w:rPr>
          <w:t>https://www.hra.nhs.uk/approvals-amendments/what-approvals-do-i-need/</w:t>
        </w:r>
      </w:hyperlink>
    </w:p>
    <w:p w14:paraId="052C6321" w14:textId="77777777" w:rsidR="0089702A" w:rsidRPr="00592CDE" w:rsidRDefault="0089702A" w:rsidP="00366E40">
      <w:pPr>
        <w:spacing w:after="0"/>
        <w:rPr>
          <w:rFonts w:eastAsia="Times New Roman" w:cs="Open Sans"/>
          <w:lang w:eastAsia="en-GB"/>
        </w:rPr>
      </w:pPr>
    </w:p>
    <w:p w14:paraId="00A17081"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NSPCC Conducting Safe and Ethical Research with Children and Young People </w:t>
      </w:r>
    </w:p>
    <w:p w14:paraId="4C65AE13" w14:textId="77777777" w:rsidR="0089702A" w:rsidRPr="00592CDE" w:rsidRDefault="0089702A" w:rsidP="00366E40">
      <w:pPr>
        <w:spacing w:after="0"/>
        <w:rPr>
          <w:rFonts w:eastAsia="Times New Roman" w:cs="Open Sans"/>
          <w:lang w:eastAsia="en-GB"/>
        </w:rPr>
      </w:pPr>
      <w:hyperlink r:id="rId131" w:history="1">
        <w:r w:rsidRPr="00592CDE">
          <w:rPr>
            <w:rStyle w:val="Hyperlink"/>
            <w:rFonts w:eastAsia="Times New Roman" w:cs="Open Sans"/>
            <w:color w:val="auto"/>
            <w:lang w:eastAsia="en-GB"/>
          </w:rPr>
          <w:t>https://www.nspcc.org.uk/services-and-resources/impact-evidence-evaluation-child-protection/conducting-safe-and-ethical-research/</w:t>
        </w:r>
      </w:hyperlink>
      <w:r w:rsidRPr="00592CDE">
        <w:rPr>
          <w:rFonts w:eastAsia="Times New Roman" w:cs="Open Sans"/>
          <w:lang w:eastAsia="en-GB"/>
        </w:rPr>
        <w:t xml:space="preserve"> </w:t>
      </w:r>
    </w:p>
    <w:p w14:paraId="73D3E4FE" w14:textId="77777777" w:rsidR="0089702A" w:rsidRPr="00592CDE" w:rsidRDefault="0089702A" w:rsidP="00366E40">
      <w:pPr>
        <w:spacing w:after="0"/>
        <w:rPr>
          <w:rFonts w:eastAsia="Times New Roman" w:cs="Open Sans"/>
          <w:bCs/>
          <w:lang w:eastAsia="en-GB"/>
        </w:rPr>
      </w:pPr>
    </w:p>
    <w:p w14:paraId="2BE29E5A" w14:textId="142DCEE9" w:rsidR="00C670AA" w:rsidRPr="00592CDE" w:rsidRDefault="00C670AA" w:rsidP="00366E40">
      <w:pPr>
        <w:spacing w:after="0"/>
        <w:rPr>
          <w:rFonts w:eastAsia="Times New Roman" w:cs="Open Sans"/>
          <w:bCs/>
          <w:i/>
          <w:lang w:eastAsia="en-GB"/>
        </w:rPr>
      </w:pPr>
      <w:r w:rsidRPr="00592CDE">
        <w:rPr>
          <w:rFonts w:eastAsia="Times New Roman" w:cs="Open Sans"/>
          <w:bCs/>
          <w:lang w:eastAsia="en-GB"/>
        </w:rPr>
        <w:t xml:space="preserve">Nuffield Council </w:t>
      </w:r>
      <w:r w:rsidR="00366E40" w:rsidRPr="00592CDE">
        <w:rPr>
          <w:rFonts w:eastAsia="Times New Roman" w:cs="Open Sans"/>
          <w:bCs/>
          <w:lang w:eastAsia="en-GB"/>
        </w:rPr>
        <w:t xml:space="preserve">on Bioethics </w:t>
      </w:r>
      <w:proofErr w:type="spellStart"/>
      <w:r w:rsidRPr="00592CDE">
        <w:rPr>
          <w:rFonts w:eastAsia="Times New Roman" w:cs="Open Sans"/>
          <w:bCs/>
          <w:i/>
          <w:lang w:eastAsia="en-GB"/>
        </w:rPr>
        <w:t>Bioethics</w:t>
      </w:r>
      <w:proofErr w:type="spellEnd"/>
      <w:r w:rsidRPr="00592CDE">
        <w:rPr>
          <w:rFonts w:eastAsia="Times New Roman" w:cs="Open Sans"/>
          <w:bCs/>
          <w:i/>
          <w:lang w:eastAsia="en-GB"/>
        </w:rPr>
        <w:t>: The ethics of research involving animals</w:t>
      </w:r>
    </w:p>
    <w:p w14:paraId="0EB5AD45" w14:textId="7852D580" w:rsidR="00C670AA" w:rsidRPr="00DE6162" w:rsidRDefault="00C670AA" w:rsidP="00DE6162">
      <w:pPr>
        <w:rPr>
          <w:rFonts w:eastAsia="Times New Roman" w:cs="Open Sans"/>
          <w:b/>
          <w:lang w:eastAsia="en-GB"/>
        </w:rPr>
      </w:pPr>
      <w:hyperlink r:id="rId132" w:history="1">
        <w:r w:rsidRPr="00592CDE">
          <w:rPr>
            <w:rStyle w:val="Hyperlink"/>
            <w:rFonts w:eastAsia="Times New Roman" w:cs="Open Sans"/>
            <w:color w:val="auto"/>
            <w:lang w:eastAsia="en-GB"/>
          </w:rPr>
          <w:t>http://nuffieldbioethics.org/project/animal-research/</w:t>
        </w:r>
      </w:hyperlink>
      <w:r w:rsidRPr="00592CDE">
        <w:rPr>
          <w:rFonts w:eastAsia="Times New Roman" w:cs="Open Sans"/>
          <w:lang w:eastAsia="en-GB"/>
        </w:rPr>
        <w:t xml:space="preserve"> </w:t>
      </w:r>
    </w:p>
    <w:p w14:paraId="617B181D" w14:textId="77777777" w:rsidR="00366E40" w:rsidRPr="00592CDE" w:rsidRDefault="00366E40" w:rsidP="00366E40">
      <w:pPr>
        <w:spacing w:after="0"/>
        <w:rPr>
          <w:rFonts w:cs="Open Sans"/>
          <w:i/>
        </w:rPr>
      </w:pPr>
      <w:r w:rsidRPr="00592CDE">
        <w:rPr>
          <w:rFonts w:cs="Open Sans"/>
        </w:rPr>
        <w:t>Nuffield Council on Bioethics </w:t>
      </w:r>
      <w:r w:rsidRPr="00592CDE">
        <w:rPr>
          <w:rFonts w:cs="Open Sans"/>
          <w:i/>
        </w:rPr>
        <w:t xml:space="preserve">The Ethics of Research Related to Healthcare in Developing Countries </w:t>
      </w:r>
      <w:hyperlink r:id="rId133" w:history="1">
        <w:r w:rsidRPr="00592CDE">
          <w:rPr>
            <w:rStyle w:val="Hyperlink"/>
            <w:rFonts w:eastAsia="Times New Roman" w:cs="Open Sans"/>
            <w:color w:val="auto"/>
            <w:lang w:eastAsia="en-GB"/>
          </w:rPr>
          <w:t>http://nuffieldbioethics.org/wp-content/uploads/2014/07/Ethics-of-research-related-to-healthcare-in-developing-countries-I.pdf</w:t>
        </w:r>
      </w:hyperlink>
      <w:r w:rsidRPr="00592CDE">
        <w:rPr>
          <w:rFonts w:eastAsia="Times New Roman" w:cs="Open Sans"/>
          <w:lang w:eastAsia="en-GB"/>
        </w:rPr>
        <w:t xml:space="preserve"> </w:t>
      </w:r>
    </w:p>
    <w:p w14:paraId="4A590BA4" w14:textId="77777777" w:rsidR="00366E40" w:rsidRPr="00592CDE" w:rsidRDefault="00366E40" w:rsidP="00366E40">
      <w:pPr>
        <w:spacing w:after="0"/>
        <w:ind w:left="851" w:hanging="851"/>
        <w:rPr>
          <w:rFonts w:eastAsia="Times New Roman" w:cs="Open Sans"/>
          <w:highlight w:val="yellow"/>
          <w:lang w:eastAsia="en-GB"/>
        </w:rPr>
      </w:pPr>
    </w:p>
    <w:p w14:paraId="55207D20" w14:textId="77777777" w:rsidR="00366E40" w:rsidRPr="00592CDE" w:rsidRDefault="00366E40" w:rsidP="00366E40">
      <w:pPr>
        <w:spacing w:after="0"/>
        <w:ind w:left="851" w:hanging="851"/>
        <w:rPr>
          <w:rFonts w:eastAsia="Times New Roman" w:cs="Open Sans"/>
          <w:lang w:eastAsia="en-GB"/>
        </w:rPr>
      </w:pPr>
      <w:r w:rsidRPr="00592CDE">
        <w:rPr>
          <w:rFonts w:eastAsia="Times New Roman" w:cs="Open Sans"/>
          <w:lang w:eastAsia="en-GB"/>
        </w:rPr>
        <w:t xml:space="preserve">Oral History Society </w:t>
      </w:r>
      <w:r w:rsidRPr="00592CDE">
        <w:rPr>
          <w:rFonts w:eastAsia="Times New Roman" w:cs="Open Sans"/>
          <w:i/>
          <w:lang w:eastAsia="en-GB"/>
        </w:rPr>
        <w:t>Ethical Considerations</w:t>
      </w:r>
    </w:p>
    <w:p w14:paraId="5A6D19B4" w14:textId="77777777" w:rsidR="00366E40" w:rsidRPr="00592CDE" w:rsidRDefault="00366E40" w:rsidP="00366E40">
      <w:pPr>
        <w:spacing w:after="0"/>
        <w:ind w:left="851" w:hanging="851"/>
        <w:rPr>
          <w:rFonts w:eastAsia="Times New Roman" w:cs="Open Sans"/>
          <w:lang w:eastAsia="en-GB"/>
        </w:rPr>
      </w:pPr>
      <w:hyperlink r:id="rId134" w:anchor="ethical-considerations" w:history="1">
        <w:r w:rsidRPr="00592CDE">
          <w:rPr>
            <w:rStyle w:val="Hyperlink"/>
            <w:rFonts w:eastAsia="Times New Roman" w:cs="Open Sans"/>
            <w:color w:val="auto"/>
            <w:lang w:eastAsia="en-GB"/>
          </w:rPr>
          <w:t>http://www.ohs.org.uk/advice/ethical-and-legal/2/#ethical-considerations</w:t>
        </w:r>
      </w:hyperlink>
    </w:p>
    <w:p w14:paraId="70B52718" w14:textId="77777777" w:rsidR="00097CCF" w:rsidRPr="00592CDE" w:rsidRDefault="00097CCF" w:rsidP="00DE6162"/>
    <w:p w14:paraId="021A5DEF" w14:textId="26D949E0" w:rsidR="00C670AA" w:rsidRPr="00DE6162" w:rsidRDefault="00C670AA" w:rsidP="00DE6162">
      <w:pPr>
        <w:rPr>
          <w:b/>
          <w:bCs/>
        </w:rPr>
      </w:pPr>
      <w:r w:rsidRPr="00592CDE">
        <w:t>RCUK Policy and Guidelines on Governance of Good Research Conduct</w:t>
      </w:r>
      <w:r w:rsidR="00DE6162">
        <w:rPr>
          <w:b/>
          <w:bCs/>
        </w:rPr>
        <w:t xml:space="preserve"> </w:t>
      </w:r>
      <w:hyperlink r:id="rId135" w:history="1">
        <w:r w:rsidR="00DE6162" w:rsidRPr="003211EB">
          <w:rPr>
            <w:rStyle w:val="Hyperlink"/>
            <w:rFonts w:cs="Open Sans"/>
          </w:rPr>
          <w:t>http://www.rcuk.ac.uk/documents/reviews/grc/rcukpolicyandguidelinesongovernanceofgoodresearchpracticefebruary2013-pdf</w:t>
        </w:r>
      </w:hyperlink>
      <w:r w:rsidRPr="00592CDE">
        <w:rPr>
          <w:rFonts w:cs="Open Sans"/>
        </w:rPr>
        <w:t xml:space="preserve"> </w:t>
      </w:r>
    </w:p>
    <w:p w14:paraId="48924488" w14:textId="77777777" w:rsidR="00C670AA" w:rsidRPr="00592CDE" w:rsidRDefault="00C670AA" w:rsidP="00366E40">
      <w:pPr>
        <w:spacing w:after="0"/>
        <w:rPr>
          <w:rFonts w:cs="Open Sans"/>
          <w:i/>
        </w:rPr>
      </w:pPr>
    </w:p>
    <w:p w14:paraId="17D75592" w14:textId="77777777" w:rsidR="00366E40" w:rsidRPr="00592CDE" w:rsidRDefault="00366E40" w:rsidP="00366E40">
      <w:pPr>
        <w:spacing w:after="0"/>
        <w:ind w:left="851" w:hanging="851"/>
        <w:rPr>
          <w:rFonts w:eastAsia="Times New Roman" w:cs="Open Sans"/>
          <w:lang w:eastAsia="en-GB"/>
        </w:rPr>
      </w:pPr>
      <w:r w:rsidRPr="00592CDE">
        <w:rPr>
          <w:rFonts w:eastAsia="Times New Roman" w:cs="Open Sans"/>
          <w:lang w:eastAsia="en-GB"/>
        </w:rPr>
        <w:t xml:space="preserve">RESPECT </w:t>
      </w:r>
      <w:r w:rsidRPr="00592CDE">
        <w:rPr>
          <w:rFonts w:eastAsia="Times New Roman" w:cs="Open Sans"/>
          <w:i/>
          <w:lang w:eastAsia="en-GB"/>
        </w:rPr>
        <w:t>Code of Practice for Socio-Economic Research</w:t>
      </w:r>
    </w:p>
    <w:p w14:paraId="3AFA7524" w14:textId="77777777" w:rsidR="00366E40" w:rsidRPr="00592CDE" w:rsidRDefault="00366E40" w:rsidP="00366E40">
      <w:pPr>
        <w:spacing w:after="0"/>
        <w:ind w:left="851" w:hanging="851"/>
        <w:rPr>
          <w:rFonts w:eastAsia="Times New Roman" w:cs="Open Sans"/>
          <w:lang w:eastAsia="en-GB"/>
        </w:rPr>
      </w:pPr>
      <w:hyperlink r:id="rId136" w:history="1">
        <w:r w:rsidRPr="00592CDE">
          <w:rPr>
            <w:rStyle w:val="Hyperlink"/>
            <w:rFonts w:eastAsia="Times New Roman" w:cs="Open Sans"/>
            <w:color w:val="auto"/>
            <w:lang w:eastAsia="en-GB"/>
          </w:rPr>
          <w:t>http://www.respectproject.org/main/index.php</w:t>
        </w:r>
      </w:hyperlink>
    </w:p>
    <w:p w14:paraId="320868A2" w14:textId="77777777" w:rsidR="00366E40" w:rsidRPr="00592CDE" w:rsidRDefault="00366E40" w:rsidP="00366E40">
      <w:pPr>
        <w:spacing w:after="0"/>
        <w:rPr>
          <w:rFonts w:eastAsia="Times New Roman" w:cs="Open Sans"/>
          <w:lang w:eastAsia="en-GB"/>
        </w:rPr>
      </w:pPr>
    </w:p>
    <w:p w14:paraId="228C9B31"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Royal College of Art Research Ethics</w:t>
      </w:r>
    </w:p>
    <w:p w14:paraId="072A5D6D" w14:textId="728284D7" w:rsidR="0089702A" w:rsidRPr="00592CDE" w:rsidRDefault="0089702A" w:rsidP="00366E40">
      <w:pPr>
        <w:spacing w:after="0"/>
        <w:rPr>
          <w:rFonts w:eastAsia="Times New Roman" w:cs="Open Sans"/>
          <w:lang w:eastAsia="en-GB"/>
        </w:rPr>
      </w:pPr>
      <w:hyperlink r:id="rId137" w:history="1">
        <w:r w:rsidRPr="00592CDE">
          <w:rPr>
            <w:rStyle w:val="Hyperlink"/>
            <w:rFonts w:eastAsia="Times New Roman" w:cs="Open Sans"/>
            <w:color w:val="auto"/>
            <w:lang w:eastAsia="en-GB"/>
          </w:rPr>
          <w:t>https://www.rca.ac.uk/research-innovation/research/research_support/research-committee/research-ethics/</w:t>
        </w:r>
      </w:hyperlink>
      <w:r w:rsidRPr="00592CDE">
        <w:rPr>
          <w:rFonts w:eastAsia="Times New Roman" w:cs="Open Sans"/>
          <w:lang w:eastAsia="en-GB"/>
        </w:rPr>
        <w:t xml:space="preserve"> </w:t>
      </w:r>
    </w:p>
    <w:p w14:paraId="7F4EE208" w14:textId="77777777" w:rsidR="0089702A" w:rsidRPr="00592CDE" w:rsidRDefault="0089702A" w:rsidP="00366E40">
      <w:pPr>
        <w:spacing w:after="0"/>
        <w:rPr>
          <w:rFonts w:eastAsia="Times New Roman" w:cs="Open Sans"/>
          <w:lang w:eastAsia="en-GB"/>
        </w:rPr>
      </w:pPr>
    </w:p>
    <w:p w14:paraId="370589AE" w14:textId="77777777" w:rsidR="00C670AA" w:rsidRPr="00592CDE" w:rsidRDefault="00C670AA" w:rsidP="00366E40">
      <w:pPr>
        <w:spacing w:after="0"/>
        <w:rPr>
          <w:rFonts w:cs="Open Sans"/>
        </w:rPr>
      </w:pPr>
      <w:r w:rsidRPr="00592CDE">
        <w:rPr>
          <w:rFonts w:cs="Open Sans"/>
        </w:rPr>
        <w:t xml:space="preserve">Social Services Research Group – </w:t>
      </w:r>
      <w:r w:rsidRPr="00592CDE">
        <w:rPr>
          <w:rFonts w:cs="Open Sans"/>
          <w:i/>
        </w:rPr>
        <w:t>Research Governance Framework</w:t>
      </w:r>
      <w:r w:rsidRPr="00592CDE">
        <w:rPr>
          <w:rFonts w:cs="Open Sans"/>
        </w:rPr>
        <w:t xml:space="preserve"> </w:t>
      </w:r>
      <w:hyperlink r:id="rId138" w:history="1">
        <w:r w:rsidRPr="00592CDE">
          <w:rPr>
            <w:rStyle w:val="Hyperlink"/>
            <w:rFonts w:cs="Open Sans"/>
            <w:color w:val="auto"/>
          </w:rPr>
          <w:t>http://www.ssrg.org.uk</w:t>
        </w:r>
      </w:hyperlink>
    </w:p>
    <w:p w14:paraId="57409BAD" w14:textId="77777777" w:rsidR="00C670AA" w:rsidRPr="00592CDE" w:rsidRDefault="00C670AA" w:rsidP="00366E40">
      <w:pPr>
        <w:spacing w:after="0"/>
        <w:rPr>
          <w:rFonts w:cs="Open Sans"/>
        </w:rPr>
      </w:pPr>
    </w:p>
    <w:p w14:paraId="0C7B514E" w14:textId="77777777" w:rsidR="00731B41" w:rsidRPr="00592CDE" w:rsidRDefault="00731B41" w:rsidP="00731B41">
      <w:pPr>
        <w:spacing w:after="0"/>
        <w:ind w:firstLine="11"/>
        <w:rPr>
          <w:rFonts w:eastAsia="Times New Roman" w:cs="Open Sans"/>
          <w:lang w:eastAsia="en-GB"/>
        </w:rPr>
      </w:pPr>
      <w:r w:rsidRPr="00592CDE">
        <w:rPr>
          <w:rFonts w:eastAsia="Times New Roman" w:cs="Open Sans"/>
          <w:lang w:eastAsia="en-GB"/>
        </w:rPr>
        <w:t xml:space="preserve">Townsend, L. and Wallace, C. (2016) </w:t>
      </w:r>
      <w:r w:rsidRPr="00592CDE">
        <w:rPr>
          <w:rFonts w:eastAsia="Times New Roman" w:cs="Open Sans"/>
          <w:i/>
          <w:lang w:eastAsia="en-GB"/>
        </w:rPr>
        <w:t>Social Media Research: a Guide to Ethics</w:t>
      </w:r>
    </w:p>
    <w:p w14:paraId="71EAD77A" w14:textId="77777777" w:rsidR="00731B41" w:rsidRPr="00592CDE" w:rsidRDefault="00731B41" w:rsidP="00731B41">
      <w:pPr>
        <w:spacing w:after="0"/>
        <w:ind w:firstLine="11"/>
        <w:rPr>
          <w:rFonts w:eastAsia="Times New Roman" w:cs="Open Sans"/>
          <w:lang w:eastAsia="en-GB"/>
        </w:rPr>
      </w:pPr>
      <w:hyperlink r:id="rId139" w:history="1">
        <w:r w:rsidRPr="00592CDE">
          <w:rPr>
            <w:rStyle w:val="Hyperlink"/>
            <w:rFonts w:eastAsia="Times New Roman" w:cs="Open Sans"/>
            <w:color w:val="auto"/>
            <w:lang w:eastAsia="en-GB"/>
          </w:rPr>
          <w:t>https://www.gla.ac.uk/media/media_487729_en.pdf</w:t>
        </w:r>
      </w:hyperlink>
    </w:p>
    <w:p w14:paraId="5EFF8AC3" w14:textId="77777777" w:rsidR="00731B41" w:rsidRPr="00592CDE" w:rsidRDefault="00731B41" w:rsidP="00366E40">
      <w:pPr>
        <w:spacing w:after="0"/>
        <w:rPr>
          <w:rFonts w:eastAsia="Times New Roman" w:cs="Open Sans"/>
          <w:lang w:eastAsia="en-GB"/>
        </w:rPr>
      </w:pPr>
    </w:p>
    <w:p w14:paraId="1781A313" w14:textId="77777777" w:rsidR="0089702A" w:rsidRPr="00592CDE" w:rsidRDefault="0089702A" w:rsidP="00366E40">
      <w:pPr>
        <w:spacing w:after="0"/>
        <w:rPr>
          <w:rFonts w:eastAsia="Times New Roman" w:cs="Open Sans"/>
          <w:lang w:eastAsia="en-GB"/>
        </w:rPr>
      </w:pPr>
      <w:r w:rsidRPr="00592CDE">
        <w:rPr>
          <w:rFonts w:eastAsia="Times New Roman" w:cs="Open Sans"/>
          <w:lang w:eastAsia="en-GB"/>
        </w:rPr>
        <w:t xml:space="preserve">UKAID – </w:t>
      </w:r>
      <w:r w:rsidRPr="00592CDE">
        <w:rPr>
          <w:rFonts w:eastAsia="Times New Roman" w:cs="Open Sans"/>
          <w:i/>
          <w:lang w:eastAsia="en-GB"/>
        </w:rPr>
        <w:t>Ethics in International Development Contexts</w:t>
      </w:r>
    </w:p>
    <w:p w14:paraId="6359C6F9" w14:textId="77777777" w:rsidR="0089702A" w:rsidRPr="00592CDE" w:rsidRDefault="0089702A" w:rsidP="00366E40">
      <w:pPr>
        <w:spacing w:after="0"/>
        <w:rPr>
          <w:rFonts w:eastAsia="Times New Roman" w:cs="Open Sans"/>
          <w:lang w:eastAsia="en-GB"/>
        </w:rPr>
      </w:pPr>
      <w:hyperlink r:id="rId140" w:history="1">
        <w:r w:rsidRPr="00592CDE">
          <w:rPr>
            <w:rStyle w:val="Hyperlink"/>
            <w:rFonts w:eastAsia="Times New Roman" w:cs="Open Sans"/>
            <w:color w:val="auto"/>
            <w:lang w:eastAsia="en-GB"/>
          </w:rPr>
          <w:t>https://www.oecd.org/dac/evaluation/DFID-Ethics-Principles-Report.pdf</w:t>
        </w:r>
      </w:hyperlink>
      <w:r w:rsidRPr="00592CDE">
        <w:rPr>
          <w:rFonts w:eastAsia="Times New Roman" w:cs="Open Sans"/>
          <w:lang w:eastAsia="en-GB"/>
        </w:rPr>
        <w:t xml:space="preserve"> </w:t>
      </w:r>
    </w:p>
    <w:p w14:paraId="66FD1FA0" w14:textId="77777777" w:rsidR="00731B41" w:rsidRPr="00592CDE" w:rsidRDefault="00731B41" w:rsidP="00731B41">
      <w:pPr>
        <w:spacing w:after="0"/>
        <w:ind w:firstLine="11"/>
        <w:rPr>
          <w:rFonts w:eastAsia="Times New Roman" w:cs="Open Sans"/>
          <w:lang w:eastAsia="en-GB"/>
        </w:rPr>
      </w:pPr>
    </w:p>
    <w:p w14:paraId="17B31DEF" w14:textId="77777777" w:rsidR="00731B41" w:rsidRPr="00592CDE" w:rsidRDefault="00731B41" w:rsidP="00731B41">
      <w:pPr>
        <w:spacing w:after="0"/>
        <w:ind w:firstLine="11"/>
        <w:rPr>
          <w:rFonts w:eastAsia="Times New Roman" w:cs="Open Sans"/>
          <w:lang w:eastAsia="en-GB"/>
        </w:rPr>
      </w:pPr>
      <w:r w:rsidRPr="00592CDE">
        <w:rPr>
          <w:rFonts w:eastAsia="Times New Roman" w:cs="Open Sans"/>
          <w:lang w:eastAsia="en-GB"/>
        </w:rPr>
        <w:t xml:space="preserve">University of Oxford (2016) </w:t>
      </w:r>
      <w:r w:rsidRPr="00592CDE">
        <w:rPr>
          <w:rFonts w:eastAsia="Times New Roman" w:cs="Open Sans"/>
          <w:i/>
          <w:lang w:eastAsia="en-GB"/>
        </w:rPr>
        <w:t>Internet-based Research: Best Practice Guidance</w:t>
      </w:r>
    </w:p>
    <w:p w14:paraId="62E1C273" w14:textId="7B0C005E" w:rsidR="00906735" w:rsidRPr="00592CDE" w:rsidRDefault="00906735" w:rsidP="00DE6162">
      <w:pPr>
        <w:rPr>
          <w:rFonts w:cs="Open Sans"/>
        </w:rPr>
      </w:pPr>
      <w:hyperlink r:id="rId141" w:history="1">
        <w:r w:rsidRPr="00592CDE">
          <w:rPr>
            <w:rStyle w:val="Hyperlink"/>
            <w:rFonts w:cs="Open Sans"/>
            <w:color w:val="auto"/>
          </w:rPr>
          <w:t>https://researchsupport.admin.ox.ac.uk/files/bpg06internet-basedresearchpdf</w:t>
        </w:r>
      </w:hyperlink>
      <w:r w:rsidRPr="00592CDE">
        <w:rPr>
          <w:rFonts w:cs="Open Sans"/>
        </w:rPr>
        <w:t xml:space="preserve"> </w:t>
      </w:r>
    </w:p>
    <w:p w14:paraId="16771155" w14:textId="77777777" w:rsidR="001C323E" w:rsidRPr="00592CDE" w:rsidRDefault="001C323E" w:rsidP="001C323E">
      <w:pPr>
        <w:spacing w:after="0"/>
        <w:rPr>
          <w:rFonts w:cs="Open Sans"/>
        </w:rPr>
      </w:pPr>
    </w:p>
    <w:p w14:paraId="6F6D6A1A" w14:textId="78B42EE4" w:rsidR="0089702A" w:rsidRPr="00592CDE" w:rsidRDefault="0089702A" w:rsidP="00DE6162">
      <w:pPr>
        <w:rPr>
          <w:i/>
          <w:lang w:eastAsia="en-GB"/>
        </w:rPr>
      </w:pPr>
      <w:r w:rsidRPr="00592CDE">
        <w:rPr>
          <w:lang w:eastAsia="en-GB"/>
        </w:rPr>
        <w:lastRenderedPageBreak/>
        <w:t xml:space="preserve">World Health Organisation (WHO) </w:t>
      </w:r>
      <w:r w:rsidRPr="00592CDE">
        <w:rPr>
          <w:i/>
          <w:lang w:eastAsia="en-GB"/>
        </w:rPr>
        <w:t>Ethical Standards and Procedures for Research with Human B</w:t>
      </w:r>
      <w:r w:rsidR="00E64396" w:rsidRPr="00592CDE">
        <w:rPr>
          <w:i/>
          <w:lang w:eastAsia="en-GB"/>
        </w:rPr>
        <w:t xml:space="preserve">eings </w:t>
      </w:r>
      <w:hyperlink r:id="rId142" w:history="1">
        <w:r w:rsidRPr="00592CDE">
          <w:rPr>
            <w:rStyle w:val="Hyperlink"/>
            <w:rFonts w:eastAsia="Times New Roman" w:cs="Open Sans"/>
            <w:color w:val="auto"/>
            <w:lang w:eastAsia="en-GB"/>
          </w:rPr>
          <w:t>http://www.who.int/ethics/research/en/</w:t>
        </w:r>
      </w:hyperlink>
    </w:p>
    <w:sectPr w:rsidR="0089702A" w:rsidRPr="00592CDE" w:rsidSect="00AE4E9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AA5D" w14:textId="77777777" w:rsidR="009F680A" w:rsidRDefault="009F680A" w:rsidP="0052209F">
      <w:pPr>
        <w:spacing w:after="0"/>
      </w:pPr>
      <w:r>
        <w:separator/>
      </w:r>
    </w:p>
  </w:endnote>
  <w:endnote w:type="continuationSeparator" w:id="0">
    <w:p w14:paraId="3283CC68" w14:textId="77777777" w:rsidR="009F680A" w:rsidRDefault="009F680A" w:rsidP="0052209F">
      <w:pPr>
        <w:spacing w:after="0"/>
      </w:pPr>
      <w:r>
        <w:continuationSeparator/>
      </w:r>
    </w:p>
  </w:endnote>
  <w:endnote w:type="continuationNotice" w:id="1">
    <w:p w14:paraId="56919560" w14:textId="77777777" w:rsidR="009F680A" w:rsidRDefault="009F68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74084"/>
      <w:docPartObj>
        <w:docPartGallery w:val="Page Numbers (Bottom of Page)"/>
        <w:docPartUnique/>
      </w:docPartObj>
    </w:sdtPr>
    <w:sdtEndPr>
      <w:rPr>
        <w:noProof/>
      </w:rPr>
    </w:sdtEndPr>
    <w:sdtContent>
      <w:p w14:paraId="17DE6611" w14:textId="5C9640A5" w:rsidR="00AE4E93" w:rsidRDefault="00AE4E93">
        <w:pPr>
          <w:pStyle w:val="Footer"/>
          <w:jc w:val="right"/>
        </w:pPr>
        <w:r>
          <w:fldChar w:fldCharType="begin"/>
        </w:r>
        <w:r>
          <w:instrText xml:space="preserve"> PAGE   \* MERGEFORMAT </w:instrText>
        </w:r>
        <w:r>
          <w:fldChar w:fldCharType="separate"/>
        </w:r>
        <w:r w:rsidR="003D4948">
          <w:rPr>
            <w:noProof/>
          </w:rPr>
          <w:t>19</w:t>
        </w:r>
        <w:r>
          <w:rPr>
            <w:noProof/>
          </w:rPr>
          <w:fldChar w:fldCharType="end"/>
        </w:r>
      </w:p>
    </w:sdtContent>
  </w:sdt>
  <w:p w14:paraId="754E4B35" w14:textId="77777777" w:rsidR="00AE4E93" w:rsidRDefault="00AE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7693" w14:textId="77777777" w:rsidR="009F680A" w:rsidRDefault="009F680A" w:rsidP="0052209F">
      <w:pPr>
        <w:spacing w:after="0"/>
      </w:pPr>
      <w:r>
        <w:separator/>
      </w:r>
    </w:p>
  </w:footnote>
  <w:footnote w:type="continuationSeparator" w:id="0">
    <w:p w14:paraId="606C0E24" w14:textId="77777777" w:rsidR="009F680A" w:rsidRDefault="009F680A" w:rsidP="0052209F">
      <w:pPr>
        <w:spacing w:after="0"/>
      </w:pPr>
      <w:r>
        <w:continuationSeparator/>
      </w:r>
    </w:p>
  </w:footnote>
  <w:footnote w:type="continuationNotice" w:id="1">
    <w:p w14:paraId="1317AE36" w14:textId="77777777" w:rsidR="009F680A" w:rsidRDefault="009F68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CF89" w14:textId="0819AA42" w:rsidR="00C35BA4" w:rsidRDefault="00C35BA4" w:rsidP="00567ED4">
    <w:pPr>
      <w:pStyle w:val="NoSpacing"/>
      <w:rPr>
        <w:rFonts w:ascii="Verdana" w:hAnsi="Verdana"/>
        <w:sz w:val="20"/>
        <w:szCs w:val="20"/>
      </w:rPr>
    </w:pPr>
    <w:r>
      <w:rPr>
        <w:rFonts w:ascii="Verdana" w:hAnsi="Verdana"/>
        <w:sz w:val="20"/>
        <w:szCs w:val="20"/>
      </w:rPr>
      <w:t>R</w:t>
    </w:r>
    <w:r w:rsidRPr="00567ED4">
      <w:rPr>
        <w:rFonts w:ascii="Verdana" w:hAnsi="Verdana"/>
        <w:sz w:val="20"/>
        <w:szCs w:val="20"/>
      </w:rPr>
      <w:t xml:space="preserve">esearch </w:t>
    </w:r>
    <w:r>
      <w:rPr>
        <w:rFonts w:ascii="Verdana" w:hAnsi="Verdana"/>
        <w:sz w:val="20"/>
        <w:szCs w:val="20"/>
      </w:rPr>
      <w:t xml:space="preserve">Ethics </w:t>
    </w:r>
    <w:r w:rsidRPr="00567ED4">
      <w:rPr>
        <w:rFonts w:ascii="Verdana" w:hAnsi="Verdana"/>
        <w:sz w:val="20"/>
        <w:szCs w:val="20"/>
      </w:rPr>
      <w:t xml:space="preserve">Code </w:t>
    </w:r>
    <w:r>
      <w:rPr>
        <w:rFonts w:ascii="Verdana" w:hAnsi="Verdana"/>
        <w:sz w:val="20"/>
        <w:szCs w:val="20"/>
      </w:rPr>
      <w:t>and Procedures</w:t>
    </w:r>
    <w:r w:rsidR="00D60500">
      <w:rPr>
        <w:rFonts w:ascii="Verdana" w:hAnsi="Verdana"/>
        <w:sz w:val="20"/>
        <w:szCs w:val="20"/>
      </w:rPr>
      <w:t xml:space="preserve"> v</w:t>
    </w:r>
    <w:r w:rsidR="005643D2">
      <w:rPr>
        <w:rFonts w:ascii="Verdana" w:hAnsi="Verdana"/>
        <w:sz w:val="20"/>
        <w:szCs w:val="20"/>
      </w:rPr>
      <w:t>5</w:t>
    </w:r>
    <w:r w:rsidR="00D60500">
      <w:rPr>
        <w:rFonts w:ascii="Verdana" w:hAnsi="Verdana"/>
        <w:sz w:val="20"/>
        <w:szCs w:val="20"/>
      </w:rPr>
      <w:t>.0</w:t>
    </w:r>
    <w:r>
      <w:rPr>
        <w:rFonts w:ascii="Verdana" w:hAnsi="Verdana"/>
        <w:sz w:val="20"/>
        <w:szCs w:val="20"/>
      </w:rPr>
      <w:t xml:space="preserve">: last updated </w:t>
    </w:r>
    <w:r w:rsidR="00AF26D2">
      <w:rPr>
        <w:rFonts w:ascii="Verdana" w:hAnsi="Verdana"/>
        <w:sz w:val="20"/>
        <w:szCs w:val="20"/>
      </w:rPr>
      <w:t xml:space="preserve">October </w:t>
    </w:r>
    <w:r w:rsidR="003D4948">
      <w:rPr>
        <w:rFonts w:ascii="Verdana" w:hAnsi="Verdana"/>
        <w:sz w:val="20"/>
        <w:szCs w:val="20"/>
      </w:rPr>
      <w:t>202</w:t>
    </w:r>
    <w:r w:rsidR="005643D2">
      <w:rPr>
        <w:rFonts w:ascii="Verdana" w:hAnsi="Verdana"/>
        <w:sz w:val="20"/>
        <w:szCs w:val="20"/>
      </w:rPr>
      <w:t>5</w:t>
    </w:r>
  </w:p>
  <w:p w14:paraId="360C4B24" w14:textId="77777777" w:rsidR="00F36D33" w:rsidRPr="00567ED4" w:rsidRDefault="00F36D33" w:rsidP="00567ED4">
    <w:pPr>
      <w:pStyle w:val="NoSpacing"/>
      <w:rPr>
        <w:rFonts w:ascii="Verdana" w:hAnsi="Verdana"/>
        <w:sz w:val="20"/>
        <w:szCs w:val="20"/>
      </w:rPr>
    </w:pPr>
  </w:p>
  <w:p w14:paraId="5AF79668" w14:textId="77777777" w:rsidR="00C35BA4" w:rsidRPr="00CC60B0" w:rsidRDefault="00C35BA4" w:rsidP="00CC6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0FAE11E"/>
    <w:lvl w:ilvl="0">
      <w:start w:val="1"/>
      <w:numFmt w:val="decimal"/>
      <w:pStyle w:val="ListNumber"/>
      <w:lvlText w:val="%1."/>
      <w:lvlJc w:val="left"/>
      <w:pPr>
        <w:tabs>
          <w:tab w:val="num" w:pos="360"/>
        </w:tabs>
        <w:ind w:left="360" w:hanging="360"/>
      </w:pPr>
    </w:lvl>
  </w:abstractNum>
  <w:abstractNum w:abstractNumId="1" w15:restartNumberingAfterBreak="0">
    <w:nsid w:val="004D416F"/>
    <w:multiLevelType w:val="hybridMultilevel"/>
    <w:tmpl w:val="DD8CB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87419"/>
    <w:multiLevelType w:val="hybridMultilevel"/>
    <w:tmpl w:val="83409820"/>
    <w:lvl w:ilvl="0" w:tplc="DA72E704">
      <w:start w:val="1"/>
      <w:numFmt w:val="bullet"/>
      <w:lvlText w:val=""/>
      <w:lvlJc w:val="left"/>
      <w:pPr>
        <w:tabs>
          <w:tab w:val="num" w:pos="720"/>
        </w:tabs>
        <w:ind w:left="720" w:hanging="360"/>
      </w:pPr>
      <w:rPr>
        <w:rFonts w:ascii="Symbol" w:hAnsi="Symbol" w:hint="default"/>
      </w:rPr>
    </w:lvl>
    <w:lvl w:ilvl="1" w:tplc="3A124996" w:tentative="1">
      <w:start w:val="1"/>
      <w:numFmt w:val="bullet"/>
      <w:lvlText w:val="o"/>
      <w:lvlJc w:val="left"/>
      <w:pPr>
        <w:tabs>
          <w:tab w:val="num" w:pos="1440"/>
        </w:tabs>
        <w:ind w:left="1440" w:hanging="360"/>
      </w:pPr>
      <w:rPr>
        <w:rFonts w:ascii="Courier New" w:hAnsi="Courier New" w:cs="Courier New" w:hint="default"/>
      </w:rPr>
    </w:lvl>
    <w:lvl w:ilvl="2" w:tplc="8D2C50BC" w:tentative="1">
      <w:start w:val="1"/>
      <w:numFmt w:val="bullet"/>
      <w:lvlText w:val=""/>
      <w:lvlJc w:val="left"/>
      <w:pPr>
        <w:tabs>
          <w:tab w:val="num" w:pos="2160"/>
        </w:tabs>
        <w:ind w:left="2160" w:hanging="360"/>
      </w:pPr>
      <w:rPr>
        <w:rFonts w:ascii="Wingdings" w:hAnsi="Wingdings" w:hint="default"/>
      </w:rPr>
    </w:lvl>
    <w:lvl w:ilvl="3" w:tplc="A6126F9C" w:tentative="1">
      <w:start w:val="1"/>
      <w:numFmt w:val="bullet"/>
      <w:lvlText w:val=""/>
      <w:lvlJc w:val="left"/>
      <w:pPr>
        <w:tabs>
          <w:tab w:val="num" w:pos="2880"/>
        </w:tabs>
        <w:ind w:left="2880" w:hanging="360"/>
      </w:pPr>
      <w:rPr>
        <w:rFonts w:ascii="Symbol" w:hAnsi="Symbol" w:hint="default"/>
      </w:rPr>
    </w:lvl>
    <w:lvl w:ilvl="4" w:tplc="0E148BAC" w:tentative="1">
      <w:start w:val="1"/>
      <w:numFmt w:val="bullet"/>
      <w:lvlText w:val="o"/>
      <w:lvlJc w:val="left"/>
      <w:pPr>
        <w:tabs>
          <w:tab w:val="num" w:pos="3600"/>
        </w:tabs>
        <w:ind w:left="3600" w:hanging="360"/>
      </w:pPr>
      <w:rPr>
        <w:rFonts w:ascii="Courier New" w:hAnsi="Courier New" w:cs="Courier New" w:hint="default"/>
      </w:rPr>
    </w:lvl>
    <w:lvl w:ilvl="5" w:tplc="CF487198" w:tentative="1">
      <w:start w:val="1"/>
      <w:numFmt w:val="bullet"/>
      <w:lvlText w:val=""/>
      <w:lvlJc w:val="left"/>
      <w:pPr>
        <w:tabs>
          <w:tab w:val="num" w:pos="4320"/>
        </w:tabs>
        <w:ind w:left="4320" w:hanging="360"/>
      </w:pPr>
      <w:rPr>
        <w:rFonts w:ascii="Wingdings" w:hAnsi="Wingdings" w:hint="default"/>
      </w:rPr>
    </w:lvl>
    <w:lvl w:ilvl="6" w:tplc="56DC9FC2" w:tentative="1">
      <w:start w:val="1"/>
      <w:numFmt w:val="bullet"/>
      <w:lvlText w:val=""/>
      <w:lvlJc w:val="left"/>
      <w:pPr>
        <w:tabs>
          <w:tab w:val="num" w:pos="5040"/>
        </w:tabs>
        <w:ind w:left="5040" w:hanging="360"/>
      </w:pPr>
      <w:rPr>
        <w:rFonts w:ascii="Symbol" w:hAnsi="Symbol" w:hint="default"/>
      </w:rPr>
    </w:lvl>
    <w:lvl w:ilvl="7" w:tplc="58227474" w:tentative="1">
      <w:start w:val="1"/>
      <w:numFmt w:val="bullet"/>
      <w:lvlText w:val="o"/>
      <w:lvlJc w:val="left"/>
      <w:pPr>
        <w:tabs>
          <w:tab w:val="num" w:pos="5760"/>
        </w:tabs>
        <w:ind w:left="5760" w:hanging="360"/>
      </w:pPr>
      <w:rPr>
        <w:rFonts w:ascii="Courier New" w:hAnsi="Courier New" w:cs="Courier New" w:hint="default"/>
      </w:rPr>
    </w:lvl>
    <w:lvl w:ilvl="8" w:tplc="298E88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664711"/>
    <w:multiLevelType w:val="hybridMultilevel"/>
    <w:tmpl w:val="2FE495A6"/>
    <w:lvl w:ilvl="0" w:tplc="5600BBE6">
      <w:start w:val="1"/>
      <w:numFmt w:val="bullet"/>
      <w:lvlText w:val=""/>
      <w:lvlJc w:val="left"/>
      <w:pPr>
        <w:tabs>
          <w:tab w:val="num" w:pos="720"/>
        </w:tabs>
        <w:ind w:left="720" w:hanging="360"/>
      </w:pPr>
      <w:rPr>
        <w:rFonts w:ascii="Symbol" w:hAnsi="Symbol" w:hint="default"/>
      </w:rPr>
    </w:lvl>
    <w:lvl w:ilvl="1" w:tplc="D69254B8" w:tentative="1">
      <w:start w:val="1"/>
      <w:numFmt w:val="bullet"/>
      <w:lvlText w:val="o"/>
      <w:lvlJc w:val="left"/>
      <w:pPr>
        <w:tabs>
          <w:tab w:val="num" w:pos="1440"/>
        </w:tabs>
        <w:ind w:left="1440" w:hanging="360"/>
      </w:pPr>
      <w:rPr>
        <w:rFonts w:ascii="Courier New" w:hAnsi="Courier New" w:cs="Courier New" w:hint="default"/>
      </w:rPr>
    </w:lvl>
    <w:lvl w:ilvl="2" w:tplc="8B70B3C6" w:tentative="1">
      <w:start w:val="1"/>
      <w:numFmt w:val="bullet"/>
      <w:lvlText w:val=""/>
      <w:lvlJc w:val="left"/>
      <w:pPr>
        <w:tabs>
          <w:tab w:val="num" w:pos="2160"/>
        </w:tabs>
        <w:ind w:left="2160" w:hanging="360"/>
      </w:pPr>
      <w:rPr>
        <w:rFonts w:ascii="Wingdings" w:hAnsi="Wingdings" w:hint="default"/>
      </w:rPr>
    </w:lvl>
    <w:lvl w:ilvl="3" w:tplc="6884255C" w:tentative="1">
      <w:start w:val="1"/>
      <w:numFmt w:val="bullet"/>
      <w:lvlText w:val=""/>
      <w:lvlJc w:val="left"/>
      <w:pPr>
        <w:tabs>
          <w:tab w:val="num" w:pos="2880"/>
        </w:tabs>
        <w:ind w:left="2880" w:hanging="360"/>
      </w:pPr>
      <w:rPr>
        <w:rFonts w:ascii="Symbol" w:hAnsi="Symbol" w:hint="default"/>
      </w:rPr>
    </w:lvl>
    <w:lvl w:ilvl="4" w:tplc="B7A84EF6" w:tentative="1">
      <w:start w:val="1"/>
      <w:numFmt w:val="bullet"/>
      <w:lvlText w:val="o"/>
      <w:lvlJc w:val="left"/>
      <w:pPr>
        <w:tabs>
          <w:tab w:val="num" w:pos="3600"/>
        </w:tabs>
        <w:ind w:left="3600" w:hanging="360"/>
      </w:pPr>
      <w:rPr>
        <w:rFonts w:ascii="Courier New" w:hAnsi="Courier New" w:cs="Courier New" w:hint="default"/>
      </w:rPr>
    </w:lvl>
    <w:lvl w:ilvl="5" w:tplc="AD8A00EA" w:tentative="1">
      <w:start w:val="1"/>
      <w:numFmt w:val="bullet"/>
      <w:lvlText w:val=""/>
      <w:lvlJc w:val="left"/>
      <w:pPr>
        <w:tabs>
          <w:tab w:val="num" w:pos="4320"/>
        </w:tabs>
        <w:ind w:left="4320" w:hanging="360"/>
      </w:pPr>
      <w:rPr>
        <w:rFonts w:ascii="Wingdings" w:hAnsi="Wingdings" w:hint="default"/>
      </w:rPr>
    </w:lvl>
    <w:lvl w:ilvl="6" w:tplc="59C2FF10" w:tentative="1">
      <w:start w:val="1"/>
      <w:numFmt w:val="bullet"/>
      <w:lvlText w:val=""/>
      <w:lvlJc w:val="left"/>
      <w:pPr>
        <w:tabs>
          <w:tab w:val="num" w:pos="5040"/>
        </w:tabs>
        <w:ind w:left="5040" w:hanging="360"/>
      </w:pPr>
      <w:rPr>
        <w:rFonts w:ascii="Symbol" w:hAnsi="Symbol" w:hint="default"/>
      </w:rPr>
    </w:lvl>
    <w:lvl w:ilvl="7" w:tplc="D5F6E10A" w:tentative="1">
      <w:start w:val="1"/>
      <w:numFmt w:val="bullet"/>
      <w:lvlText w:val="o"/>
      <w:lvlJc w:val="left"/>
      <w:pPr>
        <w:tabs>
          <w:tab w:val="num" w:pos="5760"/>
        </w:tabs>
        <w:ind w:left="5760" w:hanging="360"/>
      </w:pPr>
      <w:rPr>
        <w:rFonts w:ascii="Courier New" w:hAnsi="Courier New" w:cs="Courier New" w:hint="default"/>
      </w:rPr>
    </w:lvl>
    <w:lvl w:ilvl="8" w:tplc="D9868AB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FB54BE"/>
    <w:multiLevelType w:val="hybridMultilevel"/>
    <w:tmpl w:val="8BFCE98A"/>
    <w:lvl w:ilvl="0" w:tplc="9C3AE424">
      <w:start w:val="1"/>
      <w:numFmt w:val="bullet"/>
      <w:lvlText w:val=""/>
      <w:lvlJc w:val="left"/>
      <w:pPr>
        <w:ind w:left="720" w:hanging="360"/>
      </w:pPr>
      <w:rPr>
        <w:rFonts w:ascii="Symbol" w:hAnsi="Symbol" w:hint="default"/>
      </w:rPr>
    </w:lvl>
    <w:lvl w:ilvl="1" w:tplc="ED14B342" w:tentative="1">
      <w:start w:val="1"/>
      <w:numFmt w:val="bullet"/>
      <w:lvlText w:val="o"/>
      <w:lvlJc w:val="left"/>
      <w:pPr>
        <w:ind w:left="1440" w:hanging="360"/>
      </w:pPr>
      <w:rPr>
        <w:rFonts w:ascii="Courier New" w:hAnsi="Courier New" w:cs="Courier New" w:hint="default"/>
      </w:rPr>
    </w:lvl>
    <w:lvl w:ilvl="2" w:tplc="85163B6A" w:tentative="1">
      <w:start w:val="1"/>
      <w:numFmt w:val="bullet"/>
      <w:lvlText w:val=""/>
      <w:lvlJc w:val="left"/>
      <w:pPr>
        <w:ind w:left="2160" w:hanging="360"/>
      </w:pPr>
      <w:rPr>
        <w:rFonts w:ascii="Wingdings" w:hAnsi="Wingdings" w:hint="default"/>
      </w:rPr>
    </w:lvl>
    <w:lvl w:ilvl="3" w:tplc="C4FA5EE0" w:tentative="1">
      <w:start w:val="1"/>
      <w:numFmt w:val="bullet"/>
      <w:lvlText w:val=""/>
      <w:lvlJc w:val="left"/>
      <w:pPr>
        <w:ind w:left="2880" w:hanging="360"/>
      </w:pPr>
      <w:rPr>
        <w:rFonts w:ascii="Symbol" w:hAnsi="Symbol" w:hint="default"/>
      </w:rPr>
    </w:lvl>
    <w:lvl w:ilvl="4" w:tplc="2DA0D9A4" w:tentative="1">
      <w:start w:val="1"/>
      <w:numFmt w:val="bullet"/>
      <w:lvlText w:val="o"/>
      <w:lvlJc w:val="left"/>
      <w:pPr>
        <w:ind w:left="3600" w:hanging="360"/>
      </w:pPr>
      <w:rPr>
        <w:rFonts w:ascii="Courier New" w:hAnsi="Courier New" w:cs="Courier New" w:hint="default"/>
      </w:rPr>
    </w:lvl>
    <w:lvl w:ilvl="5" w:tplc="F762F2FC" w:tentative="1">
      <w:start w:val="1"/>
      <w:numFmt w:val="bullet"/>
      <w:lvlText w:val=""/>
      <w:lvlJc w:val="left"/>
      <w:pPr>
        <w:ind w:left="4320" w:hanging="360"/>
      </w:pPr>
      <w:rPr>
        <w:rFonts w:ascii="Wingdings" w:hAnsi="Wingdings" w:hint="default"/>
      </w:rPr>
    </w:lvl>
    <w:lvl w:ilvl="6" w:tplc="35124466" w:tentative="1">
      <w:start w:val="1"/>
      <w:numFmt w:val="bullet"/>
      <w:lvlText w:val=""/>
      <w:lvlJc w:val="left"/>
      <w:pPr>
        <w:ind w:left="5040" w:hanging="360"/>
      </w:pPr>
      <w:rPr>
        <w:rFonts w:ascii="Symbol" w:hAnsi="Symbol" w:hint="default"/>
      </w:rPr>
    </w:lvl>
    <w:lvl w:ilvl="7" w:tplc="7B1C741E" w:tentative="1">
      <w:start w:val="1"/>
      <w:numFmt w:val="bullet"/>
      <w:lvlText w:val="o"/>
      <w:lvlJc w:val="left"/>
      <w:pPr>
        <w:ind w:left="5760" w:hanging="360"/>
      </w:pPr>
      <w:rPr>
        <w:rFonts w:ascii="Courier New" w:hAnsi="Courier New" w:cs="Courier New" w:hint="default"/>
      </w:rPr>
    </w:lvl>
    <w:lvl w:ilvl="8" w:tplc="FE00F32A" w:tentative="1">
      <w:start w:val="1"/>
      <w:numFmt w:val="bullet"/>
      <w:lvlText w:val=""/>
      <w:lvlJc w:val="left"/>
      <w:pPr>
        <w:ind w:left="6480" w:hanging="360"/>
      </w:pPr>
      <w:rPr>
        <w:rFonts w:ascii="Wingdings" w:hAnsi="Wingdings" w:hint="default"/>
      </w:rPr>
    </w:lvl>
  </w:abstractNum>
  <w:abstractNum w:abstractNumId="5" w15:restartNumberingAfterBreak="0">
    <w:nsid w:val="4D562A10"/>
    <w:multiLevelType w:val="hybridMultilevel"/>
    <w:tmpl w:val="E83CDC9C"/>
    <w:lvl w:ilvl="0" w:tplc="D81ADE22">
      <w:start w:val="1"/>
      <w:numFmt w:val="bullet"/>
      <w:lvlText w:val=""/>
      <w:lvlJc w:val="left"/>
      <w:pPr>
        <w:ind w:left="1080" w:hanging="360"/>
      </w:pPr>
      <w:rPr>
        <w:rFonts w:ascii="Symbol" w:hAnsi="Symbol"/>
      </w:rPr>
    </w:lvl>
    <w:lvl w:ilvl="1" w:tplc="49F22E04">
      <w:start w:val="1"/>
      <w:numFmt w:val="bullet"/>
      <w:lvlText w:val=""/>
      <w:lvlJc w:val="left"/>
      <w:pPr>
        <w:ind w:left="1080" w:hanging="360"/>
      </w:pPr>
      <w:rPr>
        <w:rFonts w:ascii="Symbol" w:hAnsi="Symbol"/>
      </w:rPr>
    </w:lvl>
    <w:lvl w:ilvl="2" w:tplc="AB12623E">
      <w:start w:val="1"/>
      <w:numFmt w:val="bullet"/>
      <w:lvlText w:val=""/>
      <w:lvlJc w:val="left"/>
      <w:pPr>
        <w:ind w:left="1080" w:hanging="360"/>
      </w:pPr>
      <w:rPr>
        <w:rFonts w:ascii="Symbol" w:hAnsi="Symbol"/>
      </w:rPr>
    </w:lvl>
    <w:lvl w:ilvl="3" w:tplc="650C18CC">
      <w:start w:val="1"/>
      <w:numFmt w:val="bullet"/>
      <w:lvlText w:val=""/>
      <w:lvlJc w:val="left"/>
      <w:pPr>
        <w:ind w:left="1080" w:hanging="360"/>
      </w:pPr>
      <w:rPr>
        <w:rFonts w:ascii="Symbol" w:hAnsi="Symbol"/>
      </w:rPr>
    </w:lvl>
    <w:lvl w:ilvl="4" w:tplc="C3788C3A">
      <w:start w:val="1"/>
      <w:numFmt w:val="bullet"/>
      <w:lvlText w:val=""/>
      <w:lvlJc w:val="left"/>
      <w:pPr>
        <w:ind w:left="1080" w:hanging="360"/>
      </w:pPr>
      <w:rPr>
        <w:rFonts w:ascii="Symbol" w:hAnsi="Symbol"/>
      </w:rPr>
    </w:lvl>
    <w:lvl w:ilvl="5" w:tplc="F7BCA944">
      <w:start w:val="1"/>
      <w:numFmt w:val="bullet"/>
      <w:lvlText w:val=""/>
      <w:lvlJc w:val="left"/>
      <w:pPr>
        <w:ind w:left="1080" w:hanging="360"/>
      </w:pPr>
      <w:rPr>
        <w:rFonts w:ascii="Symbol" w:hAnsi="Symbol"/>
      </w:rPr>
    </w:lvl>
    <w:lvl w:ilvl="6" w:tplc="0CA0BEEA">
      <w:start w:val="1"/>
      <w:numFmt w:val="bullet"/>
      <w:lvlText w:val=""/>
      <w:lvlJc w:val="left"/>
      <w:pPr>
        <w:ind w:left="1080" w:hanging="360"/>
      </w:pPr>
      <w:rPr>
        <w:rFonts w:ascii="Symbol" w:hAnsi="Symbol"/>
      </w:rPr>
    </w:lvl>
    <w:lvl w:ilvl="7" w:tplc="B7B2B0CE">
      <w:start w:val="1"/>
      <w:numFmt w:val="bullet"/>
      <w:lvlText w:val=""/>
      <w:lvlJc w:val="left"/>
      <w:pPr>
        <w:ind w:left="1080" w:hanging="360"/>
      </w:pPr>
      <w:rPr>
        <w:rFonts w:ascii="Symbol" w:hAnsi="Symbol"/>
      </w:rPr>
    </w:lvl>
    <w:lvl w:ilvl="8" w:tplc="641E41F6">
      <w:start w:val="1"/>
      <w:numFmt w:val="bullet"/>
      <w:lvlText w:val=""/>
      <w:lvlJc w:val="left"/>
      <w:pPr>
        <w:ind w:left="1080" w:hanging="360"/>
      </w:pPr>
      <w:rPr>
        <w:rFonts w:ascii="Symbol" w:hAnsi="Symbol"/>
      </w:rPr>
    </w:lvl>
  </w:abstractNum>
  <w:abstractNum w:abstractNumId="6" w15:restartNumberingAfterBreak="0">
    <w:nsid w:val="50A87775"/>
    <w:multiLevelType w:val="hybridMultilevel"/>
    <w:tmpl w:val="C8169650"/>
    <w:lvl w:ilvl="0" w:tplc="EA160B7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B7ECF"/>
    <w:multiLevelType w:val="hybridMultilevel"/>
    <w:tmpl w:val="25D4873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5AFE05BA"/>
    <w:multiLevelType w:val="hybridMultilevel"/>
    <w:tmpl w:val="E488F406"/>
    <w:lvl w:ilvl="0" w:tplc="EA160B7A">
      <w:numFmt w:val="bullet"/>
      <w:lvlText w:val="•"/>
      <w:lvlJc w:val="left"/>
      <w:pPr>
        <w:ind w:left="720" w:hanging="360"/>
      </w:pPr>
      <w:rPr>
        <w:rFonts w:ascii="Open Sans" w:eastAsiaTheme="minorHAnsi"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83E50"/>
    <w:multiLevelType w:val="hybridMultilevel"/>
    <w:tmpl w:val="827EA6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670B5ACD"/>
    <w:multiLevelType w:val="hybridMultilevel"/>
    <w:tmpl w:val="86CE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63BED"/>
    <w:multiLevelType w:val="multilevel"/>
    <w:tmpl w:val="4B0A3A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77A4DE3"/>
    <w:multiLevelType w:val="hybridMultilevel"/>
    <w:tmpl w:val="795648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224015">
    <w:abstractNumId w:val="0"/>
  </w:num>
  <w:num w:numId="2" w16cid:durableId="1625043555">
    <w:abstractNumId w:val="11"/>
  </w:num>
  <w:num w:numId="3" w16cid:durableId="2065132565">
    <w:abstractNumId w:val="6"/>
  </w:num>
  <w:num w:numId="4" w16cid:durableId="901254969">
    <w:abstractNumId w:val="1"/>
  </w:num>
  <w:num w:numId="5" w16cid:durableId="388840602">
    <w:abstractNumId w:val="12"/>
  </w:num>
  <w:num w:numId="6" w16cid:durableId="1262571926">
    <w:abstractNumId w:val="8"/>
  </w:num>
  <w:num w:numId="7" w16cid:durableId="1276869116">
    <w:abstractNumId w:val="9"/>
  </w:num>
  <w:num w:numId="8" w16cid:durableId="1821725954">
    <w:abstractNumId w:val="5"/>
  </w:num>
  <w:num w:numId="9" w16cid:durableId="1884365821">
    <w:abstractNumId w:val="7"/>
  </w:num>
  <w:num w:numId="10" w16cid:durableId="1614089170">
    <w:abstractNumId w:val="3"/>
  </w:num>
  <w:num w:numId="11" w16cid:durableId="346324313">
    <w:abstractNumId w:val="2"/>
  </w:num>
  <w:num w:numId="12" w16cid:durableId="1730152150">
    <w:abstractNumId w:val="4"/>
  </w:num>
  <w:num w:numId="13" w16cid:durableId="65584166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0E"/>
    <w:rsid w:val="00001B0A"/>
    <w:rsid w:val="00003F52"/>
    <w:rsid w:val="00004535"/>
    <w:rsid w:val="00010592"/>
    <w:rsid w:val="00011308"/>
    <w:rsid w:val="00017318"/>
    <w:rsid w:val="000204A9"/>
    <w:rsid w:val="00020920"/>
    <w:rsid w:val="00020B9D"/>
    <w:rsid w:val="00025CC5"/>
    <w:rsid w:val="000267AA"/>
    <w:rsid w:val="000317B8"/>
    <w:rsid w:val="000366A4"/>
    <w:rsid w:val="00040F53"/>
    <w:rsid w:val="000411FB"/>
    <w:rsid w:val="00041718"/>
    <w:rsid w:val="00041D89"/>
    <w:rsid w:val="00041EA9"/>
    <w:rsid w:val="00043FA5"/>
    <w:rsid w:val="0004579D"/>
    <w:rsid w:val="000500AF"/>
    <w:rsid w:val="000504A7"/>
    <w:rsid w:val="00050E19"/>
    <w:rsid w:val="000542F5"/>
    <w:rsid w:val="00055246"/>
    <w:rsid w:val="00055CAD"/>
    <w:rsid w:val="00057079"/>
    <w:rsid w:val="00057970"/>
    <w:rsid w:val="00061771"/>
    <w:rsid w:val="000635F8"/>
    <w:rsid w:val="00064A46"/>
    <w:rsid w:val="000719F2"/>
    <w:rsid w:val="0007363C"/>
    <w:rsid w:val="00076CBF"/>
    <w:rsid w:val="00083A3D"/>
    <w:rsid w:val="00093562"/>
    <w:rsid w:val="00094A5F"/>
    <w:rsid w:val="00097CCF"/>
    <w:rsid w:val="00097E23"/>
    <w:rsid w:val="000A5350"/>
    <w:rsid w:val="000A6A10"/>
    <w:rsid w:val="000B2266"/>
    <w:rsid w:val="000B4E21"/>
    <w:rsid w:val="000B6622"/>
    <w:rsid w:val="000C114B"/>
    <w:rsid w:val="000C12C0"/>
    <w:rsid w:val="000C3C14"/>
    <w:rsid w:val="000C4F05"/>
    <w:rsid w:val="000C5E16"/>
    <w:rsid w:val="000C6731"/>
    <w:rsid w:val="000C7E27"/>
    <w:rsid w:val="000D559F"/>
    <w:rsid w:val="000D7279"/>
    <w:rsid w:val="000E05E9"/>
    <w:rsid w:val="000E10E4"/>
    <w:rsid w:val="000E2238"/>
    <w:rsid w:val="000E234B"/>
    <w:rsid w:val="000E3123"/>
    <w:rsid w:val="000E3D1F"/>
    <w:rsid w:val="000F1E2A"/>
    <w:rsid w:val="000F5A26"/>
    <w:rsid w:val="0010263D"/>
    <w:rsid w:val="00103D9B"/>
    <w:rsid w:val="00105635"/>
    <w:rsid w:val="00107B7A"/>
    <w:rsid w:val="00110375"/>
    <w:rsid w:val="00115C5D"/>
    <w:rsid w:val="001179AE"/>
    <w:rsid w:val="001201D7"/>
    <w:rsid w:val="00120BAC"/>
    <w:rsid w:val="00122716"/>
    <w:rsid w:val="001244C1"/>
    <w:rsid w:val="00125ADE"/>
    <w:rsid w:val="00127501"/>
    <w:rsid w:val="00130450"/>
    <w:rsid w:val="00137BD0"/>
    <w:rsid w:val="00141499"/>
    <w:rsid w:val="00143D5C"/>
    <w:rsid w:val="0014712A"/>
    <w:rsid w:val="00153AF9"/>
    <w:rsid w:val="00161117"/>
    <w:rsid w:val="00163ABC"/>
    <w:rsid w:val="001652B8"/>
    <w:rsid w:val="00165697"/>
    <w:rsid w:val="00171C64"/>
    <w:rsid w:val="00174557"/>
    <w:rsid w:val="00180048"/>
    <w:rsid w:val="001826BD"/>
    <w:rsid w:val="00183364"/>
    <w:rsid w:val="00183FD0"/>
    <w:rsid w:val="0018405C"/>
    <w:rsid w:val="0019600D"/>
    <w:rsid w:val="00197087"/>
    <w:rsid w:val="00197E80"/>
    <w:rsid w:val="001A084F"/>
    <w:rsid w:val="001A2CDC"/>
    <w:rsid w:val="001A37FF"/>
    <w:rsid w:val="001A51B9"/>
    <w:rsid w:val="001A5B4D"/>
    <w:rsid w:val="001A71D7"/>
    <w:rsid w:val="001B1B15"/>
    <w:rsid w:val="001B2275"/>
    <w:rsid w:val="001B5230"/>
    <w:rsid w:val="001C323E"/>
    <w:rsid w:val="001C3539"/>
    <w:rsid w:val="001C76F1"/>
    <w:rsid w:val="001D2DAD"/>
    <w:rsid w:val="001D34AF"/>
    <w:rsid w:val="001E5E0D"/>
    <w:rsid w:val="001E6F17"/>
    <w:rsid w:val="001E7754"/>
    <w:rsid w:val="001E786A"/>
    <w:rsid w:val="001F0174"/>
    <w:rsid w:val="001F1493"/>
    <w:rsid w:val="001F50E6"/>
    <w:rsid w:val="001F677A"/>
    <w:rsid w:val="001F6C74"/>
    <w:rsid w:val="001F73FF"/>
    <w:rsid w:val="001F7F61"/>
    <w:rsid w:val="00200157"/>
    <w:rsid w:val="00213A1D"/>
    <w:rsid w:val="00215E8F"/>
    <w:rsid w:val="00221C3A"/>
    <w:rsid w:val="00222D37"/>
    <w:rsid w:val="00226452"/>
    <w:rsid w:val="00232AB8"/>
    <w:rsid w:val="00235F38"/>
    <w:rsid w:val="00236488"/>
    <w:rsid w:val="00237574"/>
    <w:rsid w:val="00237652"/>
    <w:rsid w:val="00237C1B"/>
    <w:rsid w:val="00240134"/>
    <w:rsid w:val="00241E66"/>
    <w:rsid w:val="00242E6A"/>
    <w:rsid w:val="00250CA0"/>
    <w:rsid w:val="00254428"/>
    <w:rsid w:val="00254931"/>
    <w:rsid w:val="00256A97"/>
    <w:rsid w:val="002579A9"/>
    <w:rsid w:val="002609CF"/>
    <w:rsid w:val="00262950"/>
    <w:rsid w:val="00264029"/>
    <w:rsid w:val="002707E8"/>
    <w:rsid w:val="00275DC0"/>
    <w:rsid w:val="00276448"/>
    <w:rsid w:val="002775DC"/>
    <w:rsid w:val="00277964"/>
    <w:rsid w:val="00277E09"/>
    <w:rsid w:val="002831AF"/>
    <w:rsid w:val="00284D18"/>
    <w:rsid w:val="002862F0"/>
    <w:rsid w:val="00286656"/>
    <w:rsid w:val="00290668"/>
    <w:rsid w:val="002906E0"/>
    <w:rsid w:val="00291CBC"/>
    <w:rsid w:val="00292255"/>
    <w:rsid w:val="002A39FA"/>
    <w:rsid w:val="002A503D"/>
    <w:rsid w:val="002A5801"/>
    <w:rsid w:val="002A60FB"/>
    <w:rsid w:val="002A694F"/>
    <w:rsid w:val="002A6980"/>
    <w:rsid w:val="002B40F9"/>
    <w:rsid w:val="002B610D"/>
    <w:rsid w:val="002B697E"/>
    <w:rsid w:val="002B6FA7"/>
    <w:rsid w:val="002C0AAF"/>
    <w:rsid w:val="002C1D90"/>
    <w:rsid w:val="002C6DB2"/>
    <w:rsid w:val="002D1FBA"/>
    <w:rsid w:val="002D3B07"/>
    <w:rsid w:val="002D6421"/>
    <w:rsid w:val="002E09F4"/>
    <w:rsid w:val="002E604E"/>
    <w:rsid w:val="002E6B7F"/>
    <w:rsid w:val="002E7946"/>
    <w:rsid w:val="002F14D4"/>
    <w:rsid w:val="002F152B"/>
    <w:rsid w:val="002F1593"/>
    <w:rsid w:val="002F3DCB"/>
    <w:rsid w:val="002F52A2"/>
    <w:rsid w:val="002F59CF"/>
    <w:rsid w:val="003006BF"/>
    <w:rsid w:val="00300FF3"/>
    <w:rsid w:val="00301051"/>
    <w:rsid w:val="00303CA6"/>
    <w:rsid w:val="00305A7B"/>
    <w:rsid w:val="003065BB"/>
    <w:rsid w:val="00312BE0"/>
    <w:rsid w:val="00312C37"/>
    <w:rsid w:val="00312C70"/>
    <w:rsid w:val="00314BE5"/>
    <w:rsid w:val="00315EE4"/>
    <w:rsid w:val="00316BFF"/>
    <w:rsid w:val="00321DE2"/>
    <w:rsid w:val="00332BC3"/>
    <w:rsid w:val="00332CCD"/>
    <w:rsid w:val="003332CE"/>
    <w:rsid w:val="0033508A"/>
    <w:rsid w:val="0033555E"/>
    <w:rsid w:val="003414FE"/>
    <w:rsid w:val="0034270E"/>
    <w:rsid w:val="00346387"/>
    <w:rsid w:val="003478AC"/>
    <w:rsid w:val="00347AB8"/>
    <w:rsid w:val="00353B4C"/>
    <w:rsid w:val="00355A84"/>
    <w:rsid w:val="00355D16"/>
    <w:rsid w:val="00357FCF"/>
    <w:rsid w:val="00362D5A"/>
    <w:rsid w:val="003634F3"/>
    <w:rsid w:val="00365899"/>
    <w:rsid w:val="00366D04"/>
    <w:rsid w:val="00366E40"/>
    <w:rsid w:val="00370246"/>
    <w:rsid w:val="00370257"/>
    <w:rsid w:val="00374895"/>
    <w:rsid w:val="0037782E"/>
    <w:rsid w:val="00380063"/>
    <w:rsid w:val="003824E1"/>
    <w:rsid w:val="003830CE"/>
    <w:rsid w:val="00391FD6"/>
    <w:rsid w:val="0039540C"/>
    <w:rsid w:val="00397D2F"/>
    <w:rsid w:val="003A091E"/>
    <w:rsid w:val="003B21A3"/>
    <w:rsid w:val="003B4DDC"/>
    <w:rsid w:val="003B56A5"/>
    <w:rsid w:val="003C0D9A"/>
    <w:rsid w:val="003C12CA"/>
    <w:rsid w:val="003C2500"/>
    <w:rsid w:val="003C2870"/>
    <w:rsid w:val="003C3301"/>
    <w:rsid w:val="003C7AF3"/>
    <w:rsid w:val="003D35B3"/>
    <w:rsid w:val="003D3AE5"/>
    <w:rsid w:val="003D4948"/>
    <w:rsid w:val="003D510B"/>
    <w:rsid w:val="003D5F2A"/>
    <w:rsid w:val="003E089A"/>
    <w:rsid w:val="003E2A8E"/>
    <w:rsid w:val="003F052D"/>
    <w:rsid w:val="003F4BC6"/>
    <w:rsid w:val="003F5794"/>
    <w:rsid w:val="003F5EBC"/>
    <w:rsid w:val="004010AA"/>
    <w:rsid w:val="004029FA"/>
    <w:rsid w:val="00403840"/>
    <w:rsid w:val="00406A7F"/>
    <w:rsid w:val="004104ED"/>
    <w:rsid w:val="00412BC9"/>
    <w:rsid w:val="00413854"/>
    <w:rsid w:val="00416210"/>
    <w:rsid w:val="00417299"/>
    <w:rsid w:val="00422DB4"/>
    <w:rsid w:val="00424001"/>
    <w:rsid w:val="0042685C"/>
    <w:rsid w:val="00430A78"/>
    <w:rsid w:val="00436E3A"/>
    <w:rsid w:val="0044035E"/>
    <w:rsid w:val="0044055C"/>
    <w:rsid w:val="004409D6"/>
    <w:rsid w:val="00441641"/>
    <w:rsid w:val="00444E88"/>
    <w:rsid w:val="0044548C"/>
    <w:rsid w:val="00445539"/>
    <w:rsid w:val="00450CA6"/>
    <w:rsid w:val="00450D19"/>
    <w:rsid w:val="00451552"/>
    <w:rsid w:val="00451867"/>
    <w:rsid w:val="004519A3"/>
    <w:rsid w:val="00452738"/>
    <w:rsid w:val="00452C96"/>
    <w:rsid w:val="004532E1"/>
    <w:rsid w:val="00454353"/>
    <w:rsid w:val="00460A26"/>
    <w:rsid w:val="00466095"/>
    <w:rsid w:val="00470213"/>
    <w:rsid w:val="00472DE4"/>
    <w:rsid w:val="00476D8C"/>
    <w:rsid w:val="004824D7"/>
    <w:rsid w:val="00482A60"/>
    <w:rsid w:val="00487CD6"/>
    <w:rsid w:val="00493ECC"/>
    <w:rsid w:val="00494B98"/>
    <w:rsid w:val="00495549"/>
    <w:rsid w:val="0049760C"/>
    <w:rsid w:val="004A0DF3"/>
    <w:rsid w:val="004A1C89"/>
    <w:rsid w:val="004A49CE"/>
    <w:rsid w:val="004A5164"/>
    <w:rsid w:val="004A6B88"/>
    <w:rsid w:val="004A7306"/>
    <w:rsid w:val="004A7A95"/>
    <w:rsid w:val="004B1883"/>
    <w:rsid w:val="004C21C7"/>
    <w:rsid w:val="004C4FF0"/>
    <w:rsid w:val="004C5C28"/>
    <w:rsid w:val="004C6F35"/>
    <w:rsid w:val="004C7600"/>
    <w:rsid w:val="004D3146"/>
    <w:rsid w:val="004E0C9C"/>
    <w:rsid w:val="004E2DDD"/>
    <w:rsid w:val="004F0272"/>
    <w:rsid w:val="004F09F8"/>
    <w:rsid w:val="004F1930"/>
    <w:rsid w:val="004F3029"/>
    <w:rsid w:val="004F37C1"/>
    <w:rsid w:val="004F4901"/>
    <w:rsid w:val="004F52D5"/>
    <w:rsid w:val="005008B8"/>
    <w:rsid w:val="00507B8C"/>
    <w:rsid w:val="00510794"/>
    <w:rsid w:val="00510A61"/>
    <w:rsid w:val="00512EC3"/>
    <w:rsid w:val="005139CA"/>
    <w:rsid w:val="00514454"/>
    <w:rsid w:val="00514889"/>
    <w:rsid w:val="00516235"/>
    <w:rsid w:val="00517147"/>
    <w:rsid w:val="00521065"/>
    <w:rsid w:val="0052209F"/>
    <w:rsid w:val="00522822"/>
    <w:rsid w:val="00523D2D"/>
    <w:rsid w:val="00524E91"/>
    <w:rsid w:val="005257AE"/>
    <w:rsid w:val="005270EF"/>
    <w:rsid w:val="00537C9B"/>
    <w:rsid w:val="00541447"/>
    <w:rsid w:val="00542398"/>
    <w:rsid w:val="00542822"/>
    <w:rsid w:val="0054334D"/>
    <w:rsid w:val="0055067D"/>
    <w:rsid w:val="00555D66"/>
    <w:rsid w:val="005608A8"/>
    <w:rsid w:val="00561C3E"/>
    <w:rsid w:val="005643D2"/>
    <w:rsid w:val="00567701"/>
    <w:rsid w:val="00567ED4"/>
    <w:rsid w:val="00570125"/>
    <w:rsid w:val="005713CA"/>
    <w:rsid w:val="00571BAE"/>
    <w:rsid w:val="00573005"/>
    <w:rsid w:val="0057334C"/>
    <w:rsid w:val="00573B63"/>
    <w:rsid w:val="005751D0"/>
    <w:rsid w:val="005770A2"/>
    <w:rsid w:val="0058153C"/>
    <w:rsid w:val="005873A6"/>
    <w:rsid w:val="00592CDE"/>
    <w:rsid w:val="005948C4"/>
    <w:rsid w:val="005964D5"/>
    <w:rsid w:val="00596AC1"/>
    <w:rsid w:val="005A11EF"/>
    <w:rsid w:val="005A1978"/>
    <w:rsid w:val="005A2E0A"/>
    <w:rsid w:val="005A57CC"/>
    <w:rsid w:val="005A5853"/>
    <w:rsid w:val="005A663A"/>
    <w:rsid w:val="005B2113"/>
    <w:rsid w:val="005B35A1"/>
    <w:rsid w:val="005B40EC"/>
    <w:rsid w:val="005C5EF5"/>
    <w:rsid w:val="005C78AD"/>
    <w:rsid w:val="005D06FB"/>
    <w:rsid w:val="005D24C5"/>
    <w:rsid w:val="005D2FB5"/>
    <w:rsid w:val="005D463A"/>
    <w:rsid w:val="005F37E9"/>
    <w:rsid w:val="005F3A7D"/>
    <w:rsid w:val="005F73D1"/>
    <w:rsid w:val="006062AD"/>
    <w:rsid w:val="00606941"/>
    <w:rsid w:val="00612680"/>
    <w:rsid w:val="00613083"/>
    <w:rsid w:val="00617264"/>
    <w:rsid w:val="00622A67"/>
    <w:rsid w:val="00623F97"/>
    <w:rsid w:val="00635F4C"/>
    <w:rsid w:val="006428FA"/>
    <w:rsid w:val="00642ACE"/>
    <w:rsid w:val="00643F05"/>
    <w:rsid w:val="006473C7"/>
    <w:rsid w:val="006527E3"/>
    <w:rsid w:val="00653288"/>
    <w:rsid w:val="00657009"/>
    <w:rsid w:val="006572ED"/>
    <w:rsid w:val="00657E4F"/>
    <w:rsid w:val="00660747"/>
    <w:rsid w:val="006615F2"/>
    <w:rsid w:val="006619D2"/>
    <w:rsid w:val="00661B5F"/>
    <w:rsid w:val="00663937"/>
    <w:rsid w:val="00666CBF"/>
    <w:rsid w:val="006720C7"/>
    <w:rsid w:val="006764BE"/>
    <w:rsid w:val="0067671C"/>
    <w:rsid w:val="00677DD3"/>
    <w:rsid w:val="00681F6F"/>
    <w:rsid w:val="00683D12"/>
    <w:rsid w:val="006840CC"/>
    <w:rsid w:val="00684FF0"/>
    <w:rsid w:val="006951C5"/>
    <w:rsid w:val="00697FCB"/>
    <w:rsid w:val="006A16A0"/>
    <w:rsid w:val="006A1B2A"/>
    <w:rsid w:val="006A4085"/>
    <w:rsid w:val="006A4B54"/>
    <w:rsid w:val="006A5CF9"/>
    <w:rsid w:val="006A61BD"/>
    <w:rsid w:val="006A7959"/>
    <w:rsid w:val="006B3B17"/>
    <w:rsid w:val="006B48AA"/>
    <w:rsid w:val="006B71FA"/>
    <w:rsid w:val="006C3506"/>
    <w:rsid w:val="006C7538"/>
    <w:rsid w:val="006D2209"/>
    <w:rsid w:val="006D3646"/>
    <w:rsid w:val="006D5BB8"/>
    <w:rsid w:val="006E37C4"/>
    <w:rsid w:val="006E48FC"/>
    <w:rsid w:val="006E50DD"/>
    <w:rsid w:val="006E546C"/>
    <w:rsid w:val="006E7512"/>
    <w:rsid w:val="006F01B6"/>
    <w:rsid w:val="006F2BFB"/>
    <w:rsid w:val="006F36FC"/>
    <w:rsid w:val="006F4249"/>
    <w:rsid w:val="006F78E3"/>
    <w:rsid w:val="0070334B"/>
    <w:rsid w:val="007051E2"/>
    <w:rsid w:val="007149AA"/>
    <w:rsid w:val="00717FA4"/>
    <w:rsid w:val="007207D6"/>
    <w:rsid w:val="00720D01"/>
    <w:rsid w:val="00722F85"/>
    <w:rsid w:val="00724A92"/>
    <w:rsid w:val="00730641"/>
    <w:rsid w:val="00731B41"/>
    <w:rsid w:val="0073301E"/>
    <w:rsid w:val="00736C3A"/>
    <w:rsid w:val="00740B48"/>
    <w:rsid w:val="0074126C"/>
    <w:rsid w:val="00744548"/>
    <w:rsid w:val="007511E0"/>
    <w:rsid w:val="007517E9"/>
    <w:rsid w:val="00752ACF"/>
    <w:rsid w:val="00755AFA"/>
    <w:rsid w:val="00757EE7"/>
    <w:rsid w:val="00760DF4"/>
    <w:rsid w:val="007646AA"/>
    <w:rsid w:val="00767CFA"/>
    <w:rsid w:val="00770443"/>
    <w:rsid w:val="0077265D"/>
    <w:rsid w:val="007726B9"/>
    <w:rsid w:val="007756DE"/>
    <w:rsid w:val="007767A4"/>
    <w:rsid w:val="00776BC1"/>
    <w:rsid w:val="007779DD"/>
    <w:rsid w:val="007818F4"/>
    <w:rsid w:val="00786CD8"/>
    <w:rsid w:val="0079140E"/>
    <w:rsid w:val="0079302E"/>
    <w:rsid w:val="007939A8"/>
    <w:rsid w:val="0079558E"/>
    <w:rsid w:val="00796110"/>
    <w:rsid w:val="00796C12"/>
    <w:rsid w:val="00796E22"/>
    <w:rsid w:val="00797658"/>
    <w:rsid w:val="007A12FE"/>
    <w:rsid w:val="007A1DE0"/>
    <w:rsid w:val="007A2C17"/>
    <w:rsid w:val="007A3EC8"/>
    <w:rsid w:val="007B229D"/>
    <w:rsid w:val="007B25D3"/>
    <w:rsid w:val="007C2D73"/>
    <w:rsid w:val="007D087E"/>
    <w:rsid w:val="007D08AA"/>
    <w:rsid w:val="007D225E"/>
    <w:rsid w:val="007D2B7F"/>
    <w:rsid w:val="007D3CA7"/>
    <w:rsid w:val="007E1C18"/>
    <w:rsid w:val="007E497F"/>
    <w:rsid w:val="007E62BE"/>
    <w:rsid w:val="007E6CFD"/>
    <w:rsid w:val="007F5D2A"/>
    <w:rsid w:val="00806093"/>
    <w:rsid w:val="00806EA6"/>
    <w:rsid w:val="008129F6"/>
    <w:rsid w:val="008138D3"/>
    <w:rsid w:val="00813E8A"/>
    <w:rsid w:val="0081750B"/>
    <w:rsid w:val="00821014"/>
    <w:rsid w:val="00822EA1"/>
    <w:rsid w:val="00824CB2"/>
    <w:rsid w:val="00827C9C"/>
    <w:rsid w:val="008307ED"/>
    <w:rsid w:val="00832EBE"/>
    <w:rsid w:val="00833537"/>
    <w:rsid w:val="008337A0"/>
    <w:rsid w:val="008349F8"/>
    <w:rsid w:val="00834CA5"/>
    <w:rsid w:val="00840D70"/>
    <w:rsid w:val="00842762"/>
    <w:rsid w:val="0084417D"/>
    <w:rsid w:val="008453EF"/>
    <w:rsid w:val="00847145"/>
    <w:rsid w:val="00850822"/>
    <w:rsid w:val="00853513"/>
    <w:rsid w:val="00853AF7"/>
    <w:rsid w:val="008564B9"/>
    <w:rsid w:val="008578F3"/>
    <w:rsid w:val="00864058"/>
    <w:rsid w:val="0086453B"/>
    <w:rsid w:val="0086479C"/>
    <w:rsid w:val="00864C17"/>
    <w:rsid w:val="00864F07"/>
    <w:rsid w:val="00867C02"/>
    <w:rsid w:val="00873278"/>
    <w:rsid w:val="00874F0A"/>
    <w:rsid w:val="008766B9"/>
    <w:rsid w:val="0088160F"/>
    <w:rsid w:val="00882F1E"/>
    <w:rsid w:val="00885649"/>
    <w:rsid w:val="008904A6"/>
    <w:rsid w:val="00892959"/>
    <w:rsid w:val="00896305"/>
    <w:rsid w:val="0089702A"/>
    <w:rsid w:val="0089760F"/>
    <w:rsid w:val="008977A5"/>
    <w:rsid w:val="008A07E0"/>
    <w:rsid w:val="008A4509"/>
    <w:rsid w:val="008A4A54"/>
    <w:rsid w:val="008A5C0F"/>
    <w:rsid w:val="008A6FDB"/>
    <w:rsid w:val="008A76B3"/>
    <w:rsid w:val="008B1A71"/>
    <w:rsid w:val="008B2E18"/>
    <w:rsid w:val="008B3538"/>
    <w:rsid w:val="008B558F"/>
    <w:rsid w:val="008B62D4"/>
    <w:rsid w:val="008C060A"/>
    <w:rsid w:val="008C12BC"/>
    <w:rsid w:val="008C3134"/>
    <w:rsid w:val="008C6BB9"/>
    <w:rsid w:val="008C738D"/>
    <w:rsid w:val="008D2373"/>
    <w:rsid w:val="008D28C7"/>
    <w:rsid w:val="008D2E59"/>
    <w:rsid w:val="008D5A4B"/>
    <w:rsid w:val="008D69D5"/>
    <w:rsid w:val="008D6E43"/>
    <w:rsid w:val="008D730A"/>
    <w:rsid w:val="008E5C8C"/>
    <w:rsid w:val="008E62DD"/>
    <w:rsid w:val="008E7D9F"/>
    <w:rsid w:val="008F0D29"/>
    <w:rsid w:val="008F2B9A"/>
    <w:rsid w:val="008F7122"/>
    <w:rsid w:val="00900E20"/>
    <w:rsid w:val="009027BD"/>
    <w:rsid w:val="00902D47"/>
    <w:rsid w:val="009059C5"/>
    <w:rsid w:val="009065CA"/>
    <w:rsid w:val="00906735"/>
    <w:rsid w:val="009104B3"/>
    <w:rsid w:val="00911504"/>
    <w:rsid w:val="0091267C"/>
    <w:rsid w:val="009129BD"/>
    <w:rsid w:val="0091340B"/>
    <w:rsid w:val="0092621F"/>
    <w:rsid w:val="00930967"/>
    <w:rsid w:val="00931E69"/>
    <w:rsid w:val="00937D13"/>
    <w:rsid w:val="00940874"/>
    <w:rsid w:val="00942174"/>
    <w:rsid w:val="0094767C"/>
    <w:rsid w:val="009479DD"/>
    <w:rsid w:val="00960424"/>
    <w:rsid w:val="00967FE2"/>
    <w:rsid w:val="00970267"/>
    <w:rsid w:val="009739D6"/>
    <w:rsid w:val="00977272"/>
    <w:rsid w:val="009779DB"/>
    <w:rsid w:val="00980A08"/>
    <w:rsid w:val="00980B22"/>
    <w:rsid w:val="00981F7A"/>
    <w:rsid w:val="0098370F"/>
    <w:rsid w:val="00986306"/>
    <w:rsid w:val="00987996"/>
    <w:rsid w:val="00987A6E"/>
    <w:rsid w:val="00990D58"/>
    <w:rsid w:val="009924B6"/>
    <w:rsid w:val="00993054"/>
    <w:rsid w:val="00993213"/>
    <w:rsid w:val="00993626"/>
    <w:rsid w:val="00994FB5"/>
    <w:rsid w:val="00995D22"/>
    <w:rsid w:val="00997E48"/>
    <w:rsid w:val="009A1966"/>
    <w:rsid w:val="009A50DB"/>
    <w:rsid w:val="009A66A6"/>
    <w:rsid w:val="009A78FC"/>
    <w:rsid w:val="009A7CE8"/>
    <w:rsid w:val="009B0F53"/>
    <w:rsid w:val="009B229B"/>
    <w:rsid w:val="009B745D"/>
    <w:rsid w:val="009C0031"/>
    <w:rsid w:val="009C171A"/>
    <w:rsid w:val="009C74A5"/>
    <w:rsid w:val="009D3346"/>
    <w:rsid w:val="009D4408"/>
    <w:rsid w:val="009D4551"/>
    <w:rsid w:val="009D76AB"/>
    <w:rsid w:val="009E0C2F"/>
    <w:rsid w:val="009E60E3"/>
    <w:rsid w:val="009E7385"/>
    <w:rsid w:val="009F40BC"/>
    <w:rsid w:val="009F5B12"/>
    <w:rsid w:val="009F680A"/>
    <w:rsid w:val="00A01291"/>
    <w:rsid w:val="00A031B8"/>
    <w:rsid w:val="00A0379F"/>
    <w:rsid w:val="00A04BAF"/>
    <w:rsid w:val="00A10F4F"/>
    <w:rsid w:val="00A13052"/>
    <w:rsid w:val="00A13F40"/>
    <w:rsid w:val="00A16C3F"/>
    <w:rsid w:val="00A20B78"/>
    <w:rsid w:val="00A36034"/>
    <w:rsid w:val="00A36778"/>
    <w:rsid w:val="00A45D2F"/>
    <w:rsid w:val="00A4742E"/>
    <w:rsid w:val="00A5121A"/>
    <w:rsid w:val="00A518CB"/>
    <w:rsid w:val="00A5439F"/>
    <w:rsid w:val="00A54805"/>
    <w:rsid w:val="00A56C9E"/>
    <w:rsid w:val="00A57DF7"/>
    <w:rsid w:val="00A66FCB"/>
    <w:rsid w:val="00A70A59"/>
    <w:rsid w:val="00A70C89"/>
    <w:rsid w:val="00A73540"/>
    <w:rsid w:val="00A7420E"/>
    <w:rsid w:val="00A75087"/>
    <w:rsid w:val="00A752E3"/>
    <w:rsid w:val="00A8082B"/>
    <w:rsid w:val="00A836AD"/>
    <w:rsid w:val="00A84FD7"/>
    <w:rsid w:val="00A85480"/>
    <w:rsid w:val="00A874B6"/>
    <w:rsid w:val="00A953EA"/>
    <w:rsid w:val="00A96132"/>
    <w:rsid w:val="00AA1568"/>
    <w:rsid w:val="00AA2FDD"/>
    <w:rsid w:val="00AB0B64"/>
    <w:rsid w:val="00AB4EBF"/>
    <w:rsid w:val="00AB60BE"/>
    <w:rsid w:val="00AB667E"/>
    <w:rsid w:val="00AB79E2"/>
    <w:rsid w:val="00AC1C64"/>
    <w:rsid w:val="00AD086F"/>
    <w:rsid w:val="00AD3D2D"/>
    <w:rsid w:val="00AD7D71"/>
    <w:rsid w:val="00AE01CA"/>
    <w:rsid w:val="00AE0CE6"/>
    <w:rsid w:val="00AE2D3B"/>
    <w:rsid w:val="00AE3F48"/>
    <w:rsid w:val="00AE434F"/>
    <w:rsid w:val="00AE4DEC"/>
    <w:rsid w:val="00AE4E93"/>
    <w:rsid w:val="00AE66C9"/>
    <w:rsid w:val="00AE6713"/>
    <w:rsid w:val="00AE704F"/>
    <w:rsid w:val="00AE7BA7"/>
    <w:rsid w:val="00AF125E"/>
    <w:rsid w:val="00AF250B"/>
    <w:rsid w:val="00AF26D2"/>
    <w:rsid w:val="00AF2A8E"/>
    <w:rsid w:val="00AF2C6D"/>
    <w:rsid w:val="00B033EE"/>
    <w:rsid w:val="00B11EA3"/>
    <w:rsid w:val="00B200DE"/>
    <w:rsid w:val="00B205BB"/>
    <w:rsid w:val="00B22350"/>
    <w:rsid w:val="00B26A7F"/>
    <w:rsid w:val="00B2781B"/>
    <w:rsid w:val="00B27BB8"/>
    <w:rsid w:val="00B306BA"/>
    <w:rsid w:val="00B4031A"/>
    <w:rsid w:val="00B41A18"/>
    <w:rsid w:val="00B474B0"/>
    <w:rsid w:val="00B47AD4"/>
    <w:rsid w:val="00B51B89"/>
    <w:rsid w:val="00B533E2"/>
    <w:rsid w:val="00B53CCA"/>
    <w:rsid w:val="00B57EFC"/>
    <w:rsid w:val="00B70A6C"/>
    <w:rsid w:val="00B7270C"/>
    <w:rsid w:val="00B72EA9"/>
    <w:rsid w:val="00B74584"/>
    <w:rsid w:val="00B75B9E"/>
    <w:rsid w:val="00B75ED7"/>
    <w:rsid w:val="00B77A0C"/>
    <w:rsid w:val="00B84229"/>
    <w:rsid w:val="00B85750"/>
    <w:rsid w:val="00B8796F"/>
    <w:rsid w:val="00B90103"/>
    <w:rsid w:val="00B9048D"/>
    <w:rsid w:val="00B91ACF"/>
    <w:rsid w:val="00B97991"/>
    <w:rsid w:val="00BA1473"/>
    <w:rsid w:val="00BA3A75"/>
    <w:rsid w:val="00BA4484"/>
    <w:rsid w:val="00BA6BE7"/>
    <w:rsid w:val="00BB001C"/>
    <w:rsid w:val="00BB0933"/>
    <w:rsid w:val="00BB0F03"/>
    <w:rsid w:val="00BB50B8"/>
    <w:rsid w:val="00BC0E2A"/>
    <w:rsid w:val="00BC19A5"/>
    <w:rsid w:val="00BC6FDD"/>
    <w:rsid w:val="00BD3F60"/>
    <w:rsid w:val="00BD446E"/>
    <w:rsid w:val="00BE0DC8"/>
    <w:rsid w:val="00BE1DCD"/>
    <w:rsid w:val="00BE66C3"/>
    <w:rsid w:val="00BF053B"/>
    <w:rsid w:val="00BF1CE5"/>
    <w:rsid w:val="00BF1E29"/>
    <w:rsid w:val="00BF2404"/>
    <w:rsid w:val="00BF5F05"/>
    <w:rsid w:val="00C006CE"/>
    <w:rsid w:val="00C01643"/>
    <w:rsid w:val="00C037BD"/>
    <w:rsid w:val="00C05F3F"/>
    <w:rsid w:val="00C07D73"/>
    <w:rsid w:val="00C1057C"/>
    <w:rsid w:val="00C11905"/>
    <w:rsid w:val="00C11FFB"/>
    <w:rsid w:val="00C13DD0"/>
    <w:rsid w:val="00C20798"/>
    <w:rsid w:val="00C2287E"/>
    <w:rsid w:val="00C23586"/>
    <w:rsid w:val="00C241D5"/>
    <w:rsid w:val="00C24FCA"/>
    <w:rsid w:val="00C24FEC"/>
    <w:rsid w:val="00C26BD3"/>
    <w:rsid w:val="00C301EA"/>
    <w:rsid w:val="00C33919"/>
    <w:rsid w:val="00C35BA4"/>
    <w:rsid w:val="00C444A6"/>
    <w:rsid w:val="00C457A8"/>
    <w:rsid w:val="00C46FED"/>
    <w:rsid w:val="00C515A2"/>
    <w:rsid w:val="00C604A2"/>
    <w:rsid w:val="00C62AE0"/>
    <w:rsid w:val="00C64A43"/>
    <w:rsid w:val="00C670AA"/>
    <w:rsid w:val="00C6796F"/>
    <w:rsid w:val="00C71EA4"/>
    <w:rsid w:val="00C7365F"/>
    <w:rsid w:val="00C74C6E"/>
    <w:rsid w:val="00C775D7"/>
    <w:rsid w:val="00C80D06"/>
    <w:rsid w:val="00C85A48"/>
    <w:rsid w:val="00C85D89"/>
    <w:rsid w:val="00C85FCB"/>
    <w:rsid w:val="00C93345"/>
    <w:rsid w:val="00C935CE"/>
    <w:rsid w:val="00C95038"/>
    <w:rsid w:val="00C950A9"/>
    <w:rsid w:val="00CA52C1"/>
    <w:rsid w:val="00CA6117"/>
    <w:rsid w:val="00CA716C"/>
    <w:rsid w:val="00CB0A5E"/>
    <w:rsid w:val="00CB11D4"/>
    <w:rsid w:val="00CC60B0"/>
    <w:rsid w:val="00CC75ED"/>
    <w:rsid w:val="00CC7795"/>
    <w:rsid w:val="00CD280E"/>
    <w:rsid w:val="00CD2E38"/>
    <w:rsid w:val="00CD3E34"/>
    <w:rsid w:val="00CD4820"/>
    <w:rsid w:val="00CE3B2F"/>
    <w:rsid w:val="00CE3EA2"/>
    <w:rsid w:val="00CF17F0"/>
    <w:rsid w:val="00CF45EF"/>
    <w:rsid w:val="00CF5830"/>
    <w:rsid w:val="00CF60D5"/>
    <w:rsid w:val="00CF6CD3"/>
    <w:rsid w:val="00CF7AD6"/>
    <w:rsid w:val="00CF7D89"/>
    <w:rsid w:val="00D04248"/>
    <w:rsid w:val="00D04644"/>
    <w:rsid w:val="00D05FF9"/>
    <w:rsid w:val="00D108BA"/>
    <w:rsid w:val="00D10F48"/>
    <w:rsid w:val="00D12576"/>
    <w:rsid w:val="00D12922"/>
    <w:rsid w:val="00D12F59"/>
    <w:rsid w:val="00D16DCE"/>
    <w:rsid w:val="00D20619"/>
    <w:rsid w:val="00D213DA"/>
    <w:rsid w:val="00D23512"/>
    <w:rsid w:val="00D24A19"/>
    <w:rsid w:val="00D259E8"/>
    <w:rsid w:val="00D31E05"/>
    <w:rsid w:val="00D3257D"/>
    <w:rsid w:val="00D33996"/>
    <w:rsid w:val="00D35873"/>
    <w:rsid w:val="00D461CC"/>
    <w:rsid w:val="00D470C5"/>
    <w:rsid w:val="00D50FEF"/>
    <w:rsid w:val="00D51210"/>
    <w:rsid w:val="00D541C0"/>
    <w:rsid w:val="00D54519"/>
    <w:rsid w:val="00D57C0D"/>
    <w:rsid w:val="00D60500"/>
    <w:rsid w:val="00D643DE"/>
    <w:rsid w:val="00D649DA"/>
    <w:rsid w:val="00D64AC4"/>
    <w:rsid w:val="00D70736"/>
    <w:rsid w:val="00D733F3"/>
    <w:rsid w:val="00D7457F"/>
    <w:rsid w:val="00D757B4"/>
    <w:rsid w:val="00D75E0B"/>
    <w:rsid w:val="00D77725"/>
    <w:rsid w:val="00D80D13"/>
    <w:rsid w:val="00D83B1E"/>
    <w:rsid w:val="00D840E3"/>
    <w:rsid w:val="00D87C27"/>
    <w:rsid w:val="00D900D5"/>
    <w:rsid w:val="00D92266"/>
    <w:rsid w:val="00D93695"/>
    <w:rsid w:val="00DA4BB0"/>
    <w:rsid w:val="00DB24BC"/>
    <w:rsid w:val="00DB610D"/>
    <w:rsid w:val="00DC33E7"/>
    <w:rsid w:val="00DC4A9D"/>
    <w:rsid w:val="00DC4E91"/>
    <w:rsid w:val="00DD04A6"/>
    <w:rsid w:val="00DD3D4C"/>
    <w:rsid w:val="00DD7F0E"/>
    <w:rsid w:val="00DE0AAB"/>
    <w:rsid w:val="00DE0DBB"/>
    <w:rsid w:val="00DE294B"/>
    <w:rsid w:val="00DE2C3B"/>
    <w:rsid w:val="00DE2CCC"/>
    <w:rsid w:val="00DE3572"/>
    <w:rsid w:val="00DE4DDC"/>
    <w:rsid w:val="00DE51F5"/>
    <w:rsid w:val="00DE6162"/>
    <w:rsid w:val="00DE6C3C"/>
    <w:rsid w:val="00DE6C5B"/>
    <w:rsid w:val="00DE7A56"/>
    <w:rsid w:val="00DE7FD5"/>
    <w:rsid w:val="00E03549"/>
    <w:rsid w:val="00E04D88"/>
    <w:rsid w:val="00E06628"/>
    <w:rsid w:val="00E06CF7"/>
    <w:rsid w:val="00E07E80"/>
    <w:rsid w:val="00E1023E"/>
    <w:rsid w:val="00E10C28"/>
    <w:rsid w:val="00E12C84"/>
    <w:rsid w:val="00E12F43"/>
    <w:rsid w:val="00E13F00"/>
    <w:rsid w:val="00E141CA"/>
    <w:rsid w:val="00E14DD9"/>
    <w:rsid w:val="00E15EE8"/>
    <w:rsid w:val="00E17453"/>
    <w:rsid w:val="00E17A51"/>
    <w:rsid w:val="00E2008A"/>
    <w:rsid w:val="00E20689"/>
    <w:rsid w:val="00E24973"/>
    <w:rsid w:val="00E258A2"/>
    <w:rsid w:val="00E2644F"/>
    <w:rsid w:val="00E317E7"/>
    <w:rsid w:val="00E347C8"/>
    <w:rsid w:val="00E34AC4"/>
    <w:rsid w:val="00E35274"/>
    <w:rsid w:val="00E3642B"/>
    <w:rsid w:val="00E370DA"/>
    <w:rsid w:val="00E40FFA"/>
    <w:rsid w:val="00E43BBF"/>
    <w:rsid w:val="00E45BDD"/>
    <w:rsid w:val="00E45EFE"/>
    <w:rsid w:val="00E4704E"/>
    <w:rsid w:val="00E51841"/>
    <w:rsid w:val="00E53314"/>
    <w:rsid w:val="00E5536B"/>
    <w:rsid w:val="00E5765D"/>
    <w:rsid w:val="00E57BD2"/>
    <w:rsid w:val="00E615F7"/>
    <w:rsid w:val="00E6166A"/>
    <w:rsid w:val="00E62509"/>
    <w:rsid w:val="00E64396"/>
    <w:rsid w:val="00E65C9C"/>
    <w:rsid w:val="00E66029"/>
    <w:rsid w:val="00E6656E"/>
    <w:rsid w:val="00E72270"/>
    <w:rsid w:val="00E7257A"/>
    <w:rsid w:val="00E7551B"/>
    <w:rsid w:val="00E75BB1"/>
    <w:rsid w:val="00E82919"/>
    <w:rsid w:val="00E856AC"/>
    <w:rsid w:val="00E87082"/>
    <w:rsid w:val="00E90E63"/>
    <w:rsid w:val="00E90F4F"/>
    <w:rsid w:val="00E912DF"/>
    <w:rsid w:val="00E92170"/>
    <w:rsid w:val="00E93385"/>
    <w:rsid w:val="00E96342"/>
    <w:rsid w:val="00E9669B"/>
    <w:rsid w:val="00E97818"/>
    <w:rsid w:val="00EA1CBA"/>
    <w:rsid w:val="00EA23A6"/>
    <w:rsid w:val="00EA283A"/>
    <w:rsid w:val="00EA2BAE"/>
    <w:rsid w:val="00EA3A1F"/>
    <w:rsid w:val="00EA6B20"/>
    <w:rsid w:val="00EB1B3B"/>
    <w:rsid w:val="00EB5582"/>
    <w:rsid w:val="00EC170C"/>
    <w:rsid w:val="00EC1844"/>
    <w:rsid w:val="00EC499A"/>
    <w:rsid w:val="00EC7C02"/>
    <w:rsid w:val="00ED4B0E"/>
    <w:rsid w:val="00ED4D17"/>
    <w:rsid w:val="00EE27B9"/>
    <w:rsid w:val="00EE3A52"/>
    <w:rsid w:val="00EF0635"/>
    <w:rsid w:val="00EF3127"/>
    <w:rsid w:val="00EF44CF"/>
    <w:rsid w:val="00EF4C22"/>
    <w:rsid w:val="00EF5241"/>
    <w:rsid w:val="00F00BD1"/>
    <w:rsid w:val="00F0589C"/>
    <w:rsid w:val="00F107EB"/>
    <w:rsid w:val="00F10CE0"/>
    <w:rsid w:val="00F11C76"/>
    <w:rsid w:val="00F13B33"/>
    <w:rsid w:val="00F15FA7"/>
    <w:rsid w:val="00F1638B"/>
    <w:rsid w:val="00F178C1"/>
    <w:rsid w:val="00F17A25"/>
    <w:rsid w:val="00F21B56"/>
    <w:rsid w:val="00F273F3"/>
    <w:rsid w:val="00F2760C"/>
    <w:rsid w:val="00F3534A"/>
    <w:rsid w:val="00F36D33"/>
    <w:rsid w:val="00F37AB6"/>
    <w:rsid w:val="00F404B4"/>
    <w:rsid w:val="00F432D9"/>
    <w:rsid w:val="00F434D7"/>
    <w:rsid w:val="00F45D56"/>
    <w:rsid w:val="00F46868"/>
    <w:rsid w:val="00F47041"/>
    <w:rsid w:val="00F515E9"/>
    <w:rsid w:val="00F52073"/>
    <w:rsid w:val="00F5521E"/>
    <w:rsid w:val="00F55498"/>
    <w:rsid w:val="00F55744"/>
    <w:rsid w:val="00F55747"/>
    <w:rsid w:val="00F560C4"/>
    <w:rsid w:val="00F57AED"/>
    <w:rsid w:val="00F60662"/>
    <w:rsid w:val="00F61708"/>
    <w:rsid w:val="00F705A3"/>
    <w:rsid w:val="00F707A2"/>
    <w:rsid w:val="00F73353"/>
    <w:rsid w:val="00F76C9C"/>
    <w:rsid w:val="00F77653"/>
    <w:rsid w:val="00F77B4E"/>
    <w:rsid w:val="00F80E76"/>
    <w:rsid w:val="00F83DD9"/>
    <w:rsid w:val="00F85FF5"/>
    <w:rsid w:val="00F86C89"/>
    <w:rsid w:val="00F90D60"/>
    <w:rsid w:val="00F91375"/>
    <w:rsid w:val="00F95245"/>
    <w:rsid w:val="00F95794"/>
    <w:rsid w:val="00F96AA2"/>
    <w:rsid w:val="00FA5CCC"/>
    <w:rsid w:val="00FB1A8A"/>
    <w:rsid w:val="00FB1D84"/>
    <w:rsid w:val="00FB23D6"/>
    <w:rsid w:val="00FB63DA"/>
    <w:rsid w:val="00FC4408"/>
    <w:rsid w:val="00FC487F"/>
    <w:rsid w:val="00FC6963"/>
    <w:rsid w:val="00FD14A8"/>
    <w:rsid w:val="00FD1A1D"/>
    <w:rsid w:val="00FD3E98"/>
    <w:rsid w:val="00FD4EA6"/>
    <w:rsid w:val="00FD4EF3"/>
    <w:rsid w:val="00FD558B"/>
    <w:rsid w:val="00FE6A14"/>
    <w:rsid w:val="00FE7180"/>
    <w:rsid w:val="00FF3464"/>
    <w:rsid w:val="00FF5728"/>
    <w:rsid w:val="00FF6034"/>
    <w:rsid w:val="06A5800B"/>
    <w:rsid w:val="0AB892ED"/>
    <w:rsid w:val="1623EC46"/>
    <w:rsid w:val="1A130F9B"/>
    <w:rsid w:val="1E8E13E2"/>
    <w:rsid w:val="242925F6"/>
    <w:rsid w:val="260EE650"/>
    <w:rsid w:val="27A337D1"/>
    <w:rsid w:val="2D11A7C8"/>
    <w:rsid w:val="2F0557D9"/>
    <w:rsid w:val="38EF3C53"/>
    <w:rsid w:val="3C1224B5"/>
    <w:rsid w:val="427CF63C"/>
    <w:rsid w:val="433DA3DC"/>
    <w:rsid w:val="44FA1DA5"/>
    <w:rsid w:val="47491CC7"/>
    <w:rsid w:val="478F44E0"/>
    <w:rsid w:val="48FE7548"/>
    <w:rsid w:val="4CF9B4D0"/>
    <w:rsid w:val="4E97D6B2"/>
    <w:rsid w:val="4FA2E54A"/>
    <w:rsid w:val="57539DBB"/>
    <w:rsid w:val="5A2AD8BA"/>
    <w:rsid w:val="61DBAD27"/>
    <w:rsid w:val="633FABE4"/>
    <w:rsid w:val="656D5511"/>
    <w:rsid w:val="6846DEFA"/>
    <w:rsid w:val="686D6A8C"/>
    <w:rsid w:val="68B2B16F"/>
    <w:rsid w:val="6B36A9DB"/>
    <w:rsid w:val="73CC5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53CCD"/>
  <w15:docId w15:val="{FD129F24-952A-486B-A65C-1C1BB8C9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7F0"/>
    <w:pPr>
      <w:spacing w:line="240" w:lineRule="auto"/>
    </w:pPr>
    <w:rPr>
      <w:rFonts w:ascii="Open Sans" w:hAnsi="Open Sans"/>
    </w:rPr>
  </w:style>
  <w:style w:type="paragraph" w:styleId="Heading1">
    <w:name w:val="heading 1"/>
    <w:basedOn w:val="Normal"/>
    <w:next w:val="Normal"/>
    <w:link w:val="Heading1Char"/>
    <w:uiPriority w:val="9"/>
    <w:qFormat/>
    <w:rsid w:val="002D6421"/>
    <w:pPr>
      <w:keepNext/>
      <w:keepLines/>
      <w:spacing w:before="240" w:after="0"/>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2D6421"/>
    <w:pPr>
      <w:keepNext/>
      <w:keepLines/>
      <w:spacing w:before="200" w:after="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8210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D5BB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C5C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40E"/>
    <w:pPr>
      <w:spacing w:after="0" w:line="240" w:lineRule="auto"/>
    </w:pPr>
  </w:style>
  <w:style w:type="paragraph" w:styleId="BalloonText">
    <w:name w:val="Balloon Text"/>
    <w:basedOn w:val="Normal"/>
    <w:link w:val="BalloonTextChar"/>
    <w:uiPriority w:val="99"/>
    <w:semiHidden/>
    <w:unhideWhenUsed/>
    <w:rsid w:val="007914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0E"/>
    <w:rPr>
      <w:rFonts w:ascii="Tahoma" w:hAnsi="Tahoma" w:cs="Tahoma"/>
      <w:sz w:val="16"/>
      <w:szCs w:val="16"/>
    </w:rPr>
  </w:style>
  <w:style w:type="paragraph" w:styleId="Header">
    <w:name w:val="header"/>
    <w:basedOn w:val="Normal"/>
    <w:link w:val="HeaderChar"/>
    <w:uiPriority w:val="99"/>
    <w:unhideWhenUsed/>
    <w:rsid w:val="0052209F"/>
    <w:pPr>
      <w:tabs>
        <w:tab w:val="center" w:pos="4513"/>
        <w:tab w:val="right" w:pos="9026"/>
      </w:tabs>
      <w:spacing w:after="0"/>
    </w:pPr>
  </w:style>
  <w:style w:type="character" w:customStyle="1" w:styleId="HeaderChar">
    <w:name w:val="Header Char"/>
    <w:basedOn w:val="DefaultParagraphFont"/>
    <w:link w:val="Header"/>
    <w:uiPriority w:val="99"/>
    <w:rsid w:val="0052209F"/>
  </w:style>
  <w:style w:type="paragraph" w:styleId="Footer">
    <w:name w:val="footer"/>
    <w:basedOn w:val="Normal"/>
    <w:link w:val="FooterChar"/>
    <w:uiPriority w:val="99"/>
    <w:unhideWhenUsed/>
    <w:rsid w:val="0052209F"/>
    <w:pPr>
      <w:tabs>
        <w:tab w:val="center" w:pos="4513"/>
        <w:tab w:val="right" w:pos="9026"/>
      </w:tabs>
      <w:spacing w:after="0"/>
    </w:pPr>
  </w:style>
  <w:style w:type="character" w:customStyle="1" w:styleId="FooterChar">
    <w:name w:val="Footer Char"/>
    <w:basedOn w:val="DefaultParagraphFont"/>
    <w:link w:val="Footer"/>
    <w:uiPriority w:val="99"/>
    <w:rsid w:val="0052209F"/>
  </w:style>
  <w:style w:type="character" w:customStyle="1" w:styleId="Heading2Char">
    <w:name w:val="Heading 2 Char"/>
    <w:basedOn w:val="DefaultParagraphFont"/>
    <w:link w:val="Heading2"/>
    <w:uiPriority w:val="9"/>
    <w:rsid w:val="002D6421"/>
    <w:rPr>
      <w:rFonts w:ascii="Open Sans" w:eastAsiaTheme="majorEastAsia" w:hAnsi="Open Sans" w:cstheme="majorBidi"/>
      <w:b/>
      <w:bCs/>
      <w:color w:val="000000" w:themeColor="text1"/>
      <w:sz w:val="24"/>
      <w:szCs w:val="26"/>
    </w:rPr>
  </w:style>
  <w:style w:type="character" w:customStyle="1" w:styleId="Heading3Char">
    <w:name w:val="Heading 3 Char"/>
    <w:basedOn w:val="DefaultParagraphFont"/>
    <w:link w:val="Heading3"/>
    <w:uiPriority w:val="9"/>
    <w:rsid w:val="00821014"/>
    <w:rPr>
      <w:rFonts w:asciiTheme="majorHAnsi" w:eastAsiaTheme="majorEastAsia" w:hAnsiTheme="majorHAnsi" w:cstheme="majorBidi"/>
      <w:b/>
      <w:bCs/>
      <w:color w:val="4F81BD" w:themeColor="accent1"/>
    </w:rPr>
  </w:style>
  <w:style w:type="table" w:styleId="TableGrid">
    <w:name w:val="Table Grid"/>
    <w:basedOn w:val="TableNormal"/>
    <w:uiPriority w:val="39"/>
    <w:rsid w:val="0082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2919"/>
    <w:rPr>
      <w:color w:val="0000FF" w:themeColor="hyperlink"/>
      <w:u w:val="single"/>
    </w:rPr>
  </w:style>
  <w:style w:type="character" w:customStyle="1" w:styleId="NoSpacingChar">
    <w:name w:val="No Spacing Char"/>
    <w:link w:val="NoSpacing"/>
    <w:uiPriority w:val="1"/>
    <w:rsid w:val="0098370F"/>
  </w:style>
  <w:style w:type="table" w:customStyle="1" w:styleId="TableGrid1">
    <w:name w:val="Table Grid1"/>
    <w:basedOn w:val="TableNormal"/>
    <w:next w:val="TableGrid"/>
    <w:uiPriority w:val="59"/>
    <w:rsid w:val="00CD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901"/>
    <w:pPr>
      <w:ind w:left="720"/>
      <w:contextualSpacing/>
    </w:pPr>
  </w:style>
  <w:style w:type="character" w:styleId="CommentReference">
    <w:name w:val="annotation reference"/>
    <w:basedOn w:val="DefaultParagraphFont"/>
    <w:uiPriority w:val="99"/>
    <w:semiHidden/>
    <w:unhideWhenUsed/>
    <w:rsid w:val="00A4742E"/>
    <w:rPr>
      <w:sz w:val="16"/>
      <w:szCs w:val="16"/>
    </w:rPr>
  </w:style>
  <w:style w:type="paragraph" w:styleId="CommentText">
    <w:name w:val="annotation text"/>
    <w:basedOn w:val="Normal"/>
    <w:link w:val="CommentTextChar"/>
    <w:uiPriority w:val="99"/>
    <w:unhideWhenUsed/>
    <w:rsid w:val="00A4742E"/>
    <w:rPr>
      <w:sz w:val="20"/>
      <w:szCs w:val="20"/>
    </w:rPr>
  </w:style>
  <w:style w:type="character" w:customStyle="1" w:styleId="CommentTextChar">
    <w:name w:val="Comment Text Char"/>
    <w:basedOn w:val="DefaultParagraphFont"/>
    <w:link w:val="CommentText"/>
    <w:uiPriority w:val="99"/>
    <w:rsid w:val="00A4742E"/>
    <w:rPr>
      <w:sz w:val="20"/>
      <w:szCs w:val="20"/>
    </w:rPr>
  </w:style>
  <w:style w:type="paragraph" w:styleId="CommentSubject">
    <w:name w:val="annotation subject"/>
    <w:basedOn w:val="CommentText"/>
    <w:next w:val="CommentText"/>
    <w:link w:val="CommentSubjectChar"/>
    <w:uiPriority w:val="99"/>
    <w:semiHidden/>
    <w:unhideWhenUsed/>
    <w:rsid w:val="00A4742E"/>
    <w:rPr>
      <w:b/>
      <w:bCs/>
    </w:rPr>
  </w:style>
  <w:style w:type="character" w:customStyle="1" w:styleId="CommentSubjectChar">
    <w:name w:val="Comment Subject Char"/>
    <w:basedOn w:val="CommentTextChar"/>
    <w:link w:val="CommentSubject"/>
    <w:uiPriority w:val="99"/>
    <w:semiHidden/>
    <w:rsid w:val="00A4742E"/>
    <w:rPr>
      <w:b/>
      <w:bCs/>
      <w:sz w:val="20"/>
      <w:szCs w:val="20"/>
    </w:rPr>
  </w:style>
  <w:style w:type="character" w:customStyle="1" w:styleId="Heading5Char">
    <w:name w:val="Heading 5 Char"/>
    <w:basedOn w:val="DefaultParagraphFont"/>
    <w:link w:val="Heading5"/>
    <w:uiPriority w:val="9"/>
    <w:semiHidden/>
    <w:rsid w:val="004C5C2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6D5BB8"/>
    <w:rPr>
      <w:rFonts w:asciiTheme="majorHAnsi" w:eastAsiaTheme="majorEastAsia" w:hAnsiTheme="majorHAnsi" w:cstheme="majorBidi"/>
      <w:i/>
      <w:iCs/>
      <w:color w:val="365F91" w:themeColor="accent1" w:themeShade="BF"/>
    </w:rPr>
  </w:style>
  <w:style w:type="paragraph" w:customStyle="1" w:styleId="CM14">
    <w:name w:val="CM14"/>
    <w:basedOn w:val="Normal"/>
    <w:next w:val="Normal"/>
    <w:rsid w:val="006D5BB8"/>
    <w:pPr>
      <w:widowControl w:val="0"/>
      <w:autoSpaceDE w:val="0"/>
      <w:autoSpaceDN w:val="0"/>
      <w:adjustRightInd w:val="0"/>
      <w:spacing w:after="245"/>
    </w:pPr>
    <w:rPr>
      <w:rFonts w:ascii="Verdana" w:eastAsia="Times New Roman" w:hAnsi="Verdana" w:cs="Verdana"/>
      <w:sz w:val="24"/>
      <w:szCs w:val="24"/>
      <w:lang w:eastAsia="en-GB"/>
    </w:rPr>
  </w:style>
  <w:style w:type="paragraph" w:styleId="ListNumber">
    <w:name w:val="List Number"/>
    <w:basedOn w:val="Normal"/>
    <w:rsid w:val="006D5BB8"/>
    <w:pPr>
      <w:numPr>
        <w:numId w:val="1"/>
      </w:numPr>
      <w:spacing w:after="0"/>
      <w:contextualSpacing/>
    </w:pPr>
    <w:rPr>
      <w:rFonts w:ascii="Verdana" w:eastAsia="Times New Roman" w:hAnsi="Verdana" w:cs="Times New Roman"/>
      <w:sz w:val="20"/>
      <w:szCs w:val="24"/>
      <w:lang w:eastAsia="en-GB"/>
    </w:rPr>
  </w:style>
  <w:style w:type="character" w:customStyle="1" w:styleId="Heading1Char">
    <w:name w:val="Heading 1 Char"/>
    <w:basedOn w:val="DefaultParagraphFont"/>
    <w:link w:val="Heading1"/>
    <w:uiPriority w:val="9"/>
    <w:rsid w:val="002D6421"/>
    <w:rPr>
      <w:rFonts w:ascii="Open Sans" w:eastAsiaTheme="majorEastAsia" w:hAnsi="Open Sans" w:cstheme="majorBidi"/>
      <w:b/>
      <w:sz w:val="26"/>
      <w:szCs w:val="32"/>
    </w:rPr>
  </w:style>
  <w:style w:type="character" w:styleId="Strong">
    <w:name w:val="Strong"/>
    <w:basedOn w:val="DefaultParagraphFont"/>
    <w:qFormat/>
    <w:rsid w:val="007F5D2A"/>
    <w:rPr>
      <w:b/>
      <w:bCs/>
    </w:rPr>
  </w:style>
  <w:style w:type="paragraph" w:styleId="NormalWeb">
    <w:name w:val="Normal (Web)"/>
    <w:basedOn w:val="Normal"/>
    <w:uiPriority w:val="99"/>
    <w:rsid w:val="007F5D2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TableStyle1">
    <w:name w:val="Table Style 1"/>
    <w:rsid w:val="00055CAD"/>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customStyle="1" w:styleId="TableStyle2">
    <w:name w:val="Table Style 2"/>
    <w:rsid w:val="00F57AE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character" w:customStyle="1" w:styleId="icon-texttext">
    <w:name w:val="icon-text__text"/>
    <w:basedOn w:val="DefaultParagraphFont"/>
    <w:rsid w:val="00522822"/>
  </w:style>
  <w:style w:type="character" w:customStyle="1" w:styleId="st">
    <w:name w:val="st"/>
    <w:basedOn w:val="DefaultParagraphFont"/>
    <w:rsid w:val="00522822"/>
  </w:style>
  <w:style w:type="character" w:styleId="Emphasis">
    <w:name w:val="Emphasis"/>
    <w:basedOn w:val="DefaultParagraphFont"/>
    <w:uiPriority w:val="20"/>
    <w:qFormat/>
    <w:rsid w:val="0089702A"/>
    <w:rPr>
      <w:i/>
      <w:iCs/>
    </w:rPr>
  </w:style>
  <w:style w:type="character" w:styleId="FollowedHyperlink">
    <w:name w:val="FollowedHyperlink"/>
    <w:basedOn w:val="DefaultParagraphFont"/>
    <w:uiPriority w:val="99"/>
    <w:semiHidden/>
    <w:unhideWhenUsed/>
    <w:rsid w:val="00E64396"/>
    <w:rPr>
      <w:color w:val="800080" w:themeColor="followedHyperlink"/>
      <w:u w:val="single"/>
    </w:rPr>
  </w:style>
  <w:style w:type="character" w:styleId="UnresolvedMention">
    <w:name w:val="Unresolved Mention"/>
    <w:basedOn w:val="DefaultParagraphFont"/>
    <w:uiPriority w:val="99"/>
    <w:semiHidden/>
    <w:unhideWhenUsed/>
    <w:rsid w:val="006840CC"/>
    <w:rPr>
      <w:color w:val="808080"/>
      <w:shd w:val="clear" w:color="auto" w:fill="E6E6E6"/>
    </w:rPr>
  </w:style>
  <w:style w:type="paragraph" w:customStyle="1" w:styleId="Default">
    <w:name w:val="Default"/>
    <w:rsid w:val="0012271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45539"/>
    <w:pPr>
      <w:spacing w:after="0" w:line="240" w:lineRule="auto"/>
    </w:pPr>
  </w:style>
  <w:style w:type="paragraph" w:styleId="TOCHeading">
    <w:name w:val="TOC Heading"/>
    <w:basedOn w:val="Heading1"/>
    <w:next w:val="Normal"/>
    <w:uiPriority w:val="39"/>
    <w:unhideWhenUsed/>
    <w:qFormat/>
    <w:rsid w:val="00596AC1"/>
    <w:pPr>
      <w:spacing w:line="259" w:lineRule="auto"/>
      <w:outlineLvl w:val="9"/>
    </w:pPr>
    <w:rPr>
      <w:rFonts w:asciiTheme="majorHAnsi" w:hAnsiTheme="majorHAnsi"/>
      <w:b w:val="0"/>
      <w:color w:val="365F91" w:themeColor="accent1" w:themeShade="BF"/>
      <w:sz w:val="32"/>
      <w:lang w:eastAsia="en-GB"/>
    </w:rPr>
  </w:style>
  <w:style w:type="paragraph" w:styleId="TOC1">
    <w:name w:val="toc 1"/>
    <w:basedOn w:val="Normal"/>
    <w:next w:val="Normal"/>
    <w:autoRedefine/>
    <w:uiPriority w:val="39"/>
    <w:unhideWhenUsed/>
    <w:rsid w:val="00596AC1"/>
    <w:pPr>
      <w:spacing w:after="100"/>
    </w:pPr>
  </w:style>
  <w:style w:type="paragraph" w:styleId="TOC2">
    <w:name w:val="toc 2"/>
    <w:basedOn w:val="Normal"/>
    <w:next w:val="Normal"/>
    <w:autoRedefine/>
    <w:uiPriority w:val="39"/>
    <w:unhideWhenUsed/>
    <w:rsid w:val="00596AC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3614">
      <w:bodyDiv w:val="1"/>
      <w:marLeft w:val="0"/>
      <w:marRight w:val="0"/>
      <w:marTop w:val="0"/>
      <w:marBottom w:val="0"/>
      <w:divBdr>
        <w:top w:val="none" w:sz="0" w:space="0" w:color="auto"/>
        <w:left w:val="none" w:sz="0" w:space="0" w:color="auto"/>
        <w:bottom w:val="none" w:sz="0" w:space="0" w:color="auto"/>
        <w:right w:val="none" w:sz="0" w:space="0" w:color="auto"/>
      </w:divBdr>
      <w:divsChild>
        <w:div w:id="72045537">
          <w:marLeft w:val="0"/>
          <w:marRight w:val="0"/>
          <w:marTop w:val="0"/>
          <w:marBottom w:val="0"/>
          <w:divBdr>
            <w:top w:val="none" w:sz="0" w:space="0" w:color="auto"/>
            <w:left w:val="none" w:sz="0" w:space="0" w:color="auto"/>
            <w:bottom w:val="none" w:sz="0" w:space="0" w:color="auto"/>
            <w:right w:val="none" w:sz="0" w:space="0" w:color="auto"/>
          </w:divBdr>
        </w:div>
        <w:div w:id="93139537">
          <w:marLeft w:val="0"/>
          <w:marRight w:val="0"/>
          <w:marTop w:val="0"/>
          <w:marBottom w:val="0"/>
          <w:divBdr>
            <w:top w:val="none" w:sz="0" w:space="0" w:color="auto"/>
            <w:left w:val="none" w:sz="0" w:space="0" w:color="auto"/>
            <w:bottom w:val="none" w:sz="0" w:space="0" w:color="auto"/>
            <w:right w:val="none" w:sz="0" w:space="0" w:color="auto"/>
          </w:divBdr>
        </w:div>
        <w:div w:id="219561912">
          <w:marLeft w:val="0"/>
          <w:marRight w:val="0"/>
          <w:marTop w:val="0"/>
          <w:marBottom w:val="0"/>
          <w:divBdr>
            <w:top w:val="none" w:sz="0" w:space="0" w:color="auto"/>
            <w:left w:val="none" w:sz="0" w:space="0" w:color="auto"/>
            <w:bottom w:val="none" w:sz="0" w:space="0" w:color="auto"/>
            <w:right w:val="none" w:sz="0" w:space="0" w:color="auto"/>
          </w:divBdr>
        </w:div>
        <w:div w:id="233593264">
          <w:marLeft w:val="0"/>
          <w:marRight w:val="0"/>
          <w:marTop w:val="0"/>
          <w:marBottom w:val="0"/>
          <w:divBdr>
            <w:top w:val="none" w:sz="0" w:space="0" w:color="auto"/>
            <w:left w:val="none" w:sz="0" w:space="0" w:color="auto"/>
            <w:bottom w:val="none" w:sz="0" w:space="0" w:color="auto"/>
            <w:right w:val="none" w:sz="0" w:space="0" w:color="auto"/>
          </w:divBdr>
        </w:div>
        <w:div w:id="377170393">
          <w:marLeft w:val="0"/>
          <w:marRight w:val="0"/>
          <w:marTop w:val="0"/>
          <w:marBottom w:val="0"/>
          <w:divBdr>
            <w:top w:val="none" w:sz="0" w:space="0" w:color="auto"/>
            <w:left w:val="none" w:sz="0" w:space="0" w:color="auto"/>
            <w:bottom w:val="none" w:sz="0" w:space="0" w:color="auto"/>
            <w:right w:val="none" w:sz="0" w:space="0" w:color="auto"/>
          </w:divBdr>
        </w:div>
        <w:div w:id="444545538">
          <w:marLeft w:val="0"/>
          <w:marRight w:val="0"/>
          <w:marTop w:val="0"/>
          <w:marBottom w:val="0"/>
          <w:divBdr>
            <w:top w:val="none" w:sz="0" w:space="0" w:color="auto"/>
            <w:left w:val="none" w:sz="0" w:space="0" w:color="auto"/>
            <w:bottom w:val="none" w:sz="0" w:space="0" w:color="auto"/>
            <w:right w:val="none" w:sz="0" w:space="0" w:color="auto"/>
          </w:divBdr>
        </w:div>
        <w:div w:id="471093821">
          <w:marLeft w:val="0"/>
          <w:marRight w:val="0"/>
          <w:marTop w:val="0"/>
          <w:marBottom w:val="0"/>
          <w:divBdr>
            <w:top w:val="none" w:sz="0" w:space="0" w:color="auto"/>
            <w:left w:val="none" w:sz="0" w:space="0" w:color="auto"/>
            <w:bottom w:val="none" w:sz="0" w:space="0" w:color="auto"/>
            <w:right w:val="none" w:sz="0" w:space="0" w:color="auto"/>
          </w:divBdr>
        </w:div>
        <w:div w:id="500894220">
          <w:marLeft w:val="0"/>
          <w:marRight w:val="0"/>
          <w:marTop w:val="0"/>
          <w:marBottom w:val="0"/>
          <w:divBdr>
            <w:top w:val="none" w:sz="0" w:space="0" w:color="auto"/>
            <w:left w:val="none" w:sz="0" w:space="0" w:color="auto"/>
            <w:bottom w:val="none" w:sz="0" w:space="0" w:color="auto"/>
            <w:right w:val="none" w:sz="0" w:space="0" w:color="auto"/>
          </w:divBdr>
        </w:div>
        <w:div w:id="509760197">
          <w:marLeft w:val="0"/>
          <w:marRight w:val="0"/>
          <w:marTop w:val="0"/>
          <w:marBottom w:val="0"/>
          <w:divBdr>
            <w:top w:val="none" w:sz="0" w:space="0" w:color="auto"/>
            <w:left w:val="none" w:sz="0" w:space="0" w:color="auto"/>
            <w:bottom w:val="none" w:sz="0" w:space="0" w:color="auto"/>
            <w:right w:val="none" w:sz="0" w:space="0" w:color="auto"/>
          </w:divBdr>
        </w:div>
        <w:div w:id="1194003371">
          <w:marLeft w:val="0"/>
          <w:marRight w:val="0"/>
          <w:marTop w:val="0"/>
          <w:marBottom w:val="0"/>
          <w:divBdr>
            <w:top w:val="none" w:sz="0" w:space="0" w:color="auto"/>
            <w:left w:val="none" w:sz="0" w:space="0" w:color="auto"/>
            <w:bottom w:val="none" w:sz="0" w:space="0" w:color="auto"/>
            <w:right w:val="none" w:sz="0" w:space="0" w:color="auto"/>
          </w:divBdr>
        </w:div>
        <w:div w:id="1274482124">
          <w:marLeft w:val="0"/>
          <w:marRight w:val="0"/>
          <w:marTop w:val="0"/>
          <w:marBottom w:val="0"/>
          <w:divBdr>
            <w:top w:val="none" w:sz="0" w:space="0" w:color="auto"/>
            <w:left w:val="none" w:sz="0" w:space="0" w:color="auto"/>
            <w:bottom w:val="none" w:sz="0" w:space="0" w:color="auto"/>
            <w:right w:val="none" w:sz="0" w:space="0" w:color="auto"/>
          </w:divBdr>
        </w:div>
        <w:div w:id="1297447176">
          <w:marLeft w:val="0"/>
          <w:marRight w:val="0"/>
          <w:marTop w:val="0"/>
          <w:marBottom w:val="0"/>
          <w:divBdr>
            <w:top w:val="none" w:sz="0" w:space="0" w:color="auto"/>
            <w:left w:val="none" w:sz="0" w:space="0" w:color="auto"/>
            <w:bottom w:val="none" w:sz="0" w:space="0" w:color="auto"/>
            <w:right w:val="none" w:sz="0" w:space="0" w:color="auto"/>
          </w:divBdr>
        </w:div>
        <w:div w:id="1472020177">
          <w:marLeft w:val="0"/>
          <w:marRight w:val="0"/>
          <w:marTop w:val="0"/>
          <w:marBottom w:val="0"/>
          <w:divBdr>
            <w:top w:val="none" w:sz="0" w:space="0" w:color="auto"/>
            <w:left w:val="none" w:sz="0" w:space="0" w:color="auto"/>
            <w:bottom w:val="none" w:sz="0" w:space="0" w:color="auto"/>
            <w:right w:val="none" w:sz="0" w:space="0" w:color="auto"/>
          </w:divBdr>
        </w:div>
        <w:div w:id="1503080929">
          <w:marLeft w:val="0"/>
          <w:marRight w:val="0"/>
          <w:marTop w:val="0"/>
          <w:marBottom w:val="0"/>
          <w:divBdr>
            <w:top w:val="none" w:sz="0" w:space="0" w:color="auto"/>
            <w:left w:val="none" w:sz="0" w:space="0" w:color="auto"/>
            <w:bottom w:val="none" w:sz="0" w:space="0" w:color="auto"/>
            <w:right w:val="none" w:sz="0" w:space="0" w:color="auto"/>
          </w:divBdr>
        </w:div>
        <w:div w:id="1695418658">
          <w:marLeft w:val="0"/>
          <w:marRight w:val="0"/>
          <w:marTop w:val="0"/>
          <w:marBottom w:val="0"/>
          <w:divBdr>
            <w:top w:val="none" w:sz="0" w:space="0" w:color="auto"/>
            <w:left w:val="none" w:sz="0" w:space="0" w:color="auto"/>
            <w:bottom w:val="none" w:sz="0" w:space="0" w:color="auto"/>
            <w:right w:val="none" w:sz="0" w:space="0" w:color="auto"/>
          </w:divBdr>
        </w:div>
        <w:div w:id="1705209366">
          <w:marLeft w:val="0"/>
          <w:marRight w:val="0"/>
          <w:marTop w:val="0"/>
          <w:marBottom w:val="0"/>
          <w:divBdr>
            <w:top w:val="none" w:sz="0" w:space="0" w:color="auto"/>
            <w:left w:val="none" w:sz="0" w:space="0" w:color="auto"/>
            <w:bottom w:val="none" w:sz="0" w:space="0" w:color="auto"/>
            <w:right w:val="none" w:sz="0" w:space="0" w:color="auto"/>
          </w:divBdr>
        </w:div>
        <w:div w:id="1906866595">
          <w:marLeft w:val="0"/>
          <w:marRight w:val="0"/>
          <w:marTop w:val="0"/>
          <w:marBottom w:val="0"/>
          <w:divBdr>
            <w:top w:val="none" w:sz="0" w:space="0" w:color="auto"/>
            <w:left w:val="none" w:sz="0" w:space="0" w:color="auto"/>
            <w:bottom w:val="none" w:sz="0" w:space="0" w:color="auto"/>
            <w:right w:val="none" w:sz="0" w:space="0" w:color="auto"/>
          </w:divBdr>
        </w:div>
        <w:div w:id="1960838485">
          <w:marLeft w:val="0"/>
          <w:marRight w:val="0"/>
          <w:marTop w:val="0"/>
          <w:marBottom w:val="0"/>
          <w:divBdr>
            <w:top w:val="none" w:sz="0" w:space="0" w:color="auto"/>
            <w:left w:val="none" w:sz="0" w:space="0" w:color="auto"/>
            <w:bottom w:val="none" w:sz="0" w:space="0" w:color="auto"/>
            <w:right w:val="none" w:sz="0" w:space="0" w:color="auto"/>
          </w:divBdr>
        </w:div>
      </w:divsChild>
    </w:div>
    <w:div w:id="31270788">
      <w:bodyDiv w:val="1"/>
      <w:marLeft w:val="0"/>
      <w:marRight w:val="0"/>
      <w:marTop w:val="0"/>
      <w:marBottom w:val="0"/>
      <w:divBdr>
        <w:top w:val="none" w:sz="0" w:space="0" w:color="auto"/>
        <w:left w:val="none" w:sz="0" w:space="0" w:color="auto"/>
        <w:bottom w:val="none" w:sz="0" w:space="0" w:color="auto"/>
        <w:right w:val="none" w:sz="0" w:space="0" w:color="auto"/>
      </w:divBdr>
    </w:div>
    <w:div w:id="39405823">
      <w:bodyDiv w:val="1"/>
      <w:marLeft w:val="0"/>
      <w:marRight w:val="0"/>
      <w:marTop w:val="0"/>
      <w:marBottom w:val="0"/>
      <w:divBdr>
        <w:top w:val="none" w:sz="0" w:space="0" w:color="auto"/>
        <w:left w:val="none" w:sz="0" w:space="0" w:color="auto"/>
        <w:bottom w:val="none" w:sz="0" w:space="0" w:color="auto"/>
        <w:right w:val="none" w:sz="0" w:space="0" w:color="auto"/>
      </w:divBdr>
    </w:div>
    <w:div w:id="126094218">
      <w:bodyDiv w:val="1"/>
      <w:marLeft w:val="0"/>
      <w:marRight w:val="0"/>
      <w:marTop w:val="0"/>
      <w:marBottom w:val="0"/>
      <w:divBdr>
        <w:top w:val="none" w:sz="0" w:space="0" w:color="auto"/>
        <w:left w:val="none" w:sz="0" w:space="0" w:color="auto"/>
        <w:bottom w:val="none" w:sz="0" w:space="0" w:color="auto"/>
        <w:right w:val="none" w:sz="0" w:space="0" w:color="auto"/>
      </w:divBdr>
    </w:div>
    <w:div w:id="148523540">
      <w:bodyDiv w:val="1"/>
      <w:marLeft w:val="0"/>
      <w:marRight w:val="0"/>
      <w:marTop w:val="0"/>
      <w:marBottom w:val="0"/>
      <w:divBdr>
        <w:top w:val="none" w:sz="0" w:space="0" w:color="auto"/>
        <w:left w:val="none" w:sz="0" w:space="0" w:color="auto"/>
        <w:bottom w:val="none" w:sz="0" w:space="0" w:color="auto"/>
        <w:right w:val="none" w:sz="0" w:space="0" w:color="auto"/>
      </w:divBdr>
    </w:div>
    <w:div w:id="221064288">
      <w:bodyDiv w:val="1"/>
      <w:marLeft w:val="0"/>
      <w:marRight w:val="0"/>
      <w:marTop w:val="0"/>
      <w:marBottom w:val="0"/>
      <w:divBdr>
        <w:top w:val="none" w:sz="0" w:space="0" w:color="auto"/>
        <w:left w:val="none" w:sz="0" w:space="0" w:color="auto"/>
        <w:bottom w:val="none" w:sz="0" w:space="0" w:color="auto"/>
        <w:right w:val="none" w:sz="0" w:space="0" w:color="auto"/>
      </w:divBdr>
    </w:div>
    <w:div w:id="259488434">
      <w:bodyDiv w:val="1"/>
      <w:marLeft w:val="0"/>
      <w:marRight w:val="0"/>
      <w:marTop w:val="0"/>
      <w:marBottom w:val="0"/>
      <w:divBdr>
        <w:top w:val="none" w:sz="0" w:space="0" w:color="auto"/>
        <w:left w:val="none" w:sz="0" w:space="0" w:color="auto"/>
        <w:bottom w:val="none" w:sz="0" w:space="0" w:color="auto"/>
        <w:right w:val="none" w:sz="0" w:space="0" w:color="auto"/>
      </w:divBdr>
    </w:div>
    <w:div w:id="272516685">
      <w:bodyDiv w:val="1"/>
      <w:marLeft w:val="0"/>
      <w:marRight w:val="0"/>
      <w:marTop w:val="0"/>
      <w:marBottom w:val="0"/>
      <w:divBdr>
        <w:top w:val="none" w:sz="0" w:space="0" w:color="auto"/>
        <w:left w:val="none" w:sz="0" w:space="0" w:color="auto"/>
        <w:bottom w:val="none" w:sz="0" w:space="0" w:color="auto"/>
        <w:right w:val="none" w:sz="0" w:space="0" w:color="auto"/>
      </w:divBdr>
    </w:div>
    <w:div w:id="331182759">
      <w:bodyDiv w:val="1"/>
      <w:marLeft w:val="0"/>
      <w:marRight w:val="0"/>
      <w:marTop w:val="0"/>
      <w:marBottom w:val="0"/>
      <w:divBdr>
        <w:top w:val="none" w:sz="0" w:space="0" w:color="auto"/>
        <w:left w:val="none" w:sz="0" w:space="0" w:color="auto"/>
        <w:bottom w:val="none" w:sz="0" w:space="0" w:color="auto"/>
        <w:right w:val="none" w:sz="0" w:space="0" w:color="auto"/>
      </w:divBdr>
    </w:div>
    <w:div w:id="426275053">
      <w:bodyDiv w:val="1"/>
      <w:marLeft w:val="0"/>
      <w:marRight w:val="0"/>
      <w:marTop w:val="0"/>
      <w:marBottom w:val="0"/>
      <w:divBdr>
        <w:top w:val="none" w:sz="0" w:space="0" w:color="auto"/>
        <w:left w:val="none" w:sz="0" w:space="0" w:color="auto"/>
        <w:bottom w:val="none" w:sz="0" w:space="0" w:color="auto"/>
        <w:right w:val="none" w:sz="0" w:space="0" w:color="auto"/>
      </w:divBdr>
    </w:div>
    <w:div w:id="426392661">
      <w:bodyDiv w:val="1"/>
      <w:marLeft w:val="0"/>
      <w:marRight w:val="0"/>
      <w:marTop w:val="0"/>
      <w:marBottom w:val="0"/>
      <w:divBdr>
        <w:top w:val="none" w:sz="0" w:space="0" w:color="auto"/>
        <w:left w:val="none" w:sz="0" w:space="0" w:color="auto"/>
        <w:bottom w:val="none" w:sz="0" w:space="0" w:color="auto"/>
        <w:right w:val="none" w:sz="0" w:space="0" w:color="auto"/>
      </w:divBdr>
      <w:divsChild>
        <w:div w:id="255676672">
          <w:marLeft w:val="0"/>
          <w:marRight w:val="0"/>
          <w:marTop w:val="0"/>
          <w:marBottom w:val="0"/>
          <w:divBdr>
            <w:top w:val="none" w:sz="0" w:space="0" w:color="auto"/>
            <w:left w:val="none" w:sz="0" w:space="0" w:color="auto"/>
            <w:bottom w:val="none" w:sz="0" w:space="0" w:color="auto"/>
            <w:right w:val="none" w:sz="0" w:space="0" w:color="auto"/>
          </w:divBdr>
        </w:div>
        <w:div w:id="343678867">
          <w:marLeft w:val="0"/>
          <w:marRight w:val="0"/>
          <w:marTop w:val="0"/>
          <w:marBottom w:val="0"/>
          <w:divBdr>
            <w:top w:val="none" w:sz="0" w:space="0" w:color="auto"/>
            <w:left w:val="none" w:sz="0" w:space="0" w:color="auto"/>
            <w:bottom w:val="none" w:sz="0" w:space="0" w:color="auto"/>
            <w:right w:val="none" w:sz="0" w:space="0" w:color="auto"/>
          </w:divBdr>
        </w:div>
        <w:div w:id="845828561">
          <w:marLeft w:val="0"/>
          <w:marRight w:val="0"/>
          <w:marTop w:val="0"/>
          <w:marBottom w:val="0"/>
          <w:divBdr>
            <w:top w:val="none" w:sz="0" w:space="0" w:color="auto"/>
            <w:left w:val="none" w:sz="0" w:space="0" w:color="auto"/>
            <w:bottom w:val="none" w:sz="0" w:space="0" w:color="auto"/>
            <w:right w:val="none" w:sz="0" w:space="0" w:color="auto"/>
          </w:divBdr>
        </w:div>
        <w:div w:id="1122109527">
          <w:marLeft w:val="0"/>
          <w:marRight w:val="0"/>
          <w:marTop w:val="0"/>
          <w:marBottom w:val="0"/>
          <w:divBdr>
            <w:top w:val="none" w:sz="0" w:space="0" w:color="auto"/>
            <w:left w:val="none" w:sz="0" w:space="0" w:color="auto"/>
            <w:bottom w:val="none" w:sz="0" w:space="0" w:color="auto"/>
            <w:right w:val="none" w:sz="0" w:space="0" w:color="auto"/>
          </w:divBdr>
        </w:div>
        <w:div w:id="1260479190">
          <w:marLeft w:val="0"/>
          <w:marRight w:val="0"/>
          <w:marTop w:val="0"/>
          <w:marBottom w:val="0"/>
          <w:divBdr>
            <w:top w:val="none" w:sz="0" w:space="0" w:color="auto"/>
            <w:left w:val="none" w:sz="0" w:space="0" w:color="auto"/>
            <w:bottom w:val="none" w:sz="0" w:space="0" w:color="auto"/>
            <w:right w:val="none" w:sz="0" w:space="0" w:color="auto"/>
          </w:divBdr>
        </w:div>
        <w:div w:id="1393384497">
          <w:marLeft w:val="0"/>
          <w:marRight w:val="0"/>
          <w:marTop w:val="0"/>
          <w:marBottom w:val="0"/>
          <w:divBdr>
            <w:top w:val="none" w:sz="0" w:space="0" w:color="auto"/>
            <w:left w:val="none" w:sz="0" w:space="0" w:color="auto"/>
            <w:bottom w:val="none" w:sz="0" w:space="0" w:color="auto"/>
            <w:right w:val="none" w:sz="0" w:space="0" w:color="auto"/>
          </w:divBdr>
        </w:div>
        <w:div w:id="1535342051">
          <w:marLeft w:val="0"/>
          <w:marRight w:val="0"/>
          <w:marTop w:val="0"/>
          <w:marBottom w:val="0"/>
          <w:divBdr>
            <w:top w:val="none" w:sz="0" w:space="0" w:color="auto"/>
            <w:left w:val="none" w:sz="0" w:space="0" w:color="auto"/>
            <w:bottom w:val="none" w:sz="0" w:space="0" w:color="auto"/>
            <w:right w:val="none" w:sz="0" w:space="0" w:color="auto"/>
          </w:divBdr>
        </w:div>
        <w:div w:id="1580868187">
          <w:marLeft w:val="0"/>
          <w:marRight w:val="0"/>
          <w:marTop w:val="0"/>
          <w:marBottom w:val="0"/>
          <w:divBdr>
            <w:top w:val="none" w:sz="0" w:space="0" w:color="auto"/>
            <w:left w:val="none" w:sz="0" w:space="0" w:color="auto"/>
            <w:bottom w:val="none" w:sz="0" w:space="0" w:color="auto"/>
            <w:right w:val="none" w:sz="0" w:space="0" w:color="auto"/>
          </w:divBdr>
        </w:div>
        <w:div w:id="1975132806">
          <w:marLeft w:val="0"/>
          <w:marRight w:val="0"/>
          <w:marTop w:val="0"/>
          <w:marBottom w:val="0"/>
          <w:divBdr>
            <w:top w:val="none" w:sz="0" w:space="0" w:color="auto"/>
            <w:left w:val="none" w:sz="0" w:space="0" w:color="auto"/>
            <w:bottom w:val="none" w:sz="0" w:space="0" w:color="auto"/>
            <w:right w:val="none" w:sz="0" w:space="0" w:color="auto"/>
          </w:divBdr>
        </w:div>
        <w:div w:id="2019960100">
          <w:marLeft w:val="0"/>
          <w:marRight w:val="0"/>
          <w:marTop w:val="0"/>
          <w:marBottom w:val="0"/>
          <w:divBdr>
            <w:top w:val="none" w:sz="0" w:space="0" w:color="auto"/>
            <w:left w:val="none" w:sz="0" w:space="0" w:color="auto"/>
            <w:bottom w:val="none" w:sz="0" w:space="0" w:color="auto"/>
            <w:right w:val="none" w:sz="0" w:space="0" w:color="auto"/>
          </w:divBdr>
        </w:div>
        <w:div w:id="2104373231">
          <w:marLeft w:val="0"/>
          <w:marRight w:val="0"/>
          <w:marTop w:val="0"/>
          <w:marBottom w:val="0"/>
          <w:divBdr>
            <w:top w:val="none" w:sz="0" w:space="0" w:color="auto"/>
            <w:left w:val="none" w:sz="0" w:space="0" w:color="auto"/>
            <w:bottom w:val="none" w:sz="0" w:space="0" w:color="auto"/>
            <w:right w:val="none" w:sz="0" w:space="0" w:color="auto"/>
          </w:divBdr>
        </w:div>
      </w:divsChild>
    </w:div>
    <w:div w:id="577711402">
      <w:bodyDiv w:val="1"/>
      <w:marLeft w:val="0"/>
      <w:marRight w:val="0"/>
      <w:marTop w:val="0"/>
      <w:marBottom w:val="0"/>
      <w:divBdr>
        <w:top w:val="none" w:sz="0" w:space="0" w:color="auto"/>
        <w:left w:val="none" w:sz="0" w:space="0" w:color="auto"/>
        <w:bottom w:val="none" w:sz="0" w:space="0" w:color="auto"/>
        <w:right w:val="none" w:sz="0" w:space="0" w:color="auto"/>
      </w:divBdr>
      <w:divsChild>
        <w:div w:id="14427519">
          <w:marLeft w:val="0"/>
          <w:marRight w:val="0"/>
          <w:marTop w:val="0"/>
          <w:marBottom w:val="0"/>
          <w:divBdr>
            <w:top w:val="none" w:sz="0" w:space="0" w:color="auto"/>
            <w:left w:val="none" w:sz="0" w:space="0" w:color="auto"/>
            <w:bottom w:val="none" w:sz="0" w:space="0" w:color="auto"/>
            <w:right w:val="none" w:sz="0" w:space="0" w:color="auto"/>
          </w:divBdr>
        </w:div>
        <w:div w:id="68505706">
          <w:marLeft w:val="0"/>
          <w:marRight w:val="0"/>
          <w:marTop w:val="0"/>
          <w:marBottom w:val="0"/>
          <w:divBdr>
            <w:top w:val="none" w:sz="0" w:space="0" w:color="auto"/>
            <w:left w:val="none" w:sz="0" w:space="0" w:color="auto"/>
            <w:bottom w:val="none" w:sz="0" w:space="0" w:color="auto"/>
            <w:right w:val="none" w:sz="0" w:space="0" w:color="auto"/>
          </w:divBdr>
        </w:div>
        <w:div w:id="167064188">
          <w:marLeft w:val="0"/>
          <w:marRight w:val="0"/>
          <w:marTop w:val="0"/>
          <w:marBottom w:val="0"/>
          <w:divBdr>
            <w:top w:val="none" w:sz="0" w:space="0" w:color="auto"/>
            <w:left w:val="none" w:sz="0" w:space="0" w:color="auto"/>
            <w:bottom w:val="none" w:sz="0" w:space="0" w:color="auto"/>
            <w:right w:val="none" w:sz="0" w:space="0" w:color="auto"/>
          </w:divBdr>
        </w:div>
        <w:div w:id="329412451">
          <w:marLeft w:val="0"/>
          <w:marRight w:val="0"/>
          <w:marTop w:val="0"/>
          <w:marBottom w:val="0"/>
          <w:divBdr>
            <w:top w:val="none" w:sz="0" w:space="0" w:color="auto"/>
            <w:left w:val="none" w:sz="0" w:space="0" w:color="auto"/>
            <w:bottom w:val="none" w:sz="0" w:space="0" w:color="auto"/>
            <w:right w:val="none" w:sz="0" w:space="0" w:color="auto"/>
          </w:divBdr>
        </w:div>
        <w:div w:id="336035363">
          <w:marLeft w:val="0"/>
          <w:marRight w:val="0"/>
          <w:marTop w:val="0"/>
          <w:marBottom w:val="0"/>
          <w:divBdr>
            <w:top w:val="none" w:sz="0" w:space="0" w:color="auto"/>
            <w:left w:val="none" w:sz="0" w:space="0" w:color="auto"/>
            <w:bottom w:val="none" w:sz="0" w:space="0" w:color="auto"/>
            <w:right w:val="none" w:sz="0" w:space="0" w:color="auto"/>
          </w:divBdr>
        </w:div>
        <w:div w:id="410393607">
          <w:marLeft w:val="0"/>
          <w:marRight w:val="0"/>
          <w:marTop w:val="0"/>
          <w:marBottom w:val="0"/>
          <w:divBdr>
            <w:top w:val="none" w:sz="0" w:space="0" w:color="auto"/>
            <w:left w:val="none" w:sz="0" w:space="0" w:color="auto"/>
            <w:bottom w:val="none" w:sz="0" w:space="0" w:color="auto"/>
            <w:right w:val="none" w:sz="0" w:space="0" w:color="auto"/>
          </w:divBdr>
        </w:div>
        <w:div w:id="482547013">
          <w:marLeft w:val="0"/>
          <w:marRight w:val="0"/>
          <w:marTop w:val="0"/>
          <w:marBottom w:val="0"/>
          <w:divBdr>
            <w:top w:val="none" w:sz="0" w:space="0" w:color="auto"/>
            <w:left w:val="none" w:sz="0" w:space="0" w:color="auto"/>
            <w:bottom w:val="none" w:sz="0" w:space="0" w:color="auto"/>
            <w:right w:val="none" w:sz="0" w:space="0" w:color="auto"/>
          </w:divBdr>
        </w:div>
        <w:div w:id="737630895">
          <w:marLeft w:val="0"/>
          <w:marRight w:val="0"/>
          <w:marTop w:val="0"/>
          <w:marBottom w:val="0"/>
          <w:divBdr>
            <w:top w:val="none" w:sz="0" w:space="0" w:color="auto"/>
            <w:left w:val="none" w:sz="0" w:space="0" w:color="auto"/>
            <w:bottom w:val="none" w:sz="0" w:space="0" w:color="auto"/>
            <w:right w:val="none" w:sz="0" w:space="0" w:color="auto"/>
          </w:divBdr>
        </w:div>
        <w:div w:id="754470704">
          <w:marLeft w:val="0"/>
          <w:marRight w:val="0"/>
          <w:marTop w:val="0"/>
          <w:marBottom w:val="0"/>
          <w:divBdr>
            <w:top w:val="none" w:sz="0" w:space="0" w:color="auto"/>
            <w:left w:val="none" w:sz="0" w:space="0" w:color="auto"/>
            <w:bottom w:val="none" w:sz="0" w:space="0" w:color="auto"/>
            <w:right w:val="none" w:sz="0" w:space="0" w:color="auto"/>
          </w:divBdr>
        </w:div>
        <w:div w:id="808405732">
          <w:marLeft w:val="0"/>
          <w:marRight w:val="0"/>
          <w:marTop w:val="0"/>
          <w:marBottom w:val="0"/>
          <w:divBdr>
            <w:top w:val="none" w:sz="0" w:space="0" w:color="auto"/>
            <w:left w:val="none" w:sz="0" w:space="0" w:color="auto"/>
            <w:bottom w:val="none" w:sz="0" w:space="0" w:color="auto"/>
            <w:right w:val="none" w:sz="0" w:space="0" w:color="auto"/>
          </w:divBdr>
        </w:div>
        <w:div w:id="817503599">
          <w:marLeft w:val="0"/>
          <w:marRight w:val="0"/>
          <w:marTop w:val="0"/>
          <w:marBottom w:val="0"/>
          <w:divBdr>
            <w:top w:val="none" w:sz="0" w:space="0" w:color="auto"/>
            <w:left w:val="none" w:sz="0" w:space="0" w:color="auto"/>
            <w:bottom w:val="none" w:sz="0" w:space="0" w:color="auto"/>
            <w:right w:val="none" w:sz="0" w:space="0" w:color="auto"/>
          </w:divBdr>
        </w:div>
        <w:div w:id="858005142">
          <w:marLeft w:val="0"/>
          <w:marRight w:val="0"/>
          <w:marTop w:val="0"/>
          <w:marBottom w:val="0"/>
          <w:divBdr>
            <w:top w:val="none" w:sz="0" w:space="0" w:color="auto"/>
            <w:left w:val="none" w:sz="0" w:space="0" w:color="auto"/>
            <w:bottom w:val="none" w:sz="0" w:space="0" w:color="auto"/>
            <w:right w:val="none" w:sz="0" w:space="0" w:color="auto"/>
          </w:divBdr>
        </w:div>
        <w:div w:id="912274043">
          <w:marLeft w:val="0"/>
          <w:marRight w:val="0"/>
          <w:marTop w:val="0"/>
          <w:marBottom w:val="0"/>
          <w:divBdr>
            <w:top w:val="none" w:sz="0" w:space="0" w:color="auto"/>
            <w:left w:val="none" w:sz="0" w:space="0" w:color="auto"/>
            <w:bottom w:val="none" w:sz="0" w:space="0" w:color="auto"/>
            <w:right w:val="none" w:sz="0" w:space="0" w:color="auto"/>
          </w:divBdr>
        </w:div>
        <w:div w:id="932786166">
          <w:marLeft w:val="0"/>
          <w:marRight w:val="0"/>
          <w:marTop w:val="0"/>
          <w:marBottom w:val="0"/>
          <w:divBdr>
            <w:top w:val="none" w:sz="0" w:space="0" w:color="auto"/>
            <w:left w:val="none" w:sz="0" w:space="0" w:color="auto"/>
            <w:bottom w:val="none" w:sz="0" w:space="0" w:color="auto"/>
            <w:right w:val="none" w:sz="0" w:space="0" w:color="auto"/>
          </w:divBdr>
        </w:div>
        <w:div w:id="1039012202">
          <w:marLeft w:val="0"/>
          <w:marRight w:val="0"/>
          <w:marTop w:val="0"/>
          <w:marBottom w:val="0"/>
          <w:divBdr>
            <w:top w:val="none" w:sz="0" w:space="0" w:color="auto"/>
            <w:left w:val="none" w:sz="0" w:space="0" w:color="auto"/>
            <w:bottom w:val="none" w:sz="0" w:space="0" w:color="auto"/>
            <w:right w:val="none" w:sz="0" w:space="0" w:color="auto"/>
          </w:divBdr>
        </w:div>
        <w:div w:id="1239441015">
          <w:marLeft w:val="0"/>
          <w:marRight w:val="0"/>
          <w:marTop w:val="0"/>
          <w:marBottom w:val="0"/>
          <w:divBdr>
            <w:top w:val="none" w:sz="0" w:space="0" w:color="auto"/>
            <w:left w:val="none" w:sz="0" w:space="0" w:color="auto"/>
            <w:bottom w:val="none" w:sz="0" w:space="0" w:color="auto"/>
            <w:right w:val="none" w:sz="0" w:space="0" w:color="auto"/>
          </w:divBdr>
        </w:div>
        <w:div w:id="1412774918">
          <w:marLeft w:val="0"/>
          <w:marRight w:val="0"/>
          <w:marTop w:val="0"/>
          <w:marBottom w:val="0"/>
          <w:divBdr>
            <w:top w:val="none" w:sz="0" w:space="0" w:color="auto"/>
            <w:left w:val="none" w:sz="0" w:space="0" w:color="auto"/>
            <w:bottom w:val="none" w:sz="0" w:space="0" w:color="auto"/>
            <w:right w:val="none" w:sz="0" w:space="0" w:color="auto"/>
          </w:divBdr>
        </w:div>
        <w:div w:id="1593390195">
          <w:marLeft w:val="0"/>
          <w:marRight w:val="0"/>
          <w:marTop w:val="0"/>
          <w:marBottom w:val="0"/>
          <w:divBdr>
            <w:top w:val="none" w:sz="0" w:space="0" w:color="auto"/>
            <w:left w:val="none" w:sz="0" w:space="0" w:color="auto"/>
            <w:bottom w:val="none" w:sz="0" w:space="0" w:color="auto"/>
            <w:right w:val="none" w:sz="0" w:space="0" w:color="auto"/>
          </w:divBdr>
        </w:div>
        <w:div w:id="1654917877">
          <w:marLeft w:val="0"/>
          <w:marRight w:val="0"/>
          <w:marTop w:val="0"/>
          <w:marBottom w:val="0"/>
          <w:divBdr>
            <w:top w:val="none" w:sz="0" w:space="0" w:color="auto"/>
            <w:left w:val="none" w:sz="0" w:space="0" w:color="auto"/>
            <w:bottom w:val="none" w:sz="0" w:space="0" w:color="auto"/>
            <w:right w:val="none" w:sz="0" w:space="0" w:color="auto"/>
          </w:divBdr>
        </w:div>
        <w:div w:id="1678844970">
          <w:marLeft w:val="0"/>
          <w:marRight w:val="0"/>
          <w:marTop w:val="0"/>
          <w:marBottom w:val="0"/>
          <w:divBdr>
            <w:top w:val="none" w:sz="0" w:space="0" w:color="auto"/>
            <w:left w:val="none" w:sz="0" w:space="0" w:color="auto"/>
            <w:bottom w:val="none" w:sz="0" w:space="0" w:color="auto"/>
            <w:right w:val="none" w:sz="0" w:space="0" w:color="auto"/>
          </w:divBdr>
        </w:div>
        <w:div w:id="1688678321">
          <w:marLeft w:val="0"/>
          <w:marRight w:val="0"/>
          <w:marTop w:val="0"/>
          <w:marBottom w:val="0"/>
          <w:divBdr>
            <w:top w:val="none" w:sz="0" w:space="0" w:color="auto"/>
            <w:left w:val="none" w:sz="0" w:space="0" w:color="auto"/>
            <w:bottom w:val="none" w:sz="0" w:space="0" w:color="auto"/>
            <w:right w:val="none" w:sz="0" w:space="0" w:color="auto"/>
          </w:divBdr>
        </w:div>
        <w:div w:id="1691294400">
          <w:marLeft w:val="0"/>
          <w:marRight w:val="0"/>
          <w:marTop w:val="0"/>
          <w:marBottom w:val="0"/>
          <w:divBdr>
            <w:top w:val="none" w:sz="0" w:space="0" w:color="auto"/>
            <w:left w:val="none" w:sz="0" w:space="0" w:color="auto"/>
            <w:bottom w:val="none" w:sz="0" w:space="0" w:color="auto"/>
            <w:right w:val="none" w:sz="0" w:space="0" w:color="auto"/>
          </w:divBdr>
        </w:div>
        <w:div w:id="1812481624">
          <w:marLeft w:val="0"/>
          <w:marRight w:val="0"/>
          <w:marTop w:val="0"/>
          <w:marBottom w:val="0"/>
          <w:divBdr>
            <w:top w:val="none" w:sz="0" w:space="0" w:color="auto"/>
            <w:left w:val="none" w:sz="0" w:space="0" w:color="auto"/>
            <w:bottom w:val="none" w:sz="0" w:space="0" w:color="auto"/>
            <w:right w:val="none" w:sz="0" w:space="0" w:color="auto"/>
          </w:divBdr>
        </w:div>
      </w:divsChild>
    </w:div>
    <w:div w:id="879318882">
      <w:bodyDiv w:val="1"/>
      <w:marLeft w:val="0"/>
      <w:marRight w:val="0"/>
      <w:marTop w:val="0"/>
      <w:marBottom w:val="0"/>
      <w:divBdr>
        <w:top w:val="none" w:sz="0" w:space="0" w:color="auto"/>
        <w:left w:val="none" w:sz="0" w:space="0" w:color="auto"/>
        <w:bottom w:val="none" w:sz="0" w:space="0" w:color="auto"/>
        <w:right w:val="none" w:sz="0" w:space="0" w:color="auto"/>
      </w:divBdr>
    </w:div>
    <w:div w:id="882475000">
      <w:bodyDiv w:val="1"/>
      <w:marLeft w:val="0"/>
      <w:marRight w:val="0"/>
      <w:marTop w:val="0"/>
      <w:marBottom w:val="0"/>
      <w:divBdr>
        <w:top w:val="none" w:sz="0" w:space="0" w:color="auto"/>
        <w:left w:val="none" w:sz="0" w:space="0" w:color="auto"/>
        <w:bottom w:val="none" w:sz="0" w:space="0" w:color="auto"/>
        <w:right w:val="none" w:sz="0" w:space="0" w:color="auto"/>
      </w:divBdr>
    </w:div>
    <w:div w:id="884372311">
      <w:bodyDiv w:val="1"/>
      <w:marLeft w:val="0"/>
      <w:marRight w:val="0"/>
      <w:marTop w:val="0"/>
      <w:marBottom w:val="0"/>
      <w:divBdr>
        <w:top w:val="none" w:sz="0" w:space="0" w:color="auto"/>
        <w:left w:val="none" w:sz="0" w:space="0" w:color="auto"/>
        <w:bottom w:val="none" w:sz="0" w:space="0" w:color="auto"/>
        <w:right w:val="none" w:sz="0" w:space="0" w:color="auto"/>
      </w:divBdr>
    </w:div>
    <w:div w:id="976255395">
      <w:bodyDiv w:val="1"/>
      <w:marLeft w:val="0"/>
      <w:marRight w:val="0"/>
      <w:marTop w:val="0"/>
      <w:marBottom w:val="0"/>
      <w:divBdr>
        <w:top w:val="none" w:sz="0" w:space="0" w:color="auto"/>
        <w:left w:val="none" w:sz="0" w:space="0" w:color="auto"/>
        <w:bottom w:val="none" w:sz="0" w:space="0" w:color="auto"/>
        <w:right w:val="none" w:sz="0" w:space="0" w:color="auto"/>
      </w:divBdr>
    </w:div>
    <w:div w:id="1090278360">
      <w:bodyDiv w:val="1"/>
      <w:marLeft w:val="0"/>
      <w:marRight w:val="0"/>
      <w:marTop w:val="0"/>
      <w:marBottom w:val="0"/>
      <w:divBdr>
        <w:top w:val="none" w:sz="0" w:space="0" w:color="auto"/>
        <w:left w:val="none" w:sz="0" w:space="0" w:color="auto"/>
        <w:bottom w:val="none" w:sz="0" w:space="0" w:color="auto"/>
        <w:right w:val="none" w:sz="0" w:space="0" w:color="auto"/>
      </w:divBdr>
    </w:div>
    <w:div w:id="1115054443">
      <w:bodyDiv w:val="1"/>
      <w:marLeft w:val="0"/>
      <w:marRight w:val="0"/>
      <w:marTop w:val="0"/>
      <w:marBottom w:val="0"/>
      <w:divBdr>
        <w:top w:val="none" w:sz="0" w:space="0" w:color="auto"/>
        <w:left w:val="none" w:sz="0" w:space="0" w:color="auto"/>
        <w:bottom w:val="none" w:sz="0" w:space="0" w:color="auto"/>
        <w:right w:val="none" w:sz="0" w:space="0" w:color="auto"/>
      </w:divBdr>
    </w:div>
    <w:div w:id="1115827161">
      <w:bodyDiv w:val="1"/>
      <w:marLeft w:val="0"/>
      <w:marRight w:val="0"/>
      <w:marTop w:val="0"/>
      <w:marBottom w:val="0"/>
      <w:divBdr>
        <w:top w:val="none" w:sz="0" w:space="0" w:color="auto"/>
        <w:left w:val="none" w:sz="0" w:space="0" w:color="auto"/>
        <w:bottom w:val="none" w:sz="0" w:space="0" w:color="auto"/>
        <w:right w:val="none" w:sz="0" w:space="0" w:color="auto"/>
      </w:divBdr>
    </w:div>
    <w:div w:id="1175539079">
      <w:bodyDiv w:val="1"/>
      <w:marLeft w:val="0"/>
      <w:marRight w:val="0"/>
      <w:marTop w:val="0"/>
      <w:marBottom w:val="0"/>
      <w:divBdr>
        <w:top w:val="none" w:sz="0" w:space="0" w:color="auto"/>
        <w:left w:val="none" w:sz="0" w:space="0" w:color="auto"/>
        <w:bottom w:val="none" w:sz="0" w:space="0" w:color="auto"/>
        <w:right w:val="none" w:sz="0" w:space="0" w:color="auto"/>
      </w:divBdr>
    </w:div>
    <w:div w:id="1371996559">
      <w:bodyDiv w:val="1"/>
      <w:marLeft w:val="0"/>
      <w:marRight w:val="0"/>
      <w:marTop w:val="0"/>
      <w:marBottom w:val="0"/>
      <w:divBdr>
        <w:top w:val="none" w:sz="0" w:space="0" w:color="auto"/>
        <w:left w:val="none" w:sz="0" w:space="0" w:color="auto"/>
        <w:bottom w:val="none" w:sz="0" w:space="0" w:color="auto"/>
        <w:right w:val="none" w:sz="0" w:space="0" w:color="auto"/>
      </w:divBdr>
    </w:div>
    <w:div w:id="1403990276">
      <w:bodyDiv w:val="1"/>
      <w:marLeft w:val="0"/>
      <w:marRight w:val="0"/>
      <w:marTop w:val="0"/>
      <w:marBottom w:val="0"/>
      <w:divBdr>
        <w:top w:val="none" w:sz="0" w:space="0" w:color="auto"/>
        <w:left w:val="none" w:sz="0" w:space="0" w:color="auto"/>
        <w:bottom w:val="none" w:sz="0" w:space="0" w:color="auto"/>
        <w:right w:val="none" w:sz="0" w:space="0" w:color="auto"/>
      </w:divBdr>
    </w:div>
    <w:div w:id="1514412296">
      <w:bodyDiv w:val="1"/>
      <w:marLeft w:val="0"/>
      <w:marRight w:val="0"/>
      <w:marTop w:val="0"/>
      <w:marBottom w:val="0"/>
      <w:divBdr>
        <w:top w:val="none" w:sz="0" w:space="0" w:color="auto"/>
        <w:left w:val="none" w:sz="0" w:space="0" w:color="auto"/>
        <w:bottom w:val="none" w:sz="0" w:space="0" w:color="auto"/>
        <w:right w:val="none" w:sz="0" w:space="0" w:color="auto"/>
      </w:divBdr>
    </w:div>
    <w:div w:id="1596284284">
      <w:bodyDiv w:val="1"/>
      <w:marLeft w:val="0"/>
      <w:marRight w:val="0"/>
      <w:marTop w:val="0"/>
      <w:marBottom w:val="0"/>
      <w:divBdr>
        <w:top w:val="none" w:sz="0" w:space="0" w:color="auto"/>
        <w:left w:val="none" w:sz="0" w:space="0" w:color="auto"/>
        <w:bottom w:val="none" w:sz="0" w:space="0" w:color="auto"/>
        <w:right w:val="none" w:sz="0" w:space="0" w:color="auto"/>
      </w:divBdr>
      <w:divsChild>
        <w:div w:id="48698505">
          <w:marLeft w:val="0"/>
          <w:marRight w:val="0"/>
          <w:marTop w:val="0"/>
          <w:marBottom w:val="0"/>
          <w:divBdr>
            <w:top w:val="none" w:sz="0" w:space="0" w:color="auto"/>
            <w:left w:val="none" w:sz="0" w:space="0" w:color="auto"/>
            <w:bottom w:val="none" w:sz="0" w:space="0" w:color="auto"/>
            <w:right w:val="none" w:sz="0" w:space="0" w:color="auto"/>
          </w:divBdr>
        </w:div>
        <w:div w:id="531118112">
          <w:marLeft w:val="0"/>
          <w:marRight w:val="0"/>
          <w:marTop w:val="0"/>
          <w:marBottom w:val="0"/>
          <w:divBdr>
            <w:top w:val="none" w:sz="0" w:space="0" w:color="auto"/>
            <w:left w:val="none" w:sz="0" w:space="0" w:color="auto"/>
            <w:bottom w:val="none" w:sz="0" w:space="0" w:color="auto"/>
            <w:right w:val="none" w:sz="0" w:space="0" w:color="auto"/>
          </w:divBdr>
        </w:div>
        <w:div w:id="823164596">
          <w:marLeft w:val="0"/>
          <w:marRight w:val="0"/>
          <w:marTop w:val="0"/>
          <w:marBottom w:val="0"/>
          <w:divBdr>
            <w:top w:val="none" w:sz="0" w:space="0" w:color="auto"/>
            <w:left w:val="none" w:sz="0" w:space="0" w:color="auto"/>
            <w:bottom w:val="none" w:sz="0" w:space="0" w:color="auto"/>
            <w:right w:val="none" w:sz="0" w:space="0" w:color="auto"/>
          </w:divBdr>
        </w:div>
        <w:div w:id="1196114579">
          <w:marLeft w:val="0"/>
          <w:marRight w:val="0"/>
          <w:marTop w:val="0"/>
          <w:marBottom w:val="0"/>
          <w:divBdr>
            <w:top w:val="none" w:sz="0" w:space="0" w:color="auto"/>
            <w:left w:val="none" w:sz="0" w:space="0" w:color="auto"/>
            <w:bottom w:val="none" w:sz="0" w:space="0" w:color="auto"/>
            <w:right w:val="none" w:sz="0" w:space="0" w:color="auto"/>
          </w:divBdr>
        </w:div>
        <w:div w:id="1286423369">
          <w:marLeft w:val="0"/>
          <w:marRight w:val="0"/>
          <w:marTop w:val="0"/>
          <w:marBottom w:val="0"/>
          <w:divBdr>
            <w:top w:val="none" w:sz="0" w:space="0" w:color="auto"/>
            <w:left w:val="none" w:sz="0" w:space="0" w:color="auto"/>
            <w:bottom w:val="none" w:sz="0" w:space="0" w:color="auto"/>
            <w:right w:val="none" w:sz="0" w:space="0" w:color="auto"/>
          </w:divBdr>
        </w:div>
        <w:div w:id="1925414182">
          <w:marLeft w:val="0"/>
          <w:marRight w:val="0"/>
          <w:marTop w:val="0"/>
          <w:marBottom w:val="0"/>
          <w:divBdr>
            <w:top w:val="none" w:sz="0" w:space="0" w:color="auto"/>
            <w:left w:val="none" w:sz="0" w:space="0" w:color="auto"/>
            <w:bottom w:val="none" w:sz="0" w:space="0" w:color="auto"/>
            <w:right w:val="none" w:sz="0" w:space="0" w:color="auto"/>
          </w:divBdr>
        </w:div>
        <w:div w:id="1934510962">
          <w:marLeft w:val="0"/>
          <w:marRight w:val="0"/>
          <w:marTop w:val="0"/>
          <w:marBottom w:val="0"/>
          <w:divBdr>
            <w:top w:val="none" w:sz="0" w:space="0" w:color="auto"/>
            <w:left w:val="none" w:sz="0" w:space="0" w:color="auto"/>
            <w:bottom w:val="none" w:sz="0" w:space="0" w:color="auto"/>
            <w:right w:val="none" w:sz="0" w:space="0" w:color="auto"/>
          </w:divBdr>
        </w:div>
      </w:divsChild>
    </w:div>
    <w:div w:id="1683389907">
      <w:bodyDiv w:val="1"/>
      <w:marLeft w:val="0"/>
      <w:marRight w:val="0"/>
      <w:marTop w:val="0"/>
      <w:marBottom w:val="0"/>
      <w:divBdr>
        <w:top w:val="none" w:sz="0" w:space="0" w:color="auto"/>
        <w:left w:val="none" w:sz="0" w:space="0" w:color="auto"/>
        <w:bottom w:val="none" w:sz="0" w:space="0" w:color="auto"/>
        <w:right w:val="none" w:sz="0" w:space="0" w:color="auto"/>
      </w:divBdr>
    </w:div>
    <w:div w:id="1721705619">
      <w:bodyDiv w:val="1"/>
      <w:marLeft w:val="0"/>
      <w:marRight w:val="0"/>
      <w:marTop w:val="0"/>
      <w:marBottom w:val="0"/>
      <w:divBdr>
        <w:top w:val="none" w:sz="0" w:space="0" w:color="auto"/>
        <w:left w:val="none" w:sz="0" w:space="0" w:color="auto"/>
        <w:bottom w:val="none" w:sz="0" w:space="0" w:color="auto"/>
        <w:right w:val="none" w:sz="0" w:space="0" w:color="auto"/>
      </w:divBdr>
    </w:div>
    <w:div w:id="1728071501">
      <w:bodyDiv w:val="1"/>
      <w:marLeft w:val="0"/>
      <w:marRight w:val="0"/>
      <w:marTop w:val="0"/>
      <w:marBottom w:val="0"/>
      <w:divBdr>
        <w:top w:val="none" w:sz="0" w:space="0" w:color="auto"/>
        <w:left w:val="none" w:sz="0" w:space="0" w:color="auto"/>
        <w:bottom w:val="none" w:sz="0" w:space="0" w:color="auto"/>
        <w:right w:val="none" w:sz="0" w:space="0" w:color="auto"/>
      </w:divBdr>
    </w:div>
    <w:div w:id="1848057800">
      <w:bodyDiv w:val="1"/>
      <w:marLeft w:val="0"/>
      <w:marRight w:val="0"/>
      <w:marTop w:val="0"/>
      <w:marBottom w:val="0"/>
      <w:divBdr>
        <w:top w:val="none" w:sz="0" w:space="0" w:color="auto"/>
        <w:left w:val="none" w:sz="0" w:space="0" w:color="auto"/>
        <w:bottom w:val="none" w:sz="0" w:space="0" w:color="auto"/>
        <w:right w:val="none" w:sz="0" w:space="0" w:color="auto"/>
      </w:divBdr>
    </w:div>
    <w:div w:id="1945990011">
      <w:bodyDiv w:val="1"/>
      <w:marLeft w:val="0"/>
      <w:marRight w:val="0"/>
      <w:marTop w:val="0"/>
      <w:marBottom w:val="0"/>
      <w:divBdr>
        <w:top w:val="none" w:sz="0" w:space="0" w:color="auto"/>
        <w:left w:val="none" w:sz="0" w:space="0" w:color="auto"/>
        <w:bottom w:val="none" w:sz="0" w:space="0" w:color="auto"/>
        <w:right w:val="none" w:sz="0" w:space="0" w:color="auto"/>
      </w:divBdr>
    </w:div>
    <w:div w:id="213702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se.gov.uk/pubns/books/l29.htm" TargetMode="External"/><Relationship Id="rId117" Type="http://schemas.openxmlformats.org/officeDocument/2006/relationships/hyperlink" Target="https://www.bera.ac.uk/publication/ethical-guidelines-for-educational-research-fifth-edition-2024" TargetMode="External"/><Relationship Id="rId21" Type="http://schemas.openxmlformats.org/officeDocument/2006/relationships/hyperlink" Target="https://www.northampton.ac.uk/about-us/governance-and-management/management/university-policies-procedures-and-regulations/" TargetMode="External"/><Relationship Id="rId42" Type="http://schemas.openxmlformats.org/officeDocument/2006/relationships/hyperlink" Target="https://mynorthamptonac.sharepoint.com/sites/staff/Downloads/gifts-and-hospitality-policy-and-procedure.pdf" TargetMode="External"/><Relationship Id="rId47" Type="http://schemas.openxmlformats.org/officeDocument/2006/relationships/hyperlink" Target="https://ukrio.org/wp-content/uploads/UKRIO-Guidance-Note-Internet-Mediated-Research-v1.0.pdf" TargetMode="External"/><Relationship Id="rId63" Type="http://schemas.openxmlformats.org/officeDocument/2006/relationships/hyperlink" Target="https://www.nspcc.org.uk/keeping-children-safe/reporting-abuse/what-to-do-child-reveals-abuse/" TargetMode="External"/><Relationship Id="rId68" Type="http://schemas.openxmlformats.org/officeDocument/2006/relationships/hyperlink" Target="mailto:Safety@northampton.ac.uk" TargetMode="External"/><Relationship Id="rId84" Type="http://schemas.openxmlformats.org/officeDocument/2006/relationships/hyperlink" Target="mailto:dpo@northampton.ac.uk" TargetMode="External"/><Relationship Id="rId89" Type="http://schemas.openxmlformats.org/officeDocument/2006/relationships/hyperlink" Target="https://searchtundra.northampton.ac.uk/getfile.ashx?DocId=17596992317919&amp;tag=ef82666e-9b06-45c6-a2bd-87ca17c0f5fd" TargetMode="External"/><Relationship Id="rId112" Type="http://schemas.openxmlformats.org/officeDocument/2006/relationships/hyperlink" Target="https://www.hra.nhs.uk/planning-and-improving-research/research-planning/student-research/student-research-toolkit/" TargetMode="External"/><Relationship Id="rId133" Type="http://schemas.openxmlformats.org/officeDocument/2006/relationships/hyperlink" Target="http://nuffieldbioethics.org/wp-content/uploads/2014/07/Ethics-of-research-related-to-healthcare-in-developing-countries-I.pdf" TargetMode="External"/><Relationship Id="rId138" Type="http://schemas.openxmlformats.org/officeDocument/2006/relationships/hyperlink" Target="http://www.ssrg.org.uk" TargetMode="External"/><Relationship Id="rId16" Type="http://schemas.openxmlformats.org/officeDocument/2006/relationships/hyperlink" Target="https://www.northampton.ac.uk/wp-content/uploads/2024/12/researcher-code-of-practice.docx" TargetMode="External"/><Relationship Id="rId107" Type="http://schemas.openxmlformats.org/officeDocument/2006/relationships/hyperlink" Target="https://www.hra.nhs.uk/approvals-amendments/what-approvals-do-i-need/" TargetMode="External"/><Relationship Id="rId11" Type="http://schemas.openxmlformats.org/officeDocument/2006/relationships/image" Target="media/image1.jpeg"/><Relationship Id="rId32" Type="http://schemas.openxmlformats.org/officeDocument/2006/relationships/hyperlink" Target="mailto:research@northampton.ac.uk" TargetMode="External"/><Relationship Id="rId37" Type="http://schemas.openxmlformats.org/officeDocument/2006/relationships/hyperlink" Target="https://mynorthamptonac.sharepoint.com/sites/staff/Pages/insurance.aspx" TargetMode="External"/><Relationship Id="rId53" Type="http://schemas.openxmlformats.org/officeDocument/2006/relationships/hyperlink" Target="https://www.gov.uk/government/publications/prevent-duty-guidance/prevent-duty-guidance-for-higher-education-institutions-in-england-and-wales" TargetMode="External"/><Relationship Id="rId58" Type="http://schemas.openxmlformats.org/officeDocument/2006/relationships/hyperlink" Target="https://www.nihr.ac.uk/documents/nihr-safeguarding-guidance/25744" TargetMode="External"/><Relationship Id="rId74" Type="http://schemas.openxmlformats.org/officeDocument/2006/relationships/hyperlink" Target="https://mynorthamptonac.sharepoint.com/sites/staff/Pages/Data-Protection-and-Information-Governance.aspx" TargetMode="External"/><Relationship Id="rId79" Type="http://schemas.openxmlformats.org/officeDocument/2006/relationships/hyperlink" Target="https://mynorthamptonac.sharepoint.com/sites/studenthub/SitePages/Research-Student-Toolkit.aspx%20or%20you%20can%20link%20directly%20to%20the%20ethics%20section:%20https:/mynorthamptonac.sharepoint.com/sites/studenthub/SitePages/Research-Student-Toolkit.aspx" TargetMode="External"/><Relationship Id="rId102" Type="http://schemas.openxmlformats.org/officeDocument/2006/relationships/hyperlink" Target="mailto:Catherine.Waite@northampton.ac.uk" TargetMode="External"/><Relationship Id="rId123" Type="http://schemas.openxmlformats.org/officeDocument/2006/relationships/hyperlink" Target="http://www.dh.gov.uk/PolicyAndGuidance/ResearchAndDevelopment" TargetMode="External"/><Relationship Id="rId128" Type="http://schemas.openxmlformats.org/officeDocument/2006/relationships/hyperlink" Target="http://www.mrc.ac.uk/Utilities/Documentrecord/index.htm?d=MRC002415" TargetMode="Externa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mynorthamptonac.sharepoint.com/sites/staff/Pages/together-at-uon.aspx" TargetMode="External"/><Relationship Id="rId95" Type="http://schemas.openxmlformats.org/officeDocument/2006/relationships/hyperlink" Target="https://searchtundra.northampton.ac.uk/getfile.ashx?DocId=2232527538454351568&amp;tag=ef82666e-9b06-45c6-a2bd-87ca17c0f5fd" TargetMode="External"/><Relationship Id="rId22" Type="http://schemas.openxmlformats.org/officeDocument/2006/relationships/hyperlink" Target="https://www.hra.nhs.uk/approvals-amendments/what-approvals-do-i-need/" TargetMode="External"/><Relationship Id="rId27" Type="http://schemas.openxmlformats.org/officeDocument/2006/relationships/hyperlink" Target="http://tundrasearch.northampton.ac.uk/results/searchresult.aspx?Search=&amp;Title=&amp;Description=SHEPOL+HSPOL&amp;submit=Search" TargetMode="External"/><Relationship Id="rId43" Type="http://schemas.openxmlformats.org/officeDocument/2006/relationships/hyperlink" Target="https://mynorthamptonac.sharepoint.com/sites/staff/Pages/research-support/guidance-and-training/Payment-of-participants-and-contributors/payment-of-vouchers-for-research-participation-.aspx" TargetMode="External"/><Relationship Id="rId48" Type="http://schemas.openxmlformats.org/officeDocument/2006/relationships/hyperlink" Target="https://researchsupport.web.ox.ac.uk/files/bpg-06-internet-based-research-ibr" TargetMode="External"/><Relationship Id="rId64" Type="http://schemas.openxmlformats.org/officeDocument/2006/relationships/hyperlink" Target="https://searchtundra.northampton.ac.uk/getfile.ashx?DocId=2232527586990403793&amp;tag=3e544799-afd1-4f9d-bacf-a2d8cc5f00c6" TargetMode="External"/><Relationship Id="rId69" Type="http://schemas.openxmlformats.org/officeDocument/2006/relationships/hyperlink" Target="mailto:Safety@northampton.ac.uk" TargetMode="External"/><Relationship Id="rId113" Type="http://schemas.openxmlformats.org/officeDocument/2006/relationships/hyperlink" Target="http://www.archives.org.uk/images/ARA_Board/ARA_Code_of_Ethics_final_2016.pdf" TargetMode="External"/><Relationship Id="rId118" Type="http://schemas.openxmlformats.org/officeDocument/2006/relationships/hyperlink" Target="http://www.britsoccrim.org/ethical.htm" TargetMode="External"/><Relationship Id="rId134" Type="http://schemas.openxmlformats.org/officeDocument/2006/relationships/hyperlink" Target="http://www.ohs.org.uk/advice/ethical-and-legal/2/" TargetMode="External"/><Relationship Id="rId139" Type="http://schemas.openxmlformats.org/officeDocument/2006/relationships/hyperlink" Target="https://www.gla.ac.uk/media/media_487729_en.pdf" TargetMode="External"/><Relationship Id="rId8" Type="http://schemas.openxmlformats.org/officeDocument/2006/relationships/webSettings" Target="webSettings.xml"/><Relationship Id="rId51" Type="http://schemas.openxmlformats.org/officeDocument/2006/relationships/hyperlink" Target="https://www.northampton.ac.uk/wp-content/uploads/2015/10/Northampton-IP-Policy.pdf" TargetMode="External"/><Relationship Id="rId72" Type="http://schemas.openxmlformats.org/officeDocument/2006/relationships/hyperlink" Target="https://www.northampton.ac.uk/research/research-governance-and-policies/" TargetMode="External"/><Relationship Id="rId80" Type="http://schemas.openxmlformats.org/officeDocument/2006/relationships/hyperlink" Target="mailto:john.horton@northampton.ac.uk" TargetMode="External"/><Relationship Id="rId85" Type="http://schemas.openxmlformats.org/officeDocument/2006/relationships/hyperlink" Target="mailto:john.horton@northampton.ac.uk" TargetMode="External"/><Relationship Id="rId93" Type="http://schemas.openxmlformats.org/officeDocument/2006/relationships/hyperlink" Target="https://mynorthamptonac.sharepoint.com/sites/student/Pages/artificial-intelligence.aspx" TargetMode="External"/><Relationship Id="rId98" Type="http://schemas.openxmlformats.org/officeDocument/2006/relationships/hyperlink" Target="https://ukcori.org/wp-content/uploads/2025/04/The-Concordat-to-Support-Research-Integrity-2025.pdf" TargetMode="External"/><Relationship Id="rId121" Type="http://schemas.openxmlformats.org/officeDocument/2006/relationships/hyperlink" Target="https://www.bva.co.uk/News-campaigns-and-policy/Policy/Ethics-and-welfare/Animal-research/" TargetMode="External"/><Relationship Id="rId142" Type="http://schemas.openxmlformats.org/officeDocument/2006/relationships/hyperlink" Target="http://www.who.int/ethics/research/en/"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universitiesuk.ac.uk/policy-and-analysis/reports/Documents/2019/Updated%20FINAL-the-concordat-to-support-research-integrity.pdf" TargetMode="External"/><Relationship Id="rId25" Type="http://schemas.openxmlformats.org/officeDocument/2006/relationships/hyperlink" Target="https://www.legislation.gov.uk/ukpga/1986/14/contents" TargetMode="External"/><Relationship Id="rId33" Type="http://schemas.openxmlformats.org/officeDocument/2006/relationships/hyperlink" Target="https://mynorthamptonac.sharepoint.com/sites/staff/Downloads/Conflicts-of-interest-policy-and-procedure-Feb25.pdf" TargetMode="External"/><Relationship Id="rId38" Type="http://schemas.openxmlformats.org/officeDocument/2006/relationships/hyperlink" Target="mailto:insurance@northampton.ac.uk" TargetMode="External"/><Relationship Id="rId46" Type="http://schemas.openxmlformats.org/officeDocument/2006/relationships/hyperlink" Target="https://www.gla.ac.uk/media/media_487729_en.pdf" TargetMode="External"/><Relationship Id="rId59" Type="http://schemas.openxmlformats.org/officeDocument/2006/relationships/hyperlink" Target="https://www.ukri.org/about-us/policies-standards-and-data/good-research-resource-hub/preventing-harm-in-research/" TargetMode="External"/><Relationship Id="rId67" Type="http://schemas.openxmlformats.org/officeDocument/2006/relationships/hyperlink" Target="mailto:safety@northampton.ac.uk" TargetMode="External"/><Relationship Id="rId103" Type="http://schemas.openxmlformats.org/officeDocument/2006/relationships/hyperlink" Target="mailto:Andrew.Hewitt@northampton.ac.uk" TargetMode="External"/><Relationship Id="rId108" Type="http://schemas.openxmlformats.org/officeDocument/2006/relationships/hyperlink" Target="http://www.hra-decisiontools.org.uk/research/" TargetMode="External"/><Relationship Id="rId116" Type="http://schemas.openxmlformats.org/officeDocument/2006/relationships/hyperlink" Target="https://basw.co.uk/policy-practice/standards/code-ethics" TargetMode="External"/><Relationship Id="rId124" Type="http://schemas.openxmlformats.org/officeDocument/2006/relationships/hyperlink" Target="http://www.esrc.ac.uk/_images/Framework-for-Research-Ethics_tcm8-4586.pdf" TargetMode="External"/><Relationship Id="rId129" Type="http://schemas.openxmlformats.org/officeDocument/2006/relationships/hyperlink" Target="https://www.nya.org.uk/resource/ethical-conduct-youth-work/" TargetMode="External"/><Relationship Id="rId137" Type="http://schemas.openxmlformats.org/officeDocument/2006/relationships/hyperlink" Target="https://www.rca.ac.uk/research-innovation/research/research_support/research-committee/research-ethics/" TargetMode="External"/><Relationship Id="rId20" Type="http://schemas.openxmlformats.org/officeDocument/2006/relationships/hyperlink" Target="https://searchtundra.northampton.ac.uk/?tag=bf129434-57c9-48e7-ad8e-1f12970070fd" TargetMode="External"/><Relationship Id="rId41" Type="http://schemas.openxmlformats.org/officeDocument/2006/relationships/hyperlink" Target="https://www.legislation.gov.uk/ukpga/2005/9/contents" TargetMode="External"/><Relationship Id="rId54" Type="http://schemas.openxmlformats.org/officeDocument/2006/relationships/hyperlink" Target="http://www.legislation.gov.uk/ukpga/Vict/5-6/51/introduction/enacted" TargetMode="External"/><Relationship Id="rId62" Type="http://schemas.openxmlformats.org/officeDocument/2006/relationships/hyperlink" Target="https://www.nspcc.org.uk/keeping-children-safe/reporting-abuse/report/" TargetMode="External"/><Relationship Id="rId70" Type="http://schemas.openxmlformats.org/officeDocument/2006/relationships/hyperlink" Target="https://libguides.northampton.ac.uk/research/online-interviews/introduction" TargetMode="External"/><Relationship Id="rId75" Type="http://schemas.openxmlformats.org/officeDocument/2006/relationships/hyperlink" Target="https://libguides.northampton.ac.uk/researchdatamanagement" TargetMode="External"/><Relationship Id="rId83" Type="http://schemas.openxmlformats.org/officeDocument/2006/relationships/hyperlink" Target="https://forms.office.com/Pages/ResponsePage.aspx?id=YwRVxLJ2vU61fPT30WTHDzCSGJaAuu9DgXSBwo3h-ApUQ1ZUN0RNRkxHWTJBTE9XNzdOWElYRzNDSSQlQCN0PWcu" TargetMode="External"/><Relationship Id="rId88" Type="http://schemas.openxmlformats.org/officeDocument/2006/relationships/hyperlink" Target="https://www.ukdataservice.ac.uk/media/622354/ukda-transcriber-confidentiality-agreement.pdf" TargetMode="External"/><Relationship Id="rId91" Type="http://schemas.openxmlformats.org/officeDocument/2006/relationships/hyperlink" Target="https://searchtundra.northampton.ac.uk/?tag=46a7be63-39d8-4dc9-8972-b5c0e6f4399d" TargetMode="External"/><Relationship Id="rId96" Type="http://schemas.openxmlformats.org/officeDocument/2006/relationships/hyperlink" Target="https://searchtundra.northampton.ac.uk/?tag=6b623fba-68f4-4e99-915e-34128c51b1c6" TargetMode="External"/><Relationship Id="rId111" Type="http://schemas.openxmlformats.org/officeDocument/2006/relationships/hyperlink" Target="https://www.hra.nhs.uk/approvals-amendments/what-approvals-do-i-need/" TargetMode="External"/><Relationship Id="rId132" Type="http://schemas.openxmlformats.org/officeDocument/2006/relationships/hyperlink" Target="http://nuffieldbioethics.org/project/animal-research/" TargetMode="External"/><Relationship Id="rId140" Type="http://schemas.openxmlformats.org/officeDocument/2006/relationships/hyperlink" Target="https://www.oecd.org/dac/evaluation/DFID-Ethics-Principles-Repor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kcori.org/wp-content/uploads/2025/04/The-Concordat-to-Support-Research-Integrity-2025.pdf" TargetMode="External"/><Relationship Id="rId23" Type="http://schemas.openxmlformats.org/officeDocument/2006/relationships/hyperlink" Target="https://www.gov.uk/government/organisations/her-majestys-prison-and-probation-service/about/research" TargetMode="External"/><Relationship Id="rId28" Type="http://schemas.openxmlformats.org/officeDocument/2006/relationships/hyperlink" Target="mailto:Alexandra.Woodacre@northampton.ac.uk" TargetMode="External"/><Relationship Id="rId36" Type="http://schemas.openxmlformats.org/officeDocument/2006/relationships/hyperlink" Target="mailto:insurance@northampton.ac.uk" TargetMode="External"/><Relationship Id="rId49" Type="http://schemas.openxmlformats.org/officeDocument/2006/relationships/hyperlink" Target="https://www.hesa.ac.uk/about/regulation/data-protection/rounding-and-suppression-anonymise-statistics" TargetMode="External"/><Relationship Id="rId57" Type="http://schemas.openxmlformats.org/officeDocument/2006/relationships/hyperlink" Target="https://www.northampton.ac.uk/about-us/governance-and-management/equality-and-access-unit/equality-diversity-and-inclusion/" TargetMode="External"/><Relationship Id="rId106" Type="http://schemas.openxmlformats.org/officeDocument/2006/relationships/hyperlink" Target="http://www.hra-decisiontools.org.uk/research/" TargetMode="External"/><Relationship Id="rId114" Type="http://schemas.openxmlformats.org/officeDocument/2006/relationships/hyperlink" Target="http://aoir.org/ethics/" TargetMode="External"/><Relationship Id="rId119" Type="http://schemas.openxmlformats.org/officeDocument/2006/relationships/hyperlink" Target="http://www.britsoc.co.uk/user_doc/Statement%20of%20Ethical%20Practice.pdf" TargetMode="External"/><Relationship Id="rId127" Type="http://schemas.openxmlformats.org/officeDocument/2006/relationships/hyperlink" Target="https://www.epsrc.ac.uk/research/ourportfolio/themes/healthcaretechnologies/strategy/toolkit/home/integrity/ethics/" TargetMode="External"/><Relationship Id="rId10" Type="http://schemas.openxmlformats.org/officeDocument/2006/relationships/endnotes" Target="endnotes.xml"/><Relationship Id="rId31" Type="http://schemas.openxmlformats.org/officeDocument/2006/relationships/hyperlink" Target="https://www.northampton.ac.uk/research/research-support/publishing/" TargetMode="External"/><Relationship Id="rId44" Type="http://schemas.openxmlformats.org/officeDocument/2006/relationships/hyperlink" Target="https://www.google.com/url?sa=t&amp;rct=j&amp;q=&amp;esrc=s&amp;source=web&amp;cd=&amp;ved=2ahUKEwjLzpHV1qjyAhWIy6QKHUBYApIQFnoECAMQAQ&amp;url=https%3A%2F%2Fwww.bps.org.uk%2Fsites%2Fwww.bps.org.uk%2Ffiles%2FPolicy%2FPolicy%2520-%2520Files%2FBPS%2520Code%2520of%2520Human%2520Research%2520Ethics.pdf&amp;usg=AOvVaw3trv6HPkzXOMflo4lAkGjv" TargetMode="External"/><Relationship Id="rId52" Type="http://schemas.openxmlformats.org/officeDocument/2006/relationships/hyperlink" Target="https://www.legislation.gov.uk/ukpga/2000/11/contents" TargetMode="External"/><Relationship Id="rId60" Type="http://schemas.openxmlformats.org/officeDocument/2006/relationships/hyperlink" Target="https://www.nottingham.ac.uk/healthsciences/documents/safeguarding-researcher-guidelines.pdf" TargetMode="External"/><Relationship Id="rId65" Type="http://schemas.openxmlformats.org/officeDocument/2006/relationships/hyperlink" Target="mailto:Safety@northampton.ac.uk" TargetMode="External"/><Relationship Id="rId73" Type="http://schemas.openxmlformats.org/officeDocument/2006/relationships/hyperlink" Target="https://searchtundra.northampton.ac.uk/?tag=0c9972a4-c1b1-4624-be60-adee95211cca" TargetMode="External"/><Relationship Id="rId78" Type="http://schemas.openxmlformats.org/officeDocument/2006/relationships/hyperlink" Target="https://mynorthamptonac.sharepoint.com/sites/staff/Pages/Data-Protection-and-Information-Governance.aspx" TargetMode="External"/><Relationship Id="rId81" Type="http://schemas.openxmlformats.org/officeDocument/2006/relationships/hyperlink" Target="https://libguides.northampton.ac.uk/datasetsandstatements/about" TargetMode="External"/><Relationship Id="rId86" Type="http://schemas.openxmlformats.org/officeDocument/2006/relationships/hyperlink" Target="https://mynorthamptonac.sharepoint.com/sites/staff/Pages/Data-Protection-and-Information-Governance.aspx" TargetMode="External"/><Relationship Id="rId94" Type="http://schemas.openxmlformats.org/officeDocument/2006/relationships/hyperlink" Target="https://www.northampton.ac.uk/wp-content/uploads/2019/01/research-misconduct-policy.pdf" TargetMode="External"/><Relationship Id="rId99" Type="http://schemas.openxmlformats.org/officeDocument/2006/relationships/hyperlink" Target="mailto:michelle.pyer@northampton.ac.uk" TargetMode="External"/><Relationship Id="rId101" Type="http://schemas.openxmlformats.org/officeDocument/2006/relationships/hyperlink" Target="mailto:nicola.smithers@northampton.ac.uk" TargetMode="External"/><Relationship Id="rId122" Type="http://schemas.openxmlformats.org/officeDocument/2006/relationships/hyperlink" Target="https://archive.cilip.org.uk/research/topics/ethics-review/existing-ethical-framework" TargetMode="External"/><Relationship Id="rId130" Type="http://schemas.openxmlformats.org/officeDocument/2006/relationships/hyperlink" Target="https://www.hra.nhs.uk/approvals-amendments/what-approvals-do-i-need/" TargetMode="External"/><Relationship Id="rId135" Type="http://schemas.openxmlformats.org/officeDocument/2006/relationships/hyperlink" Target="http://www.rcuk.ac.uk/documents/reviews/grc/rcukpolicyandguidelinesongovernanceofgoodresearchpracticefebruary2013-pdf"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searchtundra.northampton.ac.uk/getfile.ashx?DocId=17596976777359&amp;tag=ef82666e-9b06-45c6-a2bd-87ca17c0f5fd" TargetMode="External"/><Relationship Id="rId39" Type="http://schemas.openxmlformats.org/officeDocument/2006/relationships/hyperlink" Target="https://mynorthamptonac.sharepoint.com/sites/student/Pages/Research-student-toolkit.aspx" TargetMode="External"/><Relationship Id="rId109" Type="http://schemas.openxmlformats.org/officeDocument/2006/relationships/hyperlink" Target="https://www.hra.nhs.uk/approvals-amendments/what-approvals-do-i-need/" TargetMode="External"/><Relationship Id="rId34" Type="http://schemas.openxmlformats.org/officeDocument/2006/relationships/hyperlink" Target="https://www.northampton.ac.uk/wp-content/uploads/2023/07/donor-relations-and-acceptance-of-donations-policy-and-procedure.pdf" TargetMode="External"/><Relationship Id="rId50" Type="http://schemas.openxmlformats.org/officeDocument/2006/relationships/hyperlink" Target="https://www.northampton.ac.uk/wp-content/uploads/2015/10/Northampton-IP-Policy.pdf" TargetMode="External"/><Relationship Id="rId55" Type="http://schemas.openxmlformats.org/officeDocument/2006/relationships/hyperlink" Target="https://www.cps.gov.uk/legal-guidance/public-justice-offences-incorporating-charging-standard" TargetMode="External"/><Relationship Id="rId76" Type="http://schemas.openxmlformats.org/officeDocument/2006/relationships/hyperlink" Target="https://www.legislation.gov.uk/ukpga/2018/12/contents" TargetMode="External"/><Relationship Id="rId97" Type="http://schemas.openxmlformats.org/officeDocument/2006/relationships/hyperlink" Target="http://www.universitiesuk.ac.uk/policy-and-analysis/reports/Pages/research-concordat.aspx" TargetMode="External"/><Relationship Id="rId104" Type="http://schemas.openxmlformats.org/officeDocument/2006/relationships/hyperlink" Target="mailto:jane.murray@northampton.ac.uk" TargetMode="External"/><Relationship Id="rId120" Type="http://schemas.openxmlformats.org/officeDocument/2006/relationships/hyperlink" Target="https://www.britsoc.co.uk/media/24899/using-twitter-for-criminology-research.pdf" TargetMode="External"/><Relationship Id="rId125" Type="http://schemas.openxmlformats.org/officeDocument/2006/relationships/hyperlink" Target="http://www.esrc.ac.uk/funding/guidance-for-applicants/research-ethics/frequently-raised-topics/research-with-potentially-vulnerable-people/" TargetMode="External"/><Relationship Id="rId141" Type="http://schemas.openxmlformats.org/officeDocument/2006/relationships/hyperlink" Target="https://researchsupport.admin.ox.ac.uk/files/bpg06internet-basedresearchpdf" TargetMode="External"/><Relationship Id="rId7" Type="http://schemas.openxmlformats.org/officeDocument/2006/relationships/settings" Target="settings.xml"/><Relationship Id="rId71" Type="http://schemas.openxmlformats.org/officeDocument/2006/relationships/hyperlink" Target="https://libguides.northampton.ac.uk/research/online-interviews/introduction" TargetMode="External"/><Relationship Id="rId92" Type="http://schemas.openxmlformats.org/officeDocument/2006/relationships/hyperlink" Target="https://searchtundra.northampton.ac.uk/?tag=d87bf696-81d2-4974-9594-398d1158634d" TargetMode="External"/><Relationship Id="rId2" Type="http://schemas.openxmlformats.org/officeDocument/2006/relationships/customXml" Target="../customXml/item2.xml"/><Relationship Id="rId29" Type="http://schemas.openxmlformats.org/officeDocument/2006/relationships/hyperlink" Target="https://www.legislation.gov.uk/ukpga/2004/30/contents" TargetMode="External"/><Relationship Id="rId24" Type="http://schemas.openxmlformats.org/officeDocument/2006/relationships/hyperlink" Target="https://www.hra.nhs.uk/planning-and-improving-research/policies-standards-legislation/social-care-research/" TargetMode="External"/><Relationship Id="rId40" Type="http://schemas.openxmlformats.org/officeDocument/2006/relationships/hyperlink" Target="https://www.unicef.org.uk/what-we-do/un-convention-child-rights/" TargetMode="External"/><Relationship Id="rId45" Type="http://schemas.openxmlformats.org/officeDocument/2006/relationships/hyperlink" Target="https://www.bps.org.uk/guideline/ethics-guidelines-internet-mediated-research" TargetMode="External"/><Relationship Id="rId66" Type="http://schemas.openxmlformats.org/officeDocument/2006/relationships/hyperlink" Target="https://mynorthamptonac.sharepoint.com/:w:/s/HealthandSafety/EYdj48CgLU5MiIWAsmNnHhkBKANM4rhCdwgSXw_tVheftQ" TargetMode="External"/><Relationship Id="rId87" Type="http://schemas.openxmlformats.org/officeDocument/2006/relationships/hyperlink" Target="https://mynorthamptonac.sharepoint.com/sites/staff/Downloads/dpia-guidance.pdf" TargetMode="External"/><Relationship Id="rId110" Type="http://schemas.openxmlformats.org/officeDocument/2006/relationships/hyperlink" Target="http://www.hra-decisiontools.org.uk/research/" TargetMode="External"/><Relationship Id="rId115" Type="http://schemas.openxmlformats.org/officeDocument/2006/relationships/hyperlink" Target="https://charteredabs.org/wp-content/uploads/2015/06/Ethics-Guide-2015-Advice-and-Guidance.pdf" TargetMode="External"/><Relationship Id="rId131" Type="http://schemas.openxmlformats.org/officeDocument/2006/relationships/hyperlink" Target="https://www.nspcc.org.uk/services-and-resources/impact-evidence-evaluation-child-protection/conducting-safe-and-ethical-research/" TargetMode="External"/><Relationship Id="rId136" Type="http://schemas.openxmlformats.org/officeDocument/2006/relationships/hyperlink" Target="http://www.respectproject.org/main/index.php" TargetMode="External"/><Relationship Id="rId61" Type="http://schemas.openxmlformats.org/officeDocument/2006/relationships/hyperlink" Target="https://searchtundra.northampton.ac.uk/getfile.ashx?DocId=2232527586990403793&amp;tag=3e544799-afd1-4f9d-bacf-a2d8cc5f00c6" TargetMode="External"/><Relationship Id="rId82" Type="http://schemas.openxmlformats.org/officeDocument/2006/relationships/hyperlink" Target="mailto:dpo@northampton.ac.uk" TargetMode="External"/><Relationship Id="rId19" Type="http://schemas.openxmlformats.org/officeDocument/2006/relationships/hyperlink" Target="https://searchtundra.northampton.ac.uk/?tag=b48a59ed-07f6-4e56-ae93-6506c404405b" TargetMode="External"/><Relationship Id="rId14" Type="http://schemas.openxmlformats.org/officeDocument/2006/relationships/footer" Target="footer1.xml"/><Relationship Id="rId30" Type="http://schemas.openxmlformats.org/officeDocument/2006/relationships/hyperlink" Target="https://www.northampton.ac.uk/wp-content/uploads/2019/11/Acceptable-Use-Policy-AUP-2.1.pdf" TargetMode="External"/><Relationship Id="rId35" Type="http://schemas.openxmlformats.org/officeDocument/2006/relationships/hyperlink" Target="https://mynorthamptonac.sharepoint.com/sites/staff/Downloads/gifts-and-hospitality-policy-and-procedure.pdf" TargetMode="External"/><Relationship Id="rId56" Type="http://schemas.openxmlformats.org/officeDocument/2006/relationships/hyperlink" Target="https://www.universitiesuk.ac.uk/sites/default/files/field/downloads/2021-07/Oversight-security-sensitive-research-material-guidance-3.pdf" TargetMode="External"/><Relationship Id="rId77" Type="http://schemas.openxmlformats.org/officeDocument/2006/relationships/hyperlink" Target="https://ico.org.uk/for-organisations/guide-to-data-protection/guide-to-the-general-data-protection-regulation-gdpr/" TargetMode="External"/><Relationship Id="rId100" Type="http://schemas.openxmlformats.org/officeDocument/2006/relationships/hyperlink" Target="mailto:manos.daskalou@northampton.ac.uk" TargetMode="External"/><Relationship Id="rId105" Type="http://schemas.openxmlformats.org/officeDocument/2006/relationships/hyperlink" Target="mailto:rob.howe@northampton.ac.uk" TargetMode="External"/><Relationship Id="rId126" Type="http://schemas.openxmlformats.org/officeDocument/2006/relationships/hyperlink" Target="http://eprints.ncrm.ac.uk/421/1/MethodsReviewPaperNCRM-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posal_x0020_Date xmlns="0ee6d15d-3bf3-4caf-90d5-eff234105046" xsi:nil="true"/>
    <ParentID xmlns="0ee6d15d-3bf3-4caf-90d5-eff234105046" xsi:nil="true"/>
    <LegacyID xmlns="0ee6d15d-3bf3-4caf-90d5-eff234105046" xsi:nil="true"/>
    <Document_x0020_Description xmlns="0ee6d15d-3bf3-4caf-90d5-eff234105046" xsi:nil="true"/>
    <Activity xmlns="0ee6d15d-3bf3-4caf-90d5-eff234105046" xsi:nil="true"/>
    <Classification xmlns="0ee6d15d-3bf3-4caf-90d5-eff234105046" xsi:nil="true"/>
    <Closure_x0020_Date xmlns="0ee6d15d-3bf3-4caf-90d5-eff234105046" xsi:nil="true"/>
    <Legacy_x0020_Modified_x0020_Date xmlns="0ee6d15d-3bf3-4caf-90d5-eff234105046" xsi:nil="true"/>
    <Legacy_x0020_Author xmlns="0ee6d15d-3bf3-4caf-90d5-eff234105046" xsi:nil="true"/>
    <Decommission_x0020_Date xmlns="0ee6d15d-3bf3-4caf-90d5-eff234105046" xsi:nil="true"/>
    <Function xmlns="0ee6d15d-3bf3-4caf-90d5-eff234105046" xsi:nil="true"/>
    <Completion_x0020_Date xmlns="0ee6d15d-3bf3-4caf-90d5-eff234105046" xsi:nil="true"/>
    <Expiry_x0020_Date xmlns="0ee6d15d-3bf3-4caf-90d5-eff234105046" xsi:nil="true"/>
    <lcf76f155ced4ddcb4097134ff3c332f xmlns="12f734e8-109b-466e-b882-2fae7938bf8e">
      <Terms xmlns="http://schemas.microsoft.com/office/infopath/2007/PartnerControls"/>
    </lcf76f155ced4ddcb4097134ff3c332f>
    <TaxCatchAll xmlns="be2efc8f-1d97-4f0a-8ef7-93c5a78363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C0DD923CC0E24A99F3AD2E0FB0DBB9" ma:contentTypeVersion="15" ma:contentTypeDescription="Create a new document." ma:contentTypeScope="" ma:versionID="b2ca2121170eebc0bcdeb7d0d4d72e36">
  <xsd:schema xmlns:xsd="http://www.w3.org/2001/XMLSchema" xmlns:xs="http://www.w3.org/2001/XMLSchema" xmlns:p="http://schemas.microsoft.com/office/2006/metadata/properties" xmlns:ns2="0ee6d15d-3bf3-4caf-90d5-eff234105046" xmlns:ns3="12f734e8-109b-466e-b882-2fae7938bf8e" xmlns:ns4="35a4a2b9-713c-42c4-9f56-d022d569a38a" xmlns:ns5="be2efc8f-1d97-4f0a-8ef7-93c5a783630a" targetNamespace="http://schemas.microsoft.com/office/2006/metadata/properties" ma:root="true" ma:fieldsID="26ef619d2b0b8d2acebf1fd2f97c1836" ns2:_="" ns3:_="" ns4:_="" ns5:_="">
    <xsd:import namespace="0ee6d15d-3bf3-4caf-90d5-eff234105046"/>
    <xsd:import namespace="12f734e8-109b-466e-b882-2fae7938bf8e"/>
    <xsd:import namespace="35a4a2b9-713c-42c4-9f56-d022d569a38a"/>
    <xsd:import namespace="be2efc8f-1d97-4f0a-8ef7-93c5a783630a"/>
    <xsd:element name="properties">
      <xsd:complexType>
        <xsd:sequence>
          <xsd:element name="documentManagement">
            <xsd:complexType>
              <xsd:all>
                <xsd:element ref="ns2:Document_x0020_Description" minOccurs="0"/>
                <xsd:element ref="ns2:ParentID" minOccurs="0"/>
                <xsd:element ref="ns2:LegacyID" minOccurs="0"/>
                <xsd:element ref="ns2:Activity" minOccurs="0"/>
                <xsd:element ref="ns2:Classification" minOccurs="0"/>
                <xsd:element ref="ns2:Function" minOccurs="0"/>
                <xsd:element ref="ns2:Legacy_x0020_Modified_x0020_Date" minOccurs="0"/>
                <xsd:element ref="ns2:Legacy_x0020_Author" minOccurs="0"/>
                <xsd:element ref="ns2:Closure_x0020_Date" minOccurs="0"/>
                <xsd:element ref="ns2:Completion_x0020_Date" minOccurs="0"/>
                <xsd:element ref="ns2:Decommission_x0020_Date" minOccurs="0"/>
                <xsd:element ref="ns2:Disposal_x0020_Date" minOccurs="0"/>
                <xsd:element ref="ns2:Expiry_x0020_Date" minOccurs="0"/>
                <xsd:element ref="ns3:MediaServiceMetadata" minOccurs="0"/>
                <xsd:element ref="ns3:MediaServiceFastMetadata" minOccurs="0"/>
                <xsd:element ref="ns4:SharedWithUsers" minOccurs="0"/>
                <xsd:element ref="ns4:SharedWithDetails" minOccurs="0"/>
                <xsd:element ref="ns3:MediaLengthInSeconds" minOccurs="0"/>
                <xsd:element ref="ns3:MediaServiceDateTaken" minOccurs="0"/>
                <xsd:element ref="ns3:MediaServiceObjectDetectorVersion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6d15d-3bf3-4caf-90d5-eff234105046"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ParentID" ma:index="9" nillable="true" ma:displayName="ParentID" ma:internalName="ParentID">
      <xsd:simpleType>
        <xsd:restriction base="dms:Text">
          <xsd:maxLength value="255"/>
        </xsd:restriction>
      </xsd:simpleType>
    </xsd:element>
    <xsd:element name="LegacyID" ma:index="10" nillable="true" ma:displayName="LegacyID" ma:internalName="LegacyID">
      <xsd:simpleType>
        <xsd:restriction base="dms:Text">
          <xsd:maxLength value="255"/>
        </xsd:restriction>
      </xsd:simpleType>
    </xsd:element>
    <xsd:element name="Activity" ma:index="11" nillable="true" ma:displayName="Activity" ma:internalName="Activity">
      <xsd:simpleType>
        <xsd:restriction base="dms:Text">
          <xsd:maxLength value="255"/>
        </xsd:restriction>
      </xsd:simpleType>
    </xsd:element>
    <xsd:element name="Classification" ma:index="12" nillable="true" ma:displayName="Classification" ma:internalName="Classification">
      <xsd:simpleType>
        <xsd:restriction base="dms:Text">
          <xsd:maxLength value="255"/>
        </xsd:restriction>
      </xsd:simpleType>
    </xsd:element>
    <xsd:element name="Function" ma:index="13" nillable="true" ma:displayName="Function" ma:internalName="Function">
      <xsd:simpleType>
        <xsd:restriction base="dms:Text">
          <xsd:maxLength value="255"/>
        </xsd:restriction>
      </xsd:simpleType>
    </xsd:element>
    <xsd:element name="Legacy_x0020_Modified_x0020_Date" ma:index="14" nillable="true" ma:displayName="Legacy Modified Date" ma:format="DateOnly" ma:internalName="Legacy_x0020_Modified_x0020_Date">
      <xsd:simpleType>
        <xsd:restriction base="dms:DateTime"/>
      </xsd:simpleType>
    </xsd:element>
    <xsd:element name="Legacy_x0020_Author" ma:index="15" nillable="true" ma:displayName="Legacy Author" ma:internalName="Legacy_x0020_Author">
      <xsd:simpleType>
        <xsd:restriction base="dms:Text">
          <xsd:maxLength value="255"/>
        </xsd:restriction>
      </xsd:simpleType>
    </xsd:element>
    <xsd:element name="Closure_x0020_Date" ma:index="16" nillable="true" ma:displayName="Closure Date" ma:format="DateOnly" ma:internalName="Closure_x0020_Date">
      <xsd:simpleType>
        <xsd:restriction base="dms:DateTime"/>
      </xsd:simpleType>
    </xsd:element>
    <xsd:element name="Completion_x0020_Date" ma:index="17" nillable="true" ma:displayName="Completion Date" ma:format="DateOnly" ma:internalName="Completion_x0020_Date">
      <xsd:simpleType>
        <xsd:restriction base="dms:DateTime"/>
      </xsd:simpleType>
    </xsd:element>
    <xsd:element name="Decommission_x0020_Date" ma:index="18" nillable="true" ma:displayName="Decommission Date" ma:format="DateOnly" ma:internalName="Decommission_x0020_Date">
      <xsd:simpleType>
        <xsd:restriction base="dms:DateTime"/>
      </xsd:simpleType>
    </xsd:element>
    <xsd:element name="Disposal_x0020_Date" ma:index="19" nillable="true" ma:displayName="Disposal Date" ma:format="DateOnly" ma:internalName="Disposal_x0020_Date">
      <xsd:simpleType>
        <xsd:restriction base="dms:DateTime"/>
      </xsd:simpleType>
    </xsd:element>
    <xsd:element name="Expiry_x0020_Date" ma:index="20" nillable="true" ma:displayName="Expiry Date"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f734e8-109b-466e-b882-2fae7938bf8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4a2b9-713c-42c4-9f56-d022d569a38a"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efc8f-1d97-4f0a-8ef7-93c5a783630a"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02AE3AD5-9288-4394-B796-ED0680E5BEEF}" ma:internalName="TaxCatchAll" ma:showField="CatchAllData" ma:web="{35a4a2b9-713c-42c4-9f56-d022d569a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35357-9040-4971-B564-870617307108}">
  <ds:schemaRefs>
    <ds:schemaRef ds:uri="http://schemas.microsoft.com/office/2006/metadata/properties"/>
    <ds:schemaRef ds:uri="http://schemas.microsoft.com/office/infopath/2007/PartnerControls"/>
    <ds:schemaRef ds:uri="0ee6d15d-3bf3-4caf-90d5-eff234105046"/>
    <ds:schemaRef ds:uri="12f734e8-109b-466e-b882-2fae7938bf8e"/>
    <ds:schemaRef ds:uri="be2efc8f-1d97-4f0a-8ef7-93c5a783630a"/>
  </ds:schemaRefs>
</ds:datastoreItem>
</file>

<file path=customXml/itemProps2.xml><?xml version="1.0" encoding="utf-8"?>
<ds:datastoreItem xmlns:ds="http://schemas.openxmlformats.org/officeDocument/2006/customXml" ds:itemID="{D28489A8-7DFC-4CE3-9A67-B9B97E0C3C90}">
  <ds:schemaRefs>
    <ds:schemaRef ds:uri="http://schemas.microsoft.com/sharepoint/v3/contenttype/forms"/>
  </ds:schemaRefs>
</ds:datastoreItem>
</file>

<file path=customXml/itemProps3.xml><?xml version="1.0" encoding="utf-8"?>
<ds:datastoreItem xmlns:ds="http://schemas.openxmlformats.org/officeDocument/2006/customXml" ds:itemID="{19EB58D1-65A3-4141-ADED-5A4391787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6d15d-3bf3-4caf-90d5-eff234105046"/>
    <ds:schemaRef ds:uri="12f734e8-109b-466e-b882-2fae7938bf8e"/>
    <ds:schemaRef ds:uri="35a4a2b9-713c-42c4-9f56-d022d569a38a"/>
    <ds:schemaRef ds:uri="be2efc8f-1d97-4f0a-8ef7-93c5a7836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17EEA-3BD1-4DAD-8076-42C0ECCA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58</Pages>
  <Words>22962</Words>
  <Characters>130885</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153540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HORTON</dc:creator>
  <cp:keywords/>
  <cp:lastModifiedBy>Claire Paterson-Young</cp:lastModifiedBy>
  <cp:revision>3</cp:revision>
  <cp:lastPrinted>2018-02-15T19:46:00Z</cp:lastPrinted>
  <dcterms:created xsi:type="dcterms:W3CDTF">2026-04-30T14:02:00Z</dcterms:created>
  <dcterms:modified xsi:type="dcterms:W3CDTF">2026-04-30T14:35:00Z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0x010100CAC0DD923CC0E24A99F3AD2E0FB0DBB9</vt:lpwstr>
  </property>
  <property fmtid="{D5CDD505-2E9C-101B-9397-08002B2CF9AE}" pid="3" name="MediaServiceImageTags">
    <vt:lpwstr/>
  </property>
</Properties>
</file>