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0ED6" w14:textId="4A770E70" w:rsidR="005150C2" w:rsidRPr="005150C2" w:rsidRDefault="00C93B66">
      <w:pPr>
        <w:rPr>
          <w:rFonts w:ascii="Open Sans" w:hAnsi="Open Sans" w:cs="Open Sans"/>
        </w:rPr>
      </w:pPr>
      <w:bookmarkStart w:id="0" w:name="_Toc146709307"/>
      <w:bookmarkStart w:id="1" w:name="_Toc146707794"/>
      <w:bookmarkStart w:id="2" w:name="_Toc146702764"/>
      <w:r>
        <w:rPr>
          <w:noProof/>
        </w:rPr>
        <w:drawing>
          <wp:anchor distT="0" distB="0" distL="114300" distR="114300" simplePos="0" relativeHeight="251657215" behindDoc="1" locked="0" layoutInCell="1" allowOverlap="1" wp14:anchorId="5CFD08C9" wp14:editId="2B5C093A">
            <wp:simplePos x="0" y="0"/>
            <wp:positionH relativeFrom="page">
              <wp:align>right</wp:align>
            </wp:positionH>
            <wp:positionV relativeFrom="page">
              <wp:align>bottom</wp:align>
            </wp:positionV>
            <wp:extent cx="7534275" cy="10661948"/>
            <wp:effectExtent l="0" t="0" r="0" b="6350"/>
            <wp:wrapNone/>
            <wp:docPr id="442149573" name="Picture 442149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49573" name="Picture 44214957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34275" cy="106619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EC1E9" w14:textId="5471C33E" w:rsidR="005150C2" w:rsidRPr="005150C2" w:rsidRDefault="00653180">
      <w:pPr>
        <w:rPr>
          <w:rFonts w:ascii="Open Sans" w:hAnsi="Open Sans" w:cs="Open Sans"/>
        </w:rPr>
      </w:pPr>
      <w:r>
        <w:rPr>
          <w:noProof/>
        </w:rPr>
        <mc:AlternateContent>
          <mc:Choice Requires="wps">
            <w:drawing>
              <wp:anchor distT="0" distB="0" distL="114300" distR="114300" simplePos="0" relativeHeight="251659268" behindDoc="0" locked="0" layoutInCell="1" allowOverlap="1" wp14:anchorId="2EF8E51F" wp14:editId="7D4B4F9E">
                <wp:simplePos x="0" y="0"/>
                <wp:positionH relativeFrom="page">
                  <wp:posOffset>850265</wp:posOffset>
                </wp:positionH>
                <wp:positionV relativeFrom="paragraph">
                  <wp:posOffset>5306695</wp:posOffset>
                </wp:positionV>
                <wp:extent cx="6007100" cy="1877060"/>
                <wp:effectExtent l="0" t="0" r="0" b="8890"/>
                <wp:wrapThrough wrapText="bothSides">
                  <wp:wrapPolygon edited="0">
                    <wp:start x="137" y="0"/>
                    <wp:lineTo x="137" y="21483"/>
                    <wp:lineTo x="21372" y="21483"/>
                    <wp:lineTo x="21372" y="0"/>
                    <wp:lineTo x="137" y="0"/>
                  </wp:wrapPolygon>
                </wp:wrapThrough>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87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96B5" w14:textId="358F16D2" w:rsidR="005150C2" w:rsidRPr="00653180" w:rsidRDefault="005150C2">
                            <w:pPr>
                              <w:rPr>
                                <w:rFonts w:ascii="Open Sans" w:hAnsi="Open Sans" w:cs="Open Sans"/>
                                <w:b/>
                                <w:bCs/>
                                <w:sz w:val="44"/>
                                <w:szCs w:val="44"/>
                              </w:rPr>
                            </w:pPr>
                            <w:r w:rsidRPr="00653180">
                              <w:rPr>
                                <w:rFonts w:ascii="Open Sans" w:hAnsi="Open Sans" w:cs="Open Sans"/>
                                <w:b/>
                                <w:bCs/>
                                <w:sz w:val="44"/>
                                <w:szCs w:val="44"/>
                              </w:rPr>
                              <w:t xml:space="preserve">Financial Support Evaluation </w:t>
                            </w:r>
                          </w:p>
                          <w:p w14:paraId="28A045BB" w14:textId="58DF80BF" w:rsidR="005150C2" w:rsidRPr="00653180" w:rsidRDefault="005150C2">
                            <w:pPr>
                              <w:rPr>
                                <w:rFonts w:ascii="Open Sans" w:hAnsi="Open Sans" w:cs="Open Sans"/>
                                <w:b/>
                                <w:bCs/>
                                <w:sz w:val="44"/>
                                <w:szCs w:val="44"/>
                              </w:rPr>
                            </w:pPr>
                            <w:r w:rsidRPr="00653180">
                              <w:rPr>
                                <w:rFonts w:ascii="Open Sans" w:hAnsi="Open Sans" w:cs="Open Sans"/>
                                <w:b/>
                                <w:bCs/>
                                <w:sz w:val="44"/>
                                <w:szCs w:val="44"/>
                              </w:rPr>
                              <w:t>Access &amp; Participation Plan</w:t>
                            </w:r>
                            <w:r w:rsidR="008C7FD1" w:rsidRPr="00653180">
                              <w:rPr>
                                <w:rFonts w:ascii="Open Sans" w:hAnsi="Open Sans" w:cs="Open Sans"/>
                                <w:b/>
                                <w:bCs/>
                                <w:sz w:val="44"/>
                                <w:szCs w:val="44"/>
                              </w:rPr>
                              <w:t>s</w:t>
                            </w:r>
                          </w:p>
                          <w:p w14:paraId="2A4F63C1" w14:textId="56056EF0" w:rsidR="005150C2" w:rsidRPr="00653180" w:rsidRDefault="005150C2">
                            <w:pPr>
                              <w:rPr>
                                <w:rFonts w:ascii="Open Sans" w:hAnsi="Open Sans" w:cs="Open Sans"/>
                                <w:b/>
                                <w:bCs/>
                              </w:rPr>
                            </w:pPr>
                            <w:r w:rsidRPr="00653180">
                              <w:rPr>
                                <w:rFonts w:ascii="Open Sans" w:hAnsi="Open Sans" w:cs="Open Sans"/>
                                <w:b/>
                                <w:bCs/>
                              </w:rPr>
                              <w:t>Dr Ecem Karlidag-Dennis, Dr Michael Maher, and Professor Richard Hazenberg</w:t>
                            </w:r>
                          </w:p>
                          <w:p w14:paraId="297DD963" w14:textId="3C9F5470" w:rsidR="005150C2" w:rsidRPr="00653180" w:rsidRDefault="00F555B0">
                            <w:pPr>
                              <w:rPr>
                                <w:rFonts w:ascii="Open Sans" w:hAnsi="Open Sans" w:cs="Open Sans"/>
                                <w:b/>
                                <w:bCs/>
                              </w:rPr>
                            </w:pPr>
                            <w:r w:rsidRPr="00653180">
                              <w:rPr>
                                <w:rFonts w:ascii="Open Sans" w:hAnsi="Open Sans" w:cs="Open Sans"/>
                                <w:b/>
                                <w:bCs/>
                              </w:rPr>
                              <w:t xml:space="preserve">April </w:t>
                            </w:r>
                            <w:r w:rsidR="005150C2" w:rsidRPr="00653180">
                              <w:rPr>
                                <w:rFonts w:ascii="Open Sans" w:hAnsi="Open Sans" w:cs="Open Sans"/>
                                <w:b/>
                                <w:bCs/>
                              </w:rPr>
                              <w:t>2024</w:t>
                            </w:r>
                          </w:p>
                          <w:p w14:paraId="4DFA88F1" w14:textId="6AFF671C" w:rsidR="005150C2" w:rsidRPr="00653180" w:rsidRDefault="005150C2">
                            <w:pPr>
                              <w:rPr>
                                <w:rFonts w:ascii="Open Sans" w:hAnsi="Open Sans" w:cs="Open Sans"/>
                                <w:b/>
                                <w:bCs/>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EF8E51F" id="_x0000_t202" coordsize="21600,21600" o:spt="202" path="m,l,21600r21600,l21600,xe">
                <v:stroke joinstyle="miter"/>
                <v:path gradientshapeok="t" o:connecttype="rect"/>
              </v:shapetype>
              <v:shape id="Text Box 16" o:spid="_x0000_s1026" type="#_x0000_t202" alt="&quot;&quot;" style="position:absolute;margin-left:66.95pt;margin-top:417.85pt;width:473pt;height:147.8pt;z-index:2516592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" filled="f" stroked="f">
                <v:textbox>
                  <w:txbxContent>
                    <w:p w14:paraId="662B96B5" w14:textId="358F16D2" w:rsidR="005150C2" w:rsidRPr="00653180" w:rsidRDefault="005150C2">
                      <w:pPr>
                        <w:rPr>
                          <w:rFonts w:ascii="Open Sans" w:hAnsi="Open Sans" w:cs="Open Sans"/>
                          <w:b/>
                          <w:bCs/>
                          <w:sz w:val="44"/>
                          <w:szCs w:val="44"/>
                        </w:rPr>
                      </w:pPr>
                      <w:r w:rsidRPr="00653180">
                        <w:rPr>
                          <w:rFonts w:ascii="Open Sans" w:hAnsi="Open Sans" w:cs="Open Sans"/>
                          <w:b/>
                          <w:bCs/>
                          <w:sz w:val="44"/>
                          <w:szCs w:val="44"/>
                        </w:rPr>
                        <w:t xml:space="preserve">Financial Support Evaluation </w:t>
                      </w:r>
                    </w:p>
                    <w:p w14:paraId="28A045BB" w14:textId="58DF80BF" w:rsidR="005150C2" w:rsidRPr="00653180" w:rsidRDefault="005150C2">
                      <w:pPr>
                        <w:rPr>
                          <w:rFonts w:ascii="Open Sans" w:hAnsi="Open Sans" w:cs="Open Sans"/>
                          <w:b/>
                          <w:bCs/>
                          <w:sz w:val="44"/>
                          <w:szCs w:val="44"/>
                        </w:rPr>
                      </w:pPr>
                      <w:r w:rsidRPr="00653180">
                        <w:rPr>
                          <w:rFonts w:ascii="Open Sans" w:hAnsi="Open Sans" w:cs="Open Sans"/>
                          <w:b/>
                          <w:bCs/>
                          <w:sz w:val="44"/>
                          <w:szCs w:val="44"/>
                        </w:rPr>
                        <w:t>Access &amp; Participation Plan</w:t>
                      </w:r>
                      <w:r w:rsidR="008C7FD1" w:rsidRPr="00653180">
                        <w:rPr>
                          <w:rFonts w:ascii="Open Sans" w:hAnsi="Open Sans" w:cs="Open Sans"/>
                          <w:b/>
                          <w:bCs/>
                          <w:sz w:val="44"/>
                          <w:szCs w:val="44"/>
                        </w:rPr>
                        <w:t>s</w:t>
                      </w:r>
                    </w:p>
                    <w:p w14:paraId="2A4F63C1" w14:textId="56056EF0" w:rsidR="005150C2" w:rsidRPr="00653180" w:rsidRDefault="005150C2">
                      <w:pPr>
                        <w:rPr>
                          <w:rFonts w:ascii="Open Sans" w:hAnsi="Open Sans" w:cs="Open Sans"/>
                          <w:b/>
                          <w:bCs/>
                        </w:rPr>
                      </w:pPr>
                      <w:r w:rsidRPr="00653180">
                        <w:rPr>
                          <w:rFonts w:ascii="Open Sans" w:hAnsi="Open Sans" w:cs="Open Sans"/>
                          <w:b/>
                          <w:bCs/>
                        </w:rPr>
                        <w:t>Dr Ecem Karlidag-Dennis, Dr Michael Maher, and Professor Richard Hazenberg</w:t>
                      </w:r>
                    </w:p>
                    <w:p w14:paraId="297DD963" w14:textId="3C9F5470" w:rsidR="005150C2" w:rsidRPr="00653180" w:rsidRDefault="00F555B0">
                      <w:pPr>
                        <w:rPr>
                          <w:rFonts w:ascii="Open Sans" w:hAnsi="Open Sans" w:cs="Open Sans"/>
                          <w:b/>
                          <w:bCs/>
                        </w:rPr>
                      </w:pPr>
                      <w:r w:rsidRPr="00653180">
                        <w:rPr>
                          <w:rFonts w:ascii="Open Sans" w:hAnsi="Open Sans" w:cs="Open Sans"/>
                          <w:b/>
                          <w:bCs/>
                        </w:rPr>
                        <w:t xml:space="preserve">April </w:t>
                      </w:r>
                      <w:r w:rsidR="005150C2" w:rsidRPr="00653180">
                        <w:rPr>
                          <w:rFonts w:ascii="Open Sans" w:hAnsi="Open Sans" w:cs="Open Sans"/>
                          <w:b/>
                          <w:bCs/>
                        </w:rPr>
                        <w:t>2024</w:t>
                      </w:r>
                    </w:p>
                    <w:p w14:paraId="4DFA88F1" w14:textId="6AFF671C" w:rsidR="005150C2" w:rsidRPr="00653180" w:rsidRDefault="005150C2">
                      <w:pPr>
                        <w:rPr>
                          <w:rFonts w:ascii="Open Sans" w:hAnsi="Open Sans" w:cs="Open Sans"/>
                          <w:b/>
                          <w:bCs/>
                          <w:sz w:val="44"/>
                          <w:szCs w:val="44"/>
                        </w:rPr>
                      </w:pPr>
                    </w:p>
                  </w:txbxContent>
                </v:textbox>
                <w10:wrap type="through" anchorx="page"/>
              </v:shape>
            </w:pict>
          </mc:Fallback>
        </mc:AlternateContent>
      </w:r>
      <w:r w:rsidR="005150C2" w:rsidRPr="005150C2">
        <w:rPr>
          <w:rFonts w:ascii="Open Sans" w:hAnsi="Open Sans" w:cs="Open Sans"/>
        </w:rPr>
        <w:br w:type="page"/>
      </w:r>
    </w:p>
    <w:bookmarkEnd w:id="2" w:displacedByCustomXml="next"/>
    <w:bookmarkEnd w:id="1" w:displacedByCustomXml="next"/>
    <w:bookmarkEnd w:id="0" w:displacedByCustomXml="next"/>
    <w:bookmarkStart w:id="3" w:name="_Toc153798797" w:displacedByCustomXml="next"/>
    <w:sdt>
      <w:sdtPr>
        <w:rPr>
          <w:rFonts w:ascii="Open Sans" w:eastAsiaTheme="minorEastAsia" w:hAnsi="Open Sans" w:cs="Open Sans"/>
          <w:b/>
          <w:bCs/>
          <w:color w:val="auto"/>
          <w:sz w:val="22"/>
          <w:szCs w:val="22"/>
          <w:lang w:val="en-GB"/>
        </w:rPr>
        <w:id w:val="511656219"/>
        <w:docPartObj>
          <w:docPartGallery w:val="Table of Contents"/>
          <w:docPartUnique/>
        </w:docPartObj>
      </w:sdtPr>
      <w:sdtEndPr>
        <w:rPr>
          <w:rFonts w:asciiTheme="minorHAnsi" w:hAnsiTheme="minorHAnsi" w:cstheme="minorBidi"/>
          <w:b w:val="0"/>
          <w:bCs w:val="0"/>
        </w:rPr>
      </w:sdtEndPr>
      <w:sdtContent>
        <w:p w14:paraId="5E5ABB87" w14:textId="1DCC87F5" w:rsidR="000A5259" w:rsidRPr="00C7753C" w:rsidRDefault="000A5259" w:rsidP="005576DF">
          <w:pPr>
            <w:pStyle w:val="TOCHeading"/>
            <w:spacing w:after="120"/>
            <w:rPr>
              <w:rFonts w:ascii="Open Sans" w:hAnsi="Open Sans" w:cs="Open Sans"/>
              <w:b/>
              <w:bCs/>
              <w:color w:val="auto"/>
            </w:rPr>
          </w:pPr>
          <w:r w:rsidRPr="1A6A84CE">
            <w:rPr>
              <w:rFonts w:ascii="Open Sans" w:hAnsi="Open Sans" w:cs="Open Sans"/>
              <w:b/>
              <w:bCs/>
              <w:color w:val="auto"/>
              <w:lang w:val="en-GB"/>
            </w:rPr>
            <w:t>Contents</w:t>
          </w:r>
        </w:p>
        <w:p w14:paraId="1F0CB7BC" w14:textId="24725D5A" w:rsidR="00994076" w:rsidRPr="00994076" w:rsidRDefault="000A5259">
          <w:pPr>
            <w:pStyle w:val="TOC1"/>
            <w:rPr>
              <w:rFonts w:cstheme="minorBidi"/>
              <w:noProof/>
              <w:kern w:val="2"/>
              <w:lang w:val="en-GB" w:eastAsia="en-GB"/>
              <w14:ligatures w14:val="standardContextual"/>
            </w:rPr>
          </w:pPr>
          <w:r w:rsidRPr="008825A0">
            <w:rPr>
              <w:rFonts w:ascii="Open Sans" w:hAnsi="Open Sans" w:cs="Open Sans"/>
            </w:rPr>
            <w:fldChar w:fldCharType="begin"/>
          </w:r>
          <w:r w:rsidRPr="008825A0">
            <w:rPr>
              <w:rFonts w:ascii="Open Sans" w:hAnsi="Open Sans" w:cs="Open Sans"/>
            </w:rPr>
            <w:instrText xml:space="preserve"> TOC \o "1-3" \h \z \u </w:instrText>
          </w:r>
          <w:r w:rsidRPr="008825A0">
            <w:rPr>
              <w:rFonts w:ascii="Open Sans" w:hAnsi="Open Sans" w:cs="Open Sans"/>
            </w:rPr>
            <w:fldChar w:fldCharType="separate"/>
          </w:r>
          <w:hyperlink w:anchor="_Toc163552267" w:history="1">
            <w:r w:rsidR="00994076" w:rsidRPr="00994076">
              <w:rPr>
                <w:rStyle w:val="Hyperlink"/>
                <w:rFonts w:ascii="Open Sans" w:hAnsi="Open Sans" w:cs="Open Sans"/>
                <w:noProof/>
              </w:rPr>
              <w:t>Glossary of Terms</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_Toc163552267 \h </w:instrText>
            </w:r>
            <w:r w:rsidR="00994076" w:rsidRPr="00994076">
              <w:rPr>
                <w:noProof/>
                <w:webHidden/>
              </w:rPr>
            </w:r>
            <w:r w:rsidR="00994076" w:rsidRPr="00994076">
              <w:rPr>
                <w:noProof/>
                <w:webHidden/>
              </w:rPr>
              <w:fldChar w:fldCharType="separate"/>
            </w:r>
            <w:r w:rsidR="005C14AB">
              <w:rPr>
                <w:noProof/>
                <w:webHidden/>
              </w:rPr>
              <w:t>4</w:t>
            </w:r>
            <w:r w:rsidR="00994076" w:rsidRPr="00994076">
              <w:rPr>
                <w:noProof/>
                <w:webHidden/>
              </w:rPr>
              <w:fldChar w:fldCharType="end"/>
            </w:r>
          </w:hyperlink>
        </w:p>
        <w:p w14:paraId="45F17645" w14:textId="3CBEDC5F" w:rsidR="00994076" w:rsidRPr="00994076" w:rsidRDefault="007C7372">
          <w:pPr>
            <w:pStyle w:val="TOC1"/>
            <w:rPr>
              <w:rFonts w:cstheme="minorBidi"/>
              <w:noProof/>
              <w:kern w:val="2"/>
              <w:lang w:val="en-GB" w:eastAsia="en-GB"/>
              <w14:ligatures w14:val="standardContextual"/>
            </w:rPr>
          </w:pPr>
          <w:hyperlink w:anchor="_Toc163552268" w:history="1">
            <w:r w:rsidR="00994076" w:rsidRPr="00994076">
              <w:rPr>
                <w:rStyle w:val="Hyperlink"/>
                <w:rFonts w:ascii="Open Sans" w:eastAsiaTheme="minorHAnsi" w:hAnsi="Open Sans" w:cs="Open Sans"/>
                <w:noProof/>
              </w:rPr>
              <w:t>Executive Summary</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_Toc163552268 \h </w:instrText>
            </w:r>
            <w:r w:rsidR="00994076" w:rsidRPr="00994076">
              <w:rPr>
                <w:noProof/>
                <w:webHidden/>
              </w:rPr>
            </w:r>
            <w:r w:rsidR="00994076" w:rsidRPr="00994076">
              <w:rPr>
                <w:noProof/>
                <w:webHidden/>
              </w:rPr>
              <w:fldChar w:fldCharType="separate"/>
            </w:r>
            <w:r w:rsidR="005C14AB">
              <w:rPr>
                <w:noProof/>
                <w:webHidden/>
              </w:rPr>
              <w:t>6</w:t>
            </w:r>
            <w:r w:rsidR="00994076" w:rsidRPr="00994076">
              <w:rPr>
                <w:noProof/>
                <w:webHidden/>
              </w:rPr>
              <w:fldChar w:fldCharType="end"/>
            </w:r>
          </w:hyperlink>
        </w:p>
        <w:p w14:paraId="5B532023" w14:textId="397031DD" w:rsidR="00994076" w:rsidRPr="00994076" w:rsidRDefault="007C7372">
          <w:pPr>
            <w:pStyle w:val="TOC1"/>
            <w:rPr>
              <w:rFonts w:cstheme="minorBidi"/>
              <w:noProof/>
              <w:kern w:val="2"/>
              <w:lang w:val="en-GB" w:eastAsia="en-GB"/>
              <w14:ligatures w14:val="standardContextual"/>
            </w:rPr>
          </w:pPr>
          <w:hyperlink w:anchor="_Toc163552269" w:history="1">
            <w:r w:rsidR="00994076" w:rsidRPr="00994076">
              <w:rPr>
                <w:rStyle w:val="Hyperlink"/>
                <w:rFonts w:ascii="Open Sans" w:hAnsi="Open Sans" w:cs="Open Sans"/>
                <w:noProof/>
              </w:rPr>
              <w:t>1.</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Access and Participation Plan (APP) Overview</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_Toc163552269 \h </w:instrText>
            </w:r>
            <w:r w:rsidR="00994076" w:rsidRPr="00994076">
              <w:rPr>
                <w:noProof/>
                <w:webHidden/>
              </w:rPr>
            </w:r>
            <w:r w:rsidR="00994076" w:rsidRPr="00994076">
              <w:rPr>
                <w:noProof/>
                <w:webHidden/>
              </w:rPr>
              <w:fldChar w:fldCharType="separate"/>
            </w:r>
            <w:r w:rsidR="005C14AB">
              <w:rPr>
                <w:noProof/>
                <w:webHidden/>
              </w:rPr>
              <w:t>9</w:t>
            </w:r>
            <w:r w:rsidR="00994076" w:rsidRPr="00994076">
              <w:rPr>
                <w:noProof/>
                <w:webHidden/>
              </w:rPr>
              <w:fldChar w:fldCharType="end"/>
            </w:r>
          </w:hyperlink>
        </w:p>
        <w:p w14:paraId="1F04CE36" w14:textId="4B8D261A"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0" w:history="1">
            <w:r w:rsidR="00994076" w:rsidRPr="00994076">
              <w:rPr>
                <w:rStyle w:val="Hyperlink"/>
                <w:b w:val="0"/>
                <w:bCs w:val="0"/>
              </w:rPr>
              <w:t>1.1.</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Courses and Students for APPs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_Toc163552270 \h </w:instrText>
            </w:r>
            <w:r w:rsidR="00994076" w:rsidRPr="00994076">
              <w:rPr>
                <w:b w:val="0"/>
                <w:bCs w:val="0"/>
                <w:webHidden/>
              </w:rPr>
            </w:r>
            <w:r w:rsidR="00994076" w:rsidRPr="00994076">
              <w:rPr>
                <w:b w:val="0"/>
                <w:bCs w:val="0"/>
                <w:webHidden/>
              </w:rPr>
              <w:fldChar w:fldCharType="separate"/>
            </w:r>
            <w:r w:rsidR="005C14AB">
              <w:rPr>
                <w:b w:val="0"/>
                <w:bCs w:val="0"/>
                <w:webHidden/>
              </w:rPr>
              <w:t>10</w:t>
            </w:r>
            <w:r w:rsidR="00994076" w:rsidRPr="00994076">
              <w:rPr>
                <w:b w:val="0"/>
                <w:bCs w:val="0"/>
                <w:webHidden/>
              </w:rPr>
              <w:fldChar w:fldCharType="end"/>
            </w:r>
          </w:hyperlink>
        </w:p>
        <w:p w14:paraId="1667ABE3" w14:textId="4FFFFD51"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1" w:history="1">
            <w:r w:rsidR="00994076" w:rsidRPr="00994076">
              <w:rPr>
                <w:rStyle w:val="Hyperlink"/>
                <w:b w:val="0"/>
                <w:bCs w:val="0"/>
              </w:rPr>
              <w:t>1.2.</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Who are Underrepresented Groups?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_Toc163552271 \h </w:instrText>
            </w:r>
            <w:r w:rsidR="00994076" w:rsidRPr="00994076">
              <w:rPr>
                <w:b w:val="0"/>
                <w:bCs w:val="0"/>
                <w:webHidden/>
              </w:rPr>
            </w:r>
            <w:r w:rsidR="00994076" w:rsidRPr="00994076">
              <w:rPr>
                <w:b w:val="0"/>
                <w:bCs w:val="0"/>
                <w:webHidden/>
              </w:rPr>
              <w:fldChar w:fldCharType="separate"/>
            </w:r>
            <w:r w:rsidR="005C14AB">
              <w:rPr>
                <w:b w:val="0"/>
                <w:bCs w:val="0"/>
                <w:webHidden/>
              </w:rPr>
              <w:t>10</w:t>
            </w:r>
            <w:r w:rsidR="00994076" w:rsidRPr="00994076">
              <w:rPr>
                <w:b w:val="0"/>
                <w:bCs w:val="0"/>
                <w:webHidden/>
              </w:rPr>
              <w:fldChar w:fldCharType="end"/>
            </w:r>
          </w:hyperlink>
        </w:p>
        <w:p w14:paraId="2239D4C5" w14:textId="3A7F7054"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2" w:history="1">
            <w:r w:rsidR="00994076" w:rsidRPr="00994076">
              <w:rPr>
                <w:rStyle w:val="Hyperlink"/>
                <w:b w:val="0"/>
                <w:bCs w:val="0"/>
              </w:rPr>
              <w:t>1.3.</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Student Lifecycle</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_Toc163552272 \h </w:instrText>
            </w:r>
            <w:r w:rsidR="00994076" w:rsidRPr="00994076">
              <w:rPr>
                <w:b w:val="0"/>
                <w:bCs w:val="0"/>
                <w:webHidden/>
              </w:rPr>
            </w:r>
            <w:r w:rsidR="00994076" w:rsidRPr="00994076">
              <w:rPr>
                <w:b w:val="0"/>
                <w:bCs w:val="0"/>
                <w:webHidden/>
              </w:rPr>
              <w:fldChar w:fldCharType="separate"/>
            </w:r>
            <w:r w:rsidR="005C14AB">
              <w:rPr>
                <w:b w:val="0"/>
                <w:bCs w:val="0"/>
                <w:webHidden/>
              </w:rPr>
              <w:t>11</w:t>
            </w:r>
            <w:r w:rsidR="00994076" w:rsidRPr="00994076">
              <w:rPr>
                <w:b w:val="0"/>
                <w:bCs w:val="0"/>
                <w:webHidden/>
              </w:rPr>
              <w:fldChar w:fldCharType="end"/>
            </w:r>
          </w:hyperlink>
        </w:p>
        <w:p w14:paraId="1FA450FA" w14:textId="4EF9063F"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3" w:history="1">
            <w:r w:rsidR="00994076" w:rsidRPr="00994076">
              <w:rPr>
                <w:rStyle w:val="Hyperlink"/>
                <w:b w:val="0"/>
                <w:bCs w:val="0"/>
              </w:rPr>
              <w:t>1.4.</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University of Northampton’s Objectives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_Toc163552273 \h </w:instrText>
            </w:r>
            <w:r w:rsidR="00994076" w:rsidRPr="00994076">
              <w:rPr>
                <w:b w:val="0"/>
                <w:bCs w:val="0"/>
                <w:webHidden/>
              </w:rPr>
            </w:r>
            <w:r w:rsidR="00994076" w:rsidRPr="00994076">
              <w:rPr>
                <w:b w:val="0"/>
                <w:bCs w:val="0"/>
                <w:webHidden/>
              </w:rPr>
              <w:fldChar w:fldCharType="separate"/>
            </w:r>
            <w:r w:rsidR="005C14AB">
              <w:rPr>
                <w:b w:val="0"/>
                <w:bCs w:val="0"/>
                <w:webHidden/>
              </w:rPr>
              <w:t>12</w:t>
            </w:r>
            <w:r w:rsidR="00994076" w:rsidRPr="00994076">
              <w:rPr>
                <w:b w:val="0"/>
                <w:bCs w:val="0"/>
                <w:webHidden/>
              </w:rPr>
              <w:fldChar w:fldCharType="end"/>
            </w:r>
          </w:hyperlink>
        </w:p>
        <w:p w14:paraId="7DC33E44" w14:textId="15F20C17"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4" w:history="1">
            <w:r w:rsidR="00994076" w:rsidRPr="00994076">
              <w:rPr>
                <w:rStyle w:val="Hyperlink"/>
                <w:b w:val="0"/>
                <w:bCs w:val="0"/>
              </w:rPr>
              <w:t>1.5.</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Who are we?</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_Toc163552274 \h </w:instrText>
            </w:r>
            <w:r w:rsidR="00994076" w:rsidRPr="00994076">
              <w:rPr>
                <w:b w:val="0"/>
                <w:bCs w:val="0"/>
                <w:webHidden/>
              </w:rPr>
            </w:r>
            <w:r w:rsidR="00994076" w:rsidRPr="00994076">
              <w:rPr>
                <w:b w:val="0"/>
                <w:bCs w:val="0"/>
                <w:webHidden/>
              </w:rPr>
              <w:fldChar w:fldCharType="separate"/>
            </w:r>
            <w:r w:rsidR="005C14AB">
              <w:rPr>
                <w:b w:val="0"/>
                <w:bCs w:val="0"/>
                <w:webHidden/>
              </w:rPr>
              <w:t>12</w:t>
            </w:r>
            <w:r w:rsidR="00994076" w:rsidRPr="00994076">
              <w:rPr>
                <w:b w:val="0"/>
                <w:bCs w:val="0"/>
                <w:webHidden/>
              </w:rPr>
              <w:fldChar w:fldCharType="end"/>
            </w:r>
          </w:hyperlink>
        </w:p>
        <w:p w14:paraId="4638A06D" w14:textId="397502C6" w:rsidR="00994076" w:rsidRPr="00994076" w:rsidRDefault="007C7372">
          <w:pPr>
            <w:pStyle w:val="TOC1"/>
            <w:rPr>
              <w:rFonts w:cstheme="minorBidi"/>
              <w:noProof/>
              <w:kern w:val="2"/>
              <w:lang w:val="en-GB" w:eastAsia="en-GB"/>
              <w14:ligatures w14:val="standardContextual"/>
            </w:rPr>
          </w:pPr>
          <w:hyperlink w:anchor="_Toc163552275" w:history="1">
            <w:r w:rsidR="00994076" w:rsidRPr="00994076">
              <w:rPr>
                <w:rStyle w:val="Hyperlink"/>
                <w:rFonts w:ascii="Open Sans" w:hAnsi="Open Sans" w:cs="Open Sans"/>
                <w:noProof/>
              </w:rPr>
              <w:t>2.</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Financial Report Overview</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_Toc163552275 \h </w:instrText>
            </w:r>
            <w:r w:rsidR="00994076" w:rsidRPr="00994076">
              <w:rPr>
                <w:noProof/>
                <w:webHidden/>
              </w:rPr>
            </w:r>
            <w:r w:rsidR="00994076" w:rsidRPr="00994076">
              <w:rPr>
                <w:noProof/>
                <w:webHidden/>
              </w:rPr>
              <w:fldChar w:fldCharType="separate"/>
            </w:r>
            <w:r w:rsidR="005C14AB">
              <w:rPr>
                <w:noProof/>
                <w:webHidden/>
              </w:rPr>
              <w:t>17</w:t>
            </w:r>
            <w:r w:rsidR="00994076" w:rsidRPr="00994076">
              <w:rPr>
                <w:noProof/>
                <w:webHidden/>
              </w:rPr>
              <w:fldChar w:fldCharType="end"/>
            </w:r>
          </w:hyperlink>
        </w:p>
        <w:p w14:paraId="056F5AD4" w14:textId="44B3A843"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6" w:history="1">
            <w:r w:rsidR="00994076" w:rsidRPr="00994076">
              <w:rPr>
                <w:rStyle w:val="Hyperlink"/>
                <w:b w:val="0"/>
                <w:bCs w:val="0"/>
              </w:rPr>
              <w:t>2.1.</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Research Design</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_Toc163552276 \h </w:instrText>
            </w:r>
            <w:r w:rsidR="00994076" w:rsidRPr="00994076">
              <w:rPr>
                <w:b w:val="0"/>
                <w:bCs w:val="0"/>
                <w:webHidden/>
              </w:rPr>
            </w:r>
            <w:r w:rsidR="00994076" w:rsidRPr="00994076">
              <w:rPr>
                <w:b w:val="0"/>
                <w:bCs w:val="0"/>
                <w:webHidden/>
              </w:rPr>
              <w:fldChar w:fldCharType="separate"/>
            </w:r>
            <w:r w:rsidR="005C14AB">
              <w:rPr>
                <w:b w:val="0"/>
                <w:bCs w:val="0"/>
                <w:webHidden/>
              </w:rPr>
              <w:t>17</w:t>
            </w:r>
            <w:r w:rsidR="00994076" w:rsidRPr="00994076">
              <w:rPr>
                <w:b w:val="0"/>
                <w:bCs w:val="0"/>
                <w:webHidden/>
              </w:rPr>
              <w:fldChar w:fldCharType="end"/>
            </w:r>
          </w:hyperlink>
        </w:p>
        <w:p w14:paraId="1BFC39B4" w14:textId="43989ACA"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7" w:history="1">
            <w:r w:rsidR="00994076" w:rsidRPr="00994076">
              <w:rPr>
                <w:rStyle w:val="Hyperlink"/>
                <w:b w:val="0"/>
                <w:bCs w:val="0"/>
              </w:rPr>
              <w:t>2.2.</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Data Analysis Map</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_Toc163552277 \h </w:instrText>
            </w:r>
            <w:r w:rsidR="00994076" w:rsidRPr="00994076">
              <w:rPr>
                <w:b w:val="0"/>
                <w:bCs w:val="0"/>
                <w:webHidden/>
              </w:rPr>
            </w:r>
            <w:r w:rsidR="00994076" w:rsidRPr="00994076">
              <w:rPr>
                <w:b w:val="0"/>
                <w:bCs w:val="0"/>
                <w:webHidden/>
              </w:rPr>
              <w:fldChar w:fldCharType="separate"/>
            </w:r>
            <w:r w:rsidR="005C14AB">
              <w:rPr>
                <w:b w:val="0"/>
                <w:bCs w:val="0"/>
                <w:webHidden/>
              </w:rPr>
              <w:t>19</w:t>
            </w:r>
            <w:r w:rsidR="00994076" w:rsidRPr="00994076">
              <w:rPr>
                <w:b w:val="0"/>
                <w:bCs w:val="0"/>
                <w:webHidden/>
              </w:rPr>
              <w:fldChar w:fldCharType="end"/>
            </w:r>
          </w:hyperlink>
        </w:p>
        <w:p w14:paraId="363E7B31" w14:textId="02B16B53" w:rsidR="00994076" w:rsidRPr="00994076" w:rsidRDefault="007C7372">
          <w:pPr>
            <w:pStyle w:val="TOC1"/>
            <w:rPr>
              <w:rFonts w:cstheme="minorBidi"/>
              <w:noProof/>
              <w:kern w:val="2"/>
              <w:lang w:val="en-GB" w:eastAsia="en-GB"/>
              <w14:ligatures w14:val="standardContextual"/>
            </w:rPr>
          </w:pPr>
          <w:hyperlink w:anchor="_Toc163552278" w:history="1">
            <w:r w:rsidR="00994076" w:rsidRPr="00994076">
              <w:rPr>
                <w:rStyle w:val="Hyperlink"/>
                <w:rFonts w:ascii="Open Sans" w:hAnsi="Open Sans" w:cs="Open Sans"/>
                <w:noProof/>
              </w:rPr>
              <w:t>3.</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Survey Tool</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_Toc163552278 \h </w:instrText>
            </w:r>
            <w:r w:rsidR="00994076" w:rsidRPr="00994076">
              <w:rPr>
                <w:noProof/>
                <w:webHidden/>
              </w:rPr>
            </w:r>
            <w:r w:rsidR="00994076" w:rsidRPr="00994076">
              <w:rPr>
                <w:noProof/>
                <w:webHidden/>
              </w:rPr>
              <w:fldChar w:fldCharType="separate"/>
            </w:r>
            <w:r w:rsidR="005C14AB">
              <w:rPr>
                <w:noProof/>
                <w:webHidden/>
              </w:rPr>
              <w:t>20</w:t>
            </w:r>
            <w:r w:rsidR="00994076" w:rsidRPr="00994076">
              <w:rPr>
                <w:noProof/>
                <w:webHidden/>
              </w:rPr>
              <w:fldChar w:fldCharType="end"/>
            </w:r>
          </w:hyperlink>
        </w:p>
        <w:p w14:paraId="1608E79C" w14:textId="1A7766AD"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79" w:history="1">
            <w:r w:rsidR="00994076" w:rsidRPr="00994076">
              <w:rPr>
                <w:rStyle w:val="Hyperlink"/>
                <w:b w:val="0"/>
                <w:bCs w:val="0"/>
              </w:rPr>
              <w:t>3.1.</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Overview of respondents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_Toc163552279 \h </w:instrText>
            </w:r>
            <w:r w:rsidR="00994076" w:rsidRPr="00994076">
              <w:rPr>
                <w:b w:val="0"/>
                <w:bCs w:val="0"/>
                <w:webHidden/>
              </w:rPr>
            </w:r>
            <w:r w:rsidR="00994076" w:rsidRPr="00994076">
              <w:rPr>
                <w:b w:val="0"/>
                <w:bCs w:val="0"/>
                <w:webHidden/>
              </w:rPr>
              <w:fldChar w:fldCharType="separate"/>
            </w:r>
            <w:r w:rsidR="005C14AB">
              <w:rPr>
                <w:b w:val="0"/>
                <w:bCs w:val="0"/>
                <w:webHidden/>
              </w:rPr>
              <w:t>20</w:t>
            </w:r>
            <w:r w:rsidR="00994076" w:rsidRPr="00994076">
              <w:rPr>
                <w:b w:val="0"/>
                <w:bCs w:val="0"/>
                <w:webHidden/>
              </w:rPr>
              <w:fldChar w:fldCharType="end"/>
            </w:r>
          </w:hyperlink>
        </w:p>
        <w:p w14:paraId="6EAA1938" w14:textId="3F6F4F7A"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80" w:history="1">
            <w:r w:rsidR="00994076" w:rsidRPr="00994076">
              <w:rPr>
                <w:rStyle w:val="Hyperlink"/>
                <w:b w:val="0"/>
                <w:bCs w:val="0"/>
              </w:rPr>
              <w:t>3.2.</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Data Analysis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_Toc163552280 \h </w:instrText>
            </w:r>
            <w:r w:rsidR="00994076" w:rsidRPr="00994076">
              <w:rPr>
                <w:b w:val="0"/>
                <w:bCs w:val="0"/>
                <w:webHidden/>
              </w:rPr>
            </w:r>
            <w:r w:rsidR="00994076" w:rsidRPr="00994076">
              <w:rPr>
                <w:b w:val="0"/>
                <w:bCs w:val="0"/>
                <w:webHidden/>
              </w:rPr>
              <w:fldChar w:fldCharType="separate"/>
            </w:r>
            <w:r w:rsidR="005C14AB">
              <w:rPr>
                <w:b w:val="0"/>
                <w:bCs w:val="0"/>
                <w:webHidden/>
              </w:rPr>
              <w:t>21</w:t>
            </w:r>
            <w:r w:rsidR="00994076" w:rsidRPr="00994076">
              <w:rPr>
                <w:b w:val="0"/>
                <w:bCs w:val="0"/>
                <w:webHidden/>
              </w:rPr>
              <w:fldChar w:fldCharType="end"/>
            </w:r>
          </w:hyperlink>
        </w:p>
        <w:p w14:paraId="0E967979" w14:textId="7E23FA39"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81" w:history="1">
            <w:r w:rsidR="00994076" w:rsidRPr="00994076">
              <w:rPr>
                <w:rStyle w:val="Hyperlink"/>
                <w:b w:val="0"/>
                <w:bCs w:val="0"/>
              </w:rPr>
              <w:t>3.3.</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Summary</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_Toc163552281 \h </w:instrText>
            </w:r>
            <w:r w:rsidR="00994076" w:rsidRPr="00994076">
              <w:rPr>
                <w:b w:val="0"/>
                <w:bCs w:val="0"/>
                <w:webHidden/>
              </w:rPr>
            </w:r>
            <w:r w:rsidR="00994076" w:rsidRPr="00994076">
              <w:rPr>
                <w:b w:val="0"/>
                <w:bCs w:val="0"/>
                <w:webHidden/>
              </w:rPr>
              <w:fldChar w:fldCharType="separate"/>
            </w:r>
            <w:r w:rsidR="005C14AB">
              <w:rPr>
                <w:b w:val="0"/>
                <w:bCs w:val="0"/>
                <w:webHidden/>
              </w:rPr>
              <w:t>29</w:t>
            </w:r>
            <w:r w:rsidR="00994076" w:rsidRPr="00994076">
              <w:rPr>
                <w:b w:val="0"/>
                <w:bCs w:val="0"/>
                <w:webHidden/>
              </w:rPr>
              <w:fldChar w:fldCharType="end"/>
            </w:r>
          </w:hyperlink>
        </w:p>
        <w:p w14:paraId="3DBEE1D0" w14:textId="43087722" w:rsidR="00994076" w:rsidRPr="00994076" w:rsidRDefault="007C7372">
          <w:pPr>
            <w:pStyle w:val="TOC1"/>
            <w:rPr>
              <w:rFonts w:cstheme="minorBidi"/>
              <w:noProof/>
              <w:kern w:val="2"/>
              <w:lang w:val="en-GB" w:eastAsia="en-GB"/>
              <w14:ligatures w14:val="standardContextual"/>
            </w:rPr>
          </w:pPr>
          <w:hyperlink w:anchor="_Toc163552282" w:history="1">
            <w:r w:rsidR="00994076" w:rsidRPr="00994076">
              <w:rPr>
                <w:rStyle w:val="Hyperlink"/>
                <w:rFonts w:ascii="Open Sans" w:hAnsi="Open Sans" w:cs="Open Sans"/>
                <w:noProof/>
              </w:rPr>
              <w:t>4.</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Interview Tool</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_Toc163552282 \h </w:instrText>
            </w:r>
            <w:r w:rsidR="00994076" w:rsidRPr="00994076">
              <w:rPr>
                <w:noProof/>
                <w:webHidden/>
              </w:rPr>
            </w:r>
            <w:r w:rsidR="00994076" w:rsidRPr="00994076">
              <w:rPr>
                <w:noProof/>
                <w:webHidden/>
              </w:rPr>
              <w:fldChar w:fldCharType="separate"/>
            </w:r>
            <w:r w:rsidR="005C14AB">
              <w:rPr>
                <w:noProof/>
                <w:webHidden/>
              </w:rPr>
              <w:t>32</w:t>
            </w:r>
            <w:r w:rsidR="00994076" w:rsidRPr="00994076">
              <w:rPr>
                <w:noProof/>
                <w:webHidden/>
              </w:rPr>
              <w:fldChar w:fldCharType="end"/>
            </w:r>
          </w:hyperlink>
        </w:p>
        <w:p w14:paraId="5EE9ADA5" w14:textId="4769C6ED"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83" w:history="1">
            <w:r w:rsidR="00994076" w:rsidRPr="00994076">
              <w:rPr>
                <w:rStyle w:val="Hyperlink"/>
                <w:b w:val="0"/>
                <w:bCs w:val="0"/>
              </w:rPr>
              <w:t>4.1.</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Thematic Analysis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_Toc163552283 \h </w:instrText>
            </w:r>
            <w:r w:rsidR="00994076" w:rsidRPr="00994076">
              <w:rPr>
                <w:b w:val="0"/>
                <w:bCs w:val="0"/>
                <w:webHidden/>
              </w:rPr>
            </w:r>
            <w:r w:rsidR="00994076" w:rsidRPr="00994076">
              <w:rPr>
                <w:b w:val="0"/>
                <w:bCs w:val="0"/>
                <w:webHidden/>
              </w:rPr>
              <w:fldChar w:fldCharType="separate"/>
            </w:r>
            <w:r w:rsidR="005C14AB">
              <w:rPr>
                <w:b w:val="0"/>
                <w:bCs w:val="0"/>
                <w:webHidden/>
              </w:rPr>
              <w:t>32</w:t>
            </w:r>
            <w:r w:rsidR="00994076" w:rsidRPr="00994076">
              <w:rPr>
                <w:b w:val="0"/>
                <w:bCs w:val="0"/>
                <w:webHidden/>
              </w:rPr>
              <w:fldChar w:fldCharType="end"/>
            </w:r>
          </w:hyperlink>
        </w:p>
        <w:p w14:paraId="45B77EEA" w14:textId="0D6920C0"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84" w:history="1">
            <w:r w:rsidR="00994076" w:rsidRPr="00994076">
              <w:rPr>
                <w:rStyle w:val="Hyperlink"/>
                <w:b w:val="0"/>
                <w:bCs w:val="0"/>
              </w:rPr>
              <w:t>4.2.</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Theme One: Understanding fees and eligibility</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_Toc163552284 \h </w:instrText>
            </w:r>
            <w:r w:rsidR="00994076" w:rsidRPr="00994076">
              <w:rPr>
                <w:b w:val="0"/>
                <w:bCs w:val="0"/>
                <w:webHidden/>
              </w:rPr>
            </w:r>
            <w:r w:rsidR="00994076" w:rsidRPr="00994076">
              <w:rPr>
                <w:b w:val="0"/>
                <w:bCs w:val="0"/>
                <w:webHidden/>
              </w:rPr>
              <w:fldChar w:fldCharType="separate"/>
            </w:r>
            <w:r w:rsidR="005C14AB">
              <w:rPr>
                <w:b w:val="0"/>
                <w:bCs w:val="0"/>
                <w:webHidden/>
              </w:rPr>
              <w:t>32</w:t>
            </w:r>
            <w:r w:rsidR="00994076" w:rsidRPr="00994076">
              <w:rPr>
                <w:b w:val="0"/>
                <w:bCs w:val="0"/>
                <w:webHidden/>
              </w:rPr>
              <w:fldChar w:fldCharType="end"/>
            </w:r>
          </w:hyperlink>
        </w:p>
        <w:p w14:paraId="2B8CA708" w14:textId="25BC7271"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85" w:history="1">
            <w:r w:rsidR="00994076" w:rsidRPr="00994076">
              <w:rPr>
                <w:rStyle w:val="Hyperlink"/>
                <w:b w:val="0"/>
                <w:bCs w:val="0"/>
              </w:rPr>
              <w:t>4.3.</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Theme Two: Improving Communication</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_Toc163552285 \h </w:instrText>
            </w:r>
            <w:r w:rsidR="00994076" w:rsidRPr="00994076">
              <w:rPr>
                <w:b w:val="0"/>
                <w:bCs w:val="0"/>
                <w:webHidden/>
              </w:rPr>
            </w:r>
            <w:r w:rsidR="00994076" w:rsidRPr="00994076">
              <w:rPr>
                <w:b w:val="0"/>
                <w:bCs w:val="0"/>
                <w:webHidden/>
              </w:rPr>
              <w:fldChar w:fldCharType="separate"/>
            </w:r>
            <w:r w:rsidR="005C14AB">
              <w:rPr>
                <w:b w:val="0"/>
                <w:bCs w:val="0"/>
                <w:webHidden/>
              </w:rPr>
              <w:t>35</w:t>
            </w:r>
            <w:r w:rsidR="00994076" w:rsidRPr="00994076">
              <w:rPr>
                <w:b w:val="0"/>
                <w:bCs w:val="0"/>
                <w:webHidden/>
              </w:rPr>
              <w:fldChar w:fldCharType="end"/>
            </w:r>
          </w:hyperlink>
        </w:p>
        <w:p w14:paraId="4DF0B772" w14:textId="2D6BE20C"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86" w:history="1">
            <w:r w:rsidR="00994076" w:rsidRPr="00994076">
              <w:rPr>
                <w:rStyle w:val="Hyperlink"/>
                <w:b w:val="0"/>
                <w:bCs w:val="0"/>
              </w:rPr>
              <w:t>4.4.</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Theme Three: Impact of the Cost of living crisis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_Toc163552286 \h </w:instrText>
            </w:r>
            <w:r w:rsidR="00994076" w:rsidRPr="00994076">
              <w:rPr>
                <w:b w:val="0"/>
                <w:bCs w:val="0"/>
                <w:webHidden/>
              </w:rPr>
            </w:r>
            <w:r w:rsidR="00994076" w:rsidRPr="00994076">
              <w:rPr>
                <w:b w:val="0"/>
                <w:bCs w:val="0"/>
                <w:webHidden/>
              </w:rPr>
              <w:fldChar w:fldCharType="separate"/>
            </w:r>
            <w:r w:rsidR="005C14AB">
              <w:rPr>
                <w:b w:val="0"/>
                <w:bCs w:val="0"/>
                <w:webHidden/>
              </w:rPr>
              <w:t>38</w:t>
            </w:r>
            <w:r w:rsidR="00994076" w:rsidRPr="00994076">
              <w:rPr>
                <w:b w:val="0"/>
                <w:bCs w:val="0"/>
                <w:webHidden/>
              </w:rPr>
              <w:fldChar w:fldCharType="end"/>
            </w:r>
          </w:hyperlink>
        </w:p>
        <w:p w14:paraId="26BA6C94" w14:textId="08D89EDE"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87" w:history="1">
            <w:r w:rsidR="00994076" w:rsidRPr="00994076">
              <w:rPr>
                <w:rStyle w:val="Hyperlink"/>
                <w:b w:val="0"/>
                <w:bCs w:val="0"/>
              </w:rPr>
              <w:t>4.5.</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Theme Four: Hidden costs at the University</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_Toc163552287 \h </w:instrText>
            </w:r>
            <w:r w:rsidR="00994076" w:rsidRPr="00994076">
              <w:rPr>
                <w:b w:val="0"/>
                <w:bCs w:val="0"/>
                <w:webHidden/>
              </w:rPr>
            </w:r>
            <w:r w:rsidR="00994076" w:rsidRPr="00994076">
              <w:rPr>
                <w:b w:val="0"/>
                <w:bCs w:val="0"/>
                <w:webHidden/>
              </w:rPr>
              <w:fldChar w:fldCharType="separate"/>
            </w:r>
            <w:r w:rsidR="005C14AB">
              <w:rPr>
                <w:b w:val="0"/>
                <w:bCs w:val="0"/>
                <w:webHidden/>
              </w:rPr>
              <w:t>44</w:t>
            </w:r>
            <w:r w:rsidR="00994076" w:rsidRPr="00994076">
              <w:rPr>
                <w:b w:val="0"/>
                <w:bCs w:val="0"/>
                <w:webHidden/>
              </w:rPr>
              <w:fldChar w:fldCharType="end"/>
            </w:r>
          </w:hyperlink>
        </w:p>
        <w:p w14:paraId="58E42D46" w14:textId="0F5FD704"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288" w:history="1">
            <w:r w:rsidR="00994076" w:rsidRPr="00994076">
              <w:rPr>
                <w:rStyle w:val="Hyperlink"/>
                <w:rFonts w:ascii="Open Sans" w:hAnsi="Open Sans" w:cs="Open Sans"/>
                <w:noProof/>
              </w:rPr>
              <w:t>4.5.1.</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Food</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_Toc163552288 \h </w:instrText>
            </w:r>
            <w:r w:rsidR="00994076" w:rsidRPr="00994076">
              <w:rPr>
                <w:noProof/>
                <w:webHidden/>
              </w:rPr>
            </w:r>
            <w:r w:rsidR="00994076" w:rsidRPr="00994076">
              <w:rPr>
                <w:noProof/>
                <w:webHidden/>
              </w:rPr>
              <w:fldChar w:fldCharType="separate"/>
            </w:r>
            <w:r w:rsidR="005C14AB">
              <w:rPr>
                <w:noProof/>
                <w:webHidden/>
              </w:rPr>
              <w:t>45</w:t>
            </w:r>
            <w:r w:rsidR="00994076" w:rsidRPr="00994076">
              <w:rPr>
                <w:noProof/>
                <w:webHidden/>
              </w:rPr>
              <w:fldChar w:fldCharType="end"/>
            </w:r>
          </w:hyperlink>
        </w:p>
        <w:p w14:paraId="44A9C985" w14:textId="240BB55C"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289" w:history="1">
            <w:r w:rsidR="00994076" w:rsidRPr="00994076">
              <w:rPr>
                <w:rStyle w:val="Hyperlink"/>
                <w:rFonts w:ascii="Open Sans" w:hAnsi="Open Sans" w:cs="Open Sans"/>
                <w:noProof/>
              </w:rPr>
              <w:t>4.5.2.</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Parking and Commuting</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_Toc163552289 \h </w:instrText>
            </w:r>
            <w:r w:rsidR="00994076" w:rsidRPr="00994076">
              <w:rPr>
                <w:noProof/>
                <w:webHidden/>
              </w:rPr>
            </w:r>
            <w:r w:rsidR="00994076" w:rsidRPr="00994076">
              <w:rPr>
                <w:noProof/>
                <w:webHidden/>
              </w:rPr>
              <w:fldChar w:fldCharType="separate"/>
            </w:r>
            <w:r w:rsidR="005C14AB">
              <w:rPr>
                <w:noProof/>
                <w:webHidden/>
              </w:rPr>
              <w:t>46</w:t>
            </w:r>
            <w:r w:rsidR="00994076" w:rsidRPr="00994076">
              <w:rPr>
                <w:noProof/>
                <w:webHidden/>
              </w:rPr>
              <w:fldChar w:fldCharType="end"/>
            </w:r>
          </w:hyperlink>
        </w:p>
        <w:p w14:paraId="40A4CD28" w14:textId="63A8BCF1"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90" w:history="1">
            <w:r w:rsidR="00994076" w:rsidRPr="00994076">
              <w:rPr>
                <w:rStyle w:val="Hyperlink"/>
                <w:b w:val="0"/>
                <w:bCs w:val="0"/>
              </w:rPr>
              <w:t>4.6.</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Summary: A Roadmap to Financial Support</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_Toc163552290 \h </w:instrText>
            </w:r>
            <w:r w:rsidR="00994076" w:rsidRPr="00994076">
              <w:rPr>
                <w:b w:val="0"/>
                <w:bCs w:val="0"/>
                <w:webHidden/>
              </w:rPr>
            </w:r>
            <w:r w:rsidR="00994076" w:rsidRPr="00994076">
              <w:rPr>
                <w:b w:val="0"/>
                <w:bCs w:val="0"/>
                <w:webHidden/>
              </w:rPr>
              <w:fldChar w:fldCharType="separate"/>
            </w:r>
            <w:r w:rsidR="005C14AB">
              <w:rPr>
                <w:b w:val="0"/>
                <w:bCs w:val="0"/>
                <w:webHidden/>
              </w:rPr>
              <w:t>48</w:t>
            </w:r>
            <w:r w:rsidR="00994076" w:rsidRPr="00994076">
              <w:rPr>
                <w:b w:val="0"/>
                <w:bCs w:val="0"/>
                <w:webHidden/>
              </w:rPr>
              <w:fldChar w:fldCharType="end"/>
            </w:r>
          </w:hyperlink>
        </w:p>
        <w:p w14:paraId="0D5F4935" w14:textId="5B0FF45F" w:rsidR="00994076" w:rsidRPr="00994076" w:rsidRDefault="007C7372">
          <w:pPr>
            <w:pStyle w:val="TOC1"/>
            <w:rPr>
              <w:rFonts w:cstheme="minorBidi"/>
              <w:noProof/>
              <w:kern w:val="2"/>
              <w:lang w:val="en-GB" w:eastAsia="en-GB"/>
              <w14:ligatures w14:val="standardContextual"/>
            </w:rPr>
          </w:pPr>
          <w:hyperlink w:anchor="_Toc163552291" w:history="1">
            <w:r w:rsidR="00994076" w:rsidRPr="00994076">
              <w:rPr>
                <w:rStyle w:val="Hyperlink"/>
                <w:rFonts w:ascii="Open Sans" w:hAnsi="Open Sans" w:cs="Open Sans"/>
                <w:noProof/>
              </w:rPr>
              <w:t>5.</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Statistical Tool</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_Toc163552291 \h </w:instrText>
            </w:r>
            <w:r w:rsidR="00994076" w:rsidRPr="00994076">
              <w:rPr>
                <w:noProof/>
                <w:webHidden/>
              </w:rPr>
            </w:r>
            <w:r w:rsidR="00994076" w:rsidRPr="00994076">
              <w:rPr>
                <w:noProof/>
                <w:webHidden/>
              </w:rPr>
              <w:fldChar w:fldCharType="separate"/>
            </w:r>
            <w:r w:rsidR="005C14AB">
              <w:rPr>
                <w:noProof/>
                <w:webHidden/>
              </w:rPr>
              <w:t>50</w:t>
            </w:r>
            <w:r w:rsidR="00994076" w:rsidRPr="00994076">
              <w:rPr>
                <w:noProof/>
                <w:webHidden/>
              </w:rPr>
              <w:fldChar w:fldCharType="end"/>
            </w:r>
          </w:hyperlink>
        </w:p>
        <w:p w14:paraId="1B882948" w14:textId="4F4F78CB"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92" w:history="1">
            <w:r w:rsidR="00994076" w:rsidRPr="00994076">
              <w:rPr>
                <w:rStyle w:val="Hyperlink"/>
                <w:b w:val="0"/>
                <w:bCs w:val="0"/>
              </w:rPr>
              <w:t>5.1.</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Overview</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_Toc163552292 \h </w:instrText>
            </w:r>
            <w:r w:rsidR="00994076" w:rsidRPr="00994076">
              <w:rPr>
                <w:b w:val="0"/>
                <w:bCs w:val="0"/>
                <w:webHidden/>
              </w:rPr>
            </w:r>
            <w:r w:rsidR="00994076" w:rsidRPr="00994076">
              <w:rPr>
                <w:b w:val="0"/>
                <w:bCs w:val="0"/>
                <w:webHidden/>
              </w:rPr>
              <w:fldChar w:fldCharType="separate"/>
            </w:r>
            <w:r w:rsidR="005C14AB">
              <w:rPr>
                <w:b w:val="0"/>
                <w:bCs w:val="0"/>
                <w:webHidden/>
              </w:rPr>
              <w:t>51</w:t>
            </w:r>
            <w:r w:rsidR="00994076" w:rsidRPr="00994076">
              <w:rPr>
                <w:b w:val="0"/>
                <w:bCs w:val="0"/>
                <w:webHidden/>
              </w:rPr>
              <w:fldChar w:fldCharType="end"/>
            </w:r>
          </w:hyperlink>
        </w:p>
        <w:p w14:paraId="51A47D61" w14:textId="5FC30D67"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93" w:history="1">
            <w:r w:rsidR="00994076" w:rsidRPr="00994076">
              <w:rPr>
                <w:rStyle w:val="Hyperlink"/>
                <w:b w:val="0"/>
                <w:bCs w:val="0"/>
              </w:rPr>
              <w:t>5.2.</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Key Findings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_Toc163552293 \h </w:instrText>
            </w:r>
            <w:r w:rsidR="00994076" w:rsidRPr="00994076">
              <w:rPr>
                <w:b w:val="0"/>
                <w:bCs w:val="0"/>
                <w:webHidden/>
              </w:rPr>
            </w:r>
            <w:r w:rsidR="00994076" w:rsidRPr="00994076">
              <w:rPr>
                <w:b w:val="0"/>
                <w:bCs w:val="0"/>
                <w:webHidden/>
              </w:rPr>
              <w:fldChar w:fldCharType="separate"/>
            </w:r>
            <w:r w:rsidR="005C14AB">
              <w:rPr>
                <w:b w:val="0"/>
                <w:bCs w:val="0"/>
                <w:webHidden/>
              </w:rPr>
              <w:t>51</w:t>
            </w:r>
            <w:r w:rsidR="00994076" w:rsidRPr="00994076">
              <w:rPr>
                <w:b w:val="0"/>
                <w:bCs w:val="0"/>
                <w:webHidden/>
              </w:rPr>
              <w:fldChar w:fldCharType="end"/>
            </w:r>
          </w:hyperlink>
        </w:p>
        <w:p w14:paraId="2E6AE45B" w14:textId="0E108BB3"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294" w:history="1">
            <w:r w:rsidR="00994076" w:rsidRPr="00994076">
              <w:rPr>
                <w:rStyle w:val="Hyperlink"/>
                <w:rFonts w:ascii="Open Sans" w:hAnsi="Open Sans" w:cs="Open Sans"/>
                <w:noProof/>
                <w:lang w:eastAsia="en-GB"/>
              </w:rPr>
              <w:t>5.2.1.</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lang w:eastAsia="en-GB"/>
              </w:rPr>
              <w:t>Degree Completion (2017/18 Cohort)</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_Toc163552294 \h </w:instrText>
            </w:r>
            <w:r w:rsidR="00994076" w:rsidRPr="00994076">
              <w:rPr>
                <w:noProof/>
                <w:webHidden/>
              </w:rPr>
            </w:r>
            <w:r w:rsidR="00994076" w:rsidRPr="00994076">
              <w:rPr>
                <w:noProof/>
                <w:webHidden/>
              </w:rPr>
              <w:fldChar w:fldCharType="separate"/>
            </w:r>
            <w:r w:rsidR="005C14AB">
              <w:rPr>
                <w:noProof/>
                <w:webHidden/>
              </w:rPr>
              <w:t>51</w:t>
            </w:r>
            <w:r w:rsidR="00994076" w:rsidRPr="00994076">
              <w:rPr>
                <w:noProof/>
                <w:webHidden/>
              </w:rPr>
              <w:fldChar w:fldCharType="end"/>
            </w:r>
          </w:hyperlink>
        </w:p>
        <w:p w14:paraId="55C74309" w14:textId="4DB3EF42"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295" w:history="1">
            <w:r w:rsidR="00994076" w:rsidRPr="00994076">
              <w:rPr>
                <w:rStyle w:val="Hyperlink"/>
                <w:rFonts w:ascii="Open Sans" w:hAnsi="Open Sans" w:cs="Open Sans"/>
                <w:noProof/>
              </w:rPr>
              <w:t>5.2.2.</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Degree Results (2017/18 Cohort)</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_Toc163552295 \h </w:instrText>
            </w:r>
            <w:r w:rsidR="00994076" w:rsidRPr="00994076">
              <w:rPr>
                <w:noProof/>
                <w:webHidden/>
              </w:rPr>
            </w:r>
            <w:r w:rsidR="00994076" w:rsidRPr="00994076">
              <w:rPr>
                <w:noProof/>
                <w:webHidden/>
              </w:rPr>
              <w:fldChar w:fldCharType="separate"/>
            </w:r>
            <w:r w:rsidR="005C14AB">
              <w:rPr>
                <w:noProof/>
                <w:webHidden/>
              </w:rPr>
              <w:t>52</w:t>
            </w:r>
            <w:r w:rsidR="00994076" w:rsidRPr="00994076">
              <w:rPr>
                <w:noProof/>
                <w:webHidden/>
              </w:rPr>
              <w:fldChar w:fldCharType="end"/>
            </w:r>
          </w:hyperlink>
        </w:p>
        <w:p w14:paraId="58639127" w14:textId="7DDD2C18"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296" w:history="1">
            <w:r w:rsidR="00994076" w:rsidRPr="00994076">
              <w:rPr>
                <w:rStyle w:val="Hyperlink"/>
                <w:rFonts w:ascii="Open Sans" w:hAnsi="Open Sans" w:cs="Open Sans"/>
                <w:noProof/>
              </w:rPr>
              <w:t>5.2.3.</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Positive Destination (2017/18 Cohort)</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_Toc163552296 \h </w:instrText>
            </w:r>
            <w:r w:rsidR="00994076" w:rsidRPr="00994076">
              <w:rPr>
                <w:noProof/>
                <w:webHidden/>
              </w:rPr>
            </w:r>
            <w:r w:rsidR="00994076" w:rsidRPr="00994076">
              <w:rPr>
                <w:noProof/>
                <w:webHidden/>
              </w:rPr>
              <w:fldChar w:fldCharType="separate"/>
            </w:r>
            <w:r w:rsidR="005C14AB">
              <w:rPr>
                <w:noProof/>
                <w:webHidden/>
              </w:rPr>
              <w:t>53</w:t>
            </w:r>
            <w:r w:rsidR="00994076" w:rsidRPr="00994076">
              <w:rPr>
                <w:noProof/>
                <w:webHidden/>
              </w:rPr>
              <w:fldChar w:fldCharType="end"/>
            </w:r>
          </w:hyperlink>
        </w:p>
        <w:p w14:paraId="7EC459AF" w14:textId="55868384"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297" w:history="1">
            <w:r w:rsidR="00994076" w:rsidRPr="00994076">
              <w:rPr>
                <w:rStyle w:val="Hyperlink"/>
                <w:rFonts w:ascii="Open Sans" w:hAnsi="Open Sans" w:cs="Open Sans"/>
                <w:noProof/>
                <w:lang w:eastAsia="en-GB"/>
              </w:rPr>
              <w:t>5.2.4.</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Continuation (2020/21 Cohort)</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_Toc163552297 \h </w:instrText>
            </w:r>
            <w:r w:rsidR="00994076" w:rsidRPr="00994076">
              <w:rPr>
                <w:noProof/>
                <w:webHidden/>
              </w:rPr>
            </w:r>
            <w:r w:rsidR="00994076" w:rsidRPr="00994076">
              <w:rPr>
                <w:noProof/>
                <w:webHidden/>
              </w:rPr>
              <w:fldChar w:fldCharType="separate"/>
            </w:r>
            <w:r w:rsidR="005C14AB">
              <w:rPr>
                <w:noProof/>
                <w:webHidden/>
              </w:rPr>
              <w:t>54</w:t>
            </w:r>
            <w:r w:rsidR="00994076" w:rsidRPr="00994076">
              <w:rPr>
                <w:noProof/>
                <w:webHidden/>
              </w:rPr>
              <w:fldChar w:fldCharType="end"/>
            </w:r>
          </w:hyperlink>
        </w:p>
        <w:p w14:paraId="4DB18A94" w14:textId="031114F6"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298" w:history="1">
            <w:r w:rsidR="00994076" w:rsidRPr="00994076">
              <w:rPr>
                <w:rStyle w:val="Hyperlink"/>
                <w:b w:val="0"/>
                <w:bCs w:val="0"/>
              </w:rPr>
              <w:t>5.3.</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Statistical Tool Summary</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_Toc163552298 \h </w:instrText>
            </w:r>
            <w:r w:rsidR="00994076" w:rsidRPr="00994076">
              <w:rPr>
                <w:b w:val="0"/>
                <w:bCs w:val="0"/>
                <w:webHidden/>
              </w:rPr>
            </w:r>
            <w:r w:rsidR="00994076" w:rsidRPr="00994076">
              <w:rPr>
                <w:b w:val="0"/>
                <w:bCs w:val="0"/>
                <w:webHidden/>
              </w:rPr>
              <w:fldChar w:fldCharType="separate"/>
            </w:r>
            <w:r w:rsidR="005C14AB">
              <w:rPr>
                <w:b w:val="0"/>
                <w:bCs w:val="0"/>
                <w:webHidden/>
              </w:rPr>
              <w:t>55</w:t>
            </w:r>
            <w:r w:rsidR="00994076" w:rsidRPr="00994076">
              <w:rPr>
                <w:b w:val="0"/>
                <w:bCs w:val="0"/>
                <w:webHidden/>
              </w:rPr>
              <w:fldChar w:fldCharType="end"/>
            </w:r>
          </w:hyperlink>
        </w:p>
        <w:p w14:paraId="2F1E4149" w14:textId="47E09276" w:rsidR="00994076" w:rsidRPr="00994076" w:rsidRDefault="007C7372">
          <w:pPr>
            <w:pStyle w:val="TOC1"/>
            <w:rPr>
              <w:rFonts w:cstheme="minorBidi"/>
              <w:noProof/>
              <w:kern w:val="2"/>
              <w:lang w:val="en-GB" w:eastAsia="en-GB"/>
              <w14:ligatures w14:val="standardContextual"/>
            </w:rPr>
          </w:pPr>
          <w:hyperlink w:anchor="_Toc163552299" w:history="1">
            <w:r w:rsidR="00994076" w:rsidRPr="00994076">
              <w:rPr>
                <w:rStyle w:val="Hyperlink"/>
                <w:rFonts w:ascii="Open Sans" w:hAnsi="Open Sans" w:cs="Open Sans"/>
                <w:noProof/>
              </w:rPr>
              <w:t>6.</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Summary</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_Toc163552299 \h </w:instrText>
            </w:r>
            <w:r w:rsidR="00994076" w:rsidRPr="00994076">
              <w:rPr>
                <w:noProof/>
                <w:webHidden/>
              </w:rPr>
            </w:r>
            <w:r w:rsidR="00994076" w:rsidRPr="00994076">
              <w:rPr>
                <w:noProof/>
                <w:webHidden/>
              </w:rPr>
              <w:fldChar w:fldCharType="separate"/>
            </w:r>
            <w:r w:rsidR="005C14AB">
              <w:rPr>
                <w:noProof/>
                <w:webHidden/>
              </w:rPr>
              <w:t>58</w:t>
            </w:r>
            <w:r w:rsidR="00994076" w:rsidRPr="00994076">
              <w:rPr>
                <w:noProof/>
                <w:webHidden/>
              </w:rPr>
              <w:fldChar w:fldCharType="end"/>
            </w:r>
          </w:hyperlink>
        </w:p>
        <w:p w14:paraId="36BB481D" w14:textId="27A5AEC1"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300" w:history="1">
            <w:r w:rsidR="00994076" w:rsidRPr="00994076">
              <w:rPr>
                <w:rStyle w:val="Hyperlink"/>
                <w:b w:val="0"/>
                <w:bCs w:val="0"/>
              </w:rPr>
              <w:t>6.1.</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Recommendations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_Toc163552300 \h </w:instrText>
            </w:r>
            <w:r w:rsidR="00994076" w:rsidRPr="00994076">
              <w:rPr>
                <w:b w:val="0"/>
                <w:bCs w:val="0"/>
                <w:webHidden/>
              </w:rPr>
            </w:r>
            <w:r w:rsidR="00994076" w:rsidRPr="00994076">
              <w:rPr>
                <w:b w:val="0"/>
                <w:bCs w:val="0"/>
                <w:webHidden/>
              </w:rPr>
              <w:fldChar w:fldCharType="separate"/>
            </w:r>
            <w:r w:rsidR="005C14AB">
              <w:rPr>
                <w:b w:val="0"/>
                <w:bCs w:val="0"/>
                <w:webHidden/>
              </w:rPr>
              <w:t>59</w:t>
            </w:r>
            <w:r w:rsidR="00994076" w:rsidRPr="00994076">
              <w:rPr>
                <w:b w:val="0"/>
                <w:bCs w:val="0"/>
                <w:webHidden/>
              </w:rPr>
              <w:fldChar w:fldCharType="end"/>
            </w:r>
          </w:hyperlink>
        </w:p>
        <w:p w14:paraId="49CA5C06" w14:textId="6E0E3501" w:rsidR="00994076" w:rsidRPr="00994076" w:rsidRDefault="007C7372">
          <w:pPr>
            <w:pStyle w:val="TOC1"/>
            <w:rPr>
              <w:rFonts w:cstheme="minorBidi"/>
              <w:noProof/>
              <w:kern w:val="2"/>
              <w:lang w:val="en-GB" w:eastAsia="en-GB"/>
              <w14:ligatures w14:val="standardContextual"/>
            </w:rPr>
          </w:pPr>
          <w:hyperlink w:anchor="_Toc163552301" w:history="1">
            <w:r w:rsidR="00994076" w:rsidRPr="00994076">
              <w:rPr>
                <w:rStyle w:val="Hyperlink"/>
                <w:rFonts w:ascii="Open Sans" w:hAnsi="Open Sans" w:cs="Open Sans"/>
                <w:noProof/>
              </w:rPr>
              <w:t>7.</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References</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_Toc163552301 \h </w:instrText>
            </w:r>
            <w:r w:rsidR="00994076" w:rsidRPr="00994076">
              <w:rPr>
                <w:noProof/>
                <w:webHidden/>
              </w:rPr>
            </w:r>
            <w:r w:rsidR="00994076" w:rsidRPr="00994076">
              <w:rPr>
                <w:noProof/>
                <w:webHidden/>
              </w:rPr>
              <w:fldChar w:fldCharType="separate"/>
            </w:r>
            <w:r w:rsidR="005C14AB">
              <w:rPr>
                <w:noProof/>
                <w:webHidden/>
              </w:rPr>
              <w:t>61</w:t>
            </w:r>
            <w:r w:rsidR="00994076" w:rsidRPr="00994076">
              <w:rPr>
                <w:noProof/>
                <w:webHidden/>
              </w:rPr>
              <w:fldChar w:fldCharType="end"/>
            </w:r>
          </w:hyperlink>
        </w:p>
        <w:p w14:paraId="733923B3" w14:textId="51BF4F7A" w:rsidR="00994076" w:rsidRPr="00994076" w:rsidRDefault="007C7372">
          <w:pPr>
            <w:pStyle w:val="TOC1"/>
            <w:rPr>
              <w:rFonts w:cstheme="minorBidi"/>
              <w:noProof/>
              <w:kern w:val="2"/>
              <w:lang w:val="en-GB" w:eastAsia="en-GB"/>
              <w14:ligatures w14:val="standardContextual"/>
            </w:rPr>
          </w:pPr>
          <w:hyperlink w:anchor="_Toc163552302" w:history="1">
            <w:r w:rsidR="00994076" w:rsidRPr="00994076">
              <w:rPr>
                <w:rStyle w:val="Hyperlink"/>
                <w:rFonts w:ascii="Open Sans" w:hAnsi="Open Sans" w:cs="Open Sans"/>
                <w:noProof/>
              </w:rPr>
              <w:t>8.</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Appendices</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_Toc163552302 \h </w:instrText>
            </w:r>
            <w:r w:rsidR="00994076" w:rsidRPr="00994076">
              <w:rPr>
                <w:noProof/>
                <w:webHidden/>
              </w:rPr>
            </w:r>
            <w:r w:rsidR="00994076" w:rsidRPr="00994076">
              <w:rPr>
                <w:noProof/>
                <w:webHidden/>
              </w:rPr>
              <w:fldChar w:fldCharType="separate"/>
            </w:r>
            <w:r w:rsidR="005C14AB">
              <w:rPr>
                <w:noProof/>
                <w:webHidden/>
              </w:rPr>
              <w:t>62</w:t>
            </w:r>
            <w:r w:rsidR="00994076" w:rsidRPr="00994076">
              <w:rPr>
                <w:noProof/>
                <w:webHidden/>
              </w:rPr>
              <w:fldChar w:fldCharType="end"/>
            </w:r>
          </w:hyperlink>
        </w:p>
        <w:p w14:paraId="721B7BD7" w14:textId="72D3AD9B"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303" w:history="1">
            <w:r w:rsidR="00994076" w:rsidRPr="00994076">
              <w:rPr>
                <w:rStyle w:val="Hyperlink"/>
                <w:b w:val="0"/>
                <w:bCs w:val="0"/>
              </w:rPr>
              <w:t>8.1.</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Regression Tables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_Toc163552303 \h </w:instrText>
            </w:r>
            <w:r w:rsidR="00994076" w:rsidRPr="00994076">
              <w:rPr>
                <w:b w:val="0"/>
                <w:bCs w:val="0"/>
                <w:webHidden/>
              </w:rPr>
            </w:r>
            <w:r w:rsidR="00994076" w:rsidRPr="00994076">
              <w:rPr>
                <w:b w:val="0"/>
                <w:bCs w:val="0"/>
                <w:webHidden/>
              </w:rPr>
              <w:fldChar w:fldCharType="separate"/>
            </w:r>
            <w:r w:rsidR="005C14AB">
              <w:rPr>
                <w:b w:val="0"/>
                <w:bCs w:val="0"/>
                <w:webHidden/>
              </w:rPr>
              <w:t>62</w:t>
            </w:r>
            <w:r w:rsidR="00994076" w:rsidRPr="00994076">
              <w:rPr>
                <w:b w:val="0"/>
                <w:bCs w:val="0"/>
                <w:webHidden/>
              </w:rPr>
              <w:fldChar w:fldCharType="end"/>
            </w:r>
          </w:hyperlink>
        </w:p>
        <w:p w14:paraId="236AE403" w14:textId="58308D2A"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304" w:history="1">
            <w:r w:rsidR="00994076" w:rsidRPr="00994076">
              <w:rPr>
                <w:rStyle w:val="Hyperlink"/>
                <w:rFonts w:ascii="Open Sans" w:hAnsi="Open Sans" w:cs="Open Sans"/>
                <w:noProof/>
              </w:rPr>
              <w:t>8.1.1.</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Degree Result</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_Toc163552304 \h </w:instrText>
            </w:r>
            <w:r w:rsidR="00994076" w:rsidRPr="00994076">
              <w:rPr>
                <w:noProof/>
                <w:webHidden/>
              </w:rPr>
            </w:r>
            <w:r w:rsidR="00994076" w:rsidRPr="00994076">
              <w:rPr>
                <w:noProof/>
                <w:webHidden/>
              </w:rPr>
              <w:fldChar w:fldCharType="separate"/>
            </w:r>
            <w:r w:rsidR="005C14AB">
              <w:rPr>
                <w:noProof/>
                <w:webHidden/>
              </w:rPr>
              <w:t>63</w:t>
            </w:r>
            <w:r w:rsidR="00994076" w:rsidRPr="00994076">
              <w:rPr>
                <w:noProof/>
                <w:webHidden/>
              </w:rPr>
              <w:fldChar w:fldCharType="end"/>
            </w:r>
          </w:hyperlink>
        </w:p>
        <w:p w14:paraId="56BA1923" w14:textId="11505B8B"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305" w:history="1">
            <w:r w:rsidR="00994076" w:rsidRPr="00994076">
              <w:rPr>
                <w:rStyle w:val="Hyperlink"/>
                <w:rFonts w:ascii="Open Sans" w:hAnsi="Open Sans" w:cs="Open Sans"/>
                <w:noProof/>
              </w:rPr>
              <w:t>8.1.2.</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Degree Competition</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_Toc163552305 \h </w:instrText>
            </w:r>
            <w:r w:rsidR="00994076" w:rsidRPr="00994076">
              <w:rPr>
                <w:noProof/>
                <w:webHidden/>
              </w:rPr>
            </w:r>
            <w:r w:rsidR="00994076" w:rsidRPr="00994076">
              <w:rPr>
                <w:noProof/>
                <w:webHidden/>
              </w:rPr>
              <w:fldChar w:fldCharType="separate"/>
            </w:r>
            <w:r w:rsidR="005C14AB">
              <w:rPr>
                <w:noProof/>
                <w:webHidden/>
              </w:rPr>
              <w:t>64</w:t>
            </w:r>
            <w:r w:rsidR="00994076" w:rsidRPr="00994076">
              <w:rPr>
                <w:noProof/>
                <w:webHidden/>
              </w:rPr>
              <w:fldChar w:fldCharType="end"/>
            </w:r>
          </w:hyperlink>
        </w:p>
        <w:p w14:paraId="3C632995" w14:textId="407A0296"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306" w:history="1">
            <w:r w:rsidR="00994076" w:rsidRPr="00994076">
              <w:rPr>
                <w:rStyle w:val="Hyperlink"/>
                <w:rFonts w:ascii="Open Sans" w:hAnsi="Open Sans" w:cs="Open Sans"/>
                <w:noProof/>
              </w:rPr>
              <w:t>8.1.3.</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Positive Postgraduate Destination</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_Toc163552306 \h </w:instrText>
            </w:r>
            <w:r w:rsidR="00994076" w:rsidRPr="00994076">
              <w:rPr>
                <w:noProof/>
                <w:webHidden/>
              </w:rPr>
            </w:r>
            <w:r w:rsidR="00994076" w:rsidRPr="00994076">
              <w:rPr>
                <w:noProof/>
                <w:webHidden/>
              </w:rPr>
              <w:fldChar w:fldCharType="separate"/>
            </w:r>
            <w:r w:rsidR="005C14AB">
              <w:rPr>
                <w:noProof/>
                <w:webHidden/>
              </w:rPr>
              <w:t>65</w:t>
            </w:r>
            <w:r w:rsidR="00994076" w:rsidRPr="00994076">
              <w:rPr>
                <w:noProof/>
                <w:webHidden/>
              </w:rPr>
              <w:fldChar w:fldCharType="end"/>
            </w:r>
          </w:hyperlink>
        </w:p>
        <w:p w14:paraId="433F191D" w14:textId="66D7C29C" w:rsidR="00994076" w:rsidRPr="00994076" w:rsidRDefault="007C7372">
          <w:pPr>
            <w:pStyle w:val="TOC3"/>
            <w:tabs>
              <w:tab w:val="left" w:pos="1320"/>
              <w:tab w:val="right" w:leader="dot" w:pos="9016"/>
            </w:tabs>
            <w:rPr>
              <w:rFonts w:cstheme="minorBidi"/>
              <w:noProof/>
              <w:kern w:val="2"/>
              <w:lang w:val="en-GB" w:eastAsia="en-GB"/>
              <w14:ligatures w14:val="standardContextual"/>
            </w:rPr>
          </w:pPr>
          <w:hyperlink w:anchor="_Toc163552307" w:history="1">
            <w:r w:rsidR="00994076" w:rsidRPr="00994076">
              <w:rPr>
                <w:rStyle w:val="Hyperlink"/>
                <w:rFonts w:ascii="Open Sans" w:hAnsi="Open Sans" w:cs="Open Sans"/>
                <w:noProof/>
              </w:rPr>
              <w:t>8.1.4.</w:t>
            </w:r>
            <w:r w:rsidR="00994076" w:rsidRPr="00994076">
              <w:rPr>
                <w:rFonts w:cstheme="minorBidi"/>
                <w:noProof/>
                <w:kern w:val="2"/>
                <w:lang w:val="en-GB" w:eastAsia="en-GB"/>
                <w14:ligatures w14:val="standardContextual"/>
              </w:rPr>
              <w:tab/>
            </w:r>
            <w:r w:rsidR="00994076" w:rsidRPr="00994076">
              <w:rPr>
                <w:rStyle w:val="Hyperlink"/>
                <w:rFonts w:ascii="Open Sans" w:hAnsi="Open Sans" w:cs="Open Sans"/>
                <w:noProof/>
              </w:rPr>
              <w:t>Degree Continuation</w:t>
            </w:r>
            <w:r w:rsidR="00994076" w:rsidRPr="00994076">
              <w:rPr>
                <w:noProof/>
                <w:webHidden/>
              </w:rPr>
              <w:tab/>
            </w:r>
            <w:r w:rsidR="00994076" w:rsidRPr="00994076">
              <w:rPr>
                <w:noProof/>
                <w:webHidden/>
              </w:rPr>
              <w:fldChar w:fldCharType="begin"/>
            </w:r>
            <w:r w:rsidR="00994076" w:rsidRPr="00994076">
              <w:rPr>
                <w:noProof/>
                <w:webHidden/>
              </w:rPr>
              <w:instrText xml:space="preserve"> PAGEREF _Toc163552307 \h </w:instrText>
            </w:r>
            <w:r w:rsidR="00994076" w:rsidRPr="00994076">
              <w:rPr>
                <w:noProof/>
                <w:webHidden/>
              </w:rPr>
            </w:r>
            <w:r w:rsidR="00994076" w:rsidRPr="00994076">
              <w:rPr>
                <w:noProof/>
                <w:webHidden/>
              </w:rPr>
              <w:fldChar w:fldCharType="separate"/>
            </w:r>
            <w:r w:rsidR="005C14AB">
              <w:rPr>
                <w:noProof/>
                <w:webHidden/>
              </w:rPr>
              <w:t>66</w:t>
            </w:r>
            <w:r w:rsidR="00994076" w:rsidRPr="00994076">
              <w:rPr>
                <w:noProof/>
                <w:webHidden/>
              </w:rPr>
              <w:fldChar w:fldCharType="end"/>
            </w:r>
          </w:hyperlink>
        </w:p>
        <w:p w14:paraId="66B33B29" w14:textId="21B19E4E" w:rsidR="00994076" w:rsidRPr="00994076" w:rsidRDefault="007C7372">
          <w:pPr>
            <w:pStyle w:val="TOC2"/>
            <w:rPr>
              <w:rFonts w:asciiTheme="minorHAnsi" w:hAnsiTheme="minorHAnsi" w:cstheme="minorBidi"/>
              <w:b w:val="0"/>
              <w:bCs w:val="0"/>
              <w:kern w:val="2"/>
              <w:lang w:val="en-GB" w:eastAsia="en-GB"/>
              <w14:ligatures w14:val="standardContextual"/>
            </w:rPr>
          </w:pPr>
          <w:hyperlink w:anchor="_Toc163552308" w:history="1">
            <w:r w:rsidR="00994076" w:rsidRPr="00994076">
              <w:rPr>
                <w:rStyle w:val="Hyperlink"/>
                <w:b w:val="0"/>
                <w:bCs w:val="0"/>
              </w:rPr>
              <w:t>8.2.</w:t>
            </w:r>
            <w:r w:rsidR="00994076" w:rsidRPr="00994076">
              <w:rPr>
                <w:rFonts w:asciiTheme="minorHAnsi" w:hAnsiTheme="minorHAnsi" w:cstheme="minorBidi"/>
                <w:b w:val="0"/>
                <w:bCs w:val="0"/>
                <w:kern w:val="2"/>
                <w:lang w:val="en-GB" w:eastAsia="en-GB"/>
                <w14:ligatures w14:val="standardContextual"/>
              </w:rPr>
              <w:tab/>
            </w:r>
            <w:r w:rsidR="00994076" w:rsidRPr="00994076">
              <w:rPr>
                <w:rStyle w:val="Hyperlink"/>
                <w:b w:val="0"/>
                <w:bCs w:val="0"/>
              </w:rPr>
              <w:t>Interview Questions</w:t>
            </w:r>
            <w:r w:rsidR="00994076" w:rsidRPr="00994076">
              <w:rPr>
                <w:b w:val="0"/>
                <w:bCs w:val="0"/>
                <w:webHidden/>
              </w:rPr>
              <w:tab/>
            </w:r>
            <w:r w:rsidR="00994076" w:rsidRPr="00994076">
              <w:rPr>
                <w:b w:val="0"/>
                <w:bCs w:val="0"/>
                <w:webHidden/>
              </w:rPr>
              <w:fldChar w:fldCharType="begin"/>
            </w:r>
            <w:r w:rsidR="00994076" w:rsidRPr="00994076">
              <w:rPr>
                <w:b w:val="0"/>
                <w:bCs w:val="0"/>
                <w:webHidden/>
              </w:rPr>
              <w:instrText xml:space="preserve"> PAGEREF _Toc163552308 \h </w:instrText>
            </w:r>
            <w:r w:rsidR="00994076" w:rsidRPr="00994076">
              <w:rPr>
                <w:b w:val="0"/>
                <w:bCs w:val="0"/>
                <w:webHidden/>
              </w:rPr>
            </w:r>
            <w:r w:rsidR="00994076" w:rsidRPr="00994076">
              <w:rPr>
                <w:b w:val="0"/>
                <w:bCs w:val="0"/>
                <w:webHidden/>
              </w:rPr>
              <w:fldChar w:fldCharType="separate"/>
            </w:r>
            <w:r w:rsidR="005C14AB">
              <w:rPr>
                <w:b w:val="0"/>
                <w:bCs w:val="0"/>
                <w:webHidden/>
              </w:rPr>
              <w:t>68</w:t>
            </w:r>
            <w:r w:rsidR="00994076" w:rsidRPr="00994076">
              <w:rPr>
                <w:b w:val="0"/>
                <w:bCs w:val="0"/>
                <w:webHidden/>
              </w:rPr>
              <w:fldChar w:fldCharType="end"/>
            </w:r>
          </w:hyperlink>
        </w:p>
        <w:p w14:paraId="59D90AA0" w14:textId="04F174A2" w:rsidR="000A5259" w:rsidRPr="008825A0" w:rsidRDefault="000A5259">
          <w:r w:rsidRPr="008825A0">
            <w:rPr>
              <w:rFonts w:ascii="Open Sans" w:hAnsi="Open Sans" w:cs="Open Sans"/>
            </w:rPr>
            <w:fldChar w:fldCharType="end"/>
          </w:r>
        </w:p>
      </w:sdtContent>
    </w:sdt>
    <w:p w14:paraId="35C19CE0" w14:textId="03494AC5" w:rsidR="00C712A8" w:rsidRDefault="00C712A8" w:rsidP="0088360C">
      <w:pPr>
        <w:pStyle w:val="Heading1"/>
        <w:spacing w:after="120" w:line="360" w:lineRule="auto"/>
        <w:jc w:val="both"/>
      </w:pPr>
    </w:p>
    <w:p w14:paraId="2DC618A5" w14:textId="77777777" w:rsidR="00C712A8" w:rsidRDefault="00C712A8">
      <w:pPr>
        <w:rPr>
          <w:rFonts w:asciiTheme="majorHAnsi" w:eastAsiaTheme="majorEastAsia" w:hAnsiTheme="majorHAnsi" w:cstheme="majorBidi"/>
          <w:color w:val="2F5496" w:themeColor="accent1" w:themeShade="BF"/>
          <w:sz w:val="32"/>
          <w:szCs w:val="32"/>
        </w:rPr>
      </w:pPr>
      <w:r>
        <w:br w:type="page"/>
      </w:r>
    </w:p>
    <w:p w14:paraId="1A3F23B3" w14:textId="632556AF" w:rsidR="008825A0" w:rsidRPr="004630C2" w:rsidRDefault="00C712A8" w:rsidP="0088360C">
      <w:pPr>
        <w:pStyle w:val="Heading1"/>
        <w:spacing w:after="120" w:line="360" w:lineRule="auto"/>
        <w:jc w:val="both"/>
        <w:rPr>
          <w:rFonts w:ascii="Open Sans" w:hAnsi="Open Sans" w:cs="Open Sans"/>
          <w:b/>
          <w:bCs/>
          <w:color w:val="auto"/>
          <w:sz w:val="22"/>
          <w:szCs w:val="22"/>
        </w:rPr>
      </w:pPr>
      <w:bookmarkStart w:id="4" w:name="_Toc163552267"/>
      <w:r w:rsidRPr="004630C2">
        <w:rPr>
          <w:rFonts w:ascii="Open Sans" w:hAnsi="Open Sans" w:cs="Open Sans"/>
          <w:b/>
          <w:bCs/>
          <w:color w:val="auto"/>
          <w:sz w:val="22"/>
          <w:szCs w:val="22"/>
        </w:rPr>
        <w:lastRenderedPageBreak/>
        <w:t>Glossary</w:t>
      </w:r>
      <w:r w:rsidR="00BE1057">
        <w:rPr>
          <w:rFonts w:ascii="Open Sans" w:hAnsi="Open Sans" w:cs="Open Sans"/>
          <w:b/>
          <w:bCs/>
          <w:color w:val="auto"/>
          <w:sz w:val="22"/>
          <w:szCs w:val="22"/>
        </w:rPr>
        <w:t xml:space="preserve"> of Terms</w:t>
      </w:r>
      <w:bookmarkEnd w:id="4"/>
    </w:p>
    <w:tbl>
      <w:tblPr>
        <w:tblStyle w:val="PlainTable3"/>
        <w:tblW w:w="9028" w:type="dxa"/>
        <w:tblLook w:val="04A0" w:firstRow="1" w:lastRow="0" w:firstColumn="1" w:lastColumn="0" w:noHBand="0" w:noVBand="1"/>
      </w:tblPr>
      <w:tblGrid>
        <w:gridCol w:w="4608"/>
        <w:gridCol w:w="4420"/>
      </w:tblGrid>
      <w:tr w:rsidR="00BE104B" w:rsidRPr="004630C2" w14:paraId="47122307" w14:textId="77777777" w:rsidTr="004630C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608" w:type="dxa"/>
            <w:vAlign w:val="center"/>
          </w:tcPr>
          <w:p w14:paraId="520BDDD9"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Term</w:t>
            </w:r>
          </w:p>
        </w:tc>
        <w:tc>
          <w:tcPr>
            <w:tcW w:w="4420" w:type="dxa"/>
            <w:vAlign w:val="center"/>
          </w:tcPr>
          <w:p w14:paraId="2C4AA7BF" w14:textId="77777777" w:rsidR="00BE104B" w:rsidRPr="004630C2" w:rsidRDefault="00BE104B" w:rsidP="004630C2">
            <w:pPr>
              <w:spacing w:line="276" w:lineRule="auto"/>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Definition</w:t>
            </w:r>
          </w:p>
        </w:tc>
      </w:tr>
      <w:tr w:rsidR="00BE104B" w:rsidRPr="004630C2" w14:paraId="44DE3D7D" w14:textId="77777777" w:rsidTr="004630C2">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DD698D0"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APP</w:t>
            </w:r>
          </w:p>
        </w:tc>
        <w:tc>
          <w:tcPr>
            <w:tcW w:w="4420" w:type="dxa"/>
            <w:vAlign w:val="center"/>
          </w:tcPr>
          <w:p w14:paraId="4CB13229"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Access and Participation Plan.</w:t>
            </w:r>
          </w:p>
        </w:tc>
      </w:tr>
      <w:tr w:rsidR="00BE104B" w:rsidRPr="004630C2" w14:paraId="32DDAF70" w14:textId="77777777" w:rsidTr="004630C2">
        <w:trPr>
          <w:trHeight w:val="665"/>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CE9C226"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OfS</w:t>
            </w:r>
          </w:p>
        </w:tc>
        <w:tc>
          <w:tcPr>
            <w:tcW w:w="4420" w:type="dxa"/>
            <w:vAlign w:val="center"/>
          </w:tcPr>
          <w:p w14:paraId="4EC9E832"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Office for Students.</w:t>
            </w:r>
          </w:p>
        </w:tc>
      </w:tr>
      <w:tr w:rsidR="00BE104B" w:rsidRPr="004630C2" w14:paraId="0DBDAD78" w14:textId="77777777" w:rsidTr="004630C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7DA03D64"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GEM</w:t>
            </w:r>
          </w:p>
        </w:tc>
        <w:tc>
          <w:tcPr>
            <w:tcW w:w="4420" w:type="dxa"/>
            <w:vAlign w:val="center"/>
          </w:tcPr>
          <w:p w14:paraId="07602024"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Global Ethnic Majority</w:t>
            </w:r>
          </w:p>
        </w:tc>
      </w:tr>
      <w:tr w:rsidR="00BE104B" w:rsidRPr="004630C2" w14:paraId="2FFC685E" w14:textId="77777777" w:rsidTr="004630C2">
        <w:trPr>
          <w:trHeight w:val="510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40B48466"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IMD</w:t>
            </w:r>
          </w:p>
        </w:tc>
        <w:tc>
          <w:tcPr>
            <w:tcW w:w="4420" w:type="dxa"/>
            <w:vAlign w:val="center"/>
          </w:tcPr>
          <w:p w14:paraId="6848128C"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The Indices of Multiple Deprivation (IMD) categorise postcode areas by the level of deprivation. This is split into five quintiles, with quintile one having the highest deprivation, and five the lowest.</w:t>
            </w:r>
          </w:p>
        </w:tc>
      </w:tr>
      <w:tr w:rsidR="00BE104B" w:rsidRPr="004630C2" w14:paraId="0B145742" w14:textId="77777777" w:rsidTr="004630C2">
        <w:trPr>
          <w:cnfStyle w:val="000000100000" w:firstRow="0" w:lastRow="0" w:firstColumn="0" w:lastColumn="0" w:oddVBand="0" w:evenVBand="0" w:oddHBand="1" w:evenHBand="0" w:firstRowFirstColumn="0" w:firstRowLastColumn="0" w:lastRowFirstColumn="0" w:lastRowLastColumn="0"/>
          <w:trHeight w:val="510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013C9A05"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POLAR</w:t>
            </w:r>
          </w:p>
        </w:tc>
        <w:tc>
          <w:tcPr>
            <w:tcW w:w="4420" w:type="dxa"/>
            <w:vAlign w:val="center"/>
          </w:tcPr>
          <w:p w14:paraId="0CED6A51"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The Participation of Local Area (POLAR) categorises postcode areas in line with the local population’s inclusion in higher education. It is split into five quintiles, with quintile one having the lowest participation, and five the highest.</w:t>
            </w:r>
          </w:p>
        </w:tc>
      </w:tr>
      <w:tr w:rsidR="00BE104B" w:rsidRPr="004630C2" w14:paraId="641609DE" w14:textId="77777777" w:rsidTr="004630C2">
        <w:trPr>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266435F0"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lastRenderedPageBreak/>
              <w:t>Access</w:t>
            </w:r>
          </w:p>
        </w:tc>
        <w:tc>
          <w:tcPr>
            <w:tcW w:w="4420" w:type="dxa"/>
            <w:vAlign w:val="center"/>
          </w:tcPr>
          <w:p w14:paraId="6D7607CC"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A stage in the student lifecycle focused on students’ access to university.</w:t>
            </w:r>
          </w:p>
        </w:tc>
      </w:tr>
      <w:tr w:rsidR="00BE104B" w:rsidRPr="004630C2" w14:paraId="19BA367E" w14:textId="77777777" w:rsidTr="004630C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3C856955"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Continuation</w:t>
            </w:r>
          </w:p>
        </w:tc>
        <w:tc>
          <w:tcPr>
            <w:tcW w:w="4420" w:type="dxa"/>
            <w:vAlign w:val="center"/>
          </w:tcPr>
          <w:p w14:paraId="6526B9FE"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Refers to a student continuing from their first year of study into the second.</w:t>
            </w:r>
          </w:p>
        </w:tc>
      </w:tr>
      <w:tr w:rsidR="00BE104B" w:rsidRPr="004630C2" w14:paraId="45073E6E" w14:textId="77777777" w:rsidTr="004630C2">
        <w:trPr>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7C944DC"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Positive Destination</w:t>
            </w:r>
          </w:p>
        </w:tc>
        <w:tc>
          <w:tcPr>
            <w:tcW w:w="4420" w:type="dxa"/>
            <w:vAlign w:val="center"/>
          </w:tcPr>
          <w:p w14:paraId="1F637188"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Refers to a student’s post-graduate outcomes as measured by HESA, for example, professional employment or further education.</w:t>
            </w:r>
          </w:p>
        </w:tc>
      </w:tr>
      <w:tr w:rsidR="00BE104B" w:rsidRPr="004630C2" w14:paraId="2FA2D245" w14:textId="77777777" w:rsidTr="004630C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41F2DB80"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Maintenance Loan</w:t>
            </w:r>
          </w:p>
        </w:tc>
        <w:tc>
          <w:tcPr>
            <w:tcW w:w="4420" w:type="dxa"/>
            <w:vAlign w:val="center"/>
          </w:tcPr>
          <w:p w14:paraId="1CDB99AA"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A student loan provided by the government intended to support students cover their living costs.</w:t>
            </w:r>
          </w:p>
        </w:tc>
      </w:tr>
      <w:tr w:rsidR="00BE104B" w:rsidRPr="004630C2" w14:paraId="1558F22B" w14:textId="77777777" w:rsidTr="004630C2">
        <w:trPr>
          <w:trHeight w:val="170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4696DCC"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First Generation</w:t>
            </w:r>
          </w:p>
        </w:tc>
        <w:tc>
          <w:tcPr>
            <w:tcW w:w="4420" w:type="dxa"/>
            <w:vAlign w:val="center"/>
          </w:tcPr>
          <w:p w14:paraId="2BA5DE96"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A student who is ‘first generation’ is one whose parents and grandparents did not attend university. Other family members may have attended university.</w:t>
            </w:r>
          </w:p>
        </w:tc>
      </w:tr>
      <w:tr w:rsidR="00BE104B" w:rsidRPr="004630C2" w14:paraId="2D0D6129" w14:textId="77777777" w:rsidTr="004630C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04F0EA7"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First in Family</w:t>
            </w:r>
          </w:p>
        </w:tc>
        <w:tc>
          <w:tcPr>
            <w:tcW w:w="4420" w:type="dxa"/>
            <w:vAlign w:val="center"/>
          </w:tcPr>
          <w:p w14:paraId="43F1C488"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A student who is ‘first in family’ is the one who is the first in their family to attend university.</w:t>
            </w:r>
          </w:p>
        </w:tc>
      </w:tr>
      <w:tr w:rsidR="00BE104B" w:rsidRPr="004630C2" w14:paraId="6F3BB9C8" w14:textId="77777777" w:rsidTr="004630C2">
        <w:trPr>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75552DDE"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‘Perks’ Bursary</w:t>
            </w:r>
          </w:p>
        </w:tc>
        <w:tc>
          <w:tcPr>
            <w:tcW w:w="4420" w:type="dxa"/>
            <w:vAlign w:val="center"/>
          </w:tcPr>
          <w:p w14:paraId="5FCDA4E4"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The ‘Perks’ bursary refers to the UON offer of a laptop, accommodation discount, or catering vouchers for students enrolling on a full-time undergraduate with a household income of less than £25,000.</w:t>
            </w:r>
          </w:p>
        </w:tc>
      </w:tr>
      <w:tr w:rsidR="00BE104B" w:rsidRPr="004630C2" w14:paraId="1C504891" w14:textId="77777777" w:rsidTr="004630C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615330A1"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Financial Support</w:t>
            </w:r>
          </w:p>
        </w:tc>
        <w:tc>
          <w:tcPr>
            <w:tcW w:w="4420" w:type="dxa"/>
            <w:vAlign w:val="center"/>
          </w:tcPr>
          <w:p w14:paraId="4F7D7DCF"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Financial support refers to fiscal support offered by UON to students, outside of the ‘Perks’ bursary.</w:t>
            </w:r>
          </w:p>
        </w:tc>
      </w:tr>
      <w:tr w:rsidR="00BE104B" w:rsidRPr="004630C2" w14:paraId="0B5AA538" w14:textId="77777777" w:rsidTr="004630C2">
        <w:trPr>
          <w:trHeight w:val="68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4EFC9866"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Social Capital</w:t>
            </w:r>
          </w:p>
        </w:tc>
        <w:tc>
          <w:tcPr>
            <w:tcW w:w="4420" w:type="dxa"/>
            <w:vAlign w:val="center"/>
          </w:tcPr>
          <w:p w14:paraId="4B6F63F6"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Refers to the networks of relationships that an individual has with other people.</w:t>
            </w:r>
          </w:p>
        </w:tc>
      </w:tr>
      <w:tr w:rsidR="00BE104B" w:rsidRPr="004630C2" w14:paraId="6CF5724D" w14:textId="77777777" w:rsidTr="004630C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2F810872"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Cultural Capital</w:t>
            </w:r>
          </w:p>
        </w:tc>
        <w:tc>
          <w:tcPr>
            <w:tcW w:w="4420" w:type="dxa"/>
            <w:vAlign w:val="center"/>
          </w:tcPr>
          <w:p w14:paraId="042DD29D" w14:textId="77777777" w:rsidR="00BE104B" w:rsidRPr="004630C2" w:rsidRDefault="00BE104B" w:rsidP="004630C2">
            <w:pPr>
              <w:spacing w:line="276"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Refers to the social assets of a person that enable social mobility.</w:t>
            </w:r>
          </w:p>
        </w:tc>
      </w:tr>
      <w:tr w:rsidR="00BE104B" w:rsidRPr="004630C2" w14:paraId="010AE8C3" w14:textId="77777777" w:rsidTr="004630C2">
        <w:trPr>
          <w:trHeight w:val="3385"/>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F2EE6B1" w14:textId="77777777" w:rsidR="00BE104B" w:rsidRPr="004630C2" w:rsidRDefault="00BE104B" w:rsidP="004630C2">
            <w:pPr>
              <w:spacing w:line="276" w:lineRule="auto"/>
              <w:jc w:val="center"/>
              <w:rPr>
                <w:rFonts w:ascii="Open Sans" w:hAnsi="Open Sans" w:cs="Open Sans"/>
                <w:sz w:val="20"/>
                <w:szCs w:val="20"/>
              </w:rPr>
            </w:pPr>
            <w:r w:rsidRPr="004630C2">
              <w:rPr>
                <w:rFonts w:ascii="Open Sans" w:hAnsi="Open Sans" w:cs="Open Sans"/>
                <w:sz w:val="20"/>
                <w:szCs w:val="20"/>
              </w:rPr>
              <w:t>Mental Accounting</w:t>
            </w:r>
          </w:p>
        </w:tc>
        <w:tc>
          <w:tcPr>
            <w:tcW w:w="4420" w:type="dxa"/>
            <w:vAlign w:val="center"/>
          </w:tcPr>
          <w:p w14:paraId="6554CB5F" w14:textId="77777777" w:rsidR="00BE104B" w:rsidRPr="004630C2" w:rsidRDefault="00BE104B" w:rsidP="004630C2">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630C2">
              <w:rPr>
                <w:rFonts w:ascii="Open Sans" w:hAnsi="Open Sans" w:cs="Open Sans"/>
                <w:sz w:val="20"/>
                <w:szCs w:val="20"/>
              </w:rPr>
              <w:t>Refers to a theory of financial management where people code, categorised, and evaluate economic outcomes.</w:t>
            </w:r>
          </w:p>
        </w:tc>
      </w:tr>
    </w:tbl>
    <w:p w14:paraId="4A4E9B10" w14:textId="79271A7A" w:rsidR="005150C2" w:rsidRPr="00706016" w:rsidRDefault="000A5259" w:rsidP="0088360C">
      <w:pPr>
        <w:pStyle w:val="Heading1"/>
        <w:spacing w:after="120" w:line="360" w:lineRule="auto"/>
        <w:jc w:val="both"/>
        <w:rPr>
          <w:rFonts w:ascii="Open Sans" w:eastAsiaTheme="minorHAnsi" w:hAnsi="Open Sans" w:cs="Open Sans"/>
          <w:b/>
          <w:bCs/>
          <w:color w:val="auto"/>
        </w:rPr>
      </w:pPr>
      <w:r w:rsidRPr="008825A0">
        <w:br w:type="page"/>
      </w:r>
      <w:bookmarkStart w:id="5" w:name="_Toc163552268"/>
      <w:r w:rsidR="005150C2" w:rsidRPr="00706016">
        <w:rPr>
          <w:rFonts w:ascii="Open Sans" w:eastAsiaTheme="minorHAnsi" w:hAnsi="Open Sans" w:cs="Open Sans"/>
          <w:b/>
          <w:bCs/>
          <w:color w:val="auto"/>
        </w:rPr>
        <w:lastRenderedPageBreak/>
        <w:t>Executive Summary</w:t>
      </w:r>
      <w:bookmarkEnd w:id="5"/>
      <w:bookmarkEnd w:id="3"/>
    </w:p>
    <w:p w14:paraId="4CAD3D74" w14:textId="1732C050" w:rsidR="005E6FA5" w:rsidRDefault="0088360C" w:rsidP="0088360C">
      <w:pPr>
        <w:spacing w:after="120" w:line="360" w:lineRule="auto"/>
        <w:jc w:val="both"/>
        <w:rPr>
          <w:rFonts w:ascii="Open Sans" w:hAnsi="Open Sans" w:cs="Open Sans"/>
        </w:rPr>
      </w:pPr>
      <w:r w:rsidRPr="00706016">
        <w:rPr>
          <w:rFonts w:ascii="Open Sans" w:hAnsi="Open Sans" w:cs="Open Sans"/>
        </w:rPr>
        <w:t>In the UK, Higher Education Institutions</w:t>
      </w:r>
      <w:r w:rsidR="00EF6D09">
        <w:rPr>
          <w:rFonts w:ascii="Open Sans" w:hAnsi="Open Sans" w:cs="Open Sans"/>
        </w:rPr>
        <w:t xml:space="preserve"> (HEIs)</w:t>
      </w:r>
      <w:r w:rsidRPr="00706016">
        <w:rPr>
          <w:rFonts w:ascii="Open Sans" w:hAnsi="Open Sans" w:cs="Open Sans"/>
        </w:rPr>
        <w:t xml:space="preserve"> are regulated by the Office for Student</w:t>
      </w:r>
      <w:r w:rsidR="00EF6D09">
        <w:rPr>
          <w:rFonts w:ascii="Open Sans" w:hAnsi="Open Sans" w:cs="Open Sans"/>
        </w:rPr>
        <w:t>s</w:t>
      </w:r>
      <w:r w:rsidRPr="00706016">
        <w:rPr>
          <w:rFonts w:ascii="Open Sans" w:hAnsi="Open Sans" w:cs="Open Sans"/>
        </w:rPr>
        <w:t xml:space="preserve"> (</w:t>
      </w:r>
      <w:proofErr w:type="spellStart"/>
      <w:r w:rsidRPr="00706016">
        <w:rPr>
          <w:rFonts w:ascii="Open Sans" w:hAnsi="Open Sans" w:cs="Open Sans"/>
        </w:rPr>
        <w:t>OfS</w:t>
      </w:r>
      <w:proofErr w:type="spellEnd"/>
      <w:r w:rsidRPr="00706016">
        <w:rPr>
          <w:rFonts w:ascii="Open Sans" w:hAnsi="Open Sans" w:cs="Open Sans"/>
        </w:rPr>
        <w:t xml:space="preserve">), under the Higher Education and Research Act 2017 (HERA). The </w:t>
      </w:r>
      <w:proofErr w:type="spellStart"/>
      <w:r w:rsidRPr="00706016">
        <w:rPr>
          <w:rFonts w:ascii="Open Sans" w:hAnsi="Open Sans" w:cs="Open Sans"/>
        </w:rPr>
        <w:t>OfS</w:t>
      </w:r>
      <w:proofErr w:type="spellEnd"/>
      <w:r w:rsidRPr="00706016">
        <w:rPr>
          <w:rFonts w:ascii="Open Sans" w:hAnsi="Open Sans" w:cs="Open Sans"/>
        </w:rPr>
        <w:t xml:space="preserve"> regulates and monitors HEIs to ensure each meets the conditions of registration. Access and Participation Plans (APP) are developed to set out “how higher education providers will improve equality of opportunity for underrepresented groups to access, succeed in, and progress from higher education” (</w:t>
      </w:r>
      <w:proofErr w:type="spellStart"/>
      <w:r w:rsidRPr="00706016">
        <w:rPr>
          <w:rFonts w:ascii="Open Sans" w:hAnsi="Open Sans" w:cs="Open Sans"/>
        </w:rPr>
        <w:t>OfS</w:t>
      </w:r>
      <w:proofErr w:type="spellEnd"/>
      <w:r w:rsidRPr="00706016">
        <w:rPr>
          <w:rFonts w:ascii="Open Sans" w:hAnsi="Open Sans" w:cs="Open Sans"/>
        </w:rPr>
        <w:t xml:space="preserve">, 2021). The Institute for Social Innovation and Impact (ISII) conducts the evaluation for the Access and Participation Plan at the University of Northampton. This ‘Financial Support Evaluation’ report is focused on the data surrounding the </w:t>
      </w:r>
      <w:r w:rsidR="00881F08" w:rsidRPr="00706016">
        <w:rPr>
          <w:rFonts w:ascii="Open Sans" w:hAnsi="Open Sans" w:cs="Open Sans"/>
        </w:rPr>
        <w:t xml:space="preserve">University’s </w:t>
      </w:r>
      <w:r w:rsidRPr="00706016">
        <w:rPr>
          <w:rFonts w:ascii="Open Sans" w:hAnsi="Open Sans" w:cs="Open Sans"/>
        </w:rPr>
        <w:t>financial support gathered in 2022/23</w:t>
      </w:r>
      <w:r w:rsidR="003E1C96" w:rsidRPr="00706016">
        <w:rPr>
          <w:rFonts w:ascii="Open Sans" w:hAnsi="Open Sans" w:cs="Open Sans"/>
        </w:rPr>
        <w:t xml:space="preserve"> through </w:t>
      </w:r>
      <w:r w:rsidRPr="00706016">
        <w:rPr>
          <w:rFonts w:ascii="Open Sans" w:hAnsi="Open Sans" w:cs="Open Sans"/>
        </w:rPr>
        <w:t>statistical data from 201</w:t>
      </w:r>
      <w:r w:rsidR="003E1C96" w:rsidRPr="00706016">
        <w:rPr>
          <w:rFonts w:ascii="Open Sans" w:hAnsi="Open Sans" w:cs="Open Sans"/>
        </w:rPr>
        <w:t>7</w:t>
      </w:r>
      <w:r w:rsidRPr="00706016">
        <w:rPr>
          <w:rFonts w:ascii="Open Sans" w:hAnsi="Open Sans" w:cs="Open Sans"/>
        </w:rPr>
        <w:t>/1</w:t>
      </w:r>
      <w:r w:rsidR="003E1C96" w:rsidRPr="00706016">
        <w:rPr>
          <w:rFonts w:ascii="Open Sans" w:hAnsi="Open Sans" w:cs="Open Sans"/>
        </w:rPr>
        <w:t>8</w:t>
      </w:r>
      <w:r w:rsidRPr="00706016">
        <w:rPr>
          <w:rFonts w:ascii="Open Sans" w:hAnsi="Open Sans" w:cs="Open Sans"/>
        </w:rPr>
        <w:t>, and 20</w:t>
      </w:r>
      <w:r w:rsidR="003E1C96" w:rsidRPr="00706016">
        <w:rPr>
          <w:rFonts w:ascii="Open Sans" w:hAnsi="Open Sans" w:cs="Open Sans"/>
        </w:rPr>
        <w:t>20</w:t>
      </w:r>
      <w:r w:rsidRPr="00706016">
        <w:rPr>
          <w:rFonts w:ascii="Open Sans" w:hAnsi="Open Sans" w:cs="Open Sans"/>
        </w:rPr>
        <w:t>/2</w:t>
      </w:r>
      <w:r w:rsidR="003E1C96" w:rsidRPr="00706016">
        <w:rPr>
          <w:rFonts w:ascii="Open Sans" w:hAnsi="Open Sans" w:cs="Open Sans"/>
        </w:rPr>
        <w:t>1</w:t>
      </w:r>
      <w:r w:rsidRPr="00706016">
        <w:rPr>
          <w:rFonts w:ascii="Open Sans" w:hAnsi="Open Sans" w:cs="Open Sans"/>
        </w:rPr>
        <w:t>,</w:t>
      </w:r>
      <w:r w:rsidR="003E1C96" w:rsidRPr="00706016">
        <w:rPr>
          <w:rFonts w:ascii="Open Sans" w:hAnsi="Open Sans" w:cs="Open Sans"/>
        </w:rPr>
        <w:t xml:space="preserve"> survey data from 240 current students, </w:t>
      </w:r>
      <w:r w:rsidRPr="00706016">
        <w:rPr>
          <w:rFonts w:ascii="Open Sans" w:hAnsi="Open Sans" w:cs="Open Sans"/>
        </w:rPr>
        <w:t xml:space="preserve">and qualitative data collected </w:t>
      </w:r>
      <w:r w:rsidR="00881F08" w:rsidRPr="00706016">
        <w:rPr>
          <w:rFonts w:ascii="Open Sans" w:hAnsi="Open Sans" w:cs="Open Sans"/>
        </w:rPr>
        <w:t xml:space="preserve">through </w:t>
      </w:r>
      <w:r w:rsidRPr="00706016">
        <w:rPr>
          <w:rFonts w:ascii="Open Sans" w:hAnsi="Open Sans" w:cs="Open Sans"/>
        </w:rPr>
        <w:t xml:space="preserve">25 semi-structured interviews carried out in the 2022/23 academic year. The evaluation of the Access and Participation Plans is ongoing, and this report builds on the data collected through </w:t>
      </w:r>
      <w:r w:rsidR="00881F08" w:rsidRPr="00706016">
        <w:rPr>
          <w:rFonts w:ascii="Open Sans" w:hAnsi="Open Sans" w:cs="Open Sans"/>
        </w:rPr>
        <w:t xml:space="preserve">the </w:t>
      </w:r>
      <w:r w:rsidRPr="00706016">
        <w:rPr>
          <w:rFonts w:ascii="Open Sans" w:hAnsi="Open Sans" w:cs="Open Sans"/>
        </w:rPr>
        <w:t xml:space="preserve">survey tool, statistical tool and interview tool, which have </w:t>
      </w:r>
      <w:r w:rsidR="00881F08" w:rsidRPr="00706016">
        <w:rPr>
          <w:rFonts w:ascii="Open Sans" w:hAnsi="Open Sans" w:cs="Open Sans"/>
        </w:rPr>
        <w:t xml:space="preserve">all </w:t>
      </w:r>
      <w:r w:rsidRPr="00706016">
        <w:rPr>
          <w:rFonts w:ascii="Open Sans" w:hAnsi="Open Sans" w:cs="Open Sans"/>
        </w:rPr>
        <w:t>highlighted the positive impact of the financial support package</w:t>
      </w:r>
      <w:r w:rsidR="007B610E">
        <w:rPr>
          <w:rFonts w:ascii="Open Sans" w:hAnsi="Open Sans" w:cs="Open Sans"/>
        </w:rPr>
        <w:t xml:space="preserve"> provided by UON</w:t>
      </w:r>
      <w:r w:rsidRPr="00706016">
        <w:rPr>
          <w:rFonts w:ascii="Open Sans" w:hAnsi="Open Sans" w:cs="Open Sans"/>
        </w:rPr>
        <w:t xml:space="preserve">, the impact of </w:t>
      </w:r>
      <w:r w:rsidR="00881F08" w:rsidRPr="00706016">
        <w:rPr>
          <w:rFonts w:ascii="Open Sans" w:hAnsi="Open Sans" w:cs="Open Sans"/>
        </w:rPr>
        <w:t xml:space="preserve">the </w:t>
      </w:r>
      <w:r w:rsidRPr="00706016">
        <w:rPr>
          <w:rFonts w:ascii="Open Sans" w:hAnsi="Open Sans" w:cs="Open Sans"/>
        </w:rPr>
        <w:t xml:space="preserve">cost-of-living crisis and the need for more awareness amongst staff on the support available for students (which are consistent with the findings from the last year’s report). </w:t>
      </w:r>
    </w:p>
    <w:p w14:paraId="35ADAABA" w14:textId="7C0361C4" w:rsidR="00C378DF" w:rsidRDefault="00FB5279" w:rsidP="0088360C">
      <w:pPr>
        <w:spacing w:after="120" w:line="360" w:lineRule="auto"/>
        <w:jc w:val="both"/>
        <w:rPr>
          <w:rFonts w:ascii="Open Sans" w:hAnsi="Open Sans" w:cs="Open Sans"/>
        </w:rPr>
      </w:pPr>
      <w:r w:rsidRPr="00FB5279">
        <w:rPr>
          <w:rFonts w:ascii="Open Sans" w:hAnsi="Open Sans" w:cs="Open Sans"/>
        </w:rPr>
        <w:t xml:space="preserve">The main </w:t>
      </w:r>
      <w:r w:rsidRPr="00B4620A">
        <w:rPr>
          <w:rFonts w:ascii="Open Sans" w:hAnsi="Open Sans" w:cs="Open Sans"/>
          <w:b/>
          <w:bCs/>
        </w:rPr>
        <w:t>key findings</w:t>
      </w:r>
      <w:r w:rsidRPr="00FB5279">
        <w:rPr>
          <w:rFonts w:ascii="Open Sans" w:hAnsi="Open Sans" w:cs="Open Sans"/>
        </w:rPr>
        <w:t xml:space="preserve"> from this report</w:t>
      </w:r>
      <w:r w:rsidR="00C378DF">
        <w:rPr>
          <w:rFonts w:ascii="Open Sans" w:hAnsi="Open Sans" w:cs="Open Sans"/>
        </w:rPr>
        <w:t xml:space="preserve"> </w:t>
      </w:r>
      <w:r w:rsidRPr="00FB5279">
        <w:rPr>
          <w:rFonts w:ascii="Open Sans" w:hAnsi="Open Sans" w:cs="Open Sans"/>
        </w:rPr>
        <w:t>are</w:t>
      </w:r>
      <w:r w:rsidR="00C378DF">
        <w:rPr>
          <w:rFonts w:ascii="Open Sans" w:hAnsi="Open Sans" w:cs="Open Sans"/>
        </w:rPr>
        <w:t>:</w:t>
      </w:r>
      <w:r w:rsidRPr="00FB5279">
        <w:rPr>
          <w:rFonts w:ascii="Open Sans" w:hAnsi="Open Sans" w:cs="Open Sans"/>
        </w:rPr>
        <w:t xml:space="preserve"> </w:t>
      </w:r>
    </w:p>
    <w:p w14:paraId="12685F48" w14:textId="28CA97E9" w:rsidR="00584F42" w:rsidRDefault="00584F42" w:rsidP="00C378DF">
      <w:pPr>
        <w:pStyle w:val="ListParagraph"/>
        <w:numPr>
          <w:ilvl w:val="0"/>
          <w:numId w:val="26"/>
        </w:numPr>
        <w:spacing w:after="120" w:line="360" w:lineRule="auto"/>
        <w:jc w:val="both"/>
        <w:rPr>
          <w:rFonts w:ascii="Open Sans" w:hAnsi="Open Sans" w:cs="Open Sans"/>
        </w:rPr>
      </w:pPr>
      <w:r>
        <w:rPr>
          <w:rFonts w:ascii="Open Sans" w:hAnsi="Open Sans" w:cs="Open Sans"/>
        </w:rPr>
        <w:t>S</w:t>
      </w:r>
      <w:r w:rsidR="00FB5279" w:rsidRPr="004630C2">
        <w:rPr>
          <w:rFonts w:ascii="Open Sans" w:hAnsi="Open Sans" w:cs="Open Sans"/>
        </w:rPr>
        <w:t xml:space="preserve">tudents are </w:t>
      </w:r>
      <w:r w:rsidR="005E6FA5" w:rsidRPr="004630C2">
        <w:rPr>
          <w:rFonts w:ascii="Open Sans" w:hAnsi="Open Sans" w:cs="Open Sans"/>
        </w:rPr>
        <w:t xml:space="preserve">often </w:t>
      </w:r>
      <w:r w:rsidR="00FB5279" w:rsidRPr="004630C2">
        <w:rPr>
          <w:rFonts w:ascii="Open Sans" w:hAnsi="Open Sans" w:cs="Open Sans"/>
        </w:rPr>
        <w:t>not confident enough to apply for funding</w:t>
      </w:r>
      <w:r w:rsidR="005E6FA5" w:rsidRPr="004630C2">
        <w:rPr>
          <w:rFonts w:ascii="Open Sans" w:hAnsi="Open Sans" w:cs="Open Sans"/>
        </w:rPr>
        <w:t>,</w:t>
      </w:r>
      <w:r w:rsidR="00FB5279" w:rsidRPr="004630C2">
        <w:rPr>
          <w:rFonts w:ascii="Open Sans" w:hAnsi="Open Sans" w:cs="Open Sans"/>
        </w:rPr>
        <w:t xml:space="preserve"> as they are not sure whether they would be eligible or not. </w:t>
      </w:r>
    </w:p>
    <w:p w14:paraId="140BFC14" w14:textId="5297536D" w:rsidR="00C378DF" w:rsidRPr="004630C2" w:rsidRDefault="00FB5279" w:rsidP="004630C2">
      <w:pPr>
        <w:pStyle w:val="ListParagraph"/>
        <w:numPr>
          <w:ilvl w:val="1"/>
          <w:numId w:val="26"/>
        </w:numPr>
        <w:spacing w:after="120" w:line="360" w:lineRule="auto"/>
        <w:jc w:val="both"/>
        <w:rPr>
          <w:rFonts w:ascii="Open Sans" w:hAnsi="Open Sans" w:cs="Open Sans"/>
        </w:rPr>
      </w:pPr>
      <w:r w:rsidRPr="004630C2">
        <w:rPr>
          <w:rFonts w:ascii="Open Sans" w:hAnsi="Open Sans" w:cs="Open Sans"/>
        </w:rPr>
        <w:t>Some of the students do not even try to apply</w:t>
      </w:r>
      <w:r w:rsidR="005E6FA5" w:rsidRPr="004630C2">
        <w:rPr>
          <w:rFonts w:ascii="Open Sans" w:hAnsi="Open Sans" w:cs="Open Sans"/>
        </w:rPr>
        <w:t>,</w:t>
      </w:r>
      <w:r w:rsidRPr="004630C2">
        <w:rPr>
          <w:rFonts w:ascii="Open Sans" w:hAnsi="Open Sans" w:cs="Open Sans"/>
        </w:rPr>
        <w:t xml:space="preserve"> as they fear that they will be rejected. </w:t>
      </w:r>
    </w:p>
    <w:p w14:paraId="62FA86C7" w14:textId="5E6F2781" w:rsidR="00C378DF" w:rsidRPr="004630C2" w:rsidRDefault="00584F42" w:rsidP="004630C2">
      <w:pPr>
        <w:pStyle w:val="ListParagraph"/>
        <w:numPr>
          <w:ilvl w:val="0"/>
          <w:numId w:val="26"/>
        </w:numPr>
        <w:spacing w:after="120" w:line="360" w:lineRule="auto"/>
        <w:jc w:val="both"/>
        <w:rPr>
          <w:rFonts w:ascii="Open Sans" w:hAnsi="Open Sans" w:cs="Open Sans"/>
        </w:rPr>
      </w:pPr>
      <w:r>
        <w:rPr>
          <w:rFonts w:ascii="Open Sans" w:hAnsi="Open Sans" w:cs="Open Sans"/>
        </w:rPr>
        <w:t>M</w:t>
      </w:r>
      <w:r w:rsidR="00FB5279" w:rsidRPr="004630C2">
        <w:rPr>
          <w:rFonts w:ascii="Open Sans" w:hAnsi="Open Sans" w:cs="Open Sans"/>
        </w:rPr>
        <w:t xml:space="preserve">ost students </w:t>
      </w:r>
      <w:r w:rsidRPr="00584F42">
        <w:rPr>
          <w:rFonts w:ascii="Open Sans" w:hAnsi="Open Sans" w:cs="Open Sans"/>
        </w:rPr>
        <w:t>must</w:t>
      </w:r>
      <w:r w:rsidR="00FB5279" w:rsidRPr="004630C2">
        <w:rPr>
          <w:rFonts w:ascii="Open Sans" w:hAnsi="Open Sans" w:cs="Open Sans"/>
        </w:rPr>
        <w:t xml:space="preserve"> work part-time to be able to continue with their studies. </w:t>
      </w:r>
    </w:p>
    <w:p w14:paraId="2ACED5C8" w14:textId="77777777" w:rsidR="00C378DF" w:rsidRPr="004630C2" w:rsidRDefault="00FB5279" w:rsidP="004630C2">
      <w:pPr>
        <w:pStyle w:val="ListParagraph"/>
        <w:numPr>
          <w:ilvl w:val="0"/>
          <w:numId w:val="26"/>
        </w:numPr>
        <w:spacing w:after="120" w:line="360" w:lineRule="auto"/>
        <w:jc w:val="both"/>
        <w:rPr>
          <w:rFonts w:ascii="Open Sans" w:hAnsi="Open Sans" w:cs="Open Sans"/>
        </w:rPr>
      </w:pPr>
      <w:r w:rsidRPr="004630C2">
        <w:rPr>
          <w:rFonts w:ascii="Open Sans" w:hAnsi="Open Sans" w:cs="Open Sans"/>
        </w:rPr>
        <w:t xml:space="preserve">All the </w:t>
      </w:r>
      <w:r w:rsidR="005E6FA5" w:rsidRPr="004630C2">
        <w:rPr>
          <w:rFonts w:ascii="Open Sans" w:hAnsi="Open Sans" w:cs="Open Sans"/>
        </w:rPr>
        <w:t xml:space="preserve">research </w:t>
      </w:r>
      <w:r w:rsidRPr="004630C2">
        <w:rPr>
          <w:rFonts w:ascii="Open Sans" w:hAnsi="Open Sans" w:cs="Open Sans"/>
        </w:rPr>
        <w:t>tools</w:t>
      </w:r>
      <w:r w:rsidR="005E6FA5" w:rsidRPr="004630C2">
        <w:rPr>
          <w:rFonts w:ascii="Open Sans" w:hAnsi="Open Sans" w:cs="Open Sans"/>
        </w:rPr>
        <w:t xml:space="preserve"> utilised (</w:t>
      </w:r>
      <w:r w:rsidRPr="004630C2">
        <w:rPr>
          <w:rFonts w:ascii="Open Sans" w:hAnsi="Open Sans" w:cs="Open Sans"/>
        </w:rPr>
        <w:t>survey, interview and statistical</w:t>
      </w:r>
      <w:r w:rsidR="005E6FA5" w:rsidRPr="004630C2">
        <w:rPr>
          <w:rFonts w:ascii="Open Sans" w:hAnsi="Open Sans" w:cs="Open Sans"/>
        </w:rPr>
        <w:t>)</w:t>
      </w:r>
      <w:r w:rsidRPr="004630C2">
        <w:rPr>
          <w:rFonts w:ascii="Open Sans" w:hAnsi="Open Sans" w:cs="Open Sans"/>
        </w:rPr>
        <w:t xml:space="preserve">, indicate that </w:t>
      </w:r>
      <w:r w:rsidR="005E6FA5" w:rsidRPr="004630C2">
        <w:rPr>
          <w:rFonts w:ascii="Open Sans" w:hAnsi="Open Sans" w:cs="Open Sans"/>
        </w:rPr>
        <w:t>the cost-of-living crisis has</w:t>
      </w:r>
      <w:r w:rsidRPr="004630C2">
        <w:rPr>
          <w:rFonts w:ascii="Open Sans" w:hAnsi="Open Sans" w:cs="Open Sans"/>
        </w:rPr>
        <w:t xml:space="preserve"> </w:t>
      </w:r>
      <w:r w:rsidR="005E6FA5" w:rsidRPr="004630C2">
        <w:rPr>
          <w:rFonts w:ascii="Open Sans" w:hAnsi="Open Sans" w:cs="Open Sans"/>
        </w:rPr>
        <w:t xml:space="preserve">had </w:t>
      </w:r>
      <w:r w:rsidRPr="004630C2">
        <w:rPr>
          <w:rFonts w:ascii="Open Sans" w:hAnsi="Open Sans" w:cs="Open Sans"/>
        </w:rPr>
        <w:t xml:space="preserve">a significant impact on students. </w:t>
      </w:r>
    </w:p>
    <w:p w14:paraId="174624ED" w14:textId="057D0172" w:rsidR="00C378DF" w:rsidRPr="004630C2" w:rsidRDefault="00584F42" w:rsidP="004630C2">
      <w:pPr>
        <w:pStyle w:val="ListParagraph"/>
        <w:numPr>
          <w:ilvl w:val="0"/>
          <w:numId w:val="26"/>
        </w:numPr>
        <w:spacing w:after="120" w:line="360" w:lineRule="auto"/>
        <w:jc w:val="both"/>
        <w:rPr>
          <w:rFonts w:ascii="Open Sans" w:hAnsi="Open Sans" w:cs="Open Sans"/>
        </w:rPr>
      </w:pPr>
      <w:r>
        <w:rPr>
          <w:rFonts w:ascii="Open Sans" w:hAnsi="Open Sans" w:cs="Open Sans"/>
        </w:rPr>
        <w:t>More</w:t>
      </w:r>
      <w:r w:rsidR="00FB5279" w:rsidRPr="004630C2">
        <w:rPr>
          <w:rFonts w:ascii="Open Sans" w:hAnsi="Open Sans" w:cs="Open Sans"/>
        </w:rPr>
        <w:t xml:space="preserve"> students need financial help with their everyday</w:t>
      </w:r>
      <w:r>
        <w:rPr>
          <w:rFonts w:ascii="Open Sans" w:hAnsi="Open Sans" w:cs="Open Sans"/>
        </w:rPr>
        <w:t xml:space="preserve"> essential costs of living, </w:t>
      </w:r>
      <w:r w:rsidR="00FB5279" w:rsidRPr="004630C2">
        <w:rPr>
          <w:rFonts w:ascii="Open Sans" w:hAnsi="Open Sans" w:cs="Open Sans"/>
        </w:rPr>
        <w:t xml:space="preserve">including food, rent and commuting. </w:t>
      </w:r>
    </w:p>
    <w:p w14:paraId="7CBDE7F0" w14:textId="3E532884" w:rsidR="005E6FA5" w:rsidRPr="004630C2" w:rsidRDefault="00FB5279" w:rsidP="004630C2">
      <w:pPr>
        <w:pStyle w:val="ListParagraph"/>
        <w:numPr>
          <w:ilvl w:val="0"/>
          <w:numId w:val="26"/>
        </w:numPr>
        <w:spacing w:after="120" w:line="360" w:lineRule="auto"/>
        <w:jc w:val="both"/>
        <w:rPr>
          <w:rFonts w:ascii="Open Sans" w:hAnsi="Open Sans" w:cs="Open Sans"/>
        </w:rPr>
      </w:pPr>
      <w:r w:rsidRPr="004630C2">
        <w:rPr>
          <w:rFonts w:ascii="Open Sans" w:hAnsi="Open Sans" w:cs="Open Sans"/>
        </w:rPr>
        <w:t>Understanding students’ needs</w:t>
      </w:r>
      <w:r w:rsidR="005E6FA5" w:rsidRPr="004630C2">
        <w:rPr>
          <w:rFonts w:ascii="Open Sans" w:hAnsi="Open Sans" w:cs="Open Sans"/>
        </w:rPr>
        <w:t xml:space="preserve">, </w:t>
      </w:r>
      <w:r w:rsidRPr="004630C2">
        <w:rPr>
          <w:rFonts w:ascii="Open Sans" w:hAnsi="Open Sans" w:cs="Open Sans"/>
        </w:rPr>
        <w:t xml:space="preserve">what bursaries support them and designing financial support packages aligned with their needs could </w:t>
      </w:r>
      <w:r w:rsidR="00794405" w:rsidRPr="004630C2">
        <w:rPr>
          <w:rFonts w:ascii="Open Sans" w:hAnsi="Open Sans" w:cs="Open Sans"/>
        </w:rPr>
        <w:t>help</w:t>
      </w:r>
      <w:r w:rsidRPr="004630C2">
        <w:rPr>
          <w:rFonts w:ascii="Open Sans" w:hAnsi="Open Sans" w:cs="Open Sans"/>
        </w:rPr>
        <w:t xml:space="preserve"> ease their financial </w:t>
      </w:r>
      <w:r w:rsidRPr="004630C2">
        <w:rPr>
          <w:rFonts w:ascii="Open Sans" w:hAnsi="Open Sans" w:cs="Open Sans"/>
        </w:rPr>
        <w:lastRenderedPageBreak/>
        <w:t xml:space="preserve">burdens. </w:t>
      </w:r>
      <w:r w:rsidR="005E6FA5" w:rsidRPr="004630C2">
        <w:rPr>
          <w:rFonts w:ascii="Open Sans" w:hAnsi="Open Sans" w:cs="Open Sans"/>
        </w:rPr>
        <w:t>Indeed, t</w:t>
      </w:r>
      <w:r w:rsidRPr="004630C2">
        <w:rPr>
          <w:rFonts w:ascii="Open Sans" w:hAnsi="Open Sans" w:cs="Open Sans"/>
        </w:rPr>
        <w:t>he report shows the importance of financial support for students, for example with £500 provided to students being significantly correlated to continuation into their second year of study, suggesting it aids the</w:t>
      </w:r>
      <w:r w:rsidR="005E6FA5" w:rsidRPr="004630C2">
        <w:rPr>
          <w:rFonts w:ascii="Open Sans" w:hAnsi="Open Sans" w:cs="Open Sans"/>
        </w:rPr>
        <w:t>ir</w:t>
      </w:r>
      <w:r w:rsidRPr="004630C2">
        <w:rPr>
          <w:rFonts w:ascii="Open Sans" w:hAnsi="Open Sans" w:cs="Open Sans"/>
        </w:rPr>
        <w:t xml:space="preserve"> ability to stay in higher education. </w:t>
      </w:r>
    </w:p>
    <w:p w14:paraId="741D7182" w14:textId="772F01EA" w:rsidR="0088360C" w:rsidRPr="00706016" w:rsidRDefault="005E6FA5" w:rsidP="0088360C">
      <w:pPr>
        <w:spacing w:after="120" w:line="360" w:lineRule="auto"/>
        <w:jc w:val="both"/>
        <w:rPr>
          <w:rFonts w:ascii="Open Sans" w:hAnsi="Open Sans" w:cs="Open Sans"/>
        </w:rPr>
      </w:pPr>
      <w:r>
        <w:rPr>
          <w:rFonts w:ascii="Open Sans" w:hAnsi="Open Sans" w:cs="Open Sans"/>
        </w:rPr>
        <w:t xml:space="preserve">Building on the above main findings, the </w:t>
      </w:r>
      <w:r w:rsidR="009D4073">
        <w:rPr>
          <w:rFonts w:ascii="Open Sans" w:hAnsi="Open Sans" w:cs="Open Sans"/>
        </w:rPr>
        <w:t xml:space="preserve">following </w:t>
      </w:r>
      <w:r w:rsidR="009D4073" w:rsidRPr="00D33AC3">
        <w:rPr>
          <w:rFonts w:ascii="Open Sans" w:hAnsi="Open Sans" w:cs="Open Sans"/>
          <w:b/>
          <w:bCs/>
        </w:rPr>
        <w:t>five recommendations</w:t>
      </w:r>
      <w:r>
        <w:rPr>
          <w:rFonts w:ascii="Open Sans" w:hAnsi="Open Sans" w:cs="Open Sans"/>
        </w:rPr>
        <w:t xml:space="preserve"> are made</w:t>
      </w:r>
      <w:r w:rsidR="0088360C" w:rsidRPr="00706016">
        <w:rPr>
          <w:rFonts w:ascii="Open Sans" w:hAnsi="Open Sans" w:cs="Open Sans"/>
        </w:rPr>
        <w:t>:</w:t>
      </w:r>
    </w:p>
    <w:p w14:paraId="36C1073F" w14:textId="196EEE82" w:rsidR="0088360C" w:rsidRPr="00E519D6" w:rsidRDefault="0088360C" w:rsidP="008706C3">
      <w:pPr>
        <w:pStyle w:val="ListParagraph"/>
        <w:numPr>
          <w:ilvl w:val="0"/>
          <w:numId w:val="7"/>
        </w:numPr>
        <w:spacing w:line="360" w:lineRule="auto"/>
        <w:jc w:val="both"/>
        <w:rPr>
          <w:rFonts w:ascii="Open Sans" w:hAnsi="Open Sans" w:cs="Open Sans"/>
        </w:rPr>
      </w:pPr>
      <w:r w:rsidRPr="00E519D6">
        <w:rPr>
          <w:rFonts w:ascii="Open Sans" w:hAnsi="Open Sans" w:cs="Open Sans"/>
          <w:b/>
          <w:bCs/>
        </w:rPr>
        <w:t>Clearer Communication of Financial Support</w:t>
      </w:r>
      <w:r w:rsidR="00681DB0" w:rsidRPr="00E519D6">
        <w:rPr>
          <w:rFonts w:ascii="Open Sans" w:hAnsi="Open Sans" w:cs="Open Sans"/>
          <w:b/>
          <w:bCs/>
        </w:rPr>
        <w:t>:</w:t>
      </w:r>
      <w:r w:rsidRPr="00E519D6">
        <w:rPr>
          <w:rFonts w:ascii="Open Sans" w:hAnsi="Open Sans" w:cs="Open Sans"/>
        </w:rPr>
        <w:t xml:space="preserve"> There is a continuing need for the University of Northampton to better communicate sources of financial support and eligibility. This year’s report has highlighted a soft barrier which needs addressing, that students have preconceived notions of what they are not eligible for</w:t>
      </w:r>
      <w:r w:rsidR="0099183A" w:rsidRPr="00706016">
        <w:rPr>
          <w:rFonts w:ascii="Open Sans" w:hAnsi="Open Sans" w:cs="Open Sans"/>
        </w:rPr>
        <w:t>, thus</w:t>
      </w:r>
      <w:r w:rsidRPr="00E519D6">
        <w:rPr>
          <w:rFonts w:ascii="Open Sans" w:hAnsi="Open Sans" w:cs="Open Sans"/>
        </w:rPr>
        <w:t xml:space="preserve"> </w:t>
      </w:r>
      <w:r w:rsidR="0099183A" w:rsidRPr="00E519D6">
        <w:rPr>
          <w:rFonts w:ascii="Open Sans" w:hAnsi="Open Sans" w:cs="Open Sans"/>
        </w:rPr>
        <w:t>halt</w:t>
      </w:r>
      <w:r w:rsidR="0099183A" w:rsidRPr="00706016">
        <w:rPr>
          <w:rFonts w:ascii="Open Sans" w:hAnsi="Open Sans" w:cs="Open Sans"/>
        </w:rPr>
        <w:t>ing</w:t>
      </w:r>
      <w:r w:rsidR="0099183A" w:rsidRPr="00E519D6">
        <w:rPr>
          <w:rFonts w:ascii="Open Sans" w:hAnsi="Open Sans" w:cs="Open Sans"/>
        </w:rPr>
        <w:t xml:space="preserve"> </w:t>
      </w:r>
      <w:r w:rsidRPr="00E519D6">
        <w:rPr>
          <w:rFonts w:ascii="Open Sans" w:hAnsi="Open Sans" w:cs="Open Sans"/>
        </w:rPr>
        <w:t xml:space="preserve">potential applications. This may be a harder barrier to overcome for the institution and may require a wider normalising of </w:t>
      </w:r>
      <w:r w:rsidR="0099183A" w:rsidRPr="00706016">
        <w:rPr>
          <w:rFonts w:ascii="Open Sans" w:hAnsi="Open Sans" w:cs="Open Sans"/>
        </w:rPr>
        <w:t xml:space="preserve">the concept of </w:t>
      </w:r>
      <w:r w:rsidRPr="00E519D6">
        <w:rPr>
          <w:rFonts w:ascii="Open Sans" w:hAnsi="Open Sans" w:cs="Open Sans"/>
        </w:rPr>
        <w:t xml:space="preserve">seeking financial support throughout the </w:t>
      </w:r>
      <w:r w:rsidR="0099183A" w:rsidRPr="00706016">
        <w:rPr>
          <w:rFonts w:ascii="Open Sans" w:hAnsi="Open Sans" w:cs="Open Sans"/>
        </w:rPr>
        <w:t>University</w:t>
      </w:r>
      <w:r w:rsidRPr="00E519D6">
        <w:rPr>
          <w:rFonts w:ascii="Open Sans" w:hAnsi="Open Sans" w:cs="Open Sans"/>
        </w:rPr>
        <w:t>.</w:t>
      </w:r>
    </w:p>
    <w:p w14:paraId="263FCCF6" w14:textId="6A3EE9D8" w:rsidR="0088360C" w:rsidRPr="00E519D6" w:rsidRDefault="0088360C" w:rsidP="008706C3">
      <w:pPr>
        <w:pStyle w:val="ListParagraph"/>
        <w:numPr>
          <w:ilvl w:val="0"/>
          <w:numId w:val="7"/>
        </w:numPr>
        <w:spacing w:line="360" w:lineRule="auto"/>
        <w:jc w:val="both"/>
        <w:rPr>
          <w:rFonts w:ascii="Open Sans" w:hAnsi="Open Sans" w:cs="Open Sans"/>
        </w:rPr>
      </w:pPr>
      <w:r w:rsidRPr="00E519D6">
        <w:rPr>
          <w:rFonts w:ascii="Open Sans" w:hAnsi="Open Sans" w:cs="Open Sans"/>
          <w:b/>
          <w:bCs/>
        </w:rPr>
        <w:t>Cost-of-Living support</w:t>
      </w:r>
      <w:r w:rsidR="00681DB0" w:rsidRPr="00E519D6">
        <w:rPr>
          <w:rFonts w:ascii="Open Sans" w:hAnsi="Open Sans" w:cs="Open Sans"/>
          <w:b/>
          <w:bCs/>
        </w:rPr>
        <w:t>:</w:t>
      </w:r>
      <w:r w:rsidRPr="00E519D6">
        <w:rPr>
          <w:rFonts w:ascii="Open Sans" w:hAnsi="Open Sans" w:cs="Open Sans"/>
        </w:rPr>
        <w:t xml:space="preserve"> The cost-of-living crisis continues to impact students, and themes from last year’s reports, such as costs related to studying on campus, remain. This year has </w:t>
      </w:r>
      <w:r w:rsidR="0099183A" w:rsidRPr="00706016">
        <w:rPr>
          <w:rFonts w:ascii="Open Sans" w:hAnsi="Open Sans" w:cs="Open Sans"/>
        </w:rPr>
        <w:t xml:space="preserve">also </w:t>
      </w:r>
      <w:r w:rsidRPr="00E519D6">
        <w:rPr>
          <w:rFonts w:ascii="Open Sans" w:hAnsi="Open Sans" w:cs="Open Sans"/>
        </w:rPr>
        <w:t xml:space="preserve">highlighted the significant pressures on students to work whilst studying, including the increase in students working over 16 hours, with 93.9% of students </w:t>
      </w:r>
      <w:r w:rsidR="0099183A" w:rsidRPr="00706016">
        <w:rPr>
          <w:rFonts w:ascii="Open Sans" w:hAnsi="Open Sans" w:cs="Open Sans"/>
        </w:rPr>
        <w:t>now working</w:t>
      </w:r>
      <w:r w:rsidRPr="00E519D6">
        <w:rPr>
          <w:rFonts w:ascii="Open Sans" w:hAnsi="Open Sans" w:cs="Open Sans"/>
        </w:rPr>
        <w:t xml:space="preserve"> to cover essential living costs.</w:t>
      </w:r>
    </w:p>
    <w:p w14:paraId="48FB30C2" w14:textId="42E28A62" w:rsidR="000B7B44" w:rsidRPr="00E519D6" w:rsidRDefault="0088360C" w:rsidP="008706C3">
      <w:pPr>
        <w:pStyle w:val="ListParagraph"/>
        <w:numPr>
          <w:ilvl w:val="0"/>
          <w:numId w:val="7"/>
        </w:numPr>
        <w:spacing w:line="360" w:lineRule="auto"/>
        <w:ind w:left="714" w:hanging="357"/>
        <w:jc w:val="both"/>
        <w:rPr>
          <w:rFonts w:ascii="Open Sans" w:hAnsi="Open Sans" w:cs="Open Sans"/>
        </w:rPr>
      </w:pPr>
      <w:r w:rsidRPr="00E519D6">
        <w:rPr>
          <w:rFonts w:ascii="Open Sans" w:hAnsi="Open Sans" w:cs="Open Sans"/>
          <w:b/>
          <w:bCs/>
        </w:rPr>
        <w:t>Impact of the Perks Bursary</w:t>
      </w:r>
      <w:r w:rsidR="00681DB0" w:rsidRPr="00E519D6">
        <w:rPr>
          <w:rFonts w:ascii="Open Sans" w:hAnsi="Open Sans" w:cs="Open Sans"/>
          <w:b/>
          <w:bCs/>
        </w:rPr>
        <w:t>:</w:t>
      </w:r>
      <w:r w:rsidRPr="00E519D6">
        <w:rPr>
          <w:rFonts w:ascii="Open Sans" w:hAnsi="Open Sans" w:cs="Open Sans"/>
          <w:b/>
          <w:bCs/>
        </w:rPr>
        <w:t xml:space="preserve"> </w:t>
      </w:r>
      <w:r w:rsidRPr="00E519D6">
        <w:rPr>
          <w:rFonts w:ascii="Open Sans" w:hAnsi="Open Sans" w:cs="Open Sans"/>
        </w:rPr>
        <w:t>The perks bursaries that were linked to the essential costs of living (accommodation and on-campus discounts) were correlated to students continuing into the second year of study. As suggested in last year’s report</w:t>
      </w:r>
      <w:r w:rsidR="007B610E">
        <w:rPr>
          <w:rStyle w:val="FootnoteReference"/>
          <w:rFonts w:ascii="Open Sans" w:hAnsi="Open Sans" w:cs="Open Sans"/>
        </w:rPr>
        <w:footnoteReference w:id="2"/>
      </w:r>
      <w:r w:rsidRPr="00E519D6">
        <w:rPr>
          <w:rFonts w:ascii="Open Sans" w:hAnsi="Open Sans" w:cs="Open Sans"/>
        </w:rPr>
        <w:t xml:space="preserve">, consideration should be given to </w:t>
      </w:r>
      <w:r w:rsidR="007B610E">
        <w:rPr>
          <w:rFonts w:ascii="Open Sans" w:hAnsi="Open Sans" w:cs="Open Sans"/>
        </w:rPr>
        <w:t xml:space="preserve">offering </w:t>
      </w:r>
      <w:r w:rsidRPr="00E519D6">
        <w:rPr>
          <w:rFonts w:ascii="Open Sans" w:hAnsi="Open Sans" w:cs="Open Sans"/>
        </w:rPr>
        <w:t>financial support that helps students with</w:t>
      </w:r>
      <w:r w:rsidR="007B610E">
        <w:rPr>
          <w:rFonts w:ascii="Open Sans" w:hAnsi="Open Sans" w:cs="Open Sans"/>
        </w:rPr>
        <w:t xml:space="preserve"> essential costs of living, which is shown to positively impact continuation.</w:t>
      </w:r>
    </w:p>
    <w:p w14:paraId="1B97092D" w14:textId="078F1099" w:rsidR="00B24F75" w:rsidRDefault="000B7B44" w:rsidP="00B264B0">
      <w:pPr>
        <w:pStyle w:val="ListParagraph"/>
        <w:numPr>
          <w:ilvl w:val="0"/>
          <w:numId w:val="7"/>
        </w:numPr>
        <w:spacing w:line="360" w:lineRule="auto"/>
        <w:ind w:left="714" w:hanging="357"/>
        <w:jc w:val="both"/>
        <w:rPr>
          <w:rFonts w:ascii="Open Sans" w:hAnsi="Open Sans" w:cs="Open Sans"/>
        </w:rPr>
      </w:pPr>
      <w:r w:rsidRPr="00E519D6">
        <w:rPr>
          <w:rFonts w:ascii="Open Sans" w:hAnsi="Open Sans" w:cs="Open Sans"/>
          <w:b/>
          <w:bCs/>
        </w:rPr>
        <w:t>Understanding the needs of students:</w:t>
      </w:r>
      <w:r w:rsidRPr="00E519D6">
        <w:rPr>
          <w:rFonts w:ascii="Open Sans" w:hAnsi="Open Sans" w:cs="Open Sans"/>
        </w:rPr>
        <w:t xml:space="preserve"> While the students receive maintenance </w:t>
      </w:r>
      <w:r w:rsidR="007B610E">
        <w:rPr>
          <w:rFonts w:ascii="Open Sans" w:hAnsi="Open Sans" w:cs="Open Sans"/>
        </w:rPr>
        <w:t>loan</w:t>
      </w:r>
      <w:r w:rsidRPr="00E519D6">
        <w:rPr>
          <w:rFonts w:ascii="Open Sans" w:hAnsi="Open Sans" w:cs="Open Sans"/>
        </w:rPr>
        <w:t xml:space="preserve"> from the Government, this does not necessarily mean that they have enough money to cover their essential needs</w:t>
      </w:r>
      <w:r w:rsidR="00B828BA" w:rsidRPr="00706016">
        <w:rPr>
          <w:rFonts w:ascii="Open Sans" w:hAnsi="Open Sans" w:cs="Open Sans"/>
        </w:rPr>
        <w:t>,</w:t>
      </w:r>
      <w:r w:rsidRPr="00E519D6">
        <w:rPr>
          <w:rFonts w:ascii="Open Sans" w:hAnsi="Open Sans" w:cs="Open Sans"/>
        </w:rPr>
        <w:t xml:space="preserve"> such as rent and groceries. The students who receive the lower end of the </w:t>
      </w:r>
      <w:r w:rsidRPr="00794405">
        <w:rPr>
          <w:rFonts w:ascii="Open Sans" w:hAnsi="Open Sans" w:cs="Open Sans"/>
        </w:rPr>
        <w:t xml:space="preserve">maintenance </w:t>
      </w:r>
      <w:r w:rsidR="007B610E" w:rsidRPr="00794405">
        <w:rPr>
          <w:rFonts w:ascii="Open Sans" w:hAnsi="Open Sans" w:cs="Open Sans"/>
        </w:rPr>
        <w:t>loan</w:t>
      </w:r>
      <w:r w:rsidRPr="00794405">
        <w:rPr>
          <w:rFonts w:ascii="Open Sans" w:hAnsi="Open Sans" w:cs="Open Sans"/>
        </w:rPr>
        <w:t xml:space="preserve"> seem</w:t>
      </w:r>
      <w:r w:rsidRPr="00E519D6">
        <w:rPr>
          <w:rFonts w:ascii="Open Sans" w:hAnsi="Open Sans" w:cs="Open Sans"/>
        </w:rPr>
        <w:t xml:space="preserve"> to struggle the most. </w:t>
      </w:r>
      <w:proofErr w:type="gramStart"/>
      <w:r w:rsidRPr="00E519D6">
        <w:rPr>
          <w:rFonts w:ascii="Open Sans" w:hAnsi="Open Sans" w:cs="Open Sans"/>
        </w:rPr>
        <w:t>Assuming that</w:t>
      </w:r>
      <w:proofErr w:type="gramEnd"/>
      <w:r w:rsidRPr="00E519D6">
        <w:rPr>
          <w:rFonts w:ascii="Open Sans" w:hAnsi="Open Sans" w:cs="Open Sans"/>
        </w:rPr>
        <w:t xml:space="preserve"> </w:t>
      </w:r>
      <w:r w:rsidR="00421789">
        <w:rPr>
          <w:rFonts w:ascii="Open Sans" w:hAnsi="Open Sans" w:cs="Open Sans"/>
        </w:rPr>
        <w:t xml:space="preserve">these </w:t>
      </w:r>
      <w:r w:rsidRPr="00E519D6">
        <w:rPr>
          <w:rFonts w:ascii="Open Sans" w:hAnsi="Open Sans" w:cs="Open Sans"/>
        </w:rPr>
        <w:t>students’ families earn enough to support their studies</w:t>
      </w:r>
      <w:r w:rsidR="00421789">
        <w:rPr>
          <w:rFonts w:ascii="Open Sans" w:hAnsi="Open Sans" w:cs="Open Sans"/>
        </w:rPr>
        <w:t xml:space="preserve"> – </w:t>
      </w:r>
      <w:r w:rsidR="00421789">
        <w:rPr>
          <w:rFonts w:ascii="Open Sans" w:hAnsi="Open Sans" w:cs="Open Sans"/>
        </w:rPr>
        <w:lastRenderedPageBreak/>
        <w:t>when in reality, they do not – means</w:t>
      </w:r>
      <w:r w:rsidRPr="00E519D6">
        <w:rPr>
          <w:rFonts w:ascii="Open Sans" w:hAnsi="Open Sans" w:cs="Open Sans"/>
        </w:rPr>
        <w:t xml:space="preserve"> these students get lost in the system and struggle to make ends meet. </w:t>
      </w:r>
    </w:p>
    <w:p w14:paraId="52D31082" w14:textId="4617D6C4" w:rsidR="0088360C" w:rsidRPr="00B24F75" w:rsidRDefault="000B7B44" w:rsidP="00B264B0">
      <w:pPr>
        <w:pStyle w:val="ListParagraph"/>
        <w:numPr>
          <w:ilvl w:val="0"/>
          <w:numId w:val="7"/>
        </w:numPr>
        <w:spacing w:line="360" w:lineRule="auto"/>
        <w:ind w:left="714" w:hanging="357"/>
        <w:jc w:val="both"/>
        <w:rPr>
          <w:rFonts w:ascii="Open Sans" w:hAnsi="Open Sans" w:cs="Open Sans"/>
        </w:rPr>
      </w:pPr>
      <w:r w:rsidRPr="00B24F75">
        <w:rPr>
          <w:rFonts w:ascii="Open Sans" w:hAnsi="Open Sans" w:cs="Open Sans"/>
          <w:b/>
          <w:bCs/>
        </w:rPr>
        <w:t>University parking and food:</w:t>
      </w:r>
      <w:r w:rsidRPr="00B24F75">
        <w:rPr>
          <w:rFonts w:ascii="Open Sans" w:hAnsi="Open Sans" w:cs="Open Sans"/>
        </w:rPr>
        <w:t> One of the key issues the students pointed out was the cost of food and parking at the campus. Helping the students with parking would encourage them to come to the University more often, they would be less likely to miss their classes, and they would build a stronger sense of belonging</w:t>
      </w:r>
      <w:r w:rsidR="004C5A74">
        <w:rPr>
          <w:rStyle w:val="FootnoteReference"/>
          <w:rFonts w:ascii="Open Sans" w:hAnsi="Open Sans" w:cs="Open Sans"/>
        </w:rPr>
        <w:footnoteReference w:id="3"/>
      </w:r>
      <w:r w:rsidRPr="00B24F75">
        <w:rPr>
          <w:rFonts w:ascii="Open Sans" w:hAnsi="Open Sans" w:cs="Open Sans"/>
        </w:rPr>
        <w:t>. Food prices at the Waterside Campus could be reviewed to understand if there are ways to support the students more so they could eat at the campus. </w:t>
      </w:r>
      <w:r w:rsidR="004C5A74" w:rsidRPr="00B24F75">
        <w:rPr>
          <w:rFonts w:ascii="Open Sans" w:hAnsi="Open Sans" w:cs="Open Sans"/>
        </w:rPr>
        <w:t>In addition, evidence suggests that students do not come in early enough to take advantage of the free breakfast options, it may be more beneficial for lunch time or post-3pm discounts to be offered.</w:t>
      </w:r>
      <w:r w:rsidR="0088360C" w:rsidRPr="00B24F75">
        <w:rPr>
          <w:rFonts w:ascii="Open Sans" w:hAnsi="Open Sans" w:cs="Open Sans"/>
          <w:b/>
          <w:bCs/>
        </w:rPr>
        <w:br w:type="page"/>
      </w:r>
    </w:p>
    <w:p w14:paraId="4D6CF3F6" w14:textId="6EB39371" w:rsidR="005150C2" w:rsidRPr="000A5259" w:rsidRDefault="005150C2" w:rsidP="008706C3">
      <w:pPr>
        <w:pStyle w:val="Heading1"/>
        <w:numPr>
          <w:ilvl w:val="0"/>
          <w:numId w:val="5"/>
        </w:numPr>
        <w:spacing w:after="240"/>
        <w:ind w:left="714" w:hanging="357"/>
        <w:rPr>
          <w:rFonts w:ascii="Open Sans" w:hAnsi="Open Sans" w:cs="Open Sans"/>
          <w:b/>
          <w:bCs/>
          <w:color w:val="auto"/>
        </w:rPr>
      </w:pPr>
      <w:bookmarkStart w:id="6" w:name="_Toc153798798"/>
      <w:bookmarkStart w:id="7" w:name="_Toc163552269"/>
      <w:r w:rsidRPr="000A5259">
        <w:rPr>
          <w:rFonts w:ascii="Open Sans" w:hAnsi="Open Sans" w:cs="Open Sans"/>
          <w:b/>
          <w:bCs/>
          <w:color w:val="auto"/>
        </w:rPr>
        <w:lastRenderedPageBreak/>
        <w:t>Access and Participation Plan (APP) Overview</w:t>
      </w:r>
      <w:bookmarkEnd w:id="6"/>
      <w:bookmarkEnd w:id="7"/>
    </w:p>
    <w:p w14:paraId="06B07BF5" w14:textId="5BF78399" w:rsidR="005150C2" w:rsidRPr="00706016" w:rsidRDefault="005150C2" w:rsidP="005150C2">
      <w:pPr>
        <w:spacing w:line="360" w:lineRule="auto"/>
        <w:jc w:val="both"/>
        <w:rPr>
          <w:rFonts w:ascii="Open Sans" w:hAnsi="Open Sans" w:cs="Open Sans"/>
        </w:rPr>
      </w:pPr>
      <w:r w:rsidRPr="00706016">
        <w:rPr>
          <w:rFonts w:ascii="Open Sans" w:hAnsi="Open Sans" w:cs="Open Sans"/>
        </w:rPr>
        <w:t>In the UK, Higher Educational Institutions (HEIs) are regulated by the Office for Students (</w:t>
      </w:r>
      <w:proofErr w:type="spellStart"/>
      <w:r w:rsidRPr="00706016">
        <w:rPr>
          <w:rFonts w:ascii="Open Sans" w:hAnsi="Open Sans" w:cs="Open Sans"/>
        </w:rPr>
        <w:t>OfS</w:t>
      </w:r>
      <w:proofErr w:type="spellEnd"/>
      <w:r w:rsidRPr="00706016">
        <w:rPr>
          <w:rFonts w:ascii="Open Sans" w:hAnsi="Open Sans" w:cs="Open Sans"/>
        </w:rPr>
        <w:t xml:space="preserve">) under the Higher Education and Research Act 2017 (HERA). In February 2018, the </w:t>
      </w:r>
      <w:proofErr w:type="spellStart"/>
      <w:r w:rsidRPr="00706016">
        <w:rPr>
          <w:rFonts w:ascii="Open Sans" w:hAnsi="Open Sans" w:cs="Open Sans"/>
        </w:rPr>
        <w:t>OfS</w:t>
      </w:r>
      <w:proofErr w:type="spellEnd"/>
      <w:r w:rsidRPr="00706016">
        <w:rPr>
          <w:rFonts w:ascii="Open Sans" w:hAnsi="Open Sans" w:cs="Open Sans"/>
        </w:rPr>
        <w:t xml:space="preserve"> announced a new regulatory framework, which offered guidance for universities to sustain the conditions of registration. One of the main conditions was the development of an Access and Participation Plan. These documents </w:t>
      </w:r>
      <w:r w:rsidRPr="00706016">
        <w:rPr>
          <w:rFonts w:ascii="Open Sans" w:hAnsi="Open Sans" w:cs="Open Sans"/>
          <w:i/>
          <w:iCs/>
        </w:rPr>
        <w:t xml:space="preserve">“set out how higher education providers will improve equality of opportunity for underrepresented groups to access, succeed in, and progress from higher education” </w:t>
      </w:r>
      <w:r w:rsidRPr="00706016">
        <w:rPr>
          <w:rFonts w:ascii="Open Sans" w:hAnsi="Open Sans" w:cs="Open Sans"/>
        </w:rPr>
        <w:t>(</w:t>
      </w:r>
      <w:hyperlink r:id="rId12" w:history="1">
        <w:r w:rsidR="000E29CA" w:rsidRPr="000E29CA">
          <w:rPr>
            <w:rStyle w:val="Hyperlink"/>
            <w:rFonts w:ascii="Open Sans" w:hAnsi="Open Sans" w:cs="Open Sans"/>
          </w:rPr>
          <w:t>Office for Students</w:t>
        </w:r>
      </w:hyperlink>
      <w:r w:rsidR="000E29CA">
        <w:rPr>
          <w:rFonts w:ascii="Open Sans" w:hAnsi="Open Sans" w:cs="Open Sans"/>
        </w:rPr>
        <w:t>, 2018</w:t>
      </w:r>
      <w:r w:rsidRPr="00706016">
        <w:rPr>
          <w:rFonts w:ascii="Open Sans" w:hAnsi="Open Sans" w:cs="Open Sans"/>
        </w:rPr>
        <w:t>).</w:t>
      </w:r>
    </w:p>
    <w:p w14:paraId="3B902013" w14:textId="4BFF8684" w:rsidR="005150C2" w:rsidRPr="00706016" w:rsidRDefault="005150C2" w:rsidP="005150C2">
      <w:pPr>
        <w:spacing w:line="360" w:lineRule="auto"/>
        <w:jc w:val="both"/>
        <w:rPr>
          <w:rFonts w:ascii="Open Sans" w:hAnsi="Open Sans" w:cs="Open Sans"/>
        </w:rPr>
      </w:pPr>
      <w:r w:rsidRPr="00706016">
        <w:rPr>
          <w:rFonts w:ascii="Open Sans" w:hAnsi="Open Sans" w:cs="Open Sans"/>
        </w:rPr>
        <w:t xml:space="preserve">An APP </w:t>
      </w:r>
      <w:r w:rsidR="000D673E" w:rsidRPr="00706016">
        <w:rPr>
          <w:rFonts w:ascii="Open Sans" w:hAnsi="Open Sans" w:cs="Open Sans"/>
        </w:rPr>
        <w:t>lays</w:t>
      </w:r>
      <w:r w:rsidRPr="00706016">
        <w:rPr>
          <w:rFonts w:ascii="Open Sans" w:hAnsi="Open Sans" w:cs="Open Sans"/>
        </w:rPr>
        <w:t xml:space="preserve"> out the ambitions and strategy a university will utilise to close the gap</w:t>
      </w:r>
      <w:r w:rsidR="0086797C" w:rsidRPr="00706016">
        <w:rPr>
          <w:rFonts w:ascii="Open Sans" w:hAnsi="Open Sans" w:cs="Open Sans"/>
        </w:rPr>
        <w:t>,</w:t>
      </w:r>
      <w:r w:rsidRPr="00706016">
        <w:rPr>
          <w:rFonts w:ascii="Open Sans" w:hAnsi="Open Sans" w:cs="Open Sans"/>
        </w:rPr>
        <w:t xml:space="preserve"> </w:t>
      </w:r>
      <w:r w:rsidR="0086797C" w:rsidRPr="00706016">
        <w:rPr>
          <w:rFonts w:ascii="Open Sans" w:hAnsi="Open Sans" w:cs="Open Sans"/>
        </w:rPr>
        <w:t xml:space="preserve">over a five-year time frame, </w:t>
      </w:r>
      <w:r w:rsidRPr="00706016">
        <w:rPr>
          <w:rFonts w:ascii="Open Sans" w:hAnsi="Open Sans" w:cs="Open Sans"/>
        </w:rPr>
        <w:t xml:space="preserve">between the most and least represented students. Universities </w:t>
      </w:r>
      <w:r w:rsidR="0086797C" w:rsidRPr="00706016">
        <w:rPr>
          <w:rFonts w:ascii="Open Sans" w:hAnsi="Open Sans" w:cs="Open Sans"/>
        </w:rPr>
        <w:t xml:space="preserve">will </w:t>
      </w:r>
      <w:r w:rsidRPr="00706016">
        <w:rPr>
          <w:rFonts w:ascii="Open Sans" w:hAnsi="Open Sans" w:cs="Open Sans"/>
        </w:rPr>
        <w:t>submit their APP every five years and produce an annual impact report with an action plan</w:t>
      </w:r>
      <w:r w:rsidR="00F5588F" w:rsidRPr="00706016">
        <w:rPr>
          <w:rFonts w:ascii="Open Sans" w:hAnsi="Open Sans" w:cs="Open Sans"/>
        </w:rPr>
        <w:t>,</w:t>
      </w:r>
      <w:r w:rsidRPr="00706016">
        <w:rPr>
          <w:rFonts w:ascii="Open Sans" w:hAnsi="Open Sans" w:cs="Open Sans"/>
        </w:rPr>
        <w:t xml:space="preserve"> </w:t>
      </w:r>
      <w:r w:rsidR="0086797C" w:rsidRPr="00706016">
        <w:rPr>
          <w:rFonts w:ascii="Open Sans" w:hAnsi="Open Sans" w:cs="Open Sans"/>
        </w:rPr>
        <w:t xml:space="preserve">which will impact the </w:t>
      </w:r>
      <w:r w:rsidR="00FF6929" w:rsidRPr="00706016">
        <w:rPr>
          <w:rFonts w:ascii="Open Sans" w:hAnsi="Open Sans" w:cs="Open Sans"/>
        </w:rPr>
        <w:t>delivery of support in the future</w:t>
      </w:r>
      <w:r w:rsidRPr="00706016">
        <w:rPr>
          <w:rFonts w:ascii="Open Sans" w:hAnsi="Open Sans" w:cs="Open Sans"/>
        </w:rPr>
        <w:t xml:space="preserve">, including relevant financial information. Universities who develop APPs </w:t>
      </w:r>
      <w:r w:rsidR="00CC2A9A" w:rsidRPr="00706016">
        <w:rPr>
          <w:rFonts w:ascii="Open Sans" w:hAnsi="Open Sans" w:cs="Open Sans"/>
        </w:rPr>
        <w:t xml:space="preserve">that </w:t>
      </w:r>
      <w:r w:rsidRPr="00706016">
        <w:rPr>
          <w:rFonts w:ascii="Open Sans" w:hAnsi="Open Sans" w:cs="Open Sans"/>
        </w:rPr>
        <w:t>are not approved by the Director for Fair Access and Participation at the Office for Students</w:t>
      </w:r>
      <w:r w:rsidR="00F5588F" w:rsidRPr="00706016">
        <w:rPr>
          <w:rFonts w:ascii="Open Sans" w:hAnsi="Open Sans" w:cs="Open Sans"/>
        </w:rPr>
        <w:t>,</w:t>
      </w:r>
      <w:r w:rsidRPr="00706016">
        <w:rPr>
          <w:rFonts w:ascii="Open Sans" w:hAnsi="Open Sans" w:cs="Open Sans"/>
        </w:rPr>
        <w:t xml:space="preserve"> are not entitled to charge higher tuition fees (Office for Students, 2019). An APP should help universities promote and sustain access to higher education and student success and progression</w:t>
      </w:r>
      <w:r w:rsidR="00FF6929" w:rsidRPr="00706016">
        <w:rPr>
          <w:rFonts w:ascii="Open Sans" w:hAnsi="Open Sans" w:cs="Open Sans"/>
        </w:rPr>
        <w:t xml:space="preserve"> for all</w:t>
      </w:r>
      <w:r w:rsidRPr="00706016">
        <w:rPr>
          <w:rFonts w:ascii="Open Sans" w:hAnsi="Open Sans" w:cs="Open Sans"/>
        </w:rPr>
        <w:t>. This contributes to UON’s strategic mission to “</w:t>
      </w:r>
      <w:r w:rsidR="004C5A74">
        <w:rPr>
          <w:rFonts w:ascii="Open Sans" w:hAnsi="Open Sans" w:cs="Open Sans"/>
        </w:rPr>
        <w:t>Supporting aspiration, creating opportunities, delivering impact</w:t>
      </w:r>
      <w:r w:rsidRPr="00706016">
        <w:rPr>
          <w:rFonts w:ascii="Open Sans" w:hAnsi="Open Sans" w:cs="Open Sans"/>
        </w:rPr>
        <w:t>”, and aligns with the</w:t>
      </w:r>
      <w:r w:rsidR="001B3C4B" w:rsidRPr="00706016">
        <w:rPr>
          <w:rFonts w:ascii="Open Sans" w:hAnsi="Open Sans" w:cs="Open Sans"/>
        </w:rPr>
        <w:t xml:space="preserve"> University’s new focus on</w:t>
      </w:r>
      <w:r w:rsidRPr="00706016">
        <w:rPr>
          <w:rFonts w:ascii="Open Sans" w:hAnsi="Open Sans" w:cs="Open Sans"/>
        </w:rPr>
        <w:t xml:space="preserve"> </w:t>
      </w:r>
      <w:hyperlink r:id="rId13" w:history="1">
        <w:r w:rsidR="00553E1F" w:rsidRPr="00706016">
          <w:rPr>
            <w:rStyle w:val="Hyperlink"/>
            <w:rFonts w:ascii="Open Sans" w:hAnsi="Open Sans" w:cs="Open Sans"/>
          </w:rPr>
          <w:t>Student Futures</w:t>
        </w:r>
      </w:hyperlink>
      <w:r w:rsidR="00110A46" w:rsidRPr="00706016">
        <w:rPr>
          <w:rStyle w:val="FootnoteReference"/>
          <w:rFonts w:ascii="Open Sans" w:hAnsi="Open Sans" w:cs="Open Sans"/>
        </w:rPr>
        <w:footnoteReference w:id="4"/>
      </w:r>
      <w:r w:rsidRPr="00706016">
        <w:rPr>
          <w:rFonts w:ascii="Open Sans" w:hAnsi="Open Sans" w:cs="Open Sans"/>
        </w:rPr>
        <w:t>.</w:t>
      </w:r>
    </w:p>
    <w:p w14:paraId="232B49FA" w14:textId="7FCDF9DE" w:rsidR="005150C2" w:rsidRDefault="005150C2" w:rsidP="005150C2">
      <w:pPr>
        <w:spacing w:line="360" w:lineRule="auto"/>
        <w:jc w:val="both"/>
        <w:rPr>
          <w:rFonts w:ascii="Open Sans" w:hAnsi="Open Sans" w:cs="Open Sans"/>
        </w:rPr>
      </w:pPr>
      <w:r w:rsidRPr="00706016">
        <w:rPr>
          <w:rFonts w:ascii="Open Sans" w:hAnsi="Open Sans" w:cs="Open Sans"/>
        </w:rPr>
        <w:t xml:space="preserve">This report is focused on the evaluation of the financial support data gathered by the </w:t>
      </w:r>
      <w:r w:rsidR="00CC2A9A" w:rsidRPr="00706016">
        <w:rPr>
          <w:rFonts w:ascii="Open Sans" w:hAnsi="Open Sans" w:cs="Open Sans"/>
        </w:rPr>
        <w:t xml:space="preserve">University </w:t>
      </w:r>
      <w:r w:rsidRPr="00706016">
        <w:rPr>
          <w:rFonts w:ascii="Open Sans" w:hAnsi="Open Sans" w:cs="Open Sans"/>
        </w:rPr>
        <w:t>in 202</w:t>
      </w:r>
      <w:r w:rsidR="00FF6929" w:rsidRPr="00706016">
        <w:rPr>
          <w:rFonts w:ascii="Open Sans" w:hAnsi="Open Sans" w:cs="Open Sans"/>
        </w:rPr>
        <w:t>2</w:t>
      </w:r>
      <w:r w:rsidRPr="00706016">
        <w:rPr>
          <w:rFonts w:ascii="Open Sans" w:hAnsi="Open Sans" w:cs="Open Sans"/>
        </w:rPr>
        <w:t>/2</w:t>
      </w:r>
      <w:r w:rsidR="00FF6929" w:rsidRPr="00706016">
        <w:rPr>
          <w:rFonts w:ascii="Open Sans" w:hAnsi="Open Sans" w:cs="Open Sans"/>
        </w:rPr>
        <w:t>3</w:t>
      </w:r>
      <w:r w:rsidRPr="00706016">
        <w:rPr>
          <w:rFonts w:ascii="Open Sans" w:hAnsi="Open Sans" w:cs="Open Sans"/>
        </w:rPr>
        <w:t xml:space="preserve">, through three data gathering tools supplied by the </w:t>
      </w:r>
      <w:proofErr w:type="spellStart"/>
      <w:r w:rsidRPr="00706016">
        <w:rPr>
          <w:rFonts w:ascii="Open Sans" w:hAnsi="Open Sans" w:cs="Open Sans"/>
        </w:rPr>
        <w:t>OfS</w:t>
      </w:r>
      <w:proofErr w:type="spellEnd"/>
      <w:r w:rsidRPr="00706016">
        <w:rPr>
          <w:rFonts w:ascii="Open Sans" w:hAnsi="Open Sans" w:cs="Open Sans"/>
        </w:rPr>
        <w:t>. The statistical tool examined data provided by HESA for 201</w:t>
      </w:r>
      <w:r w:rsidR="00E06CD4" w:rsidRPr="00706016">
        <w:rPr>
          <w:rFonts w:ascii="Open Sans" w:hAnsi="Open Sans" w:cs="Open Sans"/>
        </w:rPr>
        <w:t>7</w:t>
      </w:r>
      <w:r w:rsidRPr="00706016">
        <w:rPr>
          <w:rFonts w:ascii="Open Sans" w:hAnsi="Open Sans" w:cs="Open Sans"/>
        </w:rPr>
        <w:t>/1</w:t>
      </w:r>
      <w:r w:rsidR="00E06CD4" w:rsidRPr="00706016">
        <w:rPr>
          <w:rFonts w:ascii="Open Sans" w:hAnsi="Open Sans" w:cs="Open Sans"/>
        </w:rPr>
        <w:t>8</w:t>
      </w:r>
      <w:r w:rsidRPr="00706016">
        <w:rPr>
          <w:rFonts w:ascii="Open Sans" w:hAnsi="Open Sans" w:cs="Open Sans"/>
        </w:rPr>
        <w:t xml:space="preserve"> </w:t>
      </w:r>
      <w:r w:rsidR="00680DA6" w:rsidRPr="00706016">
        <w:rPr>
          <w:rFonts w:ascii="Open Sans" w:hAnsi="Open Sans" w:cs="Open Sans"/>
        </w:rPr>
        <w:t xml:space="preserve">(n=2360) </w:t>
      </w:r>
      <w:r w:rsidRPr="00706016">
        <w:rPr>
          <w:rFonts w:ascii="Open Sans" w:hAnsi="Open Sans" w:cs="Open Sans"/>
        </w:rPr>
        <w:t>and 20</w:t>
      </w:r>
      <w:r w:rsidR="00E06CD4" w:rsidRPr="00706016">
        <w:rPr>
          <w:rFonts w:ascii="Open Sans" w:hAnsi="Open Sans" w:cs="Open Sans"/>
        </w:rPr>
        <w:t>20</w:t>
      </w:r>
      <w:r w:rsidRPr="00706016">
        <w:rPr>
          <w:rFonts w:ascii="Open Sans" w:hAnsi="Open Sans" w:cs="Open Sans"/>
        </w:rPr>
        <w:t>/2</w:t>
      </w:r>
      <w:r w:rsidR="00E06CD4" w:rsidRPr="00706016">
        <w:rPr>
          <w:rFonts w:ascii="Open Sans" w:hAnsi="Open Sans" w:cs="Open Sans"/>
        </w:rPr>
        <w:t>1</w:t>
      </w:r>
      <w:r w:rsidRPr="00706016">
        <w:rPr>
          <w:rFonts w:ascii="Open Sans" w:hAnsi="Open Sans" w:cs="Open Sans"/>
        </w:rPr>
        <w:t xml:space="preserve"> (</w:t>
      </w:r>
      <w:r w:rsidR="00680DA6" w:rsidRPr="00706016">
        <w:rPr>
          <w:rFonts w:ascii="Open Sans" w:hAnsi="Open Sans" w:cs="Open Sans"/>
        </w:rPr>
        <w:t>n=2713), t</w:t>
      </w:r>
      <w:r w:rsidRPr="00706016">
        <w:rPr>
          <w:rFonts w:ascii="Open Sans" w:hAnsi="Open Sans" w:cs="Open Sans"/>
        </w:rPr>
        <w:t>he survey tool collected responses through an online survey (n=</w:t>
      </w:r>
      <w:r w:rsidR="00FF6929" w:rsidRPr="00706016">
        <w:rPr>
          <w:rFonts w:ascii="Open Sans" w:hAnsi="Open Sans" w:cs="Open Sans"/>
        </w:rPr>
        <w:t>240</w:t>
      </w:r>
      <w:r w:rsidRPr="00706016">
        <w:rPr>
          <w:rFonts w:ascii="Open Sans" w:hAnsi="Open Sans" w:cs="Open Sans"/>
        </w:rPr>
        <w:t>), and the interview tool invited students to take part in a semi-structured interview (n=</w:t>
      </w:r>
      <w:r w:rsidR="00FF6929" w:rsidRPr="00706016">
        <w:rPr>
          <w:rFonts w:ascii="Open Sans" w:hAnsi="Open Sans" w:cs="Open Sans"/>
        </w:rPr>
        <w:t>25</w:t>
      </w:r>
      <w:r w:rsidRPr="00706016">
        <w:rPr>
          <w:rFonts w:ascii="Open Sans" w:hAnsi="Open Sans" w:cs="Open Sans"/>
        </w:rPr>
        <w:t xml:space="preserve">). This report and evaluation </w:t>
      </w:r>
      <w:r w:rsidR="005B5EBD" w:rsidRPr="00706016">
        <w:rPr>
          <w:rFonts w:ascii="Open Sans" w:hAnsi="Open Sans" w:cs="Open Sans"/>
        </w:rPr>
        <w:t>are</w:t>
      </w:r>
      <w:r w:rsidR="00E06CD4" w:rsidRPr="00706016">
        <w:rPr>
          <w:rFonts w:ascii="Open Sans" w:hAnsi="Open Sans" w:cs="Open Sans"/>
        </w:rPr>
        <w:t xml:space="preserve"> part of the</w:t>
      </w:r>
      <w:r w:rsidRPr="00706016">
        <w:rPr>
          <w:rFonts w:ascii="Open Sans" w:hAnsi="Open Sans" w:cs="Open Sans"/>
        </w:rPr>
        <w:t xml:space="preserve"> University’s wider five-year evaluation strategy</w:t>
      </w:r>
      <w:r w:rsidR="00E06CD4" w:rsidRPr="00706016">
        <w:rPr>
          <w:rFonts w:ascii="Open Sans" w:hAnsi="Open Sans" w:cs="Open Sans"/>
        </w:rPr>
        <w:t xml:space="preserve"> for its APP</w:t>
      </w:r>
      <w:r w:rsidRPr="00706016">
        <w:rPr>
          <w:rFonts w:ascii="Open Sans" w:hAnsi="Open Sans" w:cs="Open Sans"/>
        </w:rPr>
        <w:t xml:space="preserve">. </w:t>
      </w:r>
    </w:p>
    <w:p w14:paraId="7042589B" w14:textId="77777777" w:rsidR="00D2076B" w:rsidRPr="00706016" w:rsidRDefault="00D2076B" w:rsidP="005150C2">
      <w:pPr>
        <w:spacing w:line="360" w:lineRule="auto"/>
        <w:jc w:val="both"/>
        <w:rPr>
          <w:rFonts w:ascii="Open Sans" w:hAnsi="Open Sans" w:cs="Open Sans"/>
        </w:rPr>
      </w:pPr>
    </w:p>
    <w:p w14:paraId="4EC1C3D3" w14:textId="2FE081C3" w:rsidR="005150C2" w:rsidRDefault="005150C2" w:rsidP="008706C3">
      <w:pPr>
        <w:pStyle w:val="Heading2"/>
        <w:numPr>
          <w:ilvl w:val="1"/>
          <w:numId w:val="5"/>
        </w:numPr>
        <w:rPr>
          <w:rFonts w:ascii="Open Sans" w:hAnsi="Open Sans" w:cs="Open Sans"/>
          <w:b/>
          <w:bCs/>
          <w:color w:val="auto"/>
        </w:rPr>
      </w:pPr>
      <w:bookmarkStart w:id="8" w:name="_Toc147137075"/>
      <w:bookmarkStart w:id="9" w:name="_Toc147137165"/>
      <w:bookmarkStart w:id="10" w:name="_Toc153798799"/>
      <w:bookmarkStart w:id="11" w:name="_Toc163552270"/>
      <w:r w:rsidRPr="000A5259">
        <w:rPr>
          <w:rFonts w:ascii="Open Sans" w:hAnsi="Open Sans" w:cs="Open Sans"/>
          <w:b/>
          <w:bCs/>
          <w:color w:val="auto"/>
        </w:rPr>
        <w:lastRenderedPageBreak/>
        <w:t>Courses and Students for APPs</w:t>
      </w:r>
      <w:bookmarkEnd w:id="8"/>
      <w:bookmarkEnd w:id="9"/>
      <w:bookmarkEnd w:id="10"/>
      <w:bookmarkEnd w:id="11"/>
    </w:p>
    <w:p w14:paraId="6CF660C3" w14:textId="77777777" w:rsidR="00D2076B" w:rsidRDefault="00D2076B" w:rsidP="00D2076B">
      <w:pPr>
        <w:rPr>
          <w:lang w:eastAsia="en-GB"/>
        </w:rPr>
      </w:pPr>
    </w:p>
    <w:p w14:paraId="1A4B2E8C" w14:textId="262E48E4" w:rsidR="00D2076B" w:rsidRPr="00D2076B" w:rsidRDefault="00D2076B" w:rsidP="00D2076B">
      <w:pPr>
        <w:spacing w:line="360" w:lineRule="auto"/>
        <w:rPr>
          <w:rFonts w:ascii="Open Sans" w:hAnsi="Open Sans" w:cs="Open Sans"/>
        </w:rPr>
      </w:pPr>
      <w:r w:rsidRPr="00D2076B">
        <w:rPr>
          <w:rFonts w:ascii="Open Sans" w:hAnsi="Open Sans" w:cs="Open Sans"/>
        </w:rPr>
        <w:t>APP</w:t>
      </w:r>
      <w:r w:rsidR="00817671">
        <w:rPr>
          <w:rFonts w:ascii="Open Sans" w:hAnsi="Open Sans" w:cs="Open Sans"/>
        </w:rPr>
        <w:t>s</w:t>
      </w:r>
      <w:r w:rsidRPr="00D2076B">
        <w:rPr>
          <w:rFonts w:ascii="Open Sans" w:hAnsi="Open Sans" w:cs="Open Sans"/>
        </w:rPr>
        <w:t xml:space="preserve"> aim to ensure that “all students, from all backgrounds, with the ability and desire to undertake higher education, are supported to access, succeed in, and progress from higher education” (OFS, 2023, p.</w:t>
      </w:r>
      <w:r w:rsidR="00A0453B">
        <w:rPr>
          <w:rFonts w:ascii="Open Sans" w:hAnsi="Open Sans" w:cs="Open Sans"/>
        </w:rPr>
        <w:t>3</w:t>
      </w:r>
      <w:r w:rsidRPr="00D2076B">
        <w:rPr>
          <w:rFonts w:ascii="Open Sans" w:hAnsi="Open Sans" w:cs="Open Sans"/>
        </w:rPr>
        <w:t>)</w:t>
      </w:r>
      <w:r>
        <w:rPr>
          <w:rFonts w:ascii="Open Sans" w:hAnsi="Open Sans" w:cs="Open Sans"/>
        </w:rPr>
        <w:t xml:space="preserve">. </w:t>
      </w:r>
      <w:r w:rsidRPr="00D2076B">
        <w:rPr>
          <w:rFonts w:ascii="Open Sans" w:hAnsi="Open Sans" w:cs="Open Sans"/>
        </w:rPr>
        <w:t xml:space="preserve">According to OFS’ Regulatory notice 1 </w:t>
      </w:r>
      <w:r w:rsidR="00A0453B" w:rsidRPr="00D2076B">
        <w:rPr>
          <w:rFonts w:ascii="Open Sans" w:hAnsi="Open Sans" w:cs="Open Sans"/>
        </w:rPr>
        <w:t>(2023</w:t>
      </w:r>
      <w:r w:rsidRPr="00D2076B">
        <w:rPr>
          <w:rFonts w:ascii="Open Sans" w:hAnsi="Open Sans" w:cs="Open Sans"/>
        </w:rPr>
        <w:t xml:space="preserve">) student groups that may be targeted by </w:t>
      </w:r>
      <w:r>
        <w:rPr>
          <w:rFonts w:ascii="Open Sans" w:hAnsi="Open Sans" w:cs="Open Sans"/>
        </w:rPr>
        <w:t>APP</w:t>
      </w:r>
      <w:r w:rsidRPr="00D2076B">
        <w:rPr>
          <w:rFonts w:ascii="Open Sans" w:hAnsi="Open Sans" w:cs="Open Sans"/>
        </w:rPr>
        <w:t xml:space="preserve"> intervention strategies include, but are not limited to:    </w:t>
      </w:r>
    </w:p>
    <w:p w14:paraId="514563F6" w14:textId="77777777" w:rsidR="00D2076B" w:rsidRPr="00D2076B" w:rsidRDefault="00D2076B" w:rsidP="00D2076B">
      <w:pPr>
        <w:pStyle w:val="paragraph"/>
        <w:numPr>
          <w:ilvl w:val="0"/>
          <w:numId w:val="25"/>
        </w:numPr>
        <w:spacing w:before="0" w:beforeAutospacing="0" w:after="160" w:afterAutospacing="0" w:line="360" w:lineRule="auto"/>
        <w:textAlignment w:val="baseline"/>
        <w:rPr>
          <w:rFonts w:ascii="Open Sans" w:eastAsiaTheme="minorHAnsi" w:hAnsi="Open Sans" w:cs="Open Sans"/>
          <w:sz w:val="22"/>
          <w:szCs w:val="22"/>
          <w:lang w:eastAsia="en-US"/>
        </w:rPr>
      </w:pPr>
      <w:r w:rsidRPr="00D2076B">
        <w:rPr>
          <w:rFonts w:ascii="Open Sans" w:eastAsiaTheme="minorHAnsi" w:hAnsi="Open Sans" w:cs="Open Sans"/>
          <w:sz w:val="22"/>
          <w:szCs w:val="22"/>
          <w:lang w:eastAsia="en-US"/>
        </w:rPr>
        <w:t>Students in receipt of free school meals.    </w:t>
      </w:r>
    </w:p>
    <w:p w14:paraId="6E18A98F" w14:textId="77777777" w:rsidR="00D2076B" w:rsidRPr="00D2076B" w:rsidRDefault="00D2076B" w:rsidP="00D2076B">
      <w:pPr>
        <w:pStyle w:val="paragraph"/>
        <w:numPr>
          <w:ilvl w:val="0"/>
          <w:numId w:val="25"/>
        </w:numPr>
        <w:spacing w:before="0" w:beforeAutospacing="0" w:after="160" w:afterAutospacing="0" w:line="360" w:lineRule="auto"/>
        <w:textAlignment w:val="baseline"/>
        <w:rPr>
          <w:rFonts w:ascii="Open Sans" w:eastAsiaTheme="minorHAnsi" w:hAnsi="Open Sans" w:cs="Open Sans"/>
          <w:sz w:val="22"/>
          <w:szCs w:val="22"/>
          <w:lang w:eastAsia="en-US"/>
        </w:rPr>
      </w:pPr>
      <w:r w:rsidRPr="00D2076B">
        <w:rPr>
          <w:rFonts w:ascii="Open Sans" w:eastAsiaTheme="minorHAnsi" w:hAnsi="Open Sans" w:cs="Open Sans"/>
          <w:sz w:val="22"/>
          <w:szCs w:val="22"/>
          <w:lang w:eastAsia="en-US"/>
        </w:rPr>
        <w:t xml:space="preserve">Students with certain characteristics, including care experienced students, students who are estranged from their families, and students from Roma, </w:t>
      </w:r>
      <w:proofErr w:type="gramStart"/>
      <w:r w:rsidRPr="00D2076B">
        <w:rPr>
          <w:rFonts w:ascii="Open Sans" w:eastAsiaTheme="minorHAnsi" w:hAnsi="Open Sans" w:cs="Open Sans"/>
          <w:sz w:val="22"/>
          <w:szCs w:val="22"/>
          <w:lang w:eastAsia="en-US"/>
        </w:rPr>
        <w:t>Gypsy</w:t>
      </w:r>
      <w:proofErr w:type="gramEnd"/>
      <w:r w:rsidRPr="00D2076B">
        <w:rPr>
          <w:rFonts w:ascii="Open Sans" w:eastAsiaTheme="minorHAnsi" w:hAnsi="Open Sans" w:cs="Open Sans"/>
          <w:sz w:val="22"/>
          <w:szCs w:val="22"/>
          <w:lang w:eastAsia="en-US"/>
        </w:rPr>
        <w:t xml:space="preserve"> and Traveller communities.    </w:t>
      </w:r>
    </w:p>
    <w:p w14:paraId="432DC0F2" w14:textId="77777777" w:rsidR="00D2076B" w:rsidRPr="00D2076B" w:rsidRDefault="00D2076B" w:rsidP="00D2076B">
      <w:pPr>
        <w:pStyle w:val="paragraph"/>
        <w:numPr>
          <w:ilvl w:val="0"/>
          <w:numId w:val="25"/>
        </w:numPr>
        <w:spacing w:before="0" w:beforeAutospacing="0" w:after="160" w:afterAutospacing="0" w:line="360" w:lineRule="auto"/>
        <w:textAlignment w:val="baseline"/>
        <w:rPr>
          <w:rFonts w:ascii="Open Sans" w:eastAsiaTheme="minorHAnsi" w:hAnsi="Open Sans" w:cs="Open Sans"/>
          <w:sz w:val="22"/>
          <w:szCs w:val="22"/>
          <w:lang w:eastAsia="en-US"/>
        </w:rPr>
      </w:pPr>
      <w:r w:rsidRPr="00D2076B">
        <w:rPr>
          <w:rFonts w:ascii="Open Sans" w:eastAsiaTheme="minorHAnsi" w:hAnsi="Open Sans" w:cs="Open Sans"/>
          <w:sz w:val="22"/>
          <w:szCs w:val="22"/>
          <w:lang w:eastAsia="en-US"/>
        </w:rPr>
        <w:t>Students with a protected characteristic identified by the Equality Act 2010 who do not experience equality of opportunity because of that protected characteristic.    </w:t>
      </w:r>
    </w:p>
    <w:p w14:paraId="4D4FD044" w14:textId="77777777" w:rsidR="00D2076B" w:rsidRDefault="00D2076B" w:rsidP="00D2076B">
      <w:pPr>
        <w:pStyle w:val="paragraph"/>
        <w:numPr>
          <w:ilvl w:val="0"/>
          <w:numId w:val="25"/>
        </w:numPr>
        <w:spacing w:before="0" w:beforeAutospacing="0" w:after="160" w:afterAutospacing="0" w:line="360" w:lineRule="auto"/>
        <w:textAlignment w:val="baseline"/>
        <w:rPr>
          <w:rFonts w:ascii="Open Sans" w:eastAsiaTheme="minorHAnsi" w:hAnsi="Open Sans" w:cs="Open Sans"/>
          <w:sz w:val="22"/>
          <w:szCs w:val="22"/>
          <w:lang w:eastAsia="en-US"/>
        </w:rPr>
      </w:pPr>
      <w:r w:rsidRPr="00D2076B">
        <w:rPr>
          <w:rFonts w:ascii="Open Sans" w:eastAsiaTheme="minorHAnsi" w:hAnsi="Open Sans" w:cs="Open Sans"/>
          <w:sz w:val="22"/>
          <w:szCs w:val="22"/>
          <w:lang w:eastAsia="en-US"/>
        </w:rPr>
        <w:t>Students who experience multiple barriers to higher education or who are identified when looking at intersections of characteristics, such as male students who are in receipt of free school meals.    </w:t>
      </w:r>
    </w:p>
    <w:p w14:paraId="1BCADE37" w14:textId="1A17C11A" w:rsidR="00643B8F" w:rsidRPr="00D2076B" w:rsidRDefault="00643B8F" w:rsidP="00643B8F">
      <w:pPr>
        <w:pStyle w:val="paragraph"/>
        <w:spacing w:before="0" w:beforeAutospacing="0" w:after="160" w:afterAutospacing="0" w:line="360" w:lineRule="auto"/>
        <w:ind w:left="3600" w:firstLine="720"/>
        <w:textAlignment w:val="baseline"/>
        <w:rPr>
          <w:rFonts w:ascii="Open Sans" w:eastAsiaTheme="minorHAnsi" w:hAnsi="Open Sans" w:cs="Open Sans"/>
          <w:sz w:val="22"/>
          <w:szCs w:val="22"/>
          <w:lang w:eastAsia="en-US"/>
        </w:rPr>
      </w:pPr>
      <w:r>
        <w:rPr>
          <w:rFonts w:ascii="Open Sans" w:eastAsiaTheme="minorHAnsi" w:hAnsi="Open Sans" w:cs="Open Sans"/>
          <w:sz w:val="22"/>
          <w:szCs w:val="22"/>
          <w:lang w:eastAsia="en-US"/>
        </w:rPr>
        <w:t xml:space="preserve">(OFS, </w:t>
      </w:r>
      <w:hyperlink r:id="rId14" w:history="1">
        <w:r w:rsidRPr="00643B8F">
          <w:rPr>
            <w:rStyle w:val="Hyperlink"/>
            <w:rFonts w:ascii="Open Sans" w:eastAsiaTheme="minorHAnsi" w:hAnsi="Open Sans" w:cs="Open Sans"/>
            <w:sz w:val="22"/>
            <w:szCs w:val="22"/>
            <w:lang w:eastAsia="en-US"/>
          </w:rPr>
          <w:t>Regulatory Notice 1</w:t>
        </w:r>
      </w:hyperlink>
      <w:r>
        <w:rPr>
          <w:rFonts w:ascii="Open Sans" w:eastAsiaTheme="minorHAnsi" w:hAnsi="Open Sans" w:cs="Open Sans"/>
          <w:sz w:val="22"/>
          <w:szCs w:val="22"/>
          <w:lang w:eastAsia="en-US"/>
        </w:rPr>
        <w:t>, December 2023)</w:t>
      </w:r>
    </w:p>
    <w:p w14:paraId="34D902EC" w14:textId="77777777" w:rsidR="00D2076B" w:rsidRPr="00D2076B" w:rsidRDefault="00D2076B" w:rsidP="00D2076B">
      <w:pPr>
        <w:rPr>
          <w:lang w:eastAsia="en-GB"/>
        </w:rPr>
      </w:pPr>
    </w:p>
    <w:p w14:paraId="7763A196" w14:textId="2610C84A" w:rsidR="005150C2" w:rsidRPr="000A5259" w:rsidRDefault="005150C2" w:rsidP="008706C3">
      <w:pPr>
        <w:pStyle w:val="Heading2"/>
        <w:numPr>
          <w:ilvl w:val="1"/>
          <w:numId w:val="5"/>
        </w:numPr>
        <w:rPr>
          <w:rFonts w:ascii="Open Sans" w:hAnsi="Open Sans" w:cs="Open Sans"/>
          <w:b/>
          <w:bCs/>
          <w:color w:val="auto"/>
        </w:rPr>
      </w:pPr>
      <w:bookmarkStart w:id="12" w:name="_Toc147137076"/>
      <w:bookmarkStart w:id="13" w:name="_Toc147137166"/>
      <w:bookmarkStart w:id="14" w:name="_Toc153798800"/>
      <w:bookmarkStart w:id="15" w:name="_Toc163552271"/>
      <w:r w:rsidRPr="000A5259">
        <w:rPr>
          <w:rFonts w:ascii="Open Sans" w:hAnsi="Open Sans" w:cs="Open Sans"/>
          <w:b/>
          <w:bCs/>
          <w:color w:val="auto"/>
        </w:rPr>
        <w:t>Who are Underrepresented Groups?</w:t>
      </w:r>
      <w:bookmarkEnd w:id="12"/>
      <w:bookmarkEnd w:id="13"/>
      <w:bookmarkEnd w:id="14"/>
      <w:bookmarkEnd w:id="15"/>
    </w:p>
    <w:p w14:paraId="443ADFB8" w14:textId="77777777" w:rsidR="005150C2" w:rsidRPr="00706016" w:rsidRDefault="005150C2" w:rsidP="005150C2">
      <w:pPr>
        <w:spacing w:line="360" w:lineRule="auto"/>
        <w:jc w:val="both"/>
        <w:rPr>
          <w:rFonts w:ascii="Open Sans" w:hAnsi="Open Sans" w:cs="Open Sans"/>
        </w:rPr>
      </w:pPr>
      <w:r w:rsidRPr="00706016">
        <w:rPr>
          <w:rFonts w:ascii="Open Sans" w:hAnsi="Open Sans" w:cs="Open Sans"/>
        </w:rPr>
        <w:t xml:space="preserve">The </w:t>
      </w:r>
      <w:proofErr w:type="spellStart"/>
      <w:r w:rsidRPr="00706016">
        <w:rPr>
          <w:rFonts w:ascii="Open Sans" w:hAnsi="Open Sans" w:cs="Open Sans"/>
        </w:rPr>
        <w:t>OfS</w:t>
      </w:r>
      <w:proofErr w:type="spellEnd"/>
      <w:r w:rsidRPr="00706016">
        <w:rPr>
          <w:rFonts w:ascii="Open Sans" w:hAnsi="Open Sans" w:cs="Open Sans"/>
        </w:rPr>
        <w:t xml:space="preserve"> defines underrepresented groups and their characteristics through the Equality Act 2010. Groups considered to be underrepresented include:</w:t>
      </w:r>
    </w:p>
    <w:p w14:paraId="21A562CC" w14:textId="77777777" w:rsidR="005150C2" w:rsidRPr="00706016" w:rsidRDefault="005150C2" w:rsidP="005150C2">
      <w:pPr>
        <w:pStyle w:val="ListParagraph"/>
        <w:numPr>
          <w:ilvl w:val="0"/>
          <w:numId w:val="1"/>
        </w:numPr>
        <w:spacing w:line="360" w:lineRule="auto"/>
        <w:jc w:val="both"/>
        <w:rPr>
          <w:rFonts w:ascii="Open Sans" w:hAnsi="Open Sans" w:cs="Open Sans"/>
        </w:rPr>
      </w:pPr>
      <w:r w:rsidRPr="00706016">
        <w:rPr>
          <w:rFonts w:ascii="Open Sans" w:hAnsi="Open Sans" w:cs="Open Sans"/>
        </w:rPr>
        <w:t>Students from areas of lower higher education participation, lower household income and/or lower socioeconomic status groups</w:t>
      </w:r>
    </w:p>
    <w:p w14:paraId="60CBF47D" w14:textId="77777777" w:rsidR="005150C2" w:rsidRPr="00706016" w:rsidRDefault="005150C2" w:rsidP="005150C2">
      <w:pPr>
        <w:pStyle w:val="ListParagraph"/>
        <w:numPr>
          <w:ilvl w:val="0"/>
          <w:numId w:val="1"/>
        </w:numPr>
        <w:spacing w:line="360" w:lineRule="auto"/>
        <w:jc w:val="both"/>
        <w:rPr>
          <w:rFonts w:ascii="Open Sans" w:hAnsi="Open Sans" w:cs="Open Sans"/>
        </w:rPr>
      </w:pPr>
      <w:r w:rsidRPr="00706016">
        <w:rPr>
          <w:rFonts w:ascii="Open Sans" w:hAnsi="Open Sans" w:cs="Open Sans"/>
        </w:rPr>
        <w:t>Some Global Ethnic Majority (GEM) students</w:t>
      </w:r>
    </w:p>
    <w:p w14:paraId="0B6F4B16" w14:textId="77777777" w:rsidR="005150C2" w:rsidRPr="00706016" w:rsidRDefault="005150C2" w:rsidP="005150C2">
      <w:pPr>
        <w:pStyle w:val="ListParagraph"/>
        <w:numPr>
          <w:ilvl w:val="0"/>
          <w:numId w:val="1"/>
        </w:numPr>
        <w:spacing w:line="360" w:lineRule="auto"/>
        <w:jc w:val="both"/>
        <w:rPr>
          <w:rFonts w:ascii="Open Sans" w:hAnsi="Open Sans" w:cs="Open Sans"/>
        </w:rPr>
      </w:pPr>
      <w:r w:rsidRPr="00706016">
        <w:rPr>
          <w:rFonts w:ascii="Open Sans" w:hAnsi="Open Sans" w:cs="Open Sans"/>
        </w:rPr>
        <w:t>Mature students</w:t>
      </w:r>
    </w:p>
    <w:p w14:paraId="47A03F24" w14:textId="77777777" w:rsidR="005150C2" w:rsidRPr="00706016" w:rsidRDefault="005150C2" w:rsidP="005150C2">
      <w:pPr>
        <w:pStyle w:val="ListParagraph"/>
        <w:numPr>
          <w:ilvl w:val="0"/>
          <w:numId w:val="1"/>
        </w:numPr>
        <w:spacing w:line="360" w:lineRule="auto"/>
        <w:jc w:val="both"/>
        <w:rPr>
          <w:rFonts w:ascii="Open Sans" w:hAnsi="Open Sans" w:cs="Open Sans"/>
        </w:rPr>
      </w:pPr>
      <w:r w:rsidRPr="00706016">
        <w:rPr>
          <w:rFonts w:ascii="Open Sans" w:hAnsi="Open Sans" w:cs="Open Sans"/>
        </w:rPr>
        <w:t>Students with disability status</w:t>
      </w:r>
    </w:p>
    <w:p w14:paraId="69A33219" w14:textId="3C3EFFDA" w:rsidR="005150C2" w:rsidRPr="00706016" w:rsidRDefault="005150C2" w:rsidP="005150C2">
      <w:pPr>
        <w:pStyle w:val="ListParagraph"/>
        <w:numPr>
          <w:ilvl w:val="0"/>
          <w:numId w:val="1"/>
        </w:numPr>
        <w:spacing w:line="360" w:lineRule="auto"/>
        <w:jc w:val="both"/>
        <w:rPr>
          <w:rFonts w:ascii="Open Sans" w:hAnsi="Open Sans" w:cs="Open Sans"/>
        </w:rPr>
      </w:pPr>
      <w:r w:rsidRPr="00706016">
        <w:rPr>
          <w:rFonts w:ascii="Open Sans" w:hAnsi="Open Sans" w:cs="Open Sans"/>
        </w:rPr>
        <w:t xml:space="preserve">Care </w:t>
      </w:r>
      <w:r w:rsidR="009C4A5B">
        <w:rPr>
          <w:rFonts w:ascii="Open Sans" w:hAnsi="Open Sans" w:cs="Open Sans"/>
        </w:rPr>
        <w:t xml:space="preserve">experienced </w:t>
      </w:r>
      <w:proofErr w:type="gramStart"/>
      <w:r w:rsidR="006A376F">
        <w:rPr>
          <w:rFonts w:ascii="Open Sans" w:hAnsi="Open Sans" w:cs="Open Sans"/>
        </w:rPr>
        <w:t>students</w:t>
      </w:r>
      <w:proofErr w:type="gramEnd"/>
    </w:p>
    <w:p w14:paraId="34C5EA1C" w14:textId="501ED0EC" w:rsidR="005150C2" w:rsidRPr="00706016" w:rsidRDefault="005150C2" w:rsidP="005150C2">
      <w:pPr>
        <w:spacing w:line="360" w:lineRule="auto"/>
        <w:jc w:val="both"/>
        <w:rPr>
          <w:rFonts w:ascii="Open Sans" w:hAnsi="Open Sans" w:cs="Open Sans"/>
        </w:rPr>
      </w:pPr>
      <w:r w:rsidRPr="00706016">
        <w:rPr>
          <w:rFonts w:ascii="Open Sans" w:hAnsi="Open Sans" w:cs="Open Sans"/>
        </w:rPr>
        <w:lastRenderedPageBreak/>
        <w:t xml:space="preserve">The </w:t>
      </w:r>
      <w:proofErr w:type="spellStart"/>
      <w:r w:rsidRPr="00706016">
        <w:rPr>
          <w:rFonts w:ascii="Open Sans" w:hAnsi="Open Sans" w:cs="Open Sans"/>
        </w:rPr>
        <w:t>OfS</w:t>
      </w:r>
      <w:proofErr w:type="spellEnd"/>
      <w:r w:rsidRPr="00706016">
        <w:rPr>
          <w:rFonts w:ascii="Open Sans" w:hAnsi="Open Sans" w:cs="Open Sans"/>
        </w:rPr>
        <w:t xml:space="preserve"> uses POLAR4 (The </w:t>
      </w:r>
      <w:r w:rsidRPr="00706016">
        <w:rPr>
          <w:rFonts w:ascii="Open Sans" w:hAnsi="Open Sans" w:cs="Open Sans"/>
          <w:b/>
          <w:bCs/>
        </w:rPr>
        <w:t>P</w:t>
      </w:r>
      <w:r w:rsidRPr="00706016">
        <w:rPr>
          <w:rFonts w:ascii="Open Sans" w:hAnsi="Open Sans" w:cs="Open Sans"/>
        </w:rPr>
        <w:t xml:space="preserve">articipation </w:t>
      </w:r>
      <w:r w:rsidRPr="00706016">
        <w:rPr>
          <w:rFonts w:ascii="Open Sans" w:hAnsi="Open Sans" w:cs="Open Sans"/>
          <w:b/>
          <w:bCs/>
        </w:rPr>
        <w:t>o</w:t>
      </w:r>
      <w:r w:rsidRPr="00706016">
        <w:rPr>
          <w:rFonts w:ascii="Open Sans" w:hAnsi="Open Sans" w:cs="Open Sans"/>
        </w:rPr>
        <w:t xml:space="preserve">f </w:t>
      </w:r>
      <w:r w:rsidRPr="00706016">
        <w:rPr>
          <w:rFonts w:ascii="Open Sans" w:hAnsi="Open Sans" w:cs="Open Sans"/>
          <w:b/>
          <w:bCs/>
        </w:rPr>
        <w:t>L</w:t>
      </w:r>
      <w:r w:rsidRPr="00706016">
        <w:rPr>
          <w:rFonts w:ascii="Open Sans" w:hAnsi="Open Sans" w:cs="Open Sans"/>
        </w:rPr>
        <w:t xml:space="preserve">ocal </w:t>
      </w:r>
      <w:r w:rsidRPr="00706016">
        <w:rPr>
          <w:rFonts w:ascii="Open Sans" w:hAnsi="Open Sans" w:cs="Open Sans"/>
          <w:b/>
          <w:bCs/>
        </w:rPr>
        <w:t>Ar</w:t>
      </w:r>
      <w:r w:rsidRPr="00706016">
        <w:rPr>
          <w:rFonts w:ascii="Open Sans" w:hAnsi="Open Sans" w:cs="Open Sans"/>
        </w:rPr>
        <w:t xml:space="preserve">eas) to classify the </w:t>
      </w:r>
      <w:r w:rsidR="005741F6" w:rsidRPr="00706016">
        <w:rPr>
          <w:rFonts w:ascii="Open Sans" w:hAnsi="Open Sans" w:cs="Open Sans"/>
        </w:rPr>
        <w:t xml:space="preserve">geographic </w:t>
      </w:r>
      <w:r w:rsidRPr="00706016">
        <w:rPr>
          <w:rFonts w:ascii="Open Sans" w:hAnsi="Open Sans" w:cs="Open Sans"/>
        </w:rPr>
        <w:t>areas related to young peoples</w:t>
      </w:r>
      <w:r w:rsidR="00CC2A9A" w:rsidRPr="00706016">
        <w:rPr>
          <w:rFonts w:ascii="Open Sans" w:hAnsi="Open Sans" w:cs="Open Sans"/>
        </w:rPr>
        <w:t>’</w:t>
      </w:r>
      <w:r w:rsidRPr="00706016">
        <w:rPr>
          <w:rFonts w:ascii="Open Sans" w:hAnsi="Open Sans" w:cs="Open Sans"/>
        </w:rPr>
        <w:t xml:space="preserve"> (aged 18 or 19 years old) participation in higher education. POLAR4 is made of five quintile categories, quintile 1 i</w:t>
      </w:r>
      <w:r w:rsidR="005741F6" w:rsidRPr="00706016">
        <w:rPr>
          <w:rFonts w:ascii="Open Sans" w:hAnsi="Open Sans" w:cs="Open Sans"/>
        </w:rPr>
        <w:t>s</w:t>
      </w:r>
      <w:r w:rsidRPr="00706016">
        <w:rPr>
          <w:rFonts w:ascii="Open Sans" w:hAnsi="Open Sans" w:cs="Open Sans"/>
        </w:rPr>
        <w:t xml:space="preserve"> the lowest rate of participation, and quintile 5 </w:t>
      </w:r>
      <w:r w:rsidR="005741F6" w:rsidRPr="00706016">
        <w:rPr>
          <w:rFonts w:ascii="Open Sans" w:hAnsi="Open Sans" w:cs="Open Sans"/>
        </w:rPr>
        <w:t xml:space="preserve">is </w:t>
      </w:r>
      <w:r w:rsidRPr="00706016">
        <w:rPr>
          <w:rFonts w:ascii="Open Sans" w:hAnsi="Open Sans" w:cs="Open Sans"/>
        </w:rPr>
        <w:t xml:space="preserve">the highest. Students </w:t>
      </w:r>
      <w:r w:rsidR="005741F6" w:rsidRPr="00706016">
        <w:rPr>
          <w:rFonts w:ascii="Open Sans" w:hAnsi="Open Sans" w:cs="Open Sans"/>
        </w:rPr>
        <w:t>who come from</w:t>
      </w:r>
      <w:r w:rsidRPr="00706016">
        <w:rPr>
          <w:rFonts w:ascii="Open Sans" w:hAnsi="Open Sans" w:cs="Open Sans"/>
        </w:rPr>
        <w:t xml:space="preserve"> lower household income/lower socioeconomic groups are identified through the Indices of Multiple Deprivation (IMD). IMD is also categorised into 5 quintiles, with quintile 1 related to areas with the highest levels of deprivation</w:t>
      </w:r>
      <w:r w:rsidR="005741F6" w:rsidRPr="00706016">
        <w:rPr>
          <w:rFonts w:ascii="Open Sans" w:hAnsi="Open Sans" w:cs="Open Sans"/>
        </w:rPr>
        <w:t xml:space="preserve"> and </w:t>
      </w:r>
      <w:r w:rsidR="00CC2A9A" w:rsidRPr="00706016">
        <w:rPr>
          <w:rFonts w:ascii="Open Sans" w:hAnsi="Open Sans" w:cs="Open Sans"/>
        </w:rPr>
        <w:t xml:space="preserve">quintile </w:t>
      </w:r>
      <w:r w:rsidR="005741F6" w:rsidRPr="00706016">
        <w:rPr>
          <w:rFonts w:ascii="Open Sans" w:hAnsi="Open Sans" w:cs="Open Sans"/>
        </w:rPr>
        <w:t xml:space="preserve">5 </w:t>
      </w:r>
      <w:r w:rsidR="00CC2A9A" w:rsidRPr="00706016">
        <w:rPr>
          <w:rFonts w:ascii="Open Sans" w:hAnsi="Open Sans" w:cs="Open Sans"/>
        </w:rPr>
        <w:t xml:space="preserve">denominating </w:t>
      </w:r>
      <w:r w:rsidR="00D12800" w:rsidRPr="00706016">
        <w:rPr>
          <w:rFonts w:ascii="Open Sans" w:hAnsi="Open Sans" w:cs="Open Sans"/>
        </w:rPr>
        <w:t>the lowest level of deprivation</w:t>
      </w:r>
      <w:r w:rsidRPr="00706016">
        <w:rPr>
          <w:rFonts w:ascii="Open Sans" w:hAnsi="Open Sans" w:cs="Open Sans"/>
        </w:rPr>
        <w:t xml:space="preserve">. Other groups identified by the </w:t>
      </w:r>
      <w:proofErr w:type="spellStart"/>
      <w:r w:rsidRPr="00706016">
        <w:rPr>
          <w:rFonts w:ascii="Open Sans" w:hAnsi="Open Sans" w:cs="Open Sans"/>
        </w:rPr>
        <w:t>OfS</w:t>
      </w:r>
      <w:proofErr w:type="spellEnd"/>
      <w:r w:rsidRPr="00706016">
        <w:rPr>
          <w:rFonts w:ascii="Open Sans" w:hAnsi="Open Sans" w:cs="Open Sans"/>
        </w:rPr>
        <w:t xml:space="preserve"> with equality gaps have also been noted:</w:t>
      </w:r>
    </w:p>
    <w:p w14:paraId="27B305C5" w14:textId="77777777" w:rsidR="005150C2" w:rsidRPr="00706016" w:rsidRDefault="005150C2" w:rsidP="005150C2">
      <w:pPr>
        <w:pStyle w:val="ListParagraph"/>
        <w:numPr>
          <w:ilvl w:val="0"/>
          <w:numId w:val="2"/>
        </w:numPr>
        <w:spacing w:line="360" w:lineRule="auto"/>
        <w:jc w:val="both"/>
        <w:rPr>
          <w:rFonts w:ascii="Open Sans" w:hAnsi="Open Sans" w:cs="Open Sans"/>
        </w:rPr>
      </w:pPr>
      <w:r w:rsidRPr="00706016">
        <w:rPr>
          <w:rFonts w:ascii="Open Sans" w:hAnsi="Open Sans" w:cs="Open Sans"/>
        </w:rPr>
        <w:t>Carers</w:t>
      </w:r>
    </w:p>
    <w:p w14:paraId="19F128FD" w14:textId="77777777" w:rsidR="005150C2" w:rsidRPr="00706016" w:rsidRDefault="005150C2" w:rsidP="005150C2">
      <w:pPr>
        <w:pStyle w:val="ListParagraph"/>
        <w:numPr>
          <w:ilvl w:val="0"/>
          <w:numId w:val="2"/>
        </w:numPr>
        <w:spacing w:line="360" w:lineRule="auto"/>
        <w:jc w:val="both"/>
        <w:rPr>
          <w:rFonts w:ascii="Open Sans" w:hAnsi="Open Sans" w:cs="Open Sans"/>
        </w:rPr>
      </w:pPr>
      <w:r w:rsidRPr="00706016">
        <w:rPr>
          <w:rFonts w:ascii="Open Sans" w:hAnsi="Open Sans" w:cs="Open Sans"/>
        </w:rPr>
        <w:t>People from estranged families</w:t>
      </w:r>
    </w:p>
    <w:p w14:paraId="53BE4441" w14:textId="77777777" w:rsidR="005150C2" w:rsidRPr="00706016" w:rsidRDefault="005150C2" w:rsidP="005150C2">
      <w:pPr>
        <w:pStyle w:val="ListParagraph"/>
        <w:numPr>
          <w:ilvl w:val="0"/>
          <w:numId w:val="2"/>
        </w:numPr>
        <w:spacing w:line="360" w:lineRule="auto"/>
        <w:jc w:val="both"/>
        <w:rPr>
          <w:rFonts w:ascii="Open Sans" w:hAnsi="Open Sans" w:cs="Open Sans"/>
        </w:rPr>
      </w:pPr>
      <w:r w:rsidRPr="00706016">
        <w:rPr>
          <w:rFonts w:ascii="Open Sans" w:hAnsi="Open Sans" w:cs="Open Sans"/>
        </w:rPr>
        <w:t>People from Roma and Traveller Communities</w:t>
      </w:r>
    </w:p>
    <w:p w14:paraId="454D635B" w14:textId="77777777" w:rsidR="005150C2" w:rsidRPr="00706016" w:rsidRDefault="005150C2" w:rsidP="005150C2">
      <w:pPr>
        <w:pStyle w:val="ListParagraph"/>
        <w:numPr>
          <w:ilvl w:val="0"/>
          <w:numId w:val="2"/>
        </w:numPr>
        <w:spacing w:line="360" w:lineRule="auto"/>
        <w:jc w:val="both"/>
        <w:rPr>
          <w:rFonts w:ascii="Open Sans" w:hAnsi="Open Sans" w:cs="Open Sans"/>
        </w:rPr>
      </w:pPr>
      <w:r w:rsidRPr="00706016">
        <w:rPr>
          <w:rFonts w:ascii="Open Sans" w:hAnsi="Open Sans" w:cs="Open Sans"/>
        </w:rPr>
        <w:t>Refugees</w:t>
      </w:r>
    </w:p>
    <w:p w14:paraId="44E9698F" w14:textId="77777777" w:rsidR="005150C2" w:rsidRPr="00706016" w:rsidRDefault="005150C2" w:rsidP="005150C2">
      <w:pPr>
        <w:pStyle w:val="ListParagraph"/>
        <w:numPr>
          <w:ilvl w:val="0"/>
          <w:numId w:val="2"/>
        </w:numPr>
        <w:spacing w:line="360" w:lineRule="auto"/>
        <w:jc w:val="both"/>
        <w:rPr>
          <w:rFonts w:ascii="Open Sans" w:hAnsi="Open Sans" w:cs="Open Sans"/>
        </w:rPr>
      </w:pPr>
      <w:r w:rsidRPr="00706016">
        <w:rPr>
          <w:rFonts w:ascii="Open Sans" w:hAnsi="Open Sans" w:cs="Open Sans"/>
        </w:rPr>
        <w:t>Children of military families</w:t>
      </w:r>
    </w:p>
    <w:p w14:paraId="50AF211B" w14:textId="75E6729B" w:rsidR="00CC2A9A" w:rsidRPr="00706016" w:rsidRDefault="005150C2" w:rsidP="005150C2">
      <w:pPr>
        <w:spacing w:line="360" w:lineRule="auto"/>
        <w:jc w:val="both"/>
        <w:rPr>
          <w:rFonts w:ascii="Open Sans" w:hAnsi="Open Sans" w:cs="Open Sans"/>
        </w:rPr>
      </w:pPr>
      <w:r w:rsidRPr="00706016">
        <w:rPr>
          <w:rFonts w:ascii="Open Sans" w:hAnsi="Open Sans" w:cs="Open Sans"/>
        </w:rPr>
        <w:t xml:space="preserve">Students with other protected characteristics related to religious beliefs, sexual orientation, and gender identity are also considered </w:t>
      </w:r>
      <w:r w:rsidR="00D12800" w:rsidRPr="00706016">
        <w:rPr>
          <w:rFonts w:ascii="Open Sans" w:hAnsi="Open Sans" w:cs="Open Sans"/>
        </w:rPr>
        <w:t>underrepresented.</w:t>
      </w:r>
    </w:p>
    <w:p w14:paraId="5056458C" w14:textId="6F012060" w:rsidR="005150C2" w:rsidRPr="000A5259" w:rsidRDefault="005150C2" w:rsidP="008706C3">
      <w:pPr>
        <w:pStyle w:val="Heading2"/>
        <w:numPr>
          <w:ilvl w:val="1"/>
          <w:numId w:val="5"/>
        </w:numPr>
        <w:rPr>
          <w:rFonts w:ascii="Open Sans" w:hAnsi="Open Sans" w:cs="Open Sans"/>
          <w:b/>
          <w:bCs/>
          <w:color w:val="auto"/>
        </w:rPr>
      </w:pPr>
      <w:bookmarkStart w:id="16" w:name="_Toc147137077"/>
      <w:bookmarkStart w:id="17" w:name="_Toc147137167"/>
      <w:bookmarkStart w:id="18" w:name="_Toc153798801"/>
      <w:bookmarkStart w:id="19" w:name="_Toc163552272"/>
      <w:r w:rsidRPr="000A5259">
        <w:rPr>
          <w:rFonts w:ascii="Open Sans" w:hAnsi="Open Sans" w:cs="Open Sans"/>
          <w:b/>
          <w:bCs/>
          <w:color w:val="auto"/>
        </w:rPr>
        <w:t>Student Lifecycle</w:t>
      </w:r>
      <w:bookmarkEnd w:id="16"/>
      <w:bookmarkEnd w:id="17"/>
      <w:bookmarkEnd w:id="18"/>
      <w:bookmarkEnd w:id="19"/>
    </w:p>
    <w:p w14:paraId="0ECE68DF" w14:textId="08EDCAB4" w:rsidR="00D12800" w:rsidRPr="00706016" w:rsidRDefault="005150C2" w:rsidP="005150C2">
      <w:pPr>
        <w:spacing w:line="360" w:lineRule="auto"/>
        <w:jc w:val="both"/>
        <w:rPr>
          <w:rFonts w:ascii="Open Sans" w:hAnsi="Open Sans" w:cs="Open Sans"/>
        </w:rPr>
      </w:pPr>
      <w:r w:rsidRPr="00706016">
        <w:rPr>
          <w:rFonts w:ascii="Open Sans" w:hAnsi="Open Sans" w:cs="Open Sans"/>
        </w:rPr>
        <w:t>APPs are developed, monitored, and evaluated at each stage in the student life cycle</w:t>
      </w:r>
      <w:r w:rsidR="00433AA6" w:rsidRPr="00706016">
        <w:rPr>
          <w:rFonts w:ascii="Open Sans" w:hAnsi="Open Sans" w:cs="Open Sans"/>
        </w:rPr>
        <w:t>, namely</w:t>
      </w:r>
      <w:r w:rsidRPr="00706016">
        <w:rPr>
          <w:rFonts w:ascii="Open Sans" w:hAnsi="Open Sans" w:cs="Open Sans"/>
        </w:rPr>
        <w:t xml:space="preserve">: </w:t>
      </w:r>
    </w:p>
    <w:p w14:paraId="6F798C14" w14:textId="77777777" w:rsidR="00D12800" w:rsidRPr="00706016" w:rsidRDefault="005150C2" w:rsidP="00D12800">
      <w:pPr>
        <w:spacing w:line="360" w:lineRule="auto"/>
        <w:ind w:firstLine="720"/>
        <w:jc w:val="both"/>
        <w:rPr>
          <w:rFonts w:ascii="Open Sans" w:hAnsi="Open Sans" w:cs="Open Sans"/>
        </w:rPr>
      </w:pPr>
      <w:r w:rsidRPr="00706016">
        <w:rPr>
          <w:rFonts w:ascii="Open Sans" w:hAnsi="Open Sans" w:cs="Open Sans"/>
        </w:rPr>
        <w:t xml:space="preserve">1) Access </w:t>
      </w:r>
    </w:p>
    <w:p w14:paraId="03DBBBA4" w14:textId="58AF19B6" w:rsidR="00D12800" w:rsidRPr="00706016" w:rsidRDefault="005150C2" w:rsidP="00D12800">
      <w:pPr>
        <w:spacing w:line="360" w:lineRule="auto"/>
        <w:ind w:firstLine="720"/>
        <w:jc w:val="both"/>
        <w:rPr>
          <w:rFonts w:ascii="Open Sans" w:hAnsi="Open Sans" w:cs="Open Sans"/>
        </w:rPr>
      </w:pPr>
      <w:r w:rsidRPr="4F5319F7">
        <w:rPr>
          <w:rFonts w:ascii="Open Sans" w:hAnsi="Open Sans" w:cs="Open Sans"/>
        </w:rPr>
        <w:t xml:space="preserve">2) </w:t>
      </w:r>
      <w:r w:rsidR="02E31021" w:rsidRPr="4F5319F7">
        <w:rPr>
          <w:rFonts w:ascii="Open Sans" w:hAnsi="Open Sans" w:cs="Open Sans"/>
        </w:rPr>
        <w:t>C</w:t>
      </w:r>
      <w:r w:rsidR="00D5014B" w:rsidRPr="4F5319F7">
        <w:rPr>
          <w:rFonts w:ascii="Open Sans" w:hAnsi="Open Sans" w:cs="Open Sans"/>
        </w:rPr>
        <w:t>ontinuation</w:t>
      </w:r>
      <w:r w:rsidR="001540A5" w:rsidRPr="4F5319F7">
        <w:rPr>
          <w:rFonts w:ascii="Open Sans" w:hAnsi="Open Sans" w:cs="Open Sans"/>
        </w:rPr>
        <w:t xml:space="preserve">, </w:t>
      </w:r>
      <w:r w:rsidRPr="4F5319F7">
        <w:rPr>
          <w:rFonts w:ascii="Open Sans" w:hAnsi="Open Sans" w:cs="Open Sans"/>
        </w:rPr>
        <w:t xml:space="preserve">Award </w:t>
      </w:r>
      <w:r w:rsidR="00BE0B00" w:rsidRPr="4F5319F7">
        <w:rPr>
          <w:rFonts w:ascii="Open Sans" w:hAnsi="Open Sans" w:cs="Open Sans"/>
        </w:rPr>
        <w:t>and Completion</w:t>
      </w:r>
    </w:p>
    <w:p w14:paraId="46ACDDC4" w14:textId="39510103" w:rsidR="00D12800" w:rsidRPr="00706016" w:rsidRDefault="005150C2" w:rsidP="00D12800">
      <w:pPr>
        <w:spacing w:line="360" w:lineRule="auto"/>
        <w:ind w:firstLine="720"/>
        <w:jc w:val="both"/>
        <w:rPr>
          <w:rFonts w:ascii="Open Sans" w:hAnsi="Open Sans" w:cs="Open Sans"/>
        </w:rPr>
      </w:pPr>
      <w:r w:rsidRPr="00706016">
        <w:rPr>
          <w:rFonts w:ascii="Open Sans" w:hAnsi="Open Sans" w:cs="Open Sans"/>
        </w:rPr>
        <w:t>3) Graduate Outcomes</w:t>
      </w:r>
    </w:p>
    <w:p w14:paraId="18B6F31D" w14:textId="507A2E83" w:rsidR="005150C2" w:rsidRPr="00706016" w:rsidRDefault="005150C2" w:rsidP="00D12800">
      <w:pPr>
        <w:spacing w:line="360" w:lineRule="auto"/>
        <w:jc w:val="both"/>
        <w:rPr>
          <w:rFonts w:ascii="Open Sans" w:hAnsi="Open Sans" w:cs="Open Sans"/>
        </w:rPr>
      </w:pPr>
      <w:r w:rsidRPr="00706016">
        <w:rPr>
          <w:rFonts w:ascii="Open Sans" w:hAnsi="Open Sans" w:cs="Open Sans"/>
        </w:rPr>
        <w:t xml:space="preserve">At the Access stage of the student lifecycle, universities </w:t>
      </w:r>
      <w:r w:rsidR="00110A46" w:rsidRPr="00706016">
        <w:rPr>
          <w:rFonts w:ascii="Open Sans" w:hAnsi="Open Sans" w:cs="Open Sans"/>
        </w:rPr>
        <w:t>can</w:t>
      </w:r>
      <w:r w:rsidRPr="00706016">
        <w:rPr>
          <w:rFonts w:ascii="Open Sans" w:hAnsi="Open Sans" w:cs="Open Sans"/>
        </w:rPr>
        <w:t xml:space="preserve"> provide activities to support underrepresented groups in accessing higher education and develop outreach programmes with schools, colleges, job centres, summer schools and peer mentoring. UON has t</w:t>
      </w:r>
      <w:r w:rsidR="004C5A74">
        <w:rPr>
          <w:rFonts w:ascii="Open Sans" w:hAnsi="Open Sans" w:cs="Open Sans"/>
        </w:rPr>
        <w:t>hree</w:t>
      </w:r>
      <w:r w:rsidRPr="00706016">
        <w:rPr>
          <w:rFonts w:ascii="Open Sans" w:hAnsi="Open Sans" w:cs="Open Sans"/>
        </w:rPr>
        <w:t xml:space="preserve"> key programmes within this stage, </w:t>
      </w:r>
      <w:r w:rsidR="004C5A74">
        <w:rPr>
          <w:rFonts w:ascii="Open Sans" w:hAnsi="Open Sans" w:cs="Open Sans"/>
        </w:rPr>
        <w:t xml:space="preserve">Schools and Colleges </w:t>
      </w:r>
      <w:r w:rsidR="00580224">
        <w:rPr>
          <w:rFonts w:ascii="Open Sans" w:hAnsi="Open Sans" w:cs="Open Sans"/>
        </w:rPr>
        <w:t>L</w:t>
      </w:r>
      <w:r w:rsidR="004C5A74">
        <w:rPr>
          <w:rFonts w:ascii="Open Sans" w:hAnsi="Open Sans" w:cs="Open Sans"/>
        </w:rPr>
        <w:t xml:space="preserve">iaison team, </w:t>
      </w:r>
      <w:r w:rsidRPr="00706016">
        <w:rPr>
          <w:rFonts w:ascii="Open Sans" w:hAnsi="Open Sans" w:cs="Open Sans"/>
        </w:rPr>
        <w:t xml:space="preserve">Widening </w:t>
      </w:r>
      <w:r w:rsidR="00CE2D70" w:rsidRPr="00706016">
        <w:rPr>
          <w:rFonts w:ascii="Open Sans" w:hAnsi="Open Sans" w:cs="Open Sans"/>
        </w:rPr>
        <w:t>Access</w:t>
      </w:r>
      <w:r w:rsidRPr="00706016">
        <w:rPr>
          <w:rFonts w:ascii="Open Sans" w:hAnsi="Open Sans" w:cs="Open Sans"/>
        </w:rPr>
        <w:t xml:space="preserve"> and Uni Connect, which deliver </w:t>
      </w:r>
      <w:r w:rsidR="00CE2D70" w:rsidRPr="00706016">
        <w:rPr>
          <w:rFonts w:ascii="Open Sans" w:hAnsi="Open Sans" w:cs="Open Sans"/>
        </w:rPr>
        <w:t xml:space="preserve">outreach </w:t>
      </w:r>
      <w:r w:rsidRPr="00706016">
        <w:rPr>
          <w:rFonts w:ascii="Open Sans" w:hAnsi="Open Sans" w:cs="Open Sans"/>
        </w:rPr>
        <w:t xml:space="preserve">activities to students in primary, secondary, and further education. </w:t>
      </w:r>
    </w:p>
    <w:p w14:paraId="3D995E8D" w14:textId="7A5737CB" w:rsidR="005150C2" w:rsidRPr="00706016" w:rsidRDefault="005150C2" w:rsidP="005150C2">
      <w:pPr>
        <w:spacing w:line="360" w:lineRule="auto"/>
        <w:jc w:val="both"/>
        <w:rPr>
          <w:rFonts w:ascii="Open Sans" w:hAnsi="Open Sans" w:cs="Open Sans"/>
        </w:rPr>
      </w:pPr>
      <w:r w:rsidRPr="00706016">
        <w:rPr>
          <w:rFonts w:ascii="Open Sans" w:hAnsi="Open Sans" w:cs="Open Sans"/>
        </w:rPr>
        <w:lastRenderedPageBreak/>
        <w:t xml:space="preserve">The </w:t>
      </w:r>
      <w:r w:rsidR="007C4D0E">
        <w:rPr>
          <w:rFonts w:ascii="Open Sans" w:hAnsi="Open Sans" w:cs="Open Sans"/>
        </w:rPr>
        <w:t>Continuation</w:t>
      </w:r>
      <w:r w:rsidRPr="00706016">
        <w:rPr>
          <w:rFonts w:ascii="Open Sans" w:hAnsi="Open Sans" w:cs="Open Sans"/>
        </w:rPr>
        <w:t xml:space="preserve"> and Award stage of the student lifecycle focuses on supporting underrepresented students </w:t>
      </w:r>
      <w:r w:rsidR="00433AA6" w:rsidRPr="00706016">
        <w:rPr>
          <w:rFonts w:ascii="Open Sans" w:hAnsi="Open Sans" w:cs="Open Sans"/>
        </w:rPr>
        <w:t xml:space="preserve">to </w:t>
      </w:r>
      <w:r w:rsidRPr="00706016">
        <w:rPr>
          <w:rFonts w:ascii="Open Sans" w:hAnsi="Open Sans" w:cs="Open Sans"/>
        </w:rPr>
        <w:t xml:space="preserve">continue in their studies and to succeed. To measure the success of underrepresented students in higher education, continuation and </w:t>
      </w:r>
      <w:r w:rsidR="007C4D0E" w:rsidRPr="00706016">
        <w:rPr>
          <w:rFonts w:ascii="Open Sans" w:hAnsi="Open Sans" w:cs="Open Sans"/>
        </w:rPr>
        <w:t>a</w:t>
      </w:r>
      <w:r w:rsidR="007C4D0E">
        <w:rPr>
          <w:rFonts w:ascii="Open Sans" w:hAnsi="Open Sans" w:cs="Open Sans"/>
        </w:rPr>
        <w:t>ward</w:t>
      </w:r>
      <w:r w:rsidR="007C4D0E" w:rsidRPr="00706016">
        <w:rPr>
          <w:rFonts w:ascii="Open Sans" w:hAnsi="Open Sans" w:cs="Open Sans"/>
        </w:rPr>
        <w:t xml:space="preserve"> </w:t>
      </w:r>
      <w:r w:rsidRPr="00706016">
        <w:rPr>
          <w:rFonts w:ascii="Open Sans" w:hAnsi="Open Sans" w:cs="Open Sans"/>
        </w:rPr>
        <w:t>gaps will be monitored and evaluated. Continuation is defined by a student continuing to study after the</w:t>
      </w:r>
      <w:r w:rsidR="00433AA6" w:rsidRPr="00706016">
        <w:rPr>
          <w:rFonts w:ascii="Open Sans" w:hAnsi="Open Sans" w:cs="Open Sans"/>
        </w:rPr>
        <w:t>ir</w:t>
      </w:r>
      <w:r w:rsidRPr="00706016">
        <w:rPr>
          <w:rFonts w:ascii="Open Sans" w:hAnsi="Open Sans" w:cs="Open Sans"/>
        </w:rPr>
        <w:t xml:space="preserve"> first year. </w:t>
      </w:r>
      <w:r w:rsidR="007C4D0E" w:rsidRPr="00706016">
        <w:rPr>
          <w:rFonts w:ascii="Open Sans" w:hAnsi="Open Sans" w:cs="Open Sans"/>
        </w:rPr>
        <w:t>A</w:t>
      </w:r>
      <w:r w:rsidR="007C4D0E">
        <w:rPr>
          <w:rFonts w:ascii="Open Sans" w:hAnsi="Open Sans" w:cs="Open Sans"/>
        </w:rPr>
        <w:t>ward</w:t>
      </w:r>
      <w:r w:rsidR="007C4D0E" w:rsidRPr="00706016">
        <w:rPr>
          <w:rFonts w:ascii="Open Sans" w:hAnsi="Open Sans" w:cs="Open Sans"/>
        </w:rPr>
        <w:t xml:space="preserve"> </w:t>
      </w:r>
      <w:r w:rsidRPr="00706016">
        <w:rPr>
          <w:rFonts w:ascii="Open Sans" w:hAnsi="Open Sans" w:cs="Open Sans"/>
        </w:rPr>
        <w:t xml:space="preserve">is measured by students achieving a good degree outcome (first or upper second). Statistics from the </w:t>
      </w:r>
      <w:proofErr w:type="spellStart"/>
      <w:r w:rsidRPr="00706016">
        <w:rPr>
          <w:rFonts w:ascii="Open Sans" w:hAnsi="Open Sans" w:cs="Open Sans"/>
        </w:rPr>
        <w:t>OfS</w:t>
      </w:r>
      <w:proofErr w:type="spellEnd"/>
      <w:r w:rsidRPr="00706016">
        <w:rPr>
          <w:rFonts w:ascii="Open Sans" w:hAnsi="Open Sans" w:cs="Open Sans"/>
        </w:rPr>
        <w:t xml:space="preserve"> suggest that continuation and </w:t>
      </w:r>
      <w:r w:rsidR="000F3B74">
        <w:rPr>
          <w:rFonts w:ascii="Open Sans" w:hAnsi="Open Sans" w:cs="Open Sans"/>
        </w:rPr>
        <w:t>award</w:t>
      </w:r>
      <w:r w:rsidR="000F3B74" w:rsidRPr="00706016">
        <w:rPr>
          <w:rFonts w:ascii="Open Sans" w:hAnsi="Open Sans" w:cs="Open Sans"/>
        </w:rPr>
        <w:t xml:space="preserve"> </w:t>
      </w:r>
      <w:r w:rsidRPr="00706016">
        <w:rPr>
          <w:rFonts w:ascii="Open Sans" w:hAnsi="Open Sans" w:cs="Open Sans"/>
        </w:rPr>
        <w:t xml:space="preserve">gaps have increased between white and GEM students; students with </w:t>
      </w:r>
      <w:r w:rsidR="007C4D0E">
        <w:rPr>
          <w:rFonts w:ascii="Open Sans" w:hAnsi="Open Sans" w:cs="Open Sans"/>
        </w:rPr>
        <w:t xml:space="preserve">a combination of </w:t>
      </w:r>
      <w:r w:rsidRPr="00706016">
        <w:rPr>
          <w:rFonts w:ascii="Open Sans" w:hAnsi="Open Sans" w:cs="Open Sans"/>
        </w:rPr>
        <w:t>A-Levels and BTEC</w:t>
      </w:r>
      <w:r w:rsidR="007C4D0E">
        <w:rPr>
          <w:rFonts w:ascii="Open Sans" w:hAnsi="Open Sans" w:cs="Open Sans"/>
        </w:rPr>
        <w:t xml:space="preserve"> level three qualifications</w:t>
      </w:r>
      <w:r w:rsidRPr="00706016">
        <w:rPr>
          <w:rFonts w:ascii="Open Sans" w:hAnsi="Open Sans" w:cs="Open Sans"/>
        </w:rPr>
        <w:t>; and students from higher and lower participation areas in the UK. UON seeks to reduce these gaps through its APP.</w:t>
      </w:r>
    </w:p>
    <w:p w14:paraId="3FCD17D9" w14:textId="683BBB05" w:rsidR="005150C2" w:rsidRPr="00706016" w:rsidRDefault="005150C2" w:rsidP="005150C2">
      <w:pPr>
        <w:spacing w:line="360" w:lineRule="auto"/>
        <w:jc w:val="both"/>
        <w:rPr>
          <w:rFonts w:ascii="Open Sans" w:hAnsi="Open Sans" w:cs="Open Sans"/>
        </w:rPr>
      </w:pPr>
      <w:r w:rsidRPr="4F5319F7">
        <w:rPr>
          <w:rFonts w:ascii="Open Sans" w:hAnsi="Open Sans" w:cs="Open Sans"/>
        </w:rPr>
        <w:t>The</w:t>
      </w:r>
      <w:r w:rsidR="00723C79">
        <w:rPr>
          <w:rFonts w:ascii="Open Sans" w:hAnsi="Open Sans" w:cs="Open Sans"/>
        </w:rPr>
        <w:t xml:space="preserve"> </w:t>
      </w:r>
      <w:r w:rsidR="0042687A">
        <w:rPr>
          <w:rFonts w:ascii="Open Sans" w:hAnsi="Open Sans" w:cs="Open Sans"/>
        </w:rPr>
        <w:t>Graduate Outcome</w:t>
      </w:r>
      <w:r w:rsidR="00723C79">
        <w:rPr>
          <w:rFonts w:ascii="Open Sans" w:hAnsi="Open Sans" w:cs="Open Sans"/>
        </w:rPr>
        <w:t xml:space="preserve"> stage of the student life cycle, measured </w:t>
      </w:r>
      <w:r w:rsidR="0042687A">
        <w:rPr>
          <w:rFonts w:ascii="Open Sans" w:hAnsi="Open Sans" w:cs="Open Sans"/>
        </w:rPr>
        <w:t xml:space="preserve">using </w:t>
      </w:r>
      <w:r w:rsidR="0042687A" w:rsidRPr="4F5319F7">
        <w:rPr>
          <w:rFonts w:ascii="Open Sans" w:hAnsi="Open Sans" w:cs="Open Sans"/>
        </w:rPr>
        <w:t>graduate</w:t>
      </w:r>
      <w:r w:rsidRPr="4F5319F7">
        <w:rPr>
          <w:rFonts w:ascii="Open Sans" w:hAnsi="Open Sans" w:cs="Open Sans"/>
        </w:rPr>
        <w:t xml:space="preserve"> </w:t>
      </w:r>
      <w:r w:rsidR="00723C79">
        <w:rPr>
          <w:rFonts w:ascii="Open Sans" w:hAnsi="Open Sans" w:cs="Open Sans"/>
        </w:rPr>
        <w:t>o</w:t>
      </w:r>
      <w:r w:rsidRPr="4F5319F7">
        <w:rPr>
          <w:rFonts w:ascii="Open Sans" w:hAnsi="Open Sans" w:cs="Open Sans"/>
        </w:rPr>
        <w:t>utcome</w:t>
      </w:r>
      <w:r w:rsidR="00723C79">
        <w:rPr>
          <w:rFonts w:ascii="Open Sans" w:hAnsi="Open Sans" w:cs="Open Sans"/>
        </w:rPr>
        <w:t xml:space="preserve"> metrics</w:t>
      </w:r>
      <w:r w:rsidR="004F2AD1">
        <w:rPr>
          <w:rFonts w:ascii="Open Sans" w:hAnsi="Open Sans" w:cs="Open Sans"/>
        </w:rPr>
        <w:t>,</w:t>
      </w:r>
      <w:r w:rsidR="00933AF7" w:rsidRPr="4F5319F7">
        <w:rPr>
          <w:rFonts w:ascii="Open Sans" w:hAnsi="Open Sans" w:cs="Open Sans"/>
        </w:rPr>
        <w:t xml:space="preserve"> focusses on</w:t>
      </w:r>
      <w:r w:rsidR="3C2292D4" w:rsidRPr="4F5319F7">
        <w:rPr>
          <w:rFonts w:ascii="Open Sans" w:hAnsi="Open Sans" w:cs="Open Sans"/>
        </w:rPr>
        <w:t xml:space="preserve"> </w:t>
      </w:r>
      <w:r w:rsidRPr="4F5319F7">
        <w:rPr>
          <w:rFonts w:ascii="Open Sans" w:hAnsi="Open Sans" w:cs="Open Sans"/>
        </w:rPr>
        <w:t xml:space="preserve">supporting students in finding meaningful, and sustained, employment or continuing </w:t>
      </w:r>
      <w:r w:rsidR="00BE0B00" w:rsidRPr="4F5319F7">
        <w:rPr>
          <w:rFonts w:ascii="Open Sans" w:hAnsi="Open Sans" w:cs="Open Sans"/>
        </w:rPr>
        <w:t>into</w:t>
      </w:r>
      <w:r w:rsidRPr="4F5319F7">
        <w:rPr>
          <w:rFonts w:ascii="Open Sans" w:hAnsi="Open Sans" w:cs="Open Sans"/>
        </w:rPr>
        <w:t xml:space="preserve"> </w:t>
      </w:r>
      <w:r w:rsidR="00433AA6" w:rsidRPr="4F5319F7">
        <w:rPr>
          <w:rFonts w:ascii="Open Sans" w:hAnsi="Open Sans" w:cs="Open Sans"/>
        </w:rPr>
        <w:t xml:space="preserve">postgraduate </w:t>
      </w:r>
      <w:r w:rsidRPr="4F5319F7">
        <w:rPr>
          <w:rFonts w:ascii="Open Sans" w:hAnsi="Open Sans" w:cs="Open Sans"/>
        </w:rPr>
        <w:t xml:space="preserve">study. </w:t>
      </w:r>
      <w:r w:rsidR="0042687A">
        <w:rPr>
          <w:rFonts w:ascii="Open Sans" w:hAnsi="Open Sans" w:cs="Open Sans"/>
        </w:rPr>
        <w:t>Graduate outcomes</w:t>
      </w:r>
      <w:r w:rsidRPr="4F5319F7">
        <w:rPr>
          <w:rFonts w:ascii="Open Sans" w:hAnsi="Open Sans" w:cs="Open Sans"/>
        </w:rPr>
        <w:t xml:space="preserve"> gaps exist between the most and least represented groups; students with disabilities and non-disabilities; and white and GEM students across the country.</w:t>
      </w:r>
    </w:p>
    <w:p w14:paraId="5E6771E2" w14:textId="1D188C4F" w:rsidR="005150C2" w:rsidRPr="000A5259" w:rsidRDefault="005150C2" w:rsidP="008706C3">
      <w:pPr>
        <w:pStyle w:val="Heading2"/>
        <w:numPr>
          <w:ilvl w:val="1"/>
          <w:numId w:val="5"/>
        </w:numPr>
        <w:rPr>
          <w:rFonts w:ascii="Open Sans" w:hAnsi="Open Sans" w:cs="Open Sans"/>
          <w:b/>
          <w:bCs/>
          <w:color w:val="auto"/>
        </w:rPr>
      </w:pPr>
      <w:bookmarkStart w:id="20" w:name="_Toc147137078"/>
      <w:bookmarkStart w:id="21" w:name="_Toc147137168"/>
      <w:bookmarkStart w:id="22" w:name="_Toc153798802"/>
      <w:bookmarkStart w:id="23" w:name="_Toc163552273"/>
      <w:r w:rsidRPr="000A5259">
        <w:rPr>
          <w:rFonts w:ascii="Open Sans" w:hAnsi="Open Sans" w:cs="Open Sans"/>
          <w:b/>
          <w:bCs/>
          <w:color w:val="auto"/>
        </w:rPr>
        <w:t>University of Northampton’s Objectives</w:t>
      </w:r>
      <w:bookmarkEnd w:id="20"/>
      <w:bookmarkEnd w:id="21"/>
      <w:bookmarkEnd w:id="22"/>
      <w:bookmarkEnd w:id="23"/>
    </w:p>
    <w:p w14:paraId="39D24260" w14:textId="7C641D11" w:rsidR="005150C2" w:rsidRPr="00706016" w:rsidRDefault="005150C2" w:rsidP="005150C2">
      <w:pPr>
        <w:spacing w:line="360" w:lineRule="auto"/>
        <w:jc w:val="both"/>
        <w:rPr>
          <w:rFonts w:ascii="Open Sans" w:hAnsi="Open Sans" w:cs="Open Sans"/>
        </w:rPr>
      </w:pPr>
      <w:r w:rsidRPr="00706016">
        <w:rPr>
          <w:rFonts w:ascii="Open Sans" w:hAnsi="Open Sans" w:cs="Open Sans"/>
        </w:rPr>
        <w:t xml:space="preserve">UON’s strategic objective within its APP is “overcoming barriers to entry into higher education for young people with protected characteristics that are under-represented at UON”. This APP strategic objective aligns with the </w:t>
      </w:r>
      <w:r w:rsidR="00BD3C65" w:rsidRPr="00706016">
        <w:rPr>
          <w:rFonts w:ascii="Open Sans" w:hAnsi="Open Sans" w:cs="Open Sans"/>
        </w:rPr>
        <w:t xml:space="preserve">University’s </w:t>
      </w:r>
      <w:r w:rsidRPr="00706016">
        <w:rPr>
          <w:rFonts w:ascii="Open Sans" w:hAnsi="Open Sans" w:cs="Open Sans"/>
        </w:rPr>
        <w:t xml:space="preserve">mission </w:t>
      </w:r>
      <w:r w:rsidR="00CD7EA5">
        <w:rPr>
          <w:rFonts w:ascii="Open Sans" w:hAnsi="Open Sans" w:cs="Open Sans"/>
        </w:rPr>
        <w:t>“Supporting aspirations, creating opportunities, delivering impact</w:t>
      </w:r>
      <w:r w:rsidR="006C02B2">
        <w:rPr>
          <w:rFonts w:ascii="Open Sans" w:hAnsi="Open Sans" w:cs="Open Sans"/>
        </w:rPr>
        <w:t>”.</w:t>
      </w:r>
      <w:r w:rsidR="00A0453B" w:rsidRPr="00A0453B">
        <w:rPr>
          <w:rFonts w:ascii="Open Sans" w:hAnsi="Open Sans" w:cs="Open Sans"/>
        </w:rPr>
        <w:t xml:space="preserve"> </w:t>
      </w:r>
      <w:r w:rsidR="00A0453B">
        <w:rPr>
          <w:rFonts w:ascii="Open Sans" w:hAnsi="Open Sans" w:cs="Open Sans"/>
        </w:rPr>
        <w:t xml:space="preserve">The UON </w:t>
      </w:r>
      <w:r w:rsidR="00450A56">
        <w:rPr>
          <w:rFonts w:ascii="Open Sans" w:hAnsi="Open Sans" w:cs="Open Sans"/>
        </w:rPr>
        <w:t xml:space="preserve">embraces </w:t>
      </w:r>
      <w:r w:rsidR="00A0453B">
        <w:rPr>
          <w:rFonts w:ascii="Open Sans" w:hAnsi="Open Sans" w:cs="Open Sans"/>
        </w:rPr>
        <w:t xml:space="preserve">being </w:t>
      </w:r>
      <w:r w:rsidR="00450A56">
        <w:rPr>
          <w:rFonts w:ascii="Open Sans" w:hAnsi="Open Sans" w:cs="Open Sans"/>
        </w:rPr>
        <w:t xml:space="preserve">a </w:t>
      </w:r>
      <w:r w:rsidR="00A0453B">
        <w:rPr>
          <w:rFonts w:ascii="Open Sans" w:hAnsi="Open Sans" w:cs="Open Sans"/>
        </w:rPr>
        <w:t xml:space="preserve">diverse and inclusive </w:t>
      </w:r>
      <w:r w:rsidR="00A02153">
        <w:rPr>
          <w:rFonts w:ascii="Open Sans" w:hAnsi="Open Sans" w:cs="Open Sans"/>
        </w:rPr>
        <w:t>community that</w:t>
      </w:r>
      <w:r w:rsidR="00A0453B">
        <w:rPr>
          <w:rFonts w:ascii="Open Sans" w:hAnsi="Open Sans" w:cs="Open Sans"/>
        </w:rPr>
        <w:t xml:space="preserve"> create</w:t>
      </w:r>
      <w:r w:rsidR="00450A56">
        <w:rPr>
          <w:rFonts w:ascii="Open Sans" w:hAnsi="Open Sans" w:cs="Open Sans"/>
        </w:rPr>
        <w:t>s</w:t>
      </w:r>
      <w:r w:rsidR="00A0453B">
        <w:rPr>
          <w:rFonts w:ascii="Open Sans" w:hAnsi="Open Sans" w:cs="Open Sans"/>
        </w:rPr>
        <w:t xml:space="preserve"> opportunities for all of UON students.</w:t>
      </w:r>
      <w:r w:rsidR="002A42D3">
        <w:rPr>
          <w:rFonts w:ascii="Open Sans" w:hAnsi="Open Sans" w:cs="Open Sans"/>
        </w:rPr>
        <w:t xml:space="preserve"> The</w:t>
      </w:r>
      <w:r w:rsidR="00A0453B">
        <w:rPr>
          <w:rFonts w:ascii="Open Sans" w:hAnsi="Open Sans" w:cs="Open Sans"/>
        </w:rPr>
        <w:t xml:space="preserve"> University’s “</w:t>
      </w:r>
      <w:hyperlink r:id="rId15" w:history="1">
        <w:r w:rsidR="00A0453B" w:rsidRPr="00A0453B">
          <w:rPr>
            <w:rStyle w:val="Hyperlink"/>
            <w:rFonts w:ascii="Open Sans" w:hAnsi="Open Sans" w:cs="Open Sans"/>
          </w:rPr>
          <w:t>Strategy 2023-2027</w:t>
        </w:r>
      </w:hyperlink>
      <w:r w:rsidR="00A0453B">
        <w:rPr>
          <w:rFonts w:ascii="Open Sans" w:hAnsi="Open Sans" w:cs="Open Sans"/>
        </w:rPr>
        <w:t xml:space="preserve">” </w:t>
      </w:r>
      <w:r w:rsidR="004D5934">
        <w:rPr>
          <w:rFonts w:ascii="Open Sans" w:hAnsi="Open Sans" w:cs="Open Sans"/>
        </w:rPr>
        <w:t>document, published</w:t>
      </w:r>
      <w:r w:rsidR="00A0453B">
        <w:rPr>
          <w:rFonts w:ascii="Open Sans" w:hAnsi="Open Sans" w:cs="Open Sans"/>
        </w:rPr>
        <w:t xml:space="preserve"> in 2023 indicates that the UON is “committed to access, participation and student success” (p.14) and recognises that our students represent “a wide range of backgrounds and circumstances</w:t>
      </w:r>
      <w:r w:rsidR="005D07B3">
        <w:rPr>
          <w:rFonts w:ascii="Open Sans" w:hAnsi="Open Sans" w:cs="Open Sans"/>
        </w:rPr>
        <w:t>”</w:t>
      </w:r>
      <w:r w:rsidR="00A0453B">
        <w:rPr>
          <w:rFonts w:ascii="Open Sans" w:hAnsi="Open Sans" w:cs="Open Sans"/>
        </w:rPr>
        <w:t xml:space="preserve"> (p.14). Therefore, UON </w:t>
      </w:r>
      <w:r w:rsidR="00262590">
        <w:rPr>
          <w:rFonts w:ascii="Open Sans" w:hAnsi="Open Sans" w:cs="Open Sans"/>
        </w:rPr>
        <w:t xml:space="preserve">is </w:t>
      </w:r>
      <w:r w:rsidR="00A0453B">
        <w:rPr>
          <w:rFonts w:ascii="Open Sans" w:hAnsi="Open Sans" w:cs="Open Sans"/>
        </w:rPr>
        <w:t>alig</w:t>
      </w:r>
      <w:r w:rsidR="00262590">
        <w:rPr>
          <w:rFonts w:ascii="Open Sans" w:hAnsi="Open Sans" w:cs="Open Sans"/>
        </w:rPr>
        <w:t>ned</w:t>
      </w:r>
      <w:r w:rsidR="00A0453B">
        <w:rPr>
          <w:rFonts w:ascii="Open Sans" w:hAnsi="Open Sans" w:cs="Open Sans"/>
        </w:rPr>
        <w:t xml:space="preserve"> </w:t>
      </w:r>
      <w:r w:rsidR="004247C6">
        <w:rPr>
          <w:rFonts w:ascii="Open Sans" w:hAnsi="Open Sans" w:cs="Open Sans"/>
        </w:rPr>
        <w:t>with the</w:t>
      </w:r>
      <w:r w:rsidR="00A0453B">
        <w:rPr>
          <w:rFonts w:ascii="Open Sans" w:hAnsi="Open Sans" w:cs="Open Sans"/>
        </w:rPr>
        <w:t xml:space="preserve"> aim </w:t>
      </w:r>
      <w:r w:rsidR="00262590">
        <w:rPr>
          <w:rFonts w:ascii="Open Sans" w:hAnsi="Open Sans" w:cs="Open Sans"/>
        </w:rPr>
        <w:t xml:space="preserve">of APP’s, </w:t>
      </w:r>
      <w:r w:rsidR="00A0453B">
        <w:rPr>
          <w:rFonts w:ascii="Open Sans" w:hAnsi="Open Sans" w:cs="Open Sans"/>
        </w:rPr>
        <w:t xml:space="preserve">to </w:t>
      </w:r>
      <w:r w:rsidR="00A0453B" w:rsidRPr="00A0453B">
        <w:rPr>
          <w:rFonts w:ascii="Open Sans" w:hAnsi="Open Sans" w:cs="Open Sans"/>
        </w:rPr>
        <w:t>ensure that all students, from all backgrounds, who desire to undertake higher education are supported at their institutions (OFS, 2023).</w:t>
      </w:r>
    </w:p>
    <w:p w14:paraId="52492B53" w14:textId="4C04DB03" w:rsidR="005150C2" w:rsidRPr="000A5259" w:rsidRDefault="005150C2" w:rsidP="008706C3">
      <w:pPr>
        <w:pStyle w:val="Heading2"/>
        <w:numPr>
          <w:ilvl w:val="1"/>
          <w:numId w:val="5"/>
        </w:numPr>
        <w:rPr>
          <w:rFonts w:ascii="Open Sans" w:hAnsi="Open Sans" w:cs="Open Sans"/>
          <w:b/>
          <w:bCs/>
          <w:color w:val="auto"/>
        </w:rPr>
      </w:pPr>
      <w:bookmarkStart w:id="24" w:name="_Toc147137079"/>
      <w:bookmarkStart w:id="25" w:name="_Toc147137169"/>
      <w:bookmarkStart w:id="26" w:name="_Toc153798803"/>
      <w:bookmarkStart w:id="27" w:name="_Toc163552274"/>
      <w:r w:rsidRPr="000A5259">
        <w:rPr>
          <w:rFonts w:ascii="Open Sans" w:hAnsi="Open Sans" w:cs="Open Sans"/>
          <w:b/>
          <w:bCs/>
          <w:color w:val="auto"/>
        </w:rPr>
        <w:t>Who are we?</w:t>
      </w:r>
      <w:bookmarkEnd w:id="24"/>
      <w:bookmarkEnd w:id="25"/>
      <w:bookmarkEnd w:id="26"/>
      <w:bookmarkEnd w:id="27"/>
    </w:p>
    <w:p w14:paraId="512F34A6" w14:textId="492C36D3" w:rsidR="001047DC" w:rsidRPr="00706016" w:rsidRDefault="005150C2" w:rsidP="005150C2">
      <w:pPr>
        <w:spacing w:line="360" w:lineRule="auto"/>
        <w:jc w:val="both"/>
        <w:rPr>
          <w:rFonts w:ascii="Open Sans" w:hAnsi="Open Sans" w:cs="Open Sans"/>
        </w:rPr>
      </w:pPr>
      <w:r w:rsidRPr="00706016">
        <w:rPr>
          <w:rFonts w:ascii="Open Sans" w:hAnsi="Open Sans" w:cs="Open Sans"/>
        </w:rPr>
        <w:t xml:space="preserve">The Institute for Social Innovation and Impact (ISII) has been involved in the evaluation of the APP activities conducted at the University of Northampton since 2019. ISII works with a variety of departments at the </w:t>
      </w:r>
      <w:r w:rsidR="00D00CD7" w:rsidRPr="00706016">
        <w:rPr>
          <w:rFonts w:ascii="Open Sans" w:hAnsi="Open Sans" w:cs="Open Sans"/>
        </w:rPr>
        <w:t xml:space="preserve">University </w:t>
      </w:r>
      <w:r w:rsidRPr="00706016">
        <w:rPr>
          <w:rFonts w:ascii="Open Sans" w:hAnsi="Open Sans" w:cs="Open Sans"/>
        </w:rPr>
        <w:t>to support the evaluation and monitoring process. As part of this, UON developed a Theory of Change (</w:t>
      </w:r>
      <w:proofErr w:type="spellStart"/>
      <w:r w:rsidRPr="00706016">
        <w:rPr>
          <w:rFonts w:ascii="Open Sans" w:hAnsi="Open Sans" w:cs="Open Sans"/>
        </w:rPr>
        <w:t>ToC</w:t>
      </w:r>
      <w:proofErr w:type="spellEnd"/>
      <w:r w:rsidRPr="00706016">
        <w:rPr>
          <w:rFonts w:ascii="Open Sans" w:hAnsi="Open Sans" w:cs="Open Sans"/>
        </w:rPr>
        <w:t xml:space="preserve">) model to illustrate the </w:t>
      </w:r>
      <w:r w:rsidRPr="00706016">
        <w:rPr>
          <w:rFonts w:ascii="Open Sans" w:hAnsi="Open Sans" w:cs="Open Sans"/>
        </w:rPr>
        <w:lastRenderedPageBreak/>
        <w:t xml:space="preserve">impact that </w:t>
      </w:r>
      <w:r w:rsidR="00BD3C65" w:rsidRPr="00706016">
        <w:rPr>
          <w:rFonts w:ascii="Open Sans" w:hAnsi="Open Sans" w:cs="Open Sans"/>
        </w:rPr>
        <w:t xml:space="preserve">the </w:t>
      </w:r>
      <w:r w:rsidRPr="00706016">
        <w:rPr>
          <w:rFonts w:ascii="Open Sans" w:hAnsi="Open Sans" w:cs="Open Sans"/>
        </w:rPr>
        <w:t>APP deliver</w:t>
      </w:r>
      <w:r w:rsidR="00BD3C65" w:rsidRPr="00706016">
        <w:rPr>
          <w:rFonts w:ascii="Open Sans" w:hAnsi="Open Sans" w:cs="Open Sans"/>
        </w:rPr>
        <w:t>s</w:t>
      </w:r>
      <w:r w:rsidRPr="00706016">
        <w:rPr>
          <w:rFonts w:ascii="Open Sans" w:hAnsi="Open Sans" w:cs="Open Sans"/>
        </w:rPr>
        <w:t xml:space="preserve">, including through the </w:t>
      </w:r>
      <w:r w:rsidR="00BD3C65" w:rsidRPr="00706016">
        <w:rPr>
          <w:rFonts w:ascii="Open Sans" w:hAnsi="Open Sans" w:cs="Open Sans"/>
        </w:rPr>
        <w:t xml:space="preserve">provision of </w:t>
      </w:r>
      <w:r w:rsidRPr="00706016">
        <w:rPr>
          <w:rFonts w:ascii="Open Sans" w:hAnsi="Open Sans" w:cs="Open Sans"/>
        </w:rPr>
        <w:t xml:space="preserve">financial support, which this report focuses on (Table </w:t>
      </w:r>
      <w:r w:rsidR="00C7753C" w:rsidRPr="00706016">
        <w:rPr>
          <w:rFonts w:ascii="Open Sans" w:hAnsi="Open Sans" w:cs="Open Sans"/>
        </w:rPr>
        <w:t>1.1</w:t>
      </w:r>
      <w:r w:rsidR="00AD0FD0" w:rsidRPr="00706016">
        <w:rPr>
          <w:rFonts w:ascii="Open Sans" w:hAnsi="Open Sans" w:cs="Open Sans"/>
        </w:rPr>
        <w:t>; 1.2;1.3</w:t>
      </w:r>
      <w:r w:rsidRPr="00706016">
        <w:rPr>
          <w:rFonts w:ascii="Open Sans" w:hAnsi="Open Sans" w:cs="Open Sans"/>
        </w:rPr>
        <w:t xml:space="preserve">). The </w:t>
      </w:r>
      <w:proofErr w:type="spellStart"/>
      <w:r w:rsidRPr="00706016">
        <w:rPr>
          <w:rFonts w:ascii="Open Sans" w:hAnsi="Open Sans" w:cs="Open Sans"/>
        </w:rPr>
        <w:t>ToC</w:t>
      </w:r>
      <w:proofErr w:type="spellEnd"/>
      <w:r w:rsidRPr="00706016">
        <w:rPr>
          <w:rFonts w:ascii="Open Sans" w:hAnsi="Open Sans" w:cs="Open Sans"/>
        </w:rPr>
        <w:t xml:space="preserve"> was originally developed through a PhD</w:t>
      </w:r>
      <w:r w:rsidRPr="00706016">
        <w:rPr>
          <w:rStyle w:val="FootnoteReference"/>
          <w:rFonts w:ascii="Open Sans" w:hAnsi="Open Sans" w:cs="Open Sans"/>
        </w:rPr>
        <w:footnoteReference w:id="5"/>
      </w:r>
      <w:r w:rsidRPr="00706016">
        <w:rPr>
          <w:rFonts w:ascii="Open Sans" w:hAnsi="Open Sans" w:cs="Open Sans"/>
        </w:rPr>
        <w:t xml:space="preserve"> thesis at the University of Northampton, and focused on the key outputs, outcomes, and impacts targeted by the University regarding its WP activities, student progression, attainment, and outreach work.</w:t>
      </w:r>
      <w:r w:rsidR="001047DC" w:rsidRPr="00706016">
        <w:rPr>
          <w:rFonts w:ascii="Open Sans" w:hAnsi="Open Sans" w:cs="Open Sans"/>
        </w:rPr>
        <w:t xml:space="preserve"> The </w:t>
      </w:r>
      <w:proofErr w:type="spellStart"/>
      <w:r w:rsidR="001047DC" w:rsidRPr="00706016">
        <w:rPr>
          <w:rFonts w:ascii="Open Sans" w:hAnsi="Open Sans" w:cs="Open Sans"/>
        </w:rPr>
        <w:t>ToC</w:t>
      </w:r>
      <w:proofErr w:type="spellEnd"/>
      <w:r w:rsidR="001047DC" w:rsidRPr="00706016">
        <w:rPr>
          <w:rFonts w:ascii="Open Sans" w:hAnsi="Open Sans" w:cs="Open Sans"/>
        </w:rPr>
        <w:t xml:space="preserve"> is currently under review and will be updated for the new Access and Participation Plans to reflect the changes in the framework. </w:t>
      </w:r>
    </w:p>
    <w:p w14:paraId="6A6FBE2D" w14:textId="77777777" w:rsidR="005150C2" w:rsidRPr="00706016" w:rsidRDefault="005150C2" w:rsidP="005150C2">
      <w:pPr>
        <w:spacing w:line="360" w:lineRule="auto"/>
        <w:jc w:val="right"/>
        <w:rPr>
          <w:rFonts w:ascii="Open Sans" w:hAnsi="Open Sans" w:cs="Open Sans"/>
        </w:rPr>
      </w:pPr>
      <w:r w:rsidRPr="00706016">
        <w:rPr>
          <w:rFonts w:ascii="Open Sans" w:hAnsi="Open Sans" w:cs="Open Sans"/>
        </w:rPr>
        <w:t>More information about ISII can be found here:</w:t>
      </w:r>
    </w:p>
    <w:p w14:paraId="5BDFA65A" w14:textId="0CF5A781" w:rsidR="005150C2" w:rsidRPr="00706016" w:rsidRDefault="005150C2" w:rsidP="005150C2">
      <w:pPr>
        <w:spacing w:line="360" w:lineRule="auto"/>
        <w:jc w:val="right"/>
        <w:rPr>
          <w:rFonts w:ascii="Open Sans" w:hAnsi="Open Sans" w:cs="Open Sans"/>
          <w:color w:val="0563C1" w:themeColor="hyperlink"/>
          <w:sz w:val="24"/>
          <w:szCs w:val="24"/>
        </w:rPr>
      </w:pPr>
      <w:r w:rsidRPr="00706016">
        <w:rPr>
          <w:rFonts w:ascii="Open Sans" w:hAnsi="Open Sans" w:cs="Open Sans"/>
          <w:noProof/>
          <w:color w:val="0563C1" w:themeColor="hyperlink"/>
          <w:sz w:val="24"/>
          <w:szCs w:val="24"/>
        </w:rPr>
        <w:drawing>
          <wp:inline distT="0" distB="0" distL="0" distR="0" wp14:anchorId="79FC46A4" wp14:editId="6D1BB3ED">
            <wp:extent cx="1616812" cy="1638300"/>
            <wp:effectExtent l="0" t="0" r="2540" b="0"/>
            <wp:docPr id="1" name="Picture 1" descr="QR Code for the ISII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for the ISII Websi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1544" cy="1703892"/>
                    </a:xfrm>
                    <a:prstGeom prst="rect">
                      <a:avLst/>
                    </a:prstGeom>
                    <a:noFill/>
                    <a:ln>
                      <a:noFill/>
                    </a:ln>
                  </pic:spPr>
                </pic:pic>
              </a:graphicData>
            </a:graphic>
          </wp:inline>
        </w:drawing>
      </w:r>
    </w:p>
    <w:p w14:paraId="242719CF" w14:textId="77777777" w:rsidR="00AD0FD0" w:rsidRDefault="00AD0FD0" w:rsidP="005150C2">
      <w:pPr>
        <w:spacing w:line="360" w:lineRule="auto"/>
        <w:jc w:val="right"/>
        <w:rPr>
          <w:rFonts w:ascii="Open Sans" w:hAnsi="Open Sans" w:cs="Open Sans"/>
          <w:color w:val="0563C1" w:themeColor="hyperlink"/>
          <w:sz w:val="24"/>
          <w:szCs w:val="24"/>
          <w:u w:val="single"/>
        </w:rPr>
        <w:sectPr w:rsidR="00AD0FD0" w:rsidSect="00A96DA7">
          <w:footerReference w:type="default" r:id="rId17"/>
          <w:pgSz w:w="11906" w:h="16838"/>
          <w:pgMar w:top="1440" w:right="1440" w:bottom="1440" w:left="1440" w:header="709" w:footer="709" w:gutter="0"/>
          <w:cols w:space="708"/>
          <w:docGrid w:linePitch="360"/>
        </w:sectPr>
      </w:pPr>
    </w:p>
    <w:tbl>
      <w:tblPr>
        <w:tblStyle w:val="PlainTable1"/>
        <w:tblW w:w="0" w:type="auto"/>
        <w:tblLook w:val="04A0" w:firstRow="1" w:lastRow="0" w:firstColumn="1" w:lastColumn="0" w:noHBand="0" w:noVBand="1"/>
      </w:tblPr>
      <w:tblGrid>
        <w:gridCol w:w="1838"/>
        <w:gridCol w:w="1985"/>
        <w:gridCol w:w="2126"/>
        <w:gridCol w:w="2126"/>
        <w:gridCol w:w="1843"/>
        <w:gridCol w:w="1984"/>
        <w:gridCol w:w="1985"/>
      </w:tblGrid>
      <w:tr w:rsidR="00653180" w:rsidRPr="00C763A2" w14:paraId="59EA6836" w14:textId="77777777" w:rsidTr="00653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D9E2F3" w:themeFill="accent1" w:themeFillTint="33"/>
            <w:vAlign w:val="center"/>
          </w:tcPr>
          <w:p w14:paraId="4D4AE271" w14:textId="208BC073" w:rsidR="00653180" w:rsidRPr="00AE3D7C" w:rsidRDefault="00653180" w:rsidP="00BC4CD9">
            <w:pPr>
              <w:jc w:val="center"/>
              <w:rPr>
                <w:rFonts w:ascii="Open Sans" w:hAnsi="Open Sans" w:cs="Open Sans"/>
                <w:bCs w:val="0"/>
                <w:sz w:val="20"/>
                <w:szCs w:val="20"/>
              </w:rPr>
            </w:pPr>
            <w:r>
              <w:rPr>
                <w:rFonts w:ascii="Open Sans" w:hAnsi="Open Sans" w:cs="Open Sans"/>
                <w:bCs w:val="0"/>
                <w:sz w:val="20"/>
                <w:szCs w:val="20"/>
              </w:rPr>
              <w:lastRenderedPageBreak/>
              <w:t>APP Themes</w:t>
            </w:r>
          </w:p>
        </w:tc>
        <w:tc>
          <w:tcPr>
            <w:tcW w:w="1985" w:type="dxa"/>
            <w:shd w:val="clear" w:color="auto" w:fill="FBE4D5" w:themeFill="accent2" w:themeFillTint="33"/>
            <w:vAlign w:val="center"/>
          </w:tcPr>
          <w:p w14:paraId="4CDDF8D8"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Institutional Approach</w:t>
            </w:r>
          </w:p>
        </w:tc>
        <w:tc>
          <w:tcPr>
            <w:tcW w:w="2126" w:type="dxa"/>
            <w:shd w:val="clear" w:color="auto" w:fill="FBE4D5" w:themeFill="accent2" w:themeFillTint="33"/>
            <w:vAlign w:val="center"/>
          </w:tcPr>
          <w:p w14:paraId="7AA0509B" w14:textId="348296FB"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Student agency/</w:t>
            </w:r>
            <w:r>
              <w:rPr>
                <w:rFonts w:ascii="Open Sans" w:hAnsi="Open Sans" w:cs="Open Sans"/>
                <w:sz w:val="20"/>
                <w:szCs w:val="20"/>
              </w:rPr>
              <w:t xml:space="preserve"> </w:t>
            </w:r>
            <w:r w:rsidRPr="00C763A2">
              <w:rPr>
                <w:rFonts w:ascii="Open Sans" w:hAnsi="Open Sans" w:cs="Open Sans"/>
                <w:sz w:val="20"/>
                <w:szCs w:val="20"/>
              </w:rPr>
              <w:t>decisions</w:t>
            </w:r>
          </w:p>
        </w:tc>
        <w:tc>
          <w:tcPr>
            <w:tcW w:w="2126" w:type="dxa"/>
            <w:shd w:val="clear" w:color="auto" w:fill="FBE4D5" w:themeFill="accent2" w:themeFillTint="33"/>
            <w:vAlign w:val="center"/>
          </w:tcPr>
          <w:p w14:paraId="734137DA"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Target groups</w:t>
            </w:r>
          </w:p>
        </w:tc>
        <w:tc>
          <w:tcPr>
            <w:tcW w:w="1843" w:type="dxa"/>
            <w:shd w:val="clear" w:color="auto" w:fill="E2EFD9" w:themeFill="accent6" w:themeFillTint="33"/>
            <w:vAlign w:val="center"/>
          </w:tcPr>
          <w:p w14:paraId="2808959E"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Outputs</w:t>
            </w:r>
          </w:p>
        </w:tc>
        <w:tc>
          <w:tcPr>
            <w:tcW w:w="1984" w:type="dxa"/>
            <w:shd w:val="clear" w:color="auto" w:fill="E2EFD9" w:themeFill="accent6" w:themeFillTint="33"/>
            <w:vAlign w:val="center"/>
          </w:tcPr>
          <w:p w14:paraId="6C6085C5"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Outcomes</w:t>
            </w:r>
          </w:p>
        </w:tc>
        <w:tc>
          <w:tcPr>
            <w:tcW w:w="1985" w:type="dxa"/>
            <w:shd w:val="clear" w:color="auto" w:fill="E2EFD9" w:themeFill="accent6" w:themeFillTint="33"/>
            <w:vAlign w:val="center"/>
          </w:tcPr>
          <w:p w14:paraId="4DF8B952"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Impact</w:t>
            </w:r>
          </w:p>
        </w:tc>
      </w:tr>
      <w:tr w:rsidR="00AD0FD0" w:rsidRPr="00FD5321" w14:paraId="27855467" w14:textId="77777777" w:rsidTr="00653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A4631E4" w14:textId="244F897E" w:rsidR="00AE3D7C" w:rsidRPr="00AE3D7C" w:rsidRDefault="00AE3D7C" w:rsidP="00BC4CD9">
            <w:pPr>
              <w:jc w:val="center"/>
              <w:rPr>
                <w:rFonts w:ascii="Open Sans" w:hAnsi="Open Sans" w:cs="Open Sans"/>
                <w:bCs w:val="0"/>
                <w:sz w:val="20"/>
                <w:szCs w:val="20"/>
              </w:rPr>
            </w:pPr>
            <w:r w:rsidRPr="00AE3D7C">
              <w:rPr>
                <w:rFonts w:ascii="Open Sans" w:hAnsi="Open Sans" w:cs="Open Sans"/>
                <w:bCs w:val="0"/>
                <w:sz w:val="20"/>
                <w:szCs w:val="20"/>
              </w:rPr>
              <w:t>Access</w:t>
            </w:r>
          </w:p>
          <w:p w14:paraId="10ACCF43" w14:textId="1A5A65F1" w:rsidR="00C40F13" w:rsidRPr="00AE3D7C" w:rsidRDefault="00AE3D7C" w:rsidP="00BC4CD9">
            <w:pPr>
              <w:jc w:val="center"/>
              <w:rPr>
                <w:rFonts w:ascii="Open Sans" w:hAnsi="Open Sans" w:cs="Open Sans"/>
                <w:b w:val="0"/>
                <w:sz w:val="20"/>
                <w:szCs w:val="20"/>
              </w:rPr>
            </w:pPr>
            <w:r w:rsidRPr="00AE3D7C">
              <w:rPr>
                <w:rFonts w:ascii="Open Sans" w:hAnsi="Open Sans" w:cs="Open Sans"/>
                <w:b w:val="0"/>
                <w:sz w:val="20"/>
                <w:szCs w:val="20"/>
              </w:rPr>
              <w:t>(</w:t>
            </w:r>
            <w:r w:rsidR="00C40F13" w:rsidRPr="00AE3D7C">
              <w:rPr>
                <w:rFonts w:ascii="Open Sans" w:hAnsi="Open Sans" w:cs="Open Sans"/>
                <w:b w:val="0"/>
                <w:sz w:val="20"/>
                <w:szCs w:val="20"/>
              </w:rPr>
              <w:t>W</w:t>
            </w:r>
            <w:r w:rsidR="00AD5866" w:rsidRPr="00AE3D7C">
              <w:rPr>
                <w:rFonts w:ascii="Open Sans" w:hAnsi="Open Sans" w:cs="Open Sans"/>
                <w:b w:val="0"/>
                <w:sz w:val="20"/>
                <w:szCs w:val="20"/>
              </w:rPr>
              <w:t>idening Access</w:t>
            </w:r>
            <w:r w:rsidRPr="00AE3D7C">
              <w:rPr>
                <w:rFonts w:ascii="Open Sans" w:hAnsi="Open Sans" w:cs="Open Sans"/>
                <w:b w:val="0"/>
                <w:sz w:val="20"/>
                <w:szCs w:val="20"/>
              </w:rPr>
              <w:t>)</w:t>
            </w:r>
            <w:r>
              <w:rPr>
                <w:rStyle w:val="FootnoteReference"/>
                <w:rFonts w:ascii="Open Sans" w:hAnsi="Open Sans" w:cs="Open Sans"/>
                <w:b w:val="0"/>
                <w:sz w:val="20"/>
                <w:szCs w:val="20"/>
              </w:rPr>
              <w:footnoteReference w:id="6"/>
            </w:r>
          </w:p>
        </w:tc>
        <w:tc>
          <w:tcPr>
            <w:tcW w:w="1985" w:type="dxa"/>
            <w:vAlign w:val="center"/>
          </w:tcPr>
          <w:p w14:paraId="5098098B"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Guest Lecture programme</w:t>
            </w:r>
          </w:p>
          <w:p w14:paraId="73B2E8EB"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19E6DE4"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Summer school &amp; in-reach</w:t>
            </w:r>
          </w:p>
          <w:p w14:paraId="25EA9AAC"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43C7FF8"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Programme of enrichment resources</w:t>
            </w:r>
          </w:p>
          <w:p w14:paraId="10060B83"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2F45FD4"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Level 3 learning resources</w:t>
            </w:r>
          </w:p>
          <w:p w14:paraId="040D2D8C"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Subject networks/research</w:t>
            </w:r>
          </w:p>
          <w:p w14:paraId="08990C0F"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27057C4"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Care leavers </w:t>
            </w:r>
            <w:proofErr w:type="gramStart"/>
            <w:r w:rsidRPr="00FD5321">
              <w:rPr>
                <w:rFonts w:ascii="Open Sans" w:hAnsi="Open Sans" w:cs="Open Sans"/>
                <w:sz w:val="20"/>
                <w:szCs w:val="20"/>
              </w:rPr>
              <w:t>package</w:t>
            </w:r>
            <w:proofErr w:type="gramEnd"/>
            <w:r w:rsidRPr="00FD5321">
              <w:rPr>
                <w:rFonts w:ascii="Open Sans" w:hAnsi="Open Sans" w:cs="Open Sans"/>
                <w:sz w:val="20"/>
                <w:szCs w:val="20"/>
              </w:rPr>
              <w:t xml:space="preserve"> </w:t>
            </w:r>
          </w:p>
          <w:p w14:paraId="5AE3DC82"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28F4D0D"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Military Covenant</w:t>
            </w:r>
          </w:p>
          <w:p w14:paraId="7E8BE627"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8095EE0"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CEC Enterprise Co-ordinator</w:t>
            </w:r>
          </w:p>
        </w:tc>
        <w:tc>
          <w:tcPr>
            <w:tcW w:w="2126" w:type="dxa"/>
            <w:vAlign w:val="center"/>
          </w:tcPr>
          <w:p w14:paraId="7A89A930"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Improved resilience</w:t>
            </w:r>
          </w:p>
          <w:p w14:paraId="0E2C9345"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F1A8938"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General Self-efficacy</w:t>
            </w:r>
          </w:p>
          <w:p w14:paraId="180F0A4E"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40B0777"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Higher Aspirations</w:t>
            </w:r>
          </w:p>
          <w:p w14:paraId="062A0B65"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603C6C9"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Raise Attainment</w:t>
            </w:r>
          </w:p>
        </w:tc>
        <w:tc>
          <w:tcPr>
            <w:tcW w:w="2126" w:type="dxa"/>
            <w:vAlign w:val="center"/>
          </w:tcPr>
          <w:p w14:paraId="29EDBD20"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White </w:t>
            </w:r>
            <w:proofErr w:type="gramStart"/>
            <w:r w:rsidRPr="00FD5321">
              <w:rPr>
                <w:rFonts w:ascii="Open Sans" w:hAnsi="Open Sans" w:cs="Open Sans"/>
                <w:sz w:val="20"/>
                <w:szCs w:val="20"/>
              </w:rPr>
              <w:t>economically disadvantaged</w:t>
            </w:r>
            <w:proofErr w:type="gramEnd"/>
            <w:r w:rsidRPr="00FD5321">
              <w:rPr>
                <w:rFonts w:ascii="Open Sans" w:hAnsi="Open Sans" w:cs="Open Sans"/>
                <w:sz w:val="20"/>
                <w:szCs w:val="20"/>
              </w:rPr>
              <w:t xml:space="preserve"> males (IMD – Q1-Q2)</w:t>
            </w:r>
          </w:p>
          <w:p w14:paraId="207D3FA1"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FFED681"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UPN</w:t>
            </w:r>
          </w:p>
          <w:p w14:paraId="6E781CF4"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0FBB3DB"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Care </w:t>
            </w:r>
            <w:proofErr w:type="gramStart"/>
            <w:r w:rsidRPr="00FD5321">
              <w:rPr>
                <w:rFonts w:ascii="Open Sans" w:hAnsi="Open Sans" w:cs="Open Sans"/>
                <w:sz w:val="20"/>
                <w:szCs w:val="20"/>
              </w:rPr>
              <w:t>leavers</w:t>
            </w:r>
            <w:proofErr w:type="gramEnd"/>
          </w:p>
          <w:p w14:paraId="232F8BBD"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2108775"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Military families</w:t>
            </w:r>
          </w:p>
          <w:p w14:paraId="7F297D60"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5BBBF09"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*Parents</w:t>
            </w:r>
          </w:p>
          <w:p w14:paraId="3E9CC384"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F05738D"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*Young people (IMD Q1/Q2) in Northamptonshire</w:t>
            </w:r>
          </w:p>
          <w:p w14:paraId="2F2E9E79"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1843" w:type="dxa"/>
            <w:vAlign w:val="center"/>
          </w:tcPr>
          <w:p w14:paraId="2A824EEA"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of young people (IMD 1 +2) attending in-reach</w:t>
            </w:r>
          </w:p>
          <w:p w14:paraId="641A415F"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E4AB599"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of young people accessing STEAM activities (IMD Q1 &amp; Q2)</w:t>
            </w:r>
          </w:p>
          <w:p w14:paraId="7325917C"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34B3943"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of schools signing an ‘English Learning Resource Agreement’</w:t>
            </w:r>
          </w:p>
          <w:p w14:paraId="77E07283"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8960E1D"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of schools signing a ‘Maths Learning Resource Agreement’</w:t>
            </w:r>
          </w:p>
        </w:tc>
        <w:tc>
          <w:tcPr>
            <w:tcW w:w="1984" w:type="dxa"/>
            <w:vAlign w:val="center"/>
          </w:tcPr>
          <w:p w14:paraId="2FA86F7D"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Improved general self-</w:t>
            </w:r>
            <w:proofErr w:type="gramStart"/>
            <w:r w:rsidRPr="00FD5321">
              <w:rPr>
                <w:rFonts w:ascii="Open Sans" w:hAnsi="Open Sans" w:cs="Open Sans"/>
                <w:sz w:val="20"/>
                <w:szCs w:val="20"/>
              </w:rPr>
              <w:t>efficacy</w:t>
            </w:r>
            <w:proofErr w:type="gramEnd"/>
          </w:p>
          <w:p w14:paraId="6BC9D91C"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99B0B0C"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Increase % of white working-class males from IMD 1 + </w:t>
            </w:r>
            <w:proofErr w:type="gramStart"/>
            <w:r w:rsidRPr="00FD5321">
              <w:rPr>
                <w:rFonts w:ascii="Open Sans" w:hAnsi="Open Sans" w:cs="Open Sans"/>
                <w:sz w:val="20"/>
                <w:szCs w:val="20"/>
              </w:rPr>
              <w:t>2</w:t>
            </w:r>
            <w:proofErr w:type="gramEnd"/>
          </w:p>
          <w:p w14:paraId="0C039937"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1197BE5"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Increase predicted attainment levels in KS2 English for participating </w:t>
            </w:r>
            <w:proofErr w:type="gramStart"/>
            <w:r w:rsidRPr="00FD5321">
              <w:rPr>
                <w:rFonts w:ascii="Open Sans" w:hAnsi="Open Sans" w:cs="Open Sans"/>
                <w:sz w:val="20"/>
                <w:szCs w:val="20"/>
              </w:rPr>
              <w:t>schools</w:t>
            </w:r>
            <w:proofErr w:type="gramEnd"/>
          </w:p>
          <w:p w14:paraId="49B2BA69"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8A62D27"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Increase predicted attainment levels in KS2 Maths for participating schools</w:t>
            </w:r>
          </w:p>
        </w:tc>
        <w:tc>
          <w:tcPr>
            <w:tcW w:w="1985" w:type="dxa"/>
            <w:vAlign w:val="center"/>
          </w:tcPr>
          <w:p w14:paraId="4A1F22C2" w14:textId="77777777" w:rsidR="00C40F13" w:rsidRPr="00FD5321" w:rsidRDefault="00C40F1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Overcoming barriers to entry to HE for young people with protected characteristics that are underrepresented at </w:t>
            </w:r>
            <w:proofErr w:type="spellStart"/>
            <w:r w:rsidRPr="00FD5321">
              <w:rPr>
                <w:rFonts w:ascii="Open Sans" w:hAnsi="Open Sans" w:cs="Open Sans"/>
                <w:sz w:val="20"/>
                <w:szCs w:val="20"/>
              </w:rPr>
              <w:t>UoN</w:t>
            </w:r>
            <w:proofErr w:type="spellEnd"/>
          </w:p>
        </w:tc>
      </w:tr>
    </w:tbl>
    <w:p w14:paraId="4220CCD1" w14:textId="14023B0D" w:rsidR="00AD5866" w:rsidRDefault="00C7753C" w:rsidP="007A5D1C">
      <w:pPr>
        <w:rPr>
          <w:rFonts w:ascii="Open Sans" w:hAnsi="Open Sans" w:cs="Open Sans"/>
        </w:rPr>
      </w:pPr>
      <w:r w:rsidRPr="00C7753C">
        <w:rPr>
          <w:rFonts w:ascii="Open Sans" w:hAnsi="Open Sans" w:cs="Open Sans"/>
          <w:b/>
          <w:bCs/>
        </w:rPr>
        <w:t>Table 1.1.</w:t>
      </w:r>
      <w:r>
        <w:rPr>
          <w:rFonts w:ascii="Open Sans" w:hAnsi="Open Sans" w:cs="Open Sans"/>
        </w:rPr>
        <w:t xml:space="preserve"> Theory of Change for Widening Access</w:t>
      </w:r>
    </w:p>
    <w:p w14:paraId="521C4985" w14:textId="77777777" w:rsidR="00C7753C" w:rsidRDefault="00C7753C" w:rsidP="007A5D1C">
      <w:pPr>
        <w:rPr>
          <w:rFonts w:ascii="Open Sans" w:hAnsi="Open Sans" w:cs="Open Sans"/>
        </w:rPr>
        <w:sectPr w:rsidR="00C7753C" w:rsidSect="00A96DA7">
          <w:pgSz w:w="16838" w:h="11906" w:orient="landscape"/>
          <w:pgMar w:top="1440" w:right="1440" w:bottom="1440" w:left="1440" w:header="709" w:footer="709" w:gutter="0"/>
          <w:cols w:space="708"/>
          <w:docGrid w:linePitch="360"/>
        </w:sectPr>
      </w:pPr>
    </w:p>
    <w:tbl>
      <w:tblPr>
        <w:tblStyle w:val="PlainTable1"/>
        <w:tblW w:w="0" w:type="auto"/>
        <w:tblLook w:val="04A0" w:firstRow="1" w:lastRow="0" w:firstColumn="1" w:lastColumn="0" w:noHBand="0" w:noVBand="1"/>
      </w:tblPr>
      <w:tblGrid>
        <w:gridCol w:w="1824"/>
        <w:gridCol w:w="2102"/>
        <w:gridCol w:w="2013"/>
        <w:gridCol w:w="2088"/>
        <w:gridCol w:w="1927"/>
        <w:gridCol w:w="1939"/>
        <w:gridCol w:w="2055"/>
      </w:tblGrid>
      <w:tr w:rsidR="00653180" w:rsidRPr="00FD5321" w14:paraId="792673C3" w14:textId="77777777" w:rsidTr="00653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shd w:val="clear" w:color="auto" w:fill="D9E2F3" w:themeFill="accent1" w:themeFillTint="33"/>
            <w:vAlign w:val="center"/>
          </w:tcPr>
          <w:p w14:paraId="2EB63979" w14:textId="4AE7B060" w:rsidR="00653180" w:rsidRPr="00C763A2" w:rsidRDefault="00653180" w:rsidP="00BC4CD9">
            <w:pPr>
              <w:jc w:val="center"/>
              <w:rPr>
                <w:rFonts w:ascii="Open Sans" w:hAnsi="Open Sans" w:cs="Open Sans"/>
                <w:sz w:val="20"/>
                <w:szCs w:val="20"/>
              </w:rPr>
            </w:pPr>
            <w:r>
              <w:rPr>
                <w:rFonts w:ascii="Open Sans" w:hAnsi="Open Sans" w:cs="Open Sans"/>
                <w:sz w:val="20"/>
                <w:szCs w:val="20"/>
              </w:rPr>
              <w:lastRenderedPageBreak/>
              <w:t>APP Themes</w:t>
            </w:r>
          </w:p>
        </w:tc>
        <w:tc>
          <w:tcPr>
            <w:tcW w:w="2102" w:type="dxa"/>
            <w:shd w:val="clear" w:color="auto" w:fill="FBE4D5" w:themeFill="accent2" w:themeFillTint="33"/>
            <w:vAlign w:val="center"/>
          </w:tcPr>
          <w:p w14:paraId="1FC7A4F6"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Institutional Approach</w:t>
            </w:r>
          </w:p>
        </w:tc>
        <w:tc>
          <w:tcPr>
            <w:tcW w:w="2013" w:type="dxa"/>
            <w:shd w:val="clear" w:color="auto" w:fill="FBE4D5" w:themeFill="accent2" w:themeFillTint="33"/>
            <w:vAlign w:val="center"/>
          </w:tcPr>
          <w:p w14:paraId="49102837"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Student agency/decisions</w:t>
            </w:r>
          </w:p>
        </w:tc>
        <w:tc>
          <w:tcPr>
            <w:tcW w:w="2088" w:type="dxa"/>
            <w:shd w:val="clear" w:color="auto" w:fill="FBE4D5" w:themeFill="accent2" w:themeFillTint="33"/>
            <w:vAlign w:val="center"/>
          </w:tcPr>
          <w:p w14:paraId="0BE39E53"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Target groups</w:t>
            </w:r>
          </w:p>
        </w:tc>
        <w:tc>
          <w:tcPr>
            <w:tcW w:w="1927" w:type="dxa"/>
            <w:shd w:val="clear" w:color="auto" w:fill="E2EFD9" w:themeFill="accent6" w:themeFillTint="33"/>
            <w:vAlign w:val="center"/>
          </w:tcPr>
          <w:p w14:paraId="363D8F8C"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Outputs</w:t>
            </w:r>
          </w:p>
        </w:tc>
        <w:tc>
          <w:tcPr>
            <w:tcW w:w="1939" w:type="dxa"/>
            <w:shd w:val="clear" w:color="auto" w:fill="E2EFD9" w:themeFill="accent6" w:themeFillTint="33"/>
            <w:vAlign w:val="center"/>
          </w:tcPr>
          <w:p w14:paraId="72B8CCF1"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Outcomes</w:t>
            </w:r>
          </w:p>
        </w:tc>
        <w:tc>
          <w:tcPr>
            <w:tcW w:w="2055" w:type="dxa"/>
            <w:shd w:val="clear" w:color="auto" w:fill="E2EFD9" w:themeFill="accent6" w:themeFillTint="33"/>
            <w:vAlign w:val="center"/>
          </w:tcPr>
          <w:p w14:paraId="369B26A6"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Impact</w:t>
            </w:r>
          </w:p>
        </w:tc>
      </w:tr>
      <w:tr w:rsidR="005916C3" w:rsidRPr="00FD5321" w14:paraId="12A329B2" w14:textId="77777777" w:rsidTr="007A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vAlign w:val="center"/>
          </w:tcPr>
          <w:p w14:paraId="7A4F7B29" w14:textId="5E4F1097" w:rsidR="005916C3" w:rsidRDefault="00FA5950" w:rsidP="00BC4CD9">
            <w:pPr>
              <w:jc w:val="center"/>
              <w:rPr>
                <w:rFonts w:ascii="Open Sans" w:hAnsi="Open Sans" w:cs="Open Sans"/>
                <w:b w:val="0"/>
                <w:bCs w:val="0"/>
                <w:sz w:val="20"/>
                <w:szCs w:val="20"/>
              </w:rPr>
            </w:pPr>
            <w:r>
              <w:rPr>
                <w:rFonts w:ascii="Open Sans" w:hAnsi="Open Sans" w:cs="Open Sans"/>
                <w:sz w:val="20"/>
                <w:szCs w:val="20"/>
              </w:rPr>
              <w:t xml:space="preserve">Student </w:t>
            </w:r>
            <w:r w:rsidR="005916C3" w:rsidRPr="00FD5321">
              <w:rPr>
                <w:rFonts w:ascii="Open Sans" w:hAnsi="Open Sans" w:cs="Open Sans"/>
                <w:sz w:val="20"/>
                <w:szCs w:val="20"/>
              </w:rPr>
              <w:t>Success</w:t>
            </w:r>
          </w:p>
          <w:p w14:paraId="5333E84A" w14:textId="45416EA5" w:rsidR="00B607EF" w:rsidRPr="00375139" w:rsidRDefault="00375139" w:rsidP="00BC4CD9">
            <w:pPr>
              <w:jc w:val="center"/>
              <w:rPr>
                <w:rFonts w:ascii="Open Sans" w:hAnsi="Open Sans" w:cs="Open Sans"/>
                <w:b w:val="0"/>
                <w:bCs w:val="0"/>
                <w:sz w:val="20"/>
                <w:szCs w:val="20"/>
              </w:rPr>
            </w:pPr>
            <w:r>
              <w:rPr>
                <w:rFonts w:ascii="Open Sans" w:hAnsi="Open Sans" w:cs="Open Sans"/>
                <w:b w:val="0"/>
                <w:bCs w:val="0"/>
                <w:sz w:val="20"/>
                <w:szCs w:val="20"/>
              </w:rPr>
              <w:t>(</w:t>
            </w:r>
            <w:r w:rsidR="00CD7EA5">
              <w:rPr>
                <w:rFonts w:ascii="Open Sans" w:hAnsi="Open Sans" w:cs="Open Sans"/>
                <w:b w:val="0"/>
                <w:bCs w:val="0"/>
                <w:sz w:val="20"/>
                <w:szCs w:val="20"/>
              </w:rPr>
              <w:t xml:space="preserve">Continuation </w:t>
            </w:r>
            <w:r>
              <w:rPr>
                <w:rFonts w:ascii="Open Sans" w:hAnsi="Open Sans" w:cs="Open Sans"/>
                <w:b w:val="0"/>
                <w:bCs w:val="0"/>
                <w:sz w:val="20"/>
                <w:szCs w:val="20"/>
              </w:rPr>
              <w:t>and Award)</w:t>
            </w:r>
          </w:p>
        </w:tc>
        <w:tc>
          <w:tcPr>
            <w:tcW w:w="2102" w:type="dxa"/>
            <w:vAlign w:val="center"/>
          </w:tcPr>
          <w:p w14:paraId="096340D1"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Transition into HE </w:t>
            </w:r>
            <w:proofErr w:type="gramStart"/>
            <w:r w:rsidRPr="00FD5321">
              <w:rPr>
                <w:rFonts w:ascii="Open Sans" w:hAnsi="Open Sans" w:cs="Open Sans"/>
                <w:sz w:val="20"/>
                <w:szCs w:val="20"/>
              </w:rPr>
              <w:t>programme</w:t>
            </w:r>
            <w:proofErr w:type="gramEnd"/>
          </w:p>
          <w:p w14:paraId="3FBA54E9" w14:textId="77777777" w:rsidR="005916C3" w:rsidRPr="00C763A2"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p>
          <w:p w14:paraId="6A585751"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Attainment &amp; Aspiration programme</w:t>
            </w:r>
          </w:p>
          <w:p w14:paraId="5A1AB51C" w14:textId="77777777" w:rsidR="005916C3" w:rsidRPr="00C763A2"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p>
          <w:p w14:paraId="4DA2E896"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Integrated Learner support</w:t>
            </w:r>
          </w:p>
          <w:p w14:paraId="7DC18E2B" w14:textId="77777777" w:rsidR="005916C3" w:rsidRPr="00C763A2"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p>
          <w:p w14:paraId="0577F2FF"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SU Student Voice </w:t>
            </w:r>
          </w:p>
          <w:p w14:paraId="65B1DF5A"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BAME Forum</w:t>
            </w:r>
          </w:p>
          <w:p w14:paraId="73D25ACE"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7F28C3E"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Specialist Personal Tutor Support</w:t>
            </w:r>
          </w:p>
          <w:p w14:paraId="5EFB06A8"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F3B3698"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Inclusive Academic practice</w:t>
            </w:r>
          </w:p>
          <w:p w14:paraId="7DAA3DB5" w14:textId="77777777" w:rsidR="005916C3" w:rsidRPr="00C763A2"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70E3674"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Learner Analytics (LEARN)</w:t>
            </w:r>
          </w:p>
          <w:p w14:paraId="474BB09E"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DC38B3E"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Dedicated SU BAME Sabbatical</w:t>
            </w:r>
          </w:p>
          <w:p w14:paraId="11C1AE4E"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E48A593"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Foundation Stage Framework</w:t>
            </w:r>
          </w:p>
          <w:p w14:paraId="5404DDEE" w14:textId="77777777" w:rsidR="005916C3" w:rsidRPr="00C763A2"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p>
          <w:p w14:paraId="59C2D205"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ASSIST</w:t>
            </w:r>
          </w:p>
        </w:tc>
        <w:tc>
          <w:tcPr>
            <w:tcW w:w="2013" w:type="dxa"/>
            <w:vAlign w:val="center"/>
          </w:tcPr>
          <w:p w14:paraId="21FFEC80"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Personalisation of Student Experience</w:t>
            </w:r>
          </w:p>
          <w:p w14:paraId="7220A671" w14:textId="77777777" w:rsidR="005916C3" w:rsidRPr="00C7753C"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8"/>
                <w:szCs w:val="8"/>
              </w:rPr>
            </w:pPr>
          </w:p>
          <w:p w14:paraId="699E22E0"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Increased Academic Excellence</w:t>
            </w:r>
          </w:p>
          <w:p w14:paraId="72ACE5E1" w14:textId="77777777" w:rsidR="005916C3" w:rsidRPr="00C7753C"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2"/>
                <w:szCs w:val="12"/>
              </w:rPr>
            </w:pPr>
          </w:p>
          <w:p w14:paraId="6DFBE844"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Improved Resilience </w:t>
            </w:r>
          </w:p>
          <w:p w14:paraId="740A5889" w14:textId="77777777" w:rsidR="005916C3" w:rsidRPr="00C7753C"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2"/>
                <w:szCs w:val="12"/>
              </w:rPr>
            </w:pPr>
          </w:p>
          <w:p w14:paraId="4BF365E5"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Improved Digital Literacy</w:t>
            </w:r>
          </w:p>
          <w:p w14:paraId="5398F235" w14:textId="77777777" w:rsidR="005916C3" w:rsidRPr="00C7753C"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p>
          <w:p w14:paraId="2D90CA4D"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Improved Wellbeing</w:t>
            </w:r>
          </w:p>
          <w:p w14:paraId="26ADA6CB" w14:textId="77777777" w:rsidR="005916C3" w:rsidRPr="00C7753C"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2"/>
                <w:szCs w:val="12"/>
              </w:rPr>
            </w:pPr>
          </w:p>
          <w:p w14:paraId="6EE483C6"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Learner Support Model</w:t>
            </w:r>
          </w:p>
          <w:p w14:paraId="4FA02E73" w14:textId="77777777" w:rsidR="005916C3" w:rsidRPr="00C7753C"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2"/>
                <w:szCs w:val="12"/>
              </w:rPr>
            </w:pPr>
          </w:p>
          <w:p w14:paraId="4F22E4CB"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Access to the Learning and Teaching Model</w:t>
            </w:r>
          </w:p>
          <w:p w14:paraId="08B0129F" w14:textId="77777777" w:rsidR="005916C3" w:rsidRPr="00C7753C"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12"/>
                <w:szCs w:val="12"/>
              </w:rPr>
            </w:pPr>
          </w:p>
          <w:p w14:paraId="65C70D30"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Reduce the Additional Cost of Study</w:t>
            </w:r>
          </w:p>
          <w:p w14:paraId="2051E9D1"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183C8AD"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Improved Financial Management</w:t>
            </w:r>
          </w:p>
          <w:p w14:paraId="37B64ED8"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2088" w:type="dxa"/>
            <w:vAlign w:val="center"/>
          </w:tcPr>
          <w:p w14:paraId="67FB7E92"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BAME</w:t>
            </w:r>
          </w:p>
          <w:p w14:paraId="3633A4FF"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64D8B12"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Care Leavers</w:t>
            </w:r>
          </w:p>
          <w:p w14:paraId="17DD39D6"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D0089CE"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Disabilities</w:t>
            </w:r>
          </w:p>
          <w:p w14:paraId="38B36D1E"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66DE419"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IMD Q1 - Q2</w:t>
            </w:r>
          </w:p>
          <w:p w14:paraId="50D488DE"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4939B2C"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Low socio-economic IMD Q1 - Q2 (males)</w:t>
            </w:r>
          </w:p>
          <w:p w14:paraId="2DB49764"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42097D8"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Mature</w:t>
            </w:r>
          </w:p>
          <w:p w14:paraId="716DFC01"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23699798"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Part time</w:t>
            </w:r>
          </w:p>
          <w:p w14:paraId="24E964FB"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28D3C4F5"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Polar 4 Q1 – Q2</w:t>
            </w:r>
          </w:p>
          <w:p w14:paraId="5F37A153"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434E170"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All Students Experiencing Financial difficulties</w:t>
            </w:r>
          </w:p>
        </w:tc>
        <w:tc>
          <w:tcPr>
            <w:tcW w:w="1927" w:type="dxa"/>
            <w:vAlign w:val="center"/>
          </w:tcPr>
          <w:p w14:paraId="2BB9824B"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of no-to-low student engagement reported on the LEARN dashboard</w:t>
            </w:r>
          </w:p>
          <w:p w14:paraId="06C853C9"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E430602"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of students continuing from Level 4 to Level 5 of their programme of study with 120 credits and average grade of C or above</w:t>
            </w:r>
          </w:p>
          <w:p w14:paraId="7C4A5935"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B4D4854"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of students continuing from Level 5 to Level 6 of their programme of study with 120 credits and average grade of B or above</w:t>
            </w:r>
          </w:p>
        </w:tc>
        <w:tc>
          <w:tcPr>
            <w:tcW w:w="1939" w:type="dxa"/>
            <w:vAlign w:val="center"/>
          </w:tcPr>
          <w:p w14:paraId="6EDCA4F1"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Reverse negative trends in </w:t>
            </w:r>
            <w:proofErr w:type="gramStart"/>
            <w:r w:rsidRPr="00FD5321">
              <w:rPr>
                <w:rFonts w:ascii="Open Sans" w:hAnsi="Open Sans" w:cs="Open Sans"/>
                <w:sz w:val="20"/>
                <w:szCs w:val="20"/>
              </w:rPr>
              <w:t>continuation</w:t>
            </w:r>
            <w:proofErr w:type="gramEnd"/>
          </w:p>
          <w:p w14:paraId="21B09702"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E9DD91C"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Improved progression rates Level 4 to Level 5 and Levels 5 to Level 6</w:t>
            </w:r>
          </w:p>
          <w:p w14:paraId="589EAF2F"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AB377C3"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Close continuation gaps</w:t>
            </w:r>
          </w:p>
          <w:p w14:paraId="32065DF1"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94EA1D2"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Improve BAME </w:t>
            </w:r>
            <w:proofErr w:type="gramStart"/>
            <w:r w:rsidRPr="00FD5321">
              <w:rPr>
                <w:rFonts w:ascii="Open Sans" w:hAnsi="Open Sans" w:cs="Open Sans"/>
                <w:sz w:val="20"/>
                <w:szCs w:val="20"/>
              </w:rPr>
              <w:t>attainment</w:t>
            </w:r>
            <w:proofErr w:type="gramEnd"/>
          </w:p>
          <w:p w14:paraId="18A2C2C5"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716AC00"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Improve attainment for students from working class </w:t>
            </w:r>
            <w:proofErr w:type="gramStart"/>
            <w:r w:rsidRPr="00FD5321">
              <w:rPr>
                <w:rFonts w:ascii="Open Sans" w:hAnsi="Open Sans" w:cs="Open Sans"/>
                <w:sz w:val="20"/>
                <w:szCs w:val="20"/>
              </w:rPr>
              <w:t>backgrounds</w:t>
            </w:r>
            <w:proofErr w:type="gramEnd"/>
          </w:p>
          <w:p w14:paraId="7BD14AD2"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27305DCA"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2055" w:type="dxa"/>
            <w:vAlign w:val="center"/>
          </w:tcPr>
          <w:p w14:paraId="058ADFD5"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Achieve Success for All</w:t>
            </w:r>
          </w:p>
          <w:p w14:paraId="3BB9B2DD"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E0FA2DF"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Improve social </w:t>
            </w:r>
            <w:proofErr w:type="gramStart"/>
            <w:r w:rsidRPr="00FD5321">
              <w:rPr>
                <w:rFonts w:ascii="Open Sans" w:hAnsi="Open Sans" w:cs="Open Sans"/>
                <w:sz w:val="20"/>
                <w:szCs w:val="20"/>
              </w:rPr>
              <w:t>mobility</w:t>
            </w:r>
            <w:proofErr w:type="gramEnd"/>
          </w:p>
          <w:p w14:paraId="18E83602"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F6C9AE8" w14:textId="77777777" w:rsidR="005916C3"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 xml:space="preserve">Overcome barriers to </w:t>
            </w:r>
            <w:proofErr w:type="gramStart"/>
            <w:r w:rsidRPr="00FD5321">
              <w:rPr>
                <w:rFonts w:ascii="Open Sans" w:hAnsi="Open Sans" w:cs="Open Sans"/>
                <w:sz w:val="20"/>
                <w:szCs w:val="20"/>
              </w:rPr>
              <w:t>success</w:t>
            </w:r>
            <w:proofErr w:type="gramEnd"/>
          </w:p>
          <w:p w14:paraId="247F8841"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B9AF483" w14:textId="77777777" w:rsidR="005916C3" w:rsidRPr="00FD5321" w:rsidRDefault="005916C3"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D5321">
              <w:rPr>
                <w:rFonts w:ascii="Open Sans" w:hAnsi="Open Sans" w:cs="Open Sans"/>
                <w:sz w:val="20"/>
                <w:szCs w:val="20"/>
              </w:rPr>
              <w:t>Provide Exceptional Value for Money</w:t>
            </w:r>
          </w:p>
        </w:tc>
      </w:tr>
    </w:tbl>
    <w:p w14:paraId="4B440F7E" w14:textId="2DE8307E" w:rsidR="005150C2" w:rsidRDefault="00C7753C" w:rsidP="007A5D1C">
      <w:pPr>
        <w:rPr>
          <w:rFonts w:ascii="Open Sans" w:hAnsi="Open Sans" w:cs="Open Sans"/>
        </w:rPr>
      </w:pPr>
      <w:r w:rsidRPr="00C7753C">
        <w:rPr>
          <w:rFonts w:ascii="Open Sans" w:hAnsi="Open Sans" w:cs="Open Sans"/>
          <w:b/>
          <w:bCs/>
        </w:rPr>
        <w:t>Table 1.2.</w:t>
      </w:r>
      <w:r>
        <w:rPr>
          <w:rFonts w:ascii="Open Sans" w:hAnsi="Open Sans" w:cs="Open Sans"/>
        </w:rPr>
        <w:t xml:space="preserve"> Theory of Change for </w:t>
      </w:r>
      <w:r w:rsidR="0067070E">
        <w:rPr>
          <w:rFonts w:ascii="Open Sans" w:hAnsi="Open Sans" w:cs="Open Sans"/>
        </w:rPr>
        <w:t xml:space="preserve">Student </w:t>
      </w:r>
      <w:r>
        <w:rPr>
          <w:rFonts w:ascii="Open Sans" w:hAnsi="Open Sans" w:cs="Open Sans"/>
        </w:rPr>
        <w:t>Success</w:t>
      </w:r>
    </w:p>
    <w:p w14:paraId="2B19394E" w14:textId="77777777" w:rsidR="00653180" w:rsidRDefault="00653180" w:rsidP="007A5D1C">
      <w:pPr>
        <w:rPr>
          <w:rFonts w:ascii="Open Sans" w:hAnsi="Open Sans" w:cs="Open Sans"/>
        </w:rPr>
      </w:pPr>
    </w:p>
    <w:tbl>
      <w:tblPr>
        <w:tblStyle w:val="PlainTable1"/>
        <w:tblW w:w="0" w:type="auto"/>
        <w:tblLook w:val="04A0" w:firstRow="1" w:lastRow="0" w:firstColumn="1" w:lastColumn="0" w:noHBand="0" w:noVBand="1"/>
      </w:tblPr>
      <w:tblGrid>
        <w:gridCol w:w="2689"/>
        <w:gridCol w:w="2708"/>
        <w:gridCol w:w="1960"/>
        <w:gridCol w:w="1574"/>
        <w:gridCol w:w="1653"/>
        <w:gridCol w:w="1659"/>
        <w:gridCol w:w="1705"/>
      </w:tblGrid>
      <w:tr w:rsidR="00653180" w:rsidRPr="00C763A2" w14:paraId="43AC5C04" w14:textId="77777777" w:rsidTr="00653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vAlign w:val="center"/>
          </w:tcPr>
          <w:p w14:paraId="7B75A3AC" w14:textId="058FA876" w:rsidR="00653180" w:rsidRPr="00C763A2" w:rsidRDefault="00653180" w:rsidP="00BC4CD9">
            <w:pPr>
              <w:jc w:val="center"/>
              <w:rPr>
                <w:rFonts w:ascii="Open Sans" w:hAnsi="Open Sans" w:cs="Open Sans"/>
                <w:sz w:val="20"/>
                <w:szCs w:val="20"/>
              </w:rPr>
            </w:pPr>
            <w:r>
              <w:rPr>
                <w:rFonts w:ascii="Open Sans" w:hAnsi="Open Sans" w:cs="Open Sans"/>
                <w:sz w:val="20"/>
                <w:szCs w:val="20"/>
              </w:rPr>
              <w:lastRenderedPageBreak/>
              <w:t>APP Themes</w:t>
            </w:r>
          </w:p>
        </w:tc>
        <w:tc>
          <w:tcPr>
            <w:tcW w:w="2708" w:type="dxa"/>
            <w:shd w:val="clear" w:color="auto" w:fill="FBE4D5" w:themeFill="accent2" w:themeFillTint="33"/>
            <w:vAlign w:val="center"/>
          </w:tcPr>
          <w:p w14:paraId="6B14F61E"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Institutional Approach</w:t>
            </w:r>
          </w:p>
        </w:tc>
        <w:tc>
          <w:tcPr>
            <w:tcW w:w="1960" w:type="dxa"/>
            <w:shd w:val="clear" w:color="auto" w:fill="FBE4D5" w:themeFill="accent2" w:themeFillTint="33"/>
            <w:vAlign w:val="center"/>
          </w:tcPr>
          <w:p w14:paraId="1E32C7D3"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Student agency/decisions</w:t>
            </w:r>
          </w:p>
        </w:tc>
        <w:tc>
          <w:tcPr>
            <w:tcW w:w="1574" w:type="dxa"/>
            <w:shd w:val="clear" w:color="auto" w:fill="FBE4D5" w:themeFill="accent2" w:themeFillTint="33"/>
            <w:vAlign w:val="center"/>
          </w:tcPr>
          <w:p w14:paraId="1D28A4EC"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Target groups</w:t>
            </w:r>
          </w:p>
        </w:tc>
        <w:tc>
          <w:tcPr>
            <w:tcW w:w="1653" w:type="dxa"/>
            <w:shd w:val="clear" w:color="auto" w:fill="E2EFD9" w:themeFill="accent6" w:themeFillTint="33"/>
            <w:vAlign w:val="center"/>
          </w:tcPr>
          <w:p w14:paraId="3B4BBF36"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Outputs</w:t>
            </w:r>
          </w:p>
        </w:tc>
        <w:tc>
          <w:tcPr>
            <w:tcW w:w="1659" w:type="dxa"/>
            <w:shd w:val="clear" w:color="auto" w:fill="E2EFD9" w:themeFill="accent6" w:themeFillTint="33"/>
            <w:vAlign w:val="center"/>
          </w:tcPr>
          <w:p w14:paraId="63F34D69"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Outcomes</w:t>
            </w:r>
          </w:p>
        </w:tc>
        <w:tc>
          <w:tcPr>
            <w:tcW w:w="1705" w:type="dxa"/>
            <w:shd w:val="clear" w:color="auto" w:fill="E2EFD9" w:themeFill="accent6" w:themeFillTint="33"/>
            <w:vAlign w:val="center"/>
          </w:tcPr>
          <w:p w14:paraId="07EDAA56" w14:textId="77777777" w:rsidR="00653180" w:rsidRPr="00C763A2" w:rsidRDefault="00653180" w:rsidP="00BC4CD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C763A2">
              <w:rPr>
                <w:rFonts w:ascii="Open Sans" w:hAnsi="Open Sans" w:cs="Open Sans"/>
                <w:sz w:val="20"/>
                <w:szCs w:val="20"/>
              </w:rPr>
              <w:t>Impact</w:t>
            </w:r>
          </w:p>
        </w:tc>
      </w:tr>
      <w:tr w:rsidR="00861F63" w:rsidRPr="00FD5321" w14:paraId="594697DF" w14:textId="77777777" w:rsidTr="00C25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14:paraId="4652D6D3" w14:textId="77777777" w:rsidR="00C7753C" w:rsidRDefault="00C7753C" w:rsidP="00BC4CD9">
            <w:pPr>
              <w:jc w:val="center"/>
              <w:rPr>
                <w:rFonts w:ascii="Open Sans" w:hAnsi="Open Sans" w:cs="Open Sans"/>
                <w:b w:val="0"/>
                <w:bCs w:val="0"/>
                <w:sz w:val="20"/>
                <w:szCs w:val="20"/>
              </w:rPr>
            </w:pPr>
            <w:r>
              <w:rPr>
                <w:rFonts w:ascii="Open Sans" w:hAnsi="Open Sans" w:cs="Open Sans"/>
                <w:sz w:val="20"/>
                <w:szCs w:val="20"/>
              </w:rPr>
              <w:t>Graduate Outcomes</w:t>
            </w:r>
          </w:p>
          <w:p w14:paraId="73084087" w14:textId="04F8C6D0" w:rsidR="00C7753C" w:rsidRPr="00375139" w:rsidRDefault="00C7753C" w:rsidP="00BC4CD9">
            <w:pPr>
              <w:jc w:val="center"/>
              <w:rPr>
                <w:rFonts w:ascii="Open Sans" w:hAnsi="Open Sans" w:cs="Open Sans"/>
                <w:b w:val="0"/>
                <w:bCs w:val="0"/>
                <w:sz w:val="20"/>
                <w:szCs w:val="20"/>
              </w:rPr>
            </w:pPr>
            <w:r>
              <w:rPr>
                <w:rFonts w:ascii="Open Sans" w:hAnsi="Open Sans" w:cs="Open Sans"/>
                <w:b w:val="0"/>
                <w:bCs w:val="0"/>
                <w:sz w:val="20"/>
                <w:szCs w:val="20"/>
              </w:rPr>
              <w:t>(Progress</w:t>
            </w:r>
            <w:r w:rsidR="00EA3E0C">
              <w:rPr>
                <w:rFonts w:ascii="Open Sans" w:hAnsi="Open Sans" w:cs="Open Sans"/>
                <w:b w:val="0"/>
                <w:bCs w:val="0"/>
                <w:sz w:val="20"/>
                <w:szCs w:val="20"/>
              </w:rPr>
              <w:t>ion</w:t>
            </w:r>
            <w:r>
              <w:rPr>
                <w:rFonts w:ascii="Open Sans" w:hAnsi="Open Sans" w:cs="Open Sans"/>
                <w:b w:val="0"/>
                <w:bCs w:val="0"/>
                <w:sz w:val="20"/>
                <w:szCs w:val="20"/>
              </w:rPr>
              <w:t>)</w:t>
            </w:r>
          </w:p>
        </w:tc>
        <w:tc>
          <w:tcPr>
            <w:tcW w:w="2708" w:type="dxa"/>
            <w:shd w:val="clear" w:color="auto" w:fill="FFFFFF" w:themeFill="background1"/>
            <w:vAlign w:val="center"/>
          </w:tcPr>
          <w:p w14:paraId="1EA0801E"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Increase Levels of Joint Professional Accreditation</w:t>
            </w:r>
          </w:p>
          <w:p w14:paraId="0E5FC928"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BB4B73C"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Enhanced employability offer</w:t>
            </w:r>
          </w:p>
          <w:p w14:paraId="2EE63903"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125F51E"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Career registration</w:t>
            </w:r>
          </w:p>
          <w:p w14:paraId="38394F40"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xml:space="preserve"> </w:t>
            </w:r>
          </w:p>
          <w:p w14:paraId="09A20B71"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Work-based &amp; work-related learning opportunities (collaborative)</w:t>
            </w:r>
          </w:p>
          <w:p w14:paraId="289DA294"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272C7E8"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Northampton Employment Promise</w:t>
            </w:r>
          </w:p>
          <w:p w14:paraId="486BD557"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BE43E13"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County Employer Forums</w:t>
            </w:r>
          </w:p>
          <w:p w14:paraId="2E2E4614"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0434BC0"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xml:space="preserve">BAME mentoring </w:t>
            </w:r>
            <w:proofErr w:type="gramStart"/>
            <w:r w:rsidRPr="00C763A2">
              <w:rPr>
                <w:rFonts w:ascii="Open Sans" w:hAnsi="Open Sans" w:cs="Open Sans"/>
                <w:sz w:val="20"/>
                <w:szCs w:val="20"/>
              </w:rPr>
              <w:t>programme</w:t>
            </w:r>
            <w:proofErr w:type="gramEnd"/>
          </w:p>
          <w:p w14:paraId="70BDE076"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F58F54B" w14:textId="77777777" w:rsidR="00C7753C" w:rsidRPr="00FD5321"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Careers for Life</w:t>
            </w:r>
          </w:p>
        </w:tc>
        <w:tc>
          <w:tcPr>
            <w:tcW w:w="1960" w:type="dxa"/>
            <w:shd w:val="clear" w:color="auto" w:fill="FFFFFF" w:themeFill="background1"/>
            <w:vAlign w:val="center"/>
          </w:tcPr>
          <w:p w14:paraId="52C723C6"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Develop and Evidence Graduate Attributes</w:t>
            </w:r>
          </w:p>
          <w:p w14:paraId="3CB4417D"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A413B17"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Relevant sector work experience and skills</w:t>
            </w:r>
          </w:p>
          <w:p w14:paraId="6384C3A9"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7531038"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xml:space="preserve">Access to IAG and employability </w:t>
            </w:r>
          </w:p>
          <w:p w14:paraId="48A22EC7"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0E95AA4"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General Self-Efficacy</w:t>
            </w:r>
          </w:p>
          <w:p w14:paraId="634710F4"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8625681"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Digital Literacy</w:t>
            </w:r>
          </w:p>
          <w:p w14:paraId="2F9D61FD" w14:textId="77777777" w:rsidR="00C7753C" w:rsidRPr="00FD5321"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1574" w:type="dxa"/>
            <w:shd w:val="clear" w:color="auto" w:fill="FFFFFF" w:themeFill="background1"/>
            <w:vAlign w:val="center"/>
          </w:tcPr>
          <w:p w14:paraId="43C4F98E"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BAME</w:t>
            </w:r>
          </w:p>
          <w:p w14:paraId="76A6A3D6"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1E82E1E"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Care-</w:t>
            </w:r>
            <w:proofErr w:type="gramStart"/>
            <w:r w:rsidRPr="00C763A2">
              <w:rPr>
                <w:rFonts w:ascii="Open Sans" w:hAnsi="Open Sans" w:cs="Open Sans"/>
                <w:sz w:val="20"/>
                <w:szCs w:val="20"/>
              </w:rPr>
              <w:t>leavers</w:t>
            </w:r>
            <w:proofErr w:type="gramEnd"/>
          </w:p>
          <w:p w14:paraId="733E2BF5"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32947F9"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Disabilities</w:t>
            </w:r>
          </w:p>
          <w:p w14:paraId="51BAD992"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839A623"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Low socio-economic IMD Q1-Q2</w:t>
            </w:r>
          </w:p>
          <w:p w14:paraId="26A73601"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7CF7B0F"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Part -time</w:t>
            </w:r>
          </w:p>
          <w:p w14:paraId="6DB0DF37" w14:textId="77777777" w:rsidR="00C7753C" w:rsidRPr="00FD5321"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Young students (under 21)</w:t>
            </w:r>
          </w:p>
        </w:tc>
        <w:tc>
          <w:tcPr>
            <w:tcW w:w="1653" w:type="dxa"/>
            <w:shd w:val="clear" w:color="auto" w:fill="FFFFFF" w:themeFill="background1"/>
            <w:vAlign w:val="center"/>
          </w:tcPr>
          <w:p w14:paraId="3570290F"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of students completing the employability award</w:t>
            </w:r>
          </w:p>
          <w:p w14:paraId="2AE3E377"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39A1CDB"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of programmes with industry year option</w:t>
            </w:r>
          </w:p>
          <w:p w14:paraId="4A51C21E"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D90DA75"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of programmes with joint professional accreditation</w:t>
            </w:r>
          </w:p>
          <w:p w14:paraId="79198102"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2772701" w14:textId="77777777" w:rsidR="00C7753C" w:rsidRPr="00FD5321"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1659" w:type="dxa"/>
            <w:shd w:val="clear" w:color="auto" w:fill="FFFFFF" w:themeFill="background1"/>
            <w:vAlign w:val="center"/>
          </w:tcPr>
          <w:p w14:paraId="1020462E"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xml:space="preserve">Improve trends in graduate </w:t>
            </w:r>
            <w:proofErr w:type="gramStart"/>
            <w:r w:rsidRPr="00C763A2">
              <w:rPr>
                <w:rFonts w:ascii="Open Sans" w:hAnsi="Open Sans" w:cs="Open Sans"/>
                <w:sz w:val="20"/>
                <w:szCs w:val="20"/>
              </w:rPr>
              <w:t>outcomes</w:t>
            </w:r>
            <w:proofErr w:type="gramEnd"/>
          </w:p>
          <w:p w14:paraId="41310D01"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1CCC558" w14:textId="77777777" w:rsidR="00C7753C"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xml:space="preserve">Close the gap in graduate employability between </w:t>
            </w:r>
            <w:proofErr w:type="spellStart"/>
            <w:r w:rsidRPr="00C763A2">
              <w:rPr>
                <w:rFonts w:ascii="Open Sans" w:hAnsi="Open Sans" w:cs="Open Sans"/>
                <w:sz w:val="20"/>
                <w:szCs w:val="20"/>
              </w:rPr>
              <w:t>UoN</w:t>
            </w:r>
            <w:proofErr w:type="spellEnd"/>
            <w:r w:rsidRPr="00C763A2">
              <w:rPr>
                <w:rFonts w:ascii="Open Sans" w:hAnsi="Open Sans" w:cs="Open Sans"/>
                <w:sz w:val="20"/>
                <w:szCs w:val="20"/>
              </w:rPr>
              <w:t xml:space="preserve"> BAME and White (all students)</w:t>
            </w:r>
          </w:p>
          <w:p w14:paraId="77BB7C9C" w14:textId="77777777" w:rsidR="00C7753C" w:rsidRPr="00C763A2"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EA85CFD" w14:textId="77777777" w:rsidR="00C7753C" w:rsidRPr="00FD5321"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 xml:space="preserve">Close the graduate employability gap between </w:t>
            </w:r>
            <w:proofErr w:type="spellStart"/>
            <w:r w:rsidRPr="00C763A2">
              <w:rPr>
                <w:rFonts w:ascii="Open Sans" w:hAnsi="Open Sans" w:cs="Open Sans"/>
                <w:sz w:val="20"/>
                <w:szCs w:val="20"/>
              </w:rPr>
              <w:t>UoN</w:t>
            </w:r>
            <w:proofErr w:type="spellEnd"/>
            <w:r w:rsidRPr="00C763A2">
              <w:rPr>
                <w:rFonts w:ascii="Open Sans" w:hAnsi="Open Sans" w:cs="Open Sans"/>
                <w:sz w:val="20"/>
                <w:szCs w:val="20"/>
              </w:rPr>
              <w:t xml:space="preserve"> students IMD Q1-Q2 and the </w:t>
            </w:r>
            <w:proofErr w:type="spellStart"/>
            <w:r w:rsidRPr="00C763A2">
              <w:rPr>
                <w:rFonts w:ascii="Open Sans" w:hAnsi="Open Sans" w:cs="Open Sans"/>
                <w:sz w:val="20"/>
                <w:szCs w:val="20"/>
              </w:rPr>
              <w:t>UoN</w:t>
            </w:r>
            <w:proofErr w:type="spellEnd"/>
            <w:r w:rsidRPr="00C763A2">
              <w:rPr>
                <w:rFonts w:ascii="Open Sans" w:hAnsi="Open Sans" w:cs="Open Sans"/>
                <w:sz w:val="20"/>
                <w:szCs w:val="20"/>
              </w:rPr>
              <w:t xml:space="preserve"> (all graduates) figure</w:t>
            </w:r>
          </w:p>
        </w:tc>
        <w:tc>
          <w:tcPr>
            <w:tcW w:w="1705" w:type="dxa"/>
            <w:shd w:val="clear" w:color="auto" w:fill="FFFFFF" w:themeFill="background1"/>
            <w:vAlign w:val="center"/>
          </w:tcPr>
          <w:p w14:paraId="4C043A8A" w14:textId="77777777" w:rsidR="00C7753C" w:rsidRPr="00FD5321" w:rsidRDefault="00C7753C" w:rsidP="00BC4CD9">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763A2">
              <w:rPr>
                <w:rFonts w:ascii="Open Sans" w:hAnsi="Open Sans" w:cs="Open Sans"/>
                <w:sz w:val="20"/>
                <w:szCs w:val="20"/>
              </w:rPr>
              <w:t>Achieve outstanding levels of graduate employability and further study outcomes for all students</w:t>
            </w:r>
          </w:p>
        </w:tc>
      </w:tr>
    </w:tbl>
    <w:p w14:paraId="74BD3F78" w14:textId="77777777" w:rsidR="00AD0FD0" w:rsidRDefault="00AD0FD0" w:rsidP="007A5D1C">
      <w:pPr>
        <w:rPr>
          <w:rFonts w:ascii="Open Sans" w:hAnsi="Open Sans" w:cs="Open Sans"/>
          <w:b/>
          <w:bCs/>
        </w:rPr>
      </w:pPr>
    </w:p>
    <w:p w14:paraId="27CF53DB" w14:textId="213E7939" w:rsidR="00C7753C" w:rsidRDefault="00C7753C" w:rsidP="007A5D1C">
      <w:pPr>
        <w:rPr>
          <w:rFonts w:ascii="Open Sans" w:hAnsi="Open Sans" w:cs="Open Sans"/>
        </w:rPr>
      </w:pPr>
      <w:r w:rsidRPr="00C7753C">
        <w:rPr>
          <w:rFonts w:ascii="Open Sans" w:hAnsi="Open Sans" w:cs="Open Sans"/>
          <w:b/>
          <w:bCs/>
        </w:rPr>
        <w:t>Table 1.3.</w:t>
      </w:r>
      <w:r>
        <w:rPr>
          <w:rFonts w:ascii="Open Sans" w:hAnsi="Open Sans" w:cs="Open Sans"/>
        </w:rPr>
        <w:t xml:space="preserve"> Theory of Change for Graduate Outcomes</w:t>
      </w:r>
    </w:p>
    <w:p w14:paraId="585E09EE" w14:textId="77777777" w:rsidR="00AD0FD0" w:rsidRDefault="00AD0FD0" w:rsidP="007A5D1C">
      <w:pPr>
        <w:rPr>
          <w:rFonts w:ascii="Open Sans" w:hAnsi="Open Sans" w:cs="Open Sans"/>
        </w:rPr>
        <w:sectPr w:rsidR="00AD0FD0" w:rsidSect="00A96DA7">
          <w:pgSz w:w="16838" w:h="11906" w:orient="landscape"/>
          <w:pgMar w:top="1440" w:right="1440" w:bottom="1440" w:left="1440" w:header="709" w:footer="709" w:gutter="0"/>
          <w:cols w:space="708"/>
          <w:docGrid w:linePitch="360"/>
        </w:sectPr>
      </w:pPr>
    </w:p>
    <w:p w14:paraId="37D567B4" w14:textId="3F234157" w:rsidR="005150C2" w:rsidRPr="000A5259" w:rsidRDefault="005150C2" w:rsidP="008706C3">
      <w:pPr>
        <w:pStyle w:val="Heading1"/>
        <w:numPr>
          <w:ilvl w:val="0"/>
          <w:numId w:val="5"/>
        </w:numPr>
        <w:spacing w:before="0" w:after="240"/>
        <w:ind w:left="698"/>
        <w:rPr>
          <w:rFonts w:ascii="Open Sans" w:hAnsi="Open Sans" w:cs="Open Sans"/>
          <w:b/>
          <w:bCs/>
          <w:color w:val="auto"/>
        </w:rPr>
      </w:pPr>
      <w:bookmarkStart w:id="28" w:name="_Toc147137080"/>
      <w:bookmarkStart w:id="29" w:name="_Toc147137170"/>
      <w:bookmarkStart w:id="30" w:name="_Toc153798804"/>
      <w:bookmarkStart w:id="31" w:name="_Toc163552275"/>
      <w:r w:rsidRPr="000A5259">
        <w:rPr>
          <w:rFonts w:ascii="Open Sans" w:hAnsi="Open Sans" w:cs="Open Sans"/>
          <w:b/>
          <w:bCs/>
          <w:color w:val="auto"/>
        </w:rPr>
        <w:lastRenderedPageBreak/>
        <w:t>Financial Report Overview</w:t>
      </w:r>
      <w:bookmarkEnd w:id="28"/>
      <w:bookmarkEnd w:id="29"/>
      <w:bookmarkEnd w:id="30"/>
      <w:bookmarkEnd w:id="31"/>
    </w:p>
    <w:p w14:paraId="15DD3998" w14:textId="26478A7E" w:rsidR="00C7753C" w:rsidRPr="00706016" w:rsidRDefault="005150C2" w:rsidP="007A5D1C">
      <w:pPr>
        <w:spacing w:line="360" w:lineRule="auto"/>
        <w:jc w:val="both"/>
        <w:rPr>
          <w:rFonts w:ascii="Open Sans" w:hAnsi="Open Sans" w:cs="Open Sans"/>
        </w:rPr>
      </w:pPr>
      <w:r w:rsidRPr="00706016">
        <w:rPr>
          <w:rFonts w:ascii="Open Sans" w:hAnsi="Open Sans" w:cs="Open Sans"/>
        </w:rPr>
        <w:t xml:space="preserve">This report is focused on evaluating the financial support offered by the University. The financial support evaluation toolkit provided by the </w:t>
      </w:r>
      <w:proofErr w:type="spellStart"/>
      <w:r w:rsidRPr="00706016">
        <w:rPr>
          <w:rFonts w:ascii="Open Sans" w:hAnsi="Open Sans" w:cs="Open Sans"/>
        </w:rPr>
        <w:t>OfS</w:t>
      </w:r>
      <w:proofErr w:type="spellEnd"/>
      <w:r w:rsidRPr="00706016">
        <w:rPr>
          <w:rFonts w:ascii="Open Sans" w:hAnsi="Open Sans" w:cs="Open Sans"/>
        </w:rPr>
        <w:t xml:space="preserve"> was utilised</w:t>
      </w:r>
      <w:r w:rsidR="00960DEB" w:rsidRPr="00706016">
        <w:rPr>
          <w:rFonts w:ascii="Open Sans" w:hAnsi="Open Sans" w:cs="Open Sans"/>
        </w:rPr>
        <w:t>,</w:t>
      </w:r>
      <w:r w:rsidRPr="00706016">
        <w:rPr>
          <w:rFonts w:ascii="Open Sans" w:hAnsi="Open Sans" w:cs="Open Sans"/>
        </w:rPr>
        <w:t xml:space="preserve"> which consists of three tools: </w:t>
      </w:r>
    </w:p>
    <w:p w14:paraId="3FAB7450" w14:textId="1E37F96F" w:rsidR="00C7753C" w:rsidRPr="00706016" w:rsidRDefault="005150C2" w:rsidP="007A5D1C">
      <w:pPr>
        <w:spacing w:line="360" w:lineRule="auto"/>
        <w:ind w:firstLine="720"/>
        <w:jc w:val="both"/>
        <w:rPr>
          <w:rFonts w:ascii="Open Sans" w:hAnsi="Open Sans" w:cs="Open Sans"/>
        </w:rPr>
      </w:pPr>
      <w:r w:rsidRPr="00706016">
        <w:rPr>
          <w:rFonts w:ascii="Open Sans" w:hAnsi="Open Sans" w:cs="Open Sans"/>
        </w:rPr>
        <w:t>1) Survey tool</w:t>
      </w:r>
    </w:p>
    <w:p w14:paraId="3E1F056A" w14:textId="3345CB0B" w:rsidR="00C7753C" w:rsidRPr="00706016" w:rsidRDefault="005150C2" w:rsidP="007A5D1C">
      <w:pPr>
        <w:spacing w:line="360" w:lineRule="auto"/>
        <w:ind w:firstLine="720"/>
        <w:jc w:val="both"/>
        <w:rPr>
          <w:rFonts w:ascii="Open Sans" w:hAnsi="Open Sans" w:cs="Open Sans"/>
        </w:rPr>
      </w:pPr>
      <w:r w:rsidRPr="00706016">
        <w:rPr>
          <w:rFonts w:ascii="Open Sans" w:hAnsi="Open Sans" w:cs="Open Sans"/>
        </w:rPr>
        <w:t xml:space="preserve">2) </w:t>
      </w:r>
      <w:r w:rsidR="00C7753C" w:rsidRPr="00706016">
        <w:rPr>
          <w:rFonts w:ascii="Open Sans" w:hAnsi="Open Sans" w:cs="Open Sans"/>
        </w:rPr>
        <w:t>I</w:t>
      </w:r>
      <w:r w:rsidR="005676D0" w:rsidRPr="00706016">
        <w:rPr>
          <w:rFonts w:ascii="Open Sans" w:hAnsi="Open Sans" w:cs="Open Sans"/>
        </w:rPr>
        <w:t>nterview</w:t>
      </w:r>
      <w:r w:rsidRPr="00706016">
        <w:rPr>
          <w:rFonts w:ascii="Open Sans" w:hAnsi="Open Sans" w:cs="Open Sans"/>
        </w:rPr>
        <w:t xml:space="preserve"> tool</w:t>
      </w:r>
    </w:p>
    <w:p w14:paraId="10F8419B" w14:textId="4F983BB9" w:rsidR="005150C2" w:rsidRPr="00706016" w:rsidRDefault="005150C2" w:rsidP="007A5D1C">
      <w:pPr>
        <w:spacing w:line="360" w:lineRule="auto"/>
        <w:ind w:firstLine="720"/>
        <w:jc w:val="both"/>
        <w:rPr>
          <w:rFonts w:ascii="Open Sans" w:hAnsi="Open Sans" w:cs="Open Sans"/>
        </w:rPr>
      </w:pPr>
      <w:r w:rsidRPr="00706016">
        <w:rPr>
          <w:rFonts w:ascii="Open Sans" w:hAnsi="Open Sans" w:cs="Open Sans"/>
        </w:rPr>
        <w:t xml:space="preserve">3) </w:t>
      </w:r>
      <w:r w:rsidR="00C7753C" w:rsidRPr="00706016">
        <w:rPr>
          <w:rFonts w:ascii="Open Sans" w:hAnsi="Open Sans" w:cs="Open Sans"/>
        </w:rPr>
        <w:t>S</w:t>
      </w:r>
      <w:r w:rsidR="005676D0" w:rsidRPr="00706016">
        <w:rPr>
          <w:rFonts w:ascii="Open Sans" w:hAnsi="Open Sans" w:cs="Open Sans"/>
        </w:rPr>
        <w:t>tatistical</w:t>
      </w:r>
      <w:r w:rsidRPr="00706016">
        <w:rPr>
          <w:rFonts w:ascii="Open Sans" w:hAnsi="Open Sans" w:cs="Open Sans"/>
        </w:rPr>
        <w:t xml:space="preserve"> tool </w:t>
      </w:r>
    </w:p>
    <w:p w14:paraId="1EF9894A" w14:textId="77777777" w:rsidR="005150C2" w:rsidRPr="00706016" w:rsidRDefault="005150C2" w:rsidP="007A5D1C">
      <w:pPr>
        <w:spacing w:line="360" w:lineRule="auto"/>
        <w:jc w:val="both"/>
        <w:rPr>
          <w:rFonts w:ascii="Open Sans" w:hAnsi="Open Sans" w:cs="Open Sans"/>
          <w:i/>
          <w:iCs/>
        </w:rPr>
      </w:pPr>
      <w:r w:rsidRPr="00706016">
        <w:rPr>
          <w:rFonts w:ascii="Open Sans" w:hAnsi="Open Sans" w:cs="Open Sans"/>
        </w:rPr>
        <w:t xml:space="preserve">The survey tool is used to understand how and why financial support impacts academic, personal, and social outcomes. The survey was first implemented in the 2020/21 academic year and ran in the autumn semester to avoid clashing with the National Student Survey and thus overwhelming students. The survey tool was developed by the </w:t>
      </w:r>
      <w:proofErr w:type="spellStart"/>
      <w:r w:rsidRPr="00706016">
        <w:rPr>
          <w:rFonts w:ascii="Open Sans" w:hAnsi="Open Sans" w:cs="Open Sans"/>
        </w:rPr>
        <w:t>OfS</w:t>
      </w:r>
      <w:proofErr w:type="spellEnd"/>
      <w:r w:rsidRPr="00706016">
        <w:rPr>
          <w:rFonts w:ascii="Open Sans" w:hAnsi="Open Sans" w:cs="Open Sans"/>
        </w:rPr>
        <w:t xml:space="preserve"> and distributed using </w:t>
      </w:r>
      <w:r w:rsidRPr="00706016">
        <w:rPr>
          <w:rFonts w:ascii="Open Sans" w:hAnsi="Open Sans" w:cs="Open Sans"/>
          <w:i/>
          <w:iCs/>
        </w:rPr>
        <w:t>Online Survey.</w:t>
      </w:r>
    </w:p>
    <w:p w14:paraId="66149547" w14:textId="77777777" w:rsidR="005150C2" w:rsidRPr="00706016" w:rsidRDefault="005150C2" w:rsidP="007A5D1C">
      <w:pPr>
        <w:spacing w:line="360" w:lineRule="auto"/>
        <w:jc w:val="both"/>
        <w:rPr>
          <w:rFonts w:ascii="Open Sans" w:hAnsi="Open Sans" w:cs="Open Sans"/>
        </w:rPr>
      </w:pPr>
      <w:r w:rsidRPr="00706016">
        <w:rPr>
          <w:rFonts w:ascii="Open Sans" w:hAnsi="Open Sans" w:cs="Open Sans"/>
        </w:rPr>
        <w:t>The statistical tool provides a framework for the evaluation of the relationships that exist between financial support and the four specific outcomes through a binary logistic regression test:</w:t>
      </w:r>
    </w:p>
    <w:p w14:paraId="3EAFA3E1" w14:textId="77777777" w:rsidR="005150C2" w:rsidRPr="00706016" w:rsidRDefault="005150C2" w:rsidP="007A5D1C">
      <w:pPr>
        <w:pStyle w:val="ListParagraph"/>
        <w:numPr>
          <w:ilvl w:val="0"/>
          <w:numId w:val="3"/>
        </w:numPr>
        <w:spacing w:line="360" w:lineRule="auto"/>
        <w:ind w:left="698"/>
        <w:rPr>
          <w:rFonts w:ascii="Open Sans" w:hAnsi="Open Sans" w:cs="Open Sans"/>
        </w:rPr>
      </w:pPr>
      <w:r w:rsidRPr="00706016">
        <w:rPr>
          <w:rFonts w:ascii="Open Sans" w:hAnsi="Open Sans" w:cs="Open Sans"/>
        </w:rPr>
        <w:t xml:space="preserve">Retention into the second year (continuation) </w:t>
      </w:r>
    </w:p>
    <w:p w14:paraId="732EB578" w14:textId="77777777" w:rsidR="005150C2" w:rsidRPr="00706016" w:rsidRDefault="005150C2" w:rsidP="007A5D1C">
      <w:pPr>
        <w:pStyle w:val="ListParagraph"/>
        <w:numPr>
          <w:ilvl w:val="0"/>
          <w:numId w:val="3"/>
        </w:numPr>
        <w:spacing w:line="360" w:lineRule="auto"/>
        <w:ind w:left="698"/>
        <w:rPr>
          <w:rFonts w:ascii="Open Sans" w:hAnsi="Open Sans" w:cs="Open Sans"/>
        </w:rPr>
      </w:pPr>
      <w:r w:rsidRPr="00706016">
        <w:rPr>
          <w:rFonts w:ascii="Open Sans" w:hAnsi="Open Sans" w:cs="Open Sans"/>
        </w:rPr>
        <w:t>Degree completion within five years</w:t>
      </w:r>
    </w:p>
    <w:p w14:paraId="61F4A86A" w14:textId="37BBF291" w:rsidR="005150C2" w:rsidRPr="00706016" w:rsidRDefault="005150C2" w:rsidP="007A5D1C">
      <w:pPr>
        <w:pStyle w:val="ListParagraph"/>
        <w:numPr>
          <w:ilvl w:val="0"/>
          <w:numId w:val="3"/>
        </w:numPr>
        <w:spacing w:line="360" w:lineRule="auto"/>
        <w:ind w:left="698"/>
        <w:rPr>
          <w:rFonts w:ascii="Open Sans" w:hAnsi="Open Sans" w:cs="Open Sans"/>
        </w:rPr>
      </w:pPr>
      <w:r w:rsidRPr="00706016">
        <w:rPr>
          <w:rFonts w:ascii="Open Sans" w:hAnsi="Open Sans" w:cs="Open Sans"/>
        </w:rPr>
        <w:t>Degree a</w:t>
      </w:r>
      <w:r w:rsidR="00A43BA4">
        <w:rPr>
          <w:rFonts w:ascii="Open Sans" w:hAnsi="Open Sans" w:cs="Open Sans"/>
        </w:rPr>
        <w:t>ward</w:t>
      </w:r>
      <w:r w:rsidRPr="00706016">
        <w:rPr>
          <w:rFonts w:ascii="Open Sans" w:hAnsi="Open Sans" w:cs="Open Sans"/>
        </w:rPr>
        <w:t xml:space="preserve"> level or grade</w:t>
      </w:r>
    </w:p>
    <w:p w14:paraId="01EDD309" w14:textId="2F7CD2FB" w:rsidR="005150C2" w:rsidRPr="00706016" w:rsidRDefault="005150C2" w:rsidP="007A5D1C">
      <w:pPr>
        <w:pStyle w:val="ListParagraph"/>
        <w:numPr>
          <w:ilvl w:val="0"/>
          <w:numId w:val="3"/>
        </w:numPr>
        <w:spacing w:line="360" w:lineRule="auto"/>
        <w:ind w:left="698"/>
        <w:rPr>
          <w:rFonts w:ascii="Open Sans" w:hAnsi="Open Sans" w:cs="Open Sans"/>
        </w:rPr>
      </w:pPr>
      <w:r w:rsidRPr="00706016">
        <w:rPr>
          <w:rFonts w:ascii="Open Sans" w:hAnsi="Open Sans" w:cs="Open Sans"/>
        </w:rPr>
        <w:t>Graduate outcome (</w:t>
      </w:r>
      <w:r w:rsidR="00570E19" w:rsidRPr="00706016">
        <w:rPr>
          <w:rFonts w:ascii="Open Sans" w:hAnsi="Open Sans" w:cs="Open Sans"/>
        </w:rPr>
        <w:t>Five-year</w:t>
      </w:r>
      <w:r w:rsidRPr="00706016">
        <w:rPr>
          <w:rFonts w:ascii="Open Sans" w:hAnsi="Open Sans" w:cs="Open Sans"/>
        </w:rPr>
        <w:t xml:space="preserve"> destination)</w:t>
      </w:r>
    </w:p>
    <w:p w14:paraId="1BC5C2A9" w14:textId="58BBC0FF" w:rsidR="005150C2" w:rsidRPr="00706016" w:rsidRDefault="005150C2" w:rsidP="007A5D1C">
      <w:pPr>
        <w:spacing w:line="360" w:lineRule="auto"/>
        <w:jc w:val="both"/>
        <w:rPr>
          <w:rFonts w:ascii="Open Sans" w:hAnsi="Open Sans" w:cs="Open Sans"/>
        </w:rPr>
      </w:pPr>
      <w:r w:rsidRPr="00706016">
        <w:rPr>
          <w:rFonts w:ascii="Open Sans" w:hAnsi="Open Sans" w:cs="Open Sans"/>
        </w:rPr>
        <w:t>The statistical analysis will be completed annually upon accessibility of data and reported in this financial evaluation. The interview tool is aimed at understanding the effectiveness of financial support packages from the student perspective and uses semi-structured interviews with a pre-designed interview question structure (</w:t>
      </w:r>
      <w:r w:rsidR="00960DEB" w:rsidRPr="00706016">
        <w:rPr>
          <w:rFonts w:ascii="Open Sans" w:hAnsi="Open Sans" w:cs="Open Sans"/>
        </w:rPr>
        <w:t xml:space="preserve">Appendix </w:t>
      </w:r>
      <w:r w:rsidR="0009763C" w:rsidRPr="00706016">
        <w:rPr>
          <w:rFonts w:ascii="Open Sans" w:hAnsi="Open Sans" w:cs="Open Sans"/>
        </w:rPr>
        <w:t>8.</w:t>
      </w:r>
      <w:r w:rsidR="00887D12" w:rsidRPr="00706016">
        <w:rPr>
          <w:rFonts w:ascii="Open Sans" w:hAnsi="Open Sans" w:cs="Open Sans"/>
        </w:rPr>
        <w:t>2</w:t>
      </w:r>
      <w:r w:rsidR="0009763C" w:rsidRPr="00706016">
        <w:rPr>
          <w:rFonts w:ascii="Open Sans" w:hAnsi="Open Sans" w:cs="Open Sans"/>
        </w:rPr>
        <w:t>)</w:t>
      </w:r>
      <w:r w:rsidRPr="00706016">
        <w:rPr>
          <w:rFonts w:ascii="Open Sans" w:hAnsi="Open Sans" w:cs="Open Sans"/>
        </w:rPr>
        <w:t>.</w:t>
      </w:r>
    </w:p>
    <w:p w14:paraId="0CC97E54" w14:textId="5DE99D20" w:rsidR="005150C2" w:rsidRPr="000A5259" w:rsidRDefault="005150C2" w:rsidP="008706C3">
      <w:pPr>
        <w:pStyle w:val="Heading2"/>
        <w:numPr>
          <w:ilvl w:val="1"/>
          <w:numId w:val="5"/>
        </w:numPr>
        <w:ind w:left="1058"/>
        <w:rPr>
          <w:rFonts w:ascii="Open Sans" w:hAnsi="Open Sans" w:cs="Open Sans"/>
          <w:b/>
          <w:bCs/>
          <w:color w:val="auto"/>
        </w:rPr>
      </w:pPr>
      <w:bookmarkStart w:id="32" w:name="_Toc147137081"/>
      <w:bookmarkStart w:id="33" w:name="_Toc147137171"/>
      <w:bookmarkStart w:id="34" w:name="_Toc153798805"/>
      <w:bookmarkStart w:id="35" w:name="_Toc163552276"/>
      <w:r w:rsidRPr="000A5259">
        <w:rPr>
          <w:rFonts w:ascii="Open Sans" w:hAnsi="Open Sans" w:cs="Open Sans"/>
          <w:b/>
          <w:bCs/>
          <w:color w:val="auto"/>
        </w:rPr>
        <w:t>Research Design</w:t>
      </w:r>
      <w:bookmarkEnd w:id="32"/>
      <w:bookmarkEnd w:id="33"/>
      <w:bookmarkEnd w:id="34"/>
      <w:bookmarkEnd w:id="35"/>
    </w:p>
    <w:p w14:paraId="29001816" w14:textId="77777777" w:rsidR="005150C2" w:rsidRPr="00706016" w:rsidRDefault="005150C2" w:rsidP="007A5D1C">
      <w:pPr>
        <w:spacing w:line="360" w:lineRule="auto"/>
        <w:jc w:val="both"/>
        <w:rPr>
          <w:rFonts w:ascii="Open Sans" w:hAnsi="Open Sans" w:cs="Open Sans"/>
        </w:rPr>
      </w:pPr>
      <w:r w:rsidRPr="00706016">
        <w:rPr>
          <w:rFonts w:ascii="Open Sans" w:hAnsi="Open Sans" w:cs="Open Sans"/>
        </w:rPr>
        <w:t xml:space="preserve">The evaluation methodology adopts a mixed-method approach, including quantitative and qualitative data collection and analysis, primarily through the </w:t>
      </w:r>
      <w:proofErr w:type="spellStart"/>
      <w:r w:rsidRPr="00706016">
        <w:rPr>
          <w:rFonts w:ascii="Open Sans" w:hAnsi="Open Sans" w:cs="Open Sans"/>
        </w:rPr>
        <w:t>OfS</w:t>
      </w:r>
      <w:proofErr w:type="spellEnd"/>
      <w:r w:rsidRPr="00706016">
        <w:rPr>
          <w:rFonts w:ascii="Open Sans" w:hAnsi="Open Sans" w:cs="Open Sans"/>
        </w:rPr>
        <w:t xml:space="preserve"> financial support evaluation kit.</w:t>
      </w:r>
    </w:p>
    <w:p w14:paraId="03A8C6FB" w14:textId="48C99A81" w:rsidR="005150C2" w:rsidRPr="00706016" w:rsidRDefault="005150C2" w:rsidP="007A5D1C">
      <w:pPr>
        <w:spacing w:line="360" w:lineRule="auto"/>
        <w:jc w:val="both"/>
        <w:rPr>
          <w:rFonts w:ascii="Open Sans" w:hAnsi="Open Sans" w:cs="Open Sans"/>
        </w:rPr>
      </w:pPr>
      <w:r w:rsidRPr="00706016">
        <w:rPr>
          <w:rFonts w:ascii="Open Sans" w:hAnsi="Open Sans" w:cs="Open Sans"/>
        </w:rPr>
        <w:lastRenderedPageBreak/>
        <w:t>Statistical data was collected from HESA, the Office for Students (</w:t>
      </w:r>
      <w:proofErr w:type="spellStart"/>
      <w:r w:rsidRPr="00706016">
        <w:rPr>
          <w:rFonts w:ascii="Open Sans" w:hAnsi="Open Sans" w:cs="Open Sans"/>
        </w:rPr>
        <w:t>OfS</w:t>
      </w:r>
      <w:proofErr w:type="spellEnd"/>
      <w:r w:rsidR="001A14E9" w:rsidRPr="00706016">
        <w:rPr>
          <w:rFonts w:ascii="Open Sans" w:hAnsi="Open Sans" w:cs="Open Sans"/>
        </w:rPr>
        <w:t>)</w:t>
      </w:r>
      <w:r w:rsidRPr="00706016">
        <w:rPr>
          <w:rFonts w:ascii="Open Sans" w:hAnsi="Open Sans" w:cs="Open Sans"/>
        </w:rPr>
        <w:t xml:space="preserve">, and the University of Northampton’s Business Intelligence and Management Information Unit (BIMI), with the latter providing household income, bursary payments, and scholarship information. Data sets were </w:t>
      </w:r>
      <w:r w:rsidR="00731624" w:rsidRPr="00706016">
        <w:rPr>
          <w:rFonts w:ascii="Open Sans" w:hAnsi="Open Sans" w:cs="Open Sans"/>
        </w:rPr>
        <w:t>cleaned,</w:t>
      </w:r>
      <w:r w:rsidRPr="00706016">
        <w:rPr>
          <w:rFonts w:ascii="Open Sans" w:hAnsi="Open Sans" w:cs="Open Sans"/>
        </w:rPr>
        <w:t xml:space="preserve"> and irrelevant columns were removed if considered unimportant to the wider analysis, or if it was homogenous with other measured aspects. A binary logistic regression model was utilised, as advised by </w:t>
      </w:r>
      <w:proofErr w:type="spellStart"/>
      <w:r w:rsidRPr="00706016">
        <w:rPr>
          <w:rFonts w:ascii="Open Sans" w:hAnsi="Open Sans" w:cs="Open Sans"/>
        </w:rPr>
        <w:t>OfS</w:t>
      </w:r>
      <w:proofErr w:type="spellEnd"/>
      <w:r w:rsidRPr="00706016">
        <w:rPr>
          <w:rFonts w:ascii="Open Sans" w:hAnsi="Open Sans" w:cs="Open Sans"/>
        </w:rPr>
        <w:t>, to determine the relationships between independent and dependent variables.</w:t>
      </w:r>
    </w:p>
    <w:p w14:paraId="7CE64D7E" w14:textId="3109A65D" w:rsidR="005150C2" w:rsidRPr="00706016" w:rsidRDefault="005150C2" w:rsidP="007A5D1C">
      <w:pPr>
        <w:spacing w:line="360" w:lineRule="auto"/>
        <w:jc w:val="both"/>
        <w:rPr>
          <w:rFonts w:ascii="Open Sans" w:hAnsi="Open Sans" w:cs="Open Sans"/>
        </w:rPr>
      </w:pPr>
      <w:r w:rsidRPr="00706016">
        <w:rPr>
          <w:rFonts w:ascii="Open Sans" w:hAnsi="Open Sans" w:cs="Open Sans"/>
        </w:rPr>
        <w:t>Semi-</w:t>
      </w:r>
      <w:r w:rsidR="00960DEB" w:rsidRPr="00706016">
        <w:rPr>
          <w:rFonts w:ascii="Open Sans" w:hAnsi="Open Sans" w:cs="Open Sans"/>
        </w:rPr>
        <w:t xml:space="preserve">structured </w:t>
      </w:r>
      <w:r w:rsidRPr="00706016">
        <w:rPr>
          <w:rFonts w:ascii="Open Sans" w:hAnsi="Open Sans" w:cs="Open Sans"/>
        </w:rPr>
        <w:t xml:space="preserve">interviews were conducted with current University of Northampton students who met the APP criteria. Student recruitment was voluntary, with contact made by the research team through email </w:t>
      </w:r>
      <w:r w:rsidR="001A14E9" w:rsidRPr="00706016">
        <w:rPr>
          <w:rFonts w:ascii="Open Sans" w:hAnsi="Open Sans" w:cs="Open Sans"/>
        </w:rPr>
        <w:t xml:space="preserve">from </w:t>
      </w:r>
      <w:r w:rsidRPr="00706016">
        <w:rPr>
          <w:rFonts w:ascii="Open Sans" w:hAnsi="Open Sans" w:cs="Open Sans"/>
        </w:rPr>
        <w:t xml:space="preserve">information provided by BIMI. Interviews were analysed by researchers from ISII through a thematic analysis. Thematic analysis identifies patterns, categories/themes within qualitative data (Maguire and Delahunt, 2017), allowing the researcher to familiarise themselves with data, generate codes, and define categories/themes (Braun and Clarke, 2006). Both Microsoft Office Excel and IBM SPSS </w:t>
      </w:r>
      <w:r w:rsidR="00960DEB" w:rsidRPr="00706016">
        <w:rPr>
          <w:rFonts w:ascii="Open Sans" w:hAnsi="Open Sans" w:cs="Open Sans"/>
        </w:rPr>
        <w:t xml:space="preserve">software </w:t>
      </w:r>
      <w:r w:rsidRPr="00706016">
        <w:rPr>
          <w:rFonts w:ascii="Open Sans" w:hAnsi="Open Sans" w:cs="Open Sans"/>
        </w:rPr>
        <w:t xml:space="preserve">packages were used in the evaluation and analyses of </w:t>
      </w:r>
      <w:r w:rsidR="001A14E9" w:rsidRPr="00706016">
        <w:rPr>
          <w:rFonts w:ascii="Open Sans" w:hAnsi="Open Sans" w:cs="Open Sans"/>
        </w:rPr>
        <w:t xml:space="preserve">the </w:t>
      </w:r>
      <w:r w:rsidRPr="00706016">
        <w:rPr>
          <w:rFonts w:ascii="Open Sans" w:hAnsi="Open Sans" w:cs="Open Sans"/>
        </w:rPr>
        <w:t>collected data.</w:t>
      </w:r>
    </w:p>
    <w:p w14:paraId="6F4FDA2B" w14:textId="751FE73F" w:rsidR="00195DAA" w:rsidRPr="00207C95" w:rsidRDefault="005150C2" w:rsidP="008706C3">
      <w:pPr>
        <w:pStyle w:val="Heading2"/>
        <w:numPr>
          <w:ilvl w:val="1"/>
          <w:numId w:val="5"/>
        </w:numPr>
        <w:ind w:left="1058"/>
      </w:pPr>
      <w:r w:rsidRPr="00EF3C26">
        <w:br w:type="page"/>
      </w:r>
      <w:bookmarkStart w:id="36" w:name="_Toc153798806"/>
      <w:bookmarkStart w:id="37" w:name="_Toc163552277"/>
      <w:r w:rsidR="00E97665">
        <w:rPr>
          <w:noProof/>
        </w:rPr>
        <w:lastRenderedPageBreak/>
        <w:drawing>
          <wp:anchor distT="0" distB="0" distL="114300" distR="114300" simplePos="0" relativeHeight="251658240" behindDoc="0" locked="0" layoutInCell="1" allowOverlap="1" wp14:anchorId="346F3889" wp14:editId="4D3A5D31">
            <wp:simplePos x="0" y="0"/>
            <wp:positionH relativeFrom="column">
              <wp:posOffset>-914401</wp:posOffset>
            </wp:positionH>
            <wp:positionV relativeFrom="paragraph">
              <wp:posOffset>-914401</wp:posOffset>
            </wp:positionV>
            <wp:extent cx="7574507" cy="10940955"/>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579869" cy="10948700"/>
                    </a:xfrm>
                    <a:prstGeom prst="rect">
                      <a:avLst/>
                    </a:prstGeom>
                  </pic:spPr>
                </pic:pic>
              </a:graphicData>
            </a:graphic>
            <wp14:sizeRelH relativeFrom="margin">
              <wp14:pctWidth>0</wp14:pctWidth>
            </wp14:sizeRelH>
            <wp14:sizeRelV relativeFrom="margin">
              <wp14:pctHeight>0</wp14:pctHeight>
            </wp14:sizeRelV>
          </wp:anchor>
        </w:drawing>
      </w:r>
      <w:r w:rsidR="000A5259">
        <w:t>D</w:t>
      </w:r>
      <w:r w:rsidRPr="00207C95">
        <w:t>ata Analysis Map</w:t>
      </w:r>
      <w:bookmarkEnd w:id="36"/>
      <w:bookmarkEnd w:id="37"/>
    </w:p>
    <w:p w14:paraId="7264DC6D" w14:textId="4E3F6A74" w:rsidR="005150C2" w:rsidRDefault="005150C2" w:rsidP="007A5D1C">
      <w:r>
        <w:br w:type="page"/>
      </w:r>
    </w:p>
    <w:p w14:paraId="6D53739B" w14:textId="46607C2C" w:rsidR="005150C2" w:rsidRPr="000A5259" w:rsidRDefault="005150C2" w:rsidP="008706C3">
      <w:pPr>
        <w:pStyle w:val="Heading1"/>
        <w:numPr>
          <w:ilvl w:val="0"/>
          <w:numId w:val="5"/>
        </w:numPr>
        <w:ind w:left="698"/>
        <w:rPr>
          <w:rFonts w:ascii="Open Sans" w:hAnsi="Open Sans" w:cs="Open Sans"/>
          <w:b/>
          <w:bCs/>
          <w:color w:val="auto"/>
        </w:rPr>
      </w:pPr>
      <w:bookmarkStart w:id="38" w:name="_Toc153798807"/>
      <w:bookmarkStart w:id="39" w:name="_Toc163552278"/>
      <w:r w:rsidRPr="000A5259">
        <w:rPr>
          <w:rFonts w:ascii="Open Sans" w:hAnsi="Open Sans" w:cs="Open Sans"/>
          <w:b/>
          <w:bCs/>
          <w:color w:val="auto"/>
        </w:rPr>
        <w:lastRenderedPageBreak/>
        <w:t>Survey Tool</w:t>
      </w:r>
      <w:bookmarkEnd w:id="38"/>
      <w:bookmarkEnd w:id="39"/>
    </w:p>
    <w:p w14:paraId="35870363" w14:textId="2F695A9C" w:rsidR="005150C2" w:rsidRPr="00706016" w:rsidRDefault="005150C2" w:rsidP="008706C3">
      <w:pPr>
        <w:pStyle w:val="Heading2"/>
        <w:numPr>
          <w:ilvl w:val="1"/>
          <w:numId w:val="5"/>
        </w:numPr>
        <w:ind w:left="1058"/>
        <w:rPr>
          <w:rFonts w:ascii="Open Sans" w:hAnsi="Open Sans" w:cs="Open Sans"/>
          <w:b/>
          <w:bCs/>
          <w:color w:val="auto"/>
        </w:rPr>
      </w:pPr>
      <w:bookmarkStart w:id="40" w:name="_Toc153798808"/>
      <w:bookmarkStart w:id="41" w:name="_Toc163552279"/>
      <w:r w:rsidRPr="00706016">
        <w:rPr>
          <w:rFonts w:ascii="Open Sans" w:hAnsi="Open Sans" w:cs="Open Sans"/>
          <w:b/>
          <w:bCs/>
          <w:color w:val="auto"/>
        </w:rPr>
        <w:t>Overview of respondents</w:t>
      </w:r>
      <w:bookmarkEnd w:id="40"/>
      <w:bookmarkEnd w:id="41"/>
    </w:p>
    <w:p w14:paraId="1799AD08" w14:textId="0D4D19A8" w:rsidR="005150C2" w:rsidRPr="00A765F8" w:rsidRDefault="005150C2" w:rsidP="007A5D1C">
      <w:pPr>
        <w:spacing w:line="360" w:lineRule="auto"/>
        <w:jc w:val="both"/>
        <w:rPr>
          <w:rFonts w:ascii="Open Sans" w:hAnsi="Open Sans" w:cs="Open Sans"/>
        </w:rPr>
      </w:pPr>
      <w:r w:rsidRPr="00A765F8">
        <w:rPr>
          <w:rFonts w:ascii="Open Sans" w:hAnsi="Open Sans" w:cs="Open Sans"/>
        </w:rPr>
        <w:t>The research adopted the survey tool from the Office for Students evaluation toolkit to understand the impact of financial support on the academic, personal, and social outcomes for students. The evaluation was conducted in the Autumn semester 2023. A total of 24</w:t>
      </w:r>
      <w:r w:rsidR="00511442">
        <w:rPr>
          <w:rFonts w:ascii="Open Sans" w:hAnsi="Open Sans" w:cs="Open Sans"/>
        </w:rPr>
        <w:t>0</w:t>
      </w:r>
      <w:r w:rsidRPr="00A765F8">
        <w:rPr>
          <w:rFonts w:ascii="Open Sans" w:hAnsi="Open Sans" w:cs="Open Sans"/>
        </w:rPr>
        <w:t xml:space="preserve"> students responded to the survey</w:t>
      </w:r>
      <w:r w:rsidR="00DD38C3">
        <w:rPr>
          <w:rFonts w:ascii="Open Sans" w:hAnsi="Open Sans" w:cs="Open Sans"/>
        </w:rPr>
        <w:t>,</w:t>
      </w:r>
      <w:r w:rsidRPr="00A765F8">
        <w:rPr>
          <w:rFonts w:ascii="Open Sans" w:hAnsi="Open Sans" w:cs="Open Sans"/>
        </w:rPr>
        <w:t xml:space="preserve"> which was </w:t>
      </w:r>
      <w:r w:rsidR="00DD38C3" w:rsidRPr="00A765F8">
        <w:rPr>
          <w:rFonts w:ascii="Open Sans" w:hAnsi="Open Sans" w:cs="Open Sans"/>
        </w:rPr>
        <w:t>sen</w:t>
      </w:r>
      <w:r w:rsidR="00DD38C3">
        <w:rPr>
          <w:rFonts w:ascii="Open Sans" w:hAnsi="Open Sans" w:cs="Open Sans"/>
        </w:rPr>
        <w:t>t</w:t>
      </w:r>
      <w:r w:rsidR="00DD38C3" w:rsidRPr="00A765F8">
        <w:rPr>
          <w:rFonts w:ascii="Open Sans" w:hAnsi="Open Sans" w:cs="Open Sans"/>
        </w:rPr>
        <w:t xml:space="preserve"> </w:t>
      </w:r>
      <w:r w:rsidRPr="00A765F8">
        <w:rPr>
          <w:rFonts w:ascii="Open Sans" w:hAnsi="Open Sans" w:cs="Open Sans"/>
        </w:rPr>
        <w:t xml:space="preserve">to </w:t>
      </w:r>
      <w:r w:rsidR="00CD7EA5">
        <w:rPr>
          <w:rFonts w:ascii="Open Sans" w:hAnsi="Open Sans" w:cs="Open Sans"/>
        </w:rPr>
        <w:t>students’ university email accounts</w:t>
      </w:r>
      <w:r w:rsidRPr="00A765F8">
        <w:rPr>
          <w:rFonts w:ascii="Open Sans" w:hAnsi="Open Sans" w:cs="Open Sans"/>
        </w:rPr>
        <w:t xml:space="preserve">. </w:t>
      </w:r>
      <w:r w:rsidR="009C3C52">
        <w:rPr>
          <w:rFonts w:ascii="Open Sans" w:hAnsi="Open Sans" w:cs="Open Sans"/>
        </w:rPr>
        <w:t xml:space="preserve">From the respondents, </w:t>
      </w:r>
      <w:r w:rsidRPr="00A765F8">
        <w:rPr>
          <w:rFonts w:ascii="Open Sans" w:hAnsi="Open Sans" w:cs="Open Sans"/>
        </w:rPr>
        <w:t xml:space="preserve">62% (n=150) were in their second year of university, 33.9% (n=82) in their third year, 3.3% (n=8) in their fourth year, and, finally, 0.8% (n=2) </w:t>
      </w:r>
      <w:r w:rsidR="009C3C52" w:rsidRPr="00A765F8">
        <w:rPr>
          <w:rFonts w:ascii="Open Sans" w:hAnsi="Open Sans" w:cs="Open Sans"/>
        </w:rPr>
        <w:t>select</w:t>
      </w:r>
      <w:r w:rsidR="009C3C52">
        <w:rPr>
          <w:rFonts w:ascii="Open Sans" w:hAnsi="Open Sans" w:cs="Open Sans"/>
        </w:rPr>
        <w:t>ed</w:t>
      </w:r>
      <w:r w:rsidR="009C3C52" w:rsidRPr="00A765F8">
        <w:rPr>
          <w:rFonts w:ascii="Open Sans" w:hAnsi="Open Sans" w:cs="Open Sans"/>
        </w:rPr>
        <w:t xml:space="preserve"> </w:t>
      </w:r>
      <w:r w:rsidRPr="00A765F8">
        <w:rPr>
          <w:rFonts w:ascii="Open Sans" w:hAnsi="Open Sans" w:cs="Open Sans"/>
        </w:rPr>
        <w:t xml:space="preserve">‘other’ (Figure </w:t>
      </w:r>
      <w:r w:rsidR="0009763C">
        <w:rPr>
          <w:rFonts w:ascii="Open Sans" w:hAnsi="Open Sans" w:cs="Open Sans"/>
        </w:rPr>
        <w:t>3</w:t>
      </w:r>
      <w:r w:rsidRPr="00A765F8">
        <w:rPr>
          <w:rFonts w:ascii="Open Sans" w:hAnsi="Open Sans" w:cs="Open Sans"/>
        </w:rPr>
        <w:t>.1):</w:t>
      </w:r>
    </w:p>
    <w:p w14:paraId="7D8FCAFE" w14:textId="77777777" w:rsidR="005150C2" w:rsidRPr="00A765F8" w:rsidRDefault="005150C2" w:rsidP="007A5D1C">
      <w:pPr>
        <w:spacing w:line="360" w:lineRule="auto"/>
        <w:jc w:val="center"/>
        <w:rPr>
          <w:rFonts w:ascii="Open Sans" w:hAnsi="Open Sans" w:cs="Open Sans"/>
        </w:rPr>
      </w:pPr>
      <w:r w:rsidRPr="00A765F8">
        <w:rPr>
          <w:rFonts w:ascii="Open Sans" w:hAnsi="Open Sans" w:cs="Open Sans"/>
          <w:noProof/>
        </w:rPr>
        <w:drawing>
          <wp:inline distT="0" distB="0" distL="0" distR="0" wp14:anchorId="6570B7BA" wp14:editId="19DBBE73">
            <wp:extent cx="4572000" cy="2743200"/>
            <wp:effectExtent l="0" t="0" r="0" b="0"/>
            <wp:docPr id="12" name="Chart 12" descr="Graph showing the year of study of survey participants">
              <a:extLst xmlns:a="http://schemas.openxmlformats.org/drawingml/2006/main">
                <a:ext uri="{FF2B5EF4-FFF2-40B4-BE49-F238E27FC236}">
                  <a16:creationId xmlns:a16="http://schemas.microsoft.com/office/drawing/2014/main" id="{EF38F5B4-B2F4-66B6-21F7-D9566D203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6B703B" w14:textId="1C30A3D0" w:rsidR="005150C2" w:rsidRPr="00A765F8" w:rsidRDefault="005150C2" w:rsidP="007A5D1C">
      <w:pPr>
        <w:spacing w:line="360" w:lineRule="auto"/>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.1.</w:t>
      </w:r>
      <w:r w:rsidRPr="00A765F8">
        <w:rPr>
          <w:rFonts w:ascii="Open Sans" w:hAnsi="Open Sans" w:cs="Open Sans"/>
        </w:rPr>
        <w:t xml:space="preserve"> “What year of study are you currently in? (%)</w:t>
      </w:r>
    </w:p>
    <w:p w14:paraId="04BD47F3" w14:textId="633715D5" w:rsidR="005150C2" w:rsidRPr="00A765F8" w:rsidRDefault="005150C2" w:rsidP="007A5D1C">
      <w:pPr>
        <w:spacing w:line="360" w:lineRule="auto"/>
        <w:jc w:val="both"/>
        <w:rPr>
          <w:rFonts w:ascii="Open Sans" w:hAnsi="Open Sans" w:cs="Open Sans"/>
        </w:rPr>
      </w:pPr>
      <w:r w:rsidRPr="00A765F8">
        <w:rPr>
          <w:rFonts w:ascii="Open Sans" w:hAnsi="Open Sans" w:cs="Open Sans"/>
        </w:rPr>
        <w:t>Of the students that responded, 31.82% (n=77) received financial support, 59.92% (n=145) did not received financial support, and 8.26% (n=20) did not know. The latter figure may be due to student confusion as to what was considered bursary support, for example, the ‘Perks’</w:t>
      </w:r>
      <w:r w:rsidR="0071296B">
        <w:rPr>
          <w:rStyle w:val="FootnoteReference"/>
          <w:rFonts w:ascii="Open Sans" w:hAnsi="Open Sans" w:cs="Open Sans"/>
        </w:rPr>
        <w:footnoteReference w:id="7"/>
      </w:r>
      <w:r w:rsidRPr="00A765F8">
        <w:rPr>
          <w:rFonts w:ascii="Open Sans" w:hAnsi="Open Sans" w:cs="Open Sans"/>
        </w:rPr>
        <w:t xml:space="preserve"> bursary, or </w:t>
      </w:r>
      <w:r w:rsidR="003B0B79">
        <w:rPr>
          <w:rFonts w:ascii="Open Sans" w:hAnsi="Open Sans" w:cs="Open Sans"/>
        </w:rPr>
        <w:t xml:space="preserve">that they </w:t>
      </w:r>
      <w:r w:rsidRPr="00A765F8">
        <w:rPr>
          <w:rFonts w:ascii="Open Sans" w:hAnsi="Open Sans" w:cs="Open Sans"/>
        </w:rPr>
        <w:t xml:space="preserve">were unsure if </w:t>
      </w:r>
      <w:r w:rsidR="003B0B79">
        <w:rPr>
          <w:rFonts w:ascii="Open Sans" w:hAnsi="Open Sans" w:cs="Open Sans"/>
        </w:rPr>
        <w:t xml:space="preserve">the </w:t>
      </w:r>
      <w:r w:rsidRPr="00A765F8">
        <w:rPr>
          <w:rFonts w:ascii="Open Sans" w:hAnsi="Open Sans" w:cs="Open Sans"/>
        </w:rPr>
        <w:t xml:space="preserve">financial support that was received was attributable to the University of Northampton (Figure </w:t>
      </w:r>
      <w:r w:rsidR="0009763C">
        <w:rPr>
          <w:rFonts w:ascii="Open Sans" w:hAnsi="Open Sans" w:cs="Open Sans"/>
        </w:rPr>
        <w:t>3</w:t>
      </w:r>
      <w:r w:rsidRPr="00A765F8">
        <w:rPr>
          <w:rFonts w:ascii="Open Sans" w:hAnsi="Open Sans" w:cs="Open Sans"/>
        </w:rPr>
        <w:t>.2):</w:t>
      </w:r>
    </w:p>
    <w:p w14:paraId="6C7DF7D0" w14:textId="77777777" w:rsidR="005150C2" w:rsidRPr="00A765F8" w:rsidRDefault="005150C2" w:rsidP="007A5D1C">
      <w:pPr>
        <w:spacing w:line="360" w:lineRule="auto"/>
        <w:jc w:val="center"/>
        <w:rPr>
          <w:rFonts w:ascii="Open Sans" w:hAnsi="Open Sans" w:cs="Open Sans"/>
        </w:rPr>
      </w:pPr>
      <w:r w:rsidRPr="00A765F8">
        <w:rPr>
          <w:rFonts w:ascii="Open Sans" w:hAnsi="Open Sans" w:cs="Open Sans"/>
          <w:noProof/>
        </w:rPr>
        <w:lastRenderedPageBreak/>
        <w:drawing>
          <wp:inline distT="0" distB="0" distL="0" distR="0" wp14:anchorId="6A3D6EB6" wp14:editId="3D0D4B26">
            <wp:extent cx="4572000" cy="2743200"/>
            <wp:effectExtent l="0" t="0" r="0" b="0"/>
            <wp:docPr id="2" name="Chart 2" descr="Responses to &quot;Did you receive financial support from the university last year?&quot;">
              <a:extLst xmlns:a="http://schemas.openxmlformats.org/drawingml/2006/main">
                <a:ext uri="{FF2B5EF4-FFF2-40B4-BE49-F238E27FC236}">
                  <a16:creationId xmlns:a16="http://schemas.microsoft.com/office/drawing/2014/main" id="{9C3E3DC0-7FD0-FF13-7991-5CC2A392C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98CBCB" w14:textId="64081E29" w:rsidR="005150C2" w:rsidRPr="00A765F8" w:rsidRDefault="005150C2" w:rsidP="007A5D1C">
      <w:pPr>
        <w:spacing w:line="360" w:lineRule="auto"/>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.2.</w:t>
      </w:r>
      <w:r w:rsidRPr="00A765F8">
        <w:rPr>
          <w:rFonts w:ascii="Open Sans" w:hAnsi="Open Sans" w:cs="Open Sans"/>
        </w:rPr>
        <w:t xml:space="preserve"> “Did you receive financial support from the </w:t>
      </w:r>
      <w:r w:rsidR="009C3C52">
        <w:rPr>
          <w:rFonts w:ascii="Open Sans" w:hAnsi="Open Sans" w:cs="Open Sans"/>
        </w:rPr>
        <w:t>U</w:t>
      </w:r>
      <w:r w:rsidR="009C3C52" w:rsidRPr="00A765F8">
        <w:rPr>
          <w:rFonts w:ascii="Open Sans" w:hAnsi="Open Sans" w:cs="Open Sans"/>
        </w:rPr>
        <w:t xml:space="preserve">niversity </w:t>
      </w:r>
      <w:r w:rsidRPr="00A765F8">
        <w:rPr>
          <w:rFonts w:ascii="Open Sans" w:hAnsi="Open Sans" w:cs="Open Sans"/>
        </w:rPr>
        <w:t>last year?” (%)</w:t>
      </w:r>
    </w:p>
    <w:p w14:paraId="7BCEED81" w14:textId="13AEF602" w:rsidR="005150C2" w:rsidRPr="000A5259" w:rsidRDefault="005150C2" w:rsidP="008706C3">
      <w:pPr>
        <w:pStyle w:val="Heading2"/>
        <w:numPr>
          <w:ilvl w:val="1"/>
          <w:numId w:val="5"/>
        </w:numPr>
        <w:ind w:left="1058"/>
        <w:rPr>
          <w:rFonts w:ascii="Open Sans" w:hAnsi="Open Sans" w:cs="Open Sans"/>
          <w:b/>
          <w:bCs/>
          <w:color w:val="auto"/>
        </w:rPr>
      </w:pPr>
      <w:bookmarkStart w:id="42" w:name="_Toc153798809"/>
      <w:bookmarkStart w:id="43" w:name="_Toc163552280"/>
      <w:r w:rsidRPr="000A5259">
        <w:rPr>
          <w:rFonts w:ascii="Open Sans" w:hAnsi="Open Sans" w:cs="Open Sans"/>
          <w:b/>
          <w:bCs/>
          <w:color w:val="auto"/>
        </w:rPr>
        <w:t>Data Analysis</w:t>
      </w:r>
      <w:bookmarkEnd w:id="42"/>
      <w:bookmarkEnd w:id="43"/>
    </w:p>
    <w:p w14:paraId="4C7A67FF" w14:textId="61DE09F6" w:rsidR="005150C2" w:rsidRDefault="005150C2" w:rsidP="007A5D1C">
      <w:pPr>
        <w:spacing w:line="360" w:lineRule="auto"/>
        <w:jc w:val="both"/>
        <w:rPr>
          <w:rFonts w:ascii="Open Sans" w:hAnsi="Open Sans" w:cs="Open Sans"/>
        </w:rPr>
      </w:pPr>
      <w:r w:rsidRPr="00A765F8">
        <w:rPr>
          <w:rFonts w:ascii="Open Sans" w:hAnsi="Open Sans" w:cs="Open Sans"/>
        </w:rPr>
        <w:t xml:space="preserve">This section focuses on student responses to questions on their financial circumstances and the impact it had on their academic journey. When asked from which personal sources they funded their participation in higher education, the survey found that 51.1% (n=121) of respondents funded their studies through working during </w:t>
      </w:r>
      <w:r w:rsidR="0002372A">
        <w:rPr>
          <w:rFonts w:ascii="Open Sans" w:hAnsi="Open Sans" w:cs="Open Sans"/>
        </w:rPr>
        <w:t>term-time</w:t>
      </w:r>
      <w:r w:rsidRPr="00A765F8">
        <w:rPr>
          <w:rFonts w:ascii="Open Sans" w:hAnsi="Open Sans" w:cs="Open Sans"/>
        </w:rPr>
        <w:t xml:space="preserve"> and 42.2% (n=100) through working during holiday</w:t>
      </w:r>
      <w:r w:rsidR="004E14CA">
        <w:rPr>
          <w:rFonts w:ascii="Open Sans" w:hAnsi="Open Sans" w:cs="Open Sans"/>
        </w:rPr>
        <w:t xml:space="preserve"> period</w:t>
      </w:r>
      <w:r w:rsidRPr="00A765F8">
        <w:rPr>
          <w:rFonts w:ascii="Open Sans" w:hAnsi="Open Sans" w:cs="Open Sans"/>
        </w:rPr>
        <w:t xml:space="preserve">. </w:t>
      </w:r>
      <w:r w:rsidR="009C3C52">
        <w:rPr>
          <w:rFonts w:ascii="Open Sans" w:hAnsi="Open Sans" w:cs="Open Sans"/>
        </w:rPr>
        <w:t xml:space="preserve">Further, </w:t>
      </w:r>
      <w:r w:rsidRPr="00A765F8">
        <w:rPr>
          <w:rFonts w:ascii="Open Sans" w:hAnsi="Open Sans" w:cs="Open Sans"/>
        </w:rPr>
        <w:t xml:space="preserve">21.5% (n=51) had received money from family or friends </w:t>
      </w:r>
      <w:r w:rsidR="009C3C52">
        <w:rPr>
          <w:rFonts w:ascii="Open Sans" w:hAnsi="Open Sans" w:cs="Open Sans"/>
        </w:rPr>
        <w:t xml:space="preserve">that </w:t>
      </w:r>
      <w:r w:rsidRPr="00A765F8">
        <w:rPr>
          <w:rFonts w:ascii="Open Sans" w:hAnsi="Open Sans" w:cs="Open Sans"/>
        </w:rPr>
        <w:t xml:space="preserve">they do not have to pay back, and 21.1% (n=50) had received money from family or friends </w:t>
      </w:r>
      <w:r w:rsidR="00FC79BC">
        <w:rPr>
          <w:rFonts w:ascii="Open Sans" w:hAnsi="Open Sans" w:cs="Open Sans"/>
        </w:rPr>
        <w:t xml:space="preserve">that </w:t>
      </w:r>
      <w:r w:rsidRPr="00A765F8">
        <w:rPr>
          <w:rFonts w:ascii="Open Sans" w:hAnsi="Open Sans" w:cs="Open Sans"/>
        </w:rPr>
        <w:t xml:space="preserve">they do have to pay back (Figure </w:t>
      </w:r>
      <w:r w:rsidR="0009763C">
        <w:rPr>
          <w:rFonts w:ascii="Open Sans" w:hAnsi="Open Sans" w:cs="Open Sans"/>
        </w:rPr>
        <w:t>3</w:t>
      </w:r>
      <w:r w:rsidRPr="00A765F8">
        <w:rPr>
          <w:rFonts w:ascii="Open Sans" w:hAnsi="Open Sans" w:cs="Open Sans"/>
        </w:rPr>
        <w:t>.3):</w:t>
      </w:r>
    </w:p>
    <w:p w14:paraId="59061F39" w14:textId="5AE8B2A2" w:rsidR="0009763C" w:rsidRDefault="0009763C" w:rsidP="007A5D1C">
      <w:pPr>
        <w:spacing w:line="360" w:lineRule="auto"/>
        <w:jc w:val="both"/>
        <w:rPr>
          <w:rFonts w:ascii="Open Sans" w:hAnsi="Open Sans" w:cs="Open Sans"/>
        </w:rPr>
      </w:pPr>
    </w:p>
    <w:p w14:paraId="2C19E464" w14:textId="77777777" w:rsidR="0009763C" w:rsidRPr="00A765F8" w:rsidRDefault="0009763C" w:rsidP="007A5D1C">
      <w:pPr>
        <w:spacing w:line="360" w:lineRule="auto"/>
        <w:jc w:val="both"/>
        <w:rPr>
          <w:rFonts w:ascii="Open Sans" w:hAnsi="Open Sans" w:cs="Open Sans"/>
        </w:rPr>
      </w:pPr>
    </w:p>
    <w:p w14:paraId="0EF47E7A" w14:textId="77777777" w:rsidR="005150C2" w:rsidRPr="00A765F8" w:rsidRDefault="005150C2" w:rsidP="007A5D1C">
      <w:pPr>
        <w:spacing w:line="360" w:lineRule="auto"/>
        <w:jc w:val="center"/>
        <w:rPr>
          <w:rFonts w:ascii="Open Sans" w:hAnsi="Open Sans" w:cs="Open Sans"/>
        </w:rPr>
      </w:pPr>
      <w:r w:rsidRPr="00A765F8">
        <w:rPr>
          <w:rFonts w:ascii="Open Sans" w:hAnsi="Open Sans" w:cs="Open Sans"/>
          <w:noProof/>
        </w:rPr>
        <w:lastRenderedPageBreak/>
        <w:drawing>
          <wp:inline distT="0" distB="0" distL="0" distR="0" wp14:anchorId="462BCE84" wp14:editId="7CDFB014">
            <wp:extent cx="5667375" cy="3400425"/>
            <wp:effectExtent l="0" t="0" r="0" b="0"/>
            <wp:docPr id="3" name="Chart 3" descr="Responses to “From what personal sources did you fund your participation in higher education last year? (Select all that apply) (%)">
              <a:extLst xmlns:a="http://schemas.openxmlformats.org/drawingml/2006/main">
                <a:ext uri="{FF2B5EF4-FFF2-40B4-BE49-F238E27FC236}">
                  <a16:creationId xmlns:a16="http://schemas.microsoft.com/office/drawing/2014/main" id="{AD7813EC-06F7-26D8-8CB5-5CFF112D5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A4C3D1" w14:textId="495C8A76" w:rsidR="005150C2" w:rsidRPr="00A765F8" w:rsidRDefault="005150C2" w:rsidP="007A5D1C">
      <w:pPr>
        <w:spacing w:line="360" w:lineRule="auto"/>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.3.</w:t>
      </w:r>
      <w:r w:rsidRPr="00A765F8">
        <w:rPr>
          <w:rFonts w:ascii="Open Sans" w:hAnsi="Open Sans" w:cs="Open Sans"/>
        </w:rPr>
        <w:t xml:space="preserve"> “From what personal sources did you fund your participation in higher education last year? (Select all that apply) (%)</w:t>
      </w:r>
    </w:p>
    <w:p w14:paraId="4FF91D4A" w14:textId="4E7B52AD" w:rsidR="005150C2" w:rsidRPr="00A765F8" w:rsidRDefault="008706C3" w:rsidP="007A5D1C">
      <w:pPr>
        <w:spacing w:line="360" w:lineRule="auto"/>
        <w:jc w:val="both"/>
        <w:rPr>
          <w:rFonts w:ascii="Open Sans" w:hAnsi="Open Sans" w:cs="Open Sans"/>
        </w:rPr>
      </w:pPr>
      <w:r>
        <w:rPr>
          <w:noProof/>
        </w:rPr>
        <mc:AlternateContent>
          <mc:Choice Requires="wps">
            <w:drawing>
              <wp:anchor distT="45720" distB="45720" distL="114300" distR="114300" simplePos="0" relativeHeight="251658243" behindDoc="0" locked="0" layoutInCell="1" allowOverlap="1" wp14:anchorId="616648E2" wp14:editId="1CF12C49">
                <wp:simplePos x="0" y="0"/>
                <wp:positionH relativeFrom="column">
                  <wp:posOffset>3394710</wp:posOffset>
                </wp:positionH>
                <wp:positionV relativeFrom="paragraph">
                  <wp:posOffset>847090</wp:posOffset>
                </wp:positionV>
                <wp:extent cx="2196465" cy="980440"/>
                <wp:effectExtent l="0" t="0" r="0" b="0"/>
                <wp:wrapSquare wrapText="bothSides"/>
                <wp:docPr id="15"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980440"/>
                        </a:xfrm>
                        <a:prstGeom prst="rect">
                          <a:avLst/>
                        </a:prstGeom>
                        <a:solidFill>
                          <a:srgbClr val="FFFFFF"/>
                        </a:solidFill>
                        <a:ln>
                          <a:noFill/>
                        </a:ln>
                      </wps:spPr>
                      <wps:txbx>
                        <w:txbxContent>
                          <w:p w14:paraId="50A925E6" w14:textId="640E40EC" w:rsidR="005150C2" w:rsidRPr="00FA2FC7" w:rsidRDefault="005150C2" w:rsidP="005150C2">
                            <w:pPr>
                              <w:jc w:val="center"/>
                              <w:rPr>
                                <w:rFonts w:ascii="Open Sans" w:hAnsi="Open Sans" w:cs="Open Sans"/>
                                <w:b/>
                                <w:bCs/>
                                <w:sz w:val="24"/>
                                <w:szCs w:val="24"/>
                              </w:rPr>
                            </w:pPr>
                            <w:r w:rsidRPr="00FA2FC7">
                              <w:rPr>
                                <w:rFonts w:ascii="Open Sans" w:hAnsi="Open Sans" w:cs="Open Sans"/>
                                <w:b/>
                                <w:bCs/>
                                <w:sz w:val="24"/>
                                <w:szCs w:val="24"/>
                              </w:rPr>
                              <w:t xml:space="preserve">The survey shows that </w:t>
                            </w:r>
                            <w:r w:rsidR="00FC79BC">
                              <w:rPr>
                                <w:rFonts w:ascii="Open Sans" w:hAnsi="Open Sans" w:cs="Open Sans"/>
                                <w:b/>
                                <w:bCs/>
                                <w:sz w:val="24"/>
                                <w:szCs w:val="24"/>
                              </w:rPr>
                              <w:t xml:space="preserve">this year </w:t>
                            </w:r>
                            <w:r w:rsidRPr="00FA2FC7">
                              <w:rPr>
                                <w:rFonts w:ascii="Open Sans" w:hAnsi="Open Sans" w:cs="Open Sans"/>
                                <w:b/>
                                <w:bCs/>
                                <w:sz w:val="24"/>
                                <w:szCs w:val="24"/>
                              </w:rPr>
                              <w:t>students are more likely to work during both term time and holiday periods.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648E2" id="Text Box 15" o:spid="_x0000_s1027" type="#_x0000_t202" alt="&quot;&quot;" style="position:absolute;left:0;text-align:left;margin-left:267.3pt;margin-top:66.7pt;width:172.95pt;height:77.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" stroked="f">
                <v:textbox>
                  <w:txbxContent>
                    <w:p w14:paraId="50A925E6" w14:textId="640E40EC" w:rsidR="005150C2" w:rsidRPr="00FA2FC7" w:rsidRDefault="005150C2" w:rsidP="005150C2">
                      <w:pPr>
                        <w:jc w:val="center"/>
                        <w:rPr>
                          <w:rFonts w:ascii="Open Sans" w:hAnsi="Open Sans" w:cs="Open Sans"/>
                          <w:b/>
                          <w:bCs/>
                          <w:sz w:val="24"/>
                          <w:szCs w:val="24"/>
                        </w:rPr>
                      </w:pPr>
                      <w:r w:rsidRPr="00FA2FC7">
                        <w:rPr>
                          <w:rFonts w:ascii="Open Sans" w:hAnsi="Open Sans" w:cs="Open Sans"/>
                          <w:b/>
                          <w:bCs/>
                          <w:sz w:val="24"/>
                          <w:szCs w:val="24"/>
                        </w:rPr>
                        <w:t xml:space="preserve">The survey shows that </w:t>
                      </w:r>
                      <w:r w:rsidR="00FC79BC">
                        <w:rPr>
                          <w:rFonts w:ascii="Open Sans" w:hAnsi="Open Sans" w:cs="Open Sans"/>
                          <w:b/>
                          <w:bCs/>
                          <w:sz w:val="24"/>
                          <w:szCs w:val="24"/>
                        </w:rPr>
                        <w:t xml:space="preserve">this year </w:t>
                      </w:r>
                      <w:r w:rsidRPr="00FA2FC7">
                        <w:rPr>
                          <w:rFonts w:ascii="Open Sans" w:hAnsi="Open Sans" w:cs="Open Sans"/>
                          <w:b/>
                          <w:bCs/>
                          <w:sz w:val="24"/>
                          <w:szCs w:val="24"/>
                        </w:rPr>
                        <w:t>students are more likely to work during both term time and holiday periods.</w:t>
                      </w:r>
                    </w:p>
                  </w:txbxContent>
                </v:textbox>
                <w10:wrap type="square"/>
              </v:shape>
            </w:pict>
          </mc:Fallback>
        </mc:AlternateContent>
      </w:r>
      <w:r w:rsidR="005150C2" w:rsidRPr="00A765F8">
        <w:rPr>
          <w:rFonts w:ascii="Open Sans" w:hAnsi="Open Sans" w:cs="Open Sans"/>
        </w:rPr>
        <w:t xml:space="preserve">In a change from last </w:t>
      </w:r>
      <w:r w:rsidR="00CC2A9A" w:rsidRPr="00A765F8">
        <w:rPr>
          <w:rFonts w:ascii="Open Sans" w:hAnsi="Open Sans" w:cs="Open Sans"/>
        </w:rPr>
        <w:t>year’s</w:t>
      </w:r>
      <w:r w:rsidR="005150C2" w:rsidRPr="00A765F8">
        <w:rPr>
          <w:rFonts w:ascii="Open Sans" w:hAnsi="Open Sans" w:cs="Open Sans"/>
        </w:rPr>
        <w:t xml:space="preserve"> report, </w:t>
      </w:r>
      <w:r w:rsidR="00FC79BC">
        <w:rPr>
          <w:rFonts w:ascii="Open Sans" w:hAnsi="Open Sans" w:cs="Open Sans"/>
        </w:rPr>
        <w:t xml:space="preserve">more </w:t>
      </w:r>
      <w:r w:rsidR="005150C2" w:rsidRPr="00A765F8">
        <w:rPr>
          <w:rFonts w:ascii="Open Sans" w:hAnsi="Open Sans" w:cs="Open Sans"/>
        </w:rPr>
        <w:t xml:space="preserve">students in both Year 2 and Year 3 reported having to work to support their studies. In the 2021/22 financial report, 16.8% of Year 2 students and 9.4% of Year 3 students reported working during holidays, this year this has risen to 37.8% (n=56) and 38.0% (n=40) respectively. For students working during </w:t>
      </w:r>
      <w:r w:rsidR="0002372A">
        <w:rPr>
          <w:rFonts w:ascii="Open Sans" w:hAnsi="Open Sans" w:cs="Open Sans"/>
        </w:rPr>
        <w:t>term-time</w:t>
      </w:r>
      <w:r w:rsidR="005150C2" w:rsidRPr="00A765F8">
        <w:rPr>
          <w:rFonts w:ascii="Open Sans" w:hAnsi="Open Sans" w:cs="Open Sans"/>
        </w:rPr>
        <w:t>, this has also risen since 2021/22</w:t>
      </w:r>
      <w:r w:rsidR="00FC79BC">
        <w:rPr>
          <w:rFonts w:ascii="Open Sans" w:hAnsi="Open Sans" w:cs="Open Sans"/>
        </w:rPr>
        <w:t>, with</w:t>
      </w:r>
      <w:r w:rsidR="005150C2" w:rsidRPr="00A765F8">
        <w:rPr>
          <w:rFonts w:ascii="Open Sans" w:hAnsi="Open Sans" w:cs="Open Sans"/>
        </w:rPr>
        <w:t xml:space="preserve"> 37.8% (n=53) of Year 2 students </w:t>
      </w:r>
      <w:r w:rsidR="00FC79BC" w:rsidRPr="00A765F8">
        <w:rPr>
          <w:rFonts w:ascii="Open Sans" w:hAnsi="Open Sans" w:cs="Open Sans"/>
        </w:rPr>
        <w:t>report</w:t>
      </w:r>
      <w:r w:rsidR="00FC79BC">
        <w:rPr>
          <w:rFonts w:ascii="Open Sans" w:hAnsi="Open Sans" w:cs="Open Sans"/>
        </w:rPr>
        <w:t>ing</w:t>
      </w:r>
      <w:r w:rsidR="00FC79BC" w:rsidRPr="00A765F8">
        <w:rPr>
          <w:rFonts w:ascii="Open Sans" w:hAnsi="Open Sans" w:cs="Open Sans"/>
        </w:rPr>
        <w:t xml:space="preserve"> </w:t>
      </w:r>
      <w:r w:rsidR="005150C2" w:rsidRPr="00A765F8">
        <w:rPr>
          <w:rFonts w:ascii="Open Sans" w:hAnsi="Open Sans" w:cs="Open Sans"/>
        </w:rPr>
        <w:t xml:space="preserve">working </w:t>
      </w:r>
      <w:r w:rsidR="00FC79BC">
        <w:rPr>
          <w:rFonts w:ascii="Open Sans" w:hAnsi="Open Sans" w:cs="Open Sans"/>
        </w:rPr>
        <w:t>(</w:t>
      </w:r>
      <w:r w:rsidR="005150C2" w:rsidRPr="00A765F8">
        <w:rPr>
          <w:rFonts w:ascii="Open Sans" w:hAnsi="Open Sans" w:cs="Open Sans"/>
        </w:rPr>
        <w:t>28.1% in 2021/22</w:t>
      </w:r>
      <w:r w:rsidR="00FC79BC">
        <w:rPr>
          <w:rFonts w:ascii="Open Sans" w:hAnsi="Open Sans" w:cs="Open Sans"/>
        </w:rPr>
        <w:t>)</w:t>
      </w:r>
      <w:r w:rsidR="005150C2" w:rsidRPr="00A765F8">
        <w:rPr>
          <w:rFonts w:ascii="Open Sans" w:hAnsi="Open Sans" w:cs="Open Sans"/>
        </w:rPr>
        <w:t>, and 50.6% of Year 3 students work</w:t>
      </w:r>
      <w:r w:rsidR="00FC79BC">
        <w:rPr>
          <w:rFonts w:ascii="Open Sans" w:hAnsi="Open Sans" w:cs="Open Sans"/>
        </w:rPr>
        <w:t>ing</w:t>
      </w:r>
      <w:r w:rsidR="005150C2" w:rsidRPr="00A765F8">
        <w:rPr>
          <w:rFonts w:ascii="Open Sans" w:hAnsi="Open Sans" w:cs="Open Sans"/>
        </w:rPr>
        <w:t xml:space="preserve"> </w:t>
      </w:r>
      <w:r w:rsidR="00FC79BC">
        <w:rPr>
          <w:rFonts w:ascii="Open Sans" w:hAnsi="Open Sans" w:cs="Open Sans"/>
        </w:rPr>
        <w:t>(</w:t>
      </w:r>
      <w:r w:rsidR="005150C2" w:rsidRPr="00A765F8">
        <w:rPr>
          <w:rFonts w:ascii="Open Sans" w:hAnsi="Open Sans" w:cs="Open Sans"/>
        </w:rPr>
        <w:t>compared to 27.1% in 2021/22</w:t>
      </w:r>
      <w:r w:rsidR="00FC79BC">
        <w:rPr>
          <w:rFonts w:ascii="Open Sans" w:hAnsi="Open Sans" w:cs="Open Sans"/>
        </w:rPr>
        <w:t>)</w:t>
      </w:r>
      <w:r w:rsidR="005150C2" w:rsidRPr="00A765F8">
        <w:rPr>
          <w:rFonts w:ascii="Open Sans" w:hAnsi="Open Sans" w:cs="Open Sans"/>
        </w:rPr>
        <w:t xml:space="preserve"> (Figure </w:t>
      </w:r>
      <w:r w:rsidR="0009763C">
        <w:rPr>
          <w:rFonts w:ascii="Open Sans" w:hAnsi="Open Sans" w:cs="Open Sans"/>
        </w:rPr>
        <w:t>3</w:t>
      </w:r>
      <w:r w:rsidR="005150C2" w:rsidRPr="00A765F8">
        <w:rPr>
          <w:rFonts w:ascii="Open Sans" w:hAnsi="Open Sans" w:cs="Open Sans"/>
        </w:rPr>
        <w:t>.</w:t>
      </w:r>
      <w:r w:rsidR="0009763C">
        <w:rPr>
          <w:rFonts w:ascii="Open Sans" w:hAnsi="Open Sans" w:cs="Open Sans"/>
        </w:rPr>
        <w:t>4</w:t>
      </w:r>
      <w:r w:rsidR="005150C2" w:rsidRPr="00A765F8">
        <w:rPr>
          <w:rFonts w:ascii="Open Sans" w:hAnsi="Open Sans" w:cs="Open Sans"/>
        </w:rPr>
        <w:t>):</w:t>
      </w:r>
    </w:p>
    <w:p w14:paraId="22E57D19" w14:textId="77777777" w:rsidR="005150C2" w:rsidRPr="00A765F8" w:rsidRDefault="005150C2" w:rsidP="007A5D1C">
      <w:pPr>
        <w:spacing w:line="360" w:lineRule="auto"/>
        <w:rPr>
          <w:rFonts w:ascii="Open Sans" w:hAnsi="Open Sans" w:cs="Open Sans"/>
        </w:rPr>
      </w:pPr>
    </w:p>
    <w:p w14:paraId="58FCDA0F" w14:textId="77777777" w:rsidR="005150C2" w:rsidRPr="00A765F8" w:rsidRDefault="005150C2" w:rsidP="007A5D1C">
      <w:pPr>
        <w:spacing w:line="360" w:lineRule="auto"/>
        <w:jc w:val="center"/>
        <w:rPr>
          <w:rFonts w:ascii="Open Sans" w:hAnsi="Open Sans" w:cs="Open Sans"/>
        </w:rPr>
      </w:pPr>
      <w:r w:rsidRPr="00A765F8">
        <w:rPr>
          <w:rFonts w:ascii="Open Sans" w:hAnsi="Open Sans" w:cs="Open Sans"/>
          <w:noProof/>
        </w:rPr>
        <w:lastRenderedPageBreak/>
        <w:drawing>
          <wp:inline distT="0" distB="0" distL="0" distR="0" wp14:anchorId="71DEDBF7" wp14:editId="0E963D64">
            <wp:extent cx="4572000" cy="2743200"/>
            <wp:effectExtent l="0" t="0" r="0" b="0"/>
            <wp:docPr id="5" name="Chart 5" descr="Responses to “From what personal sources did you fund your participation in higher education last year? (Select all that apply) (% split by year of study).">
              <a:extLst xmlns:a="http://schemas.openxmlformats.org/drawingml/2006/main">
                <a:ext uri="{FF2B5EF4-FFF2-40B4-BE49-F238E27FC236}">
                  <a16:creationId xmlns:a16="http://schemas.microsoft.com/office/drawing/2014/main" id="{8ADAD337-0B06-9E2B-2008-ABDE5BCE2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465134" w14:textId="4A512123" w:rsidR="005150C2" w:rsidRDefault="005150C2" w:rsidP="007A5D1C">
      <w:pPr>
        <w:spacing w:line="360" w:lineRule="auto"/>
        <w:jc w:val="both"/>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w:t>
      </w:r>
      <w:r w:rsidR="0009763C">
        <w:rPr>
          <w:rFonts w:ascii="Open Sans" w:hAnsi="Open Sans" w:cs="Open Sans"/>
          <w:b/>
          <w:bCs/>
        </w:rPr>
        <w:t>4</w:t>
      </w:r>
      <w:r w:rsidRPr="00BA4EB7">
        <w:rPr>
          <w:rFonts w:ascii="Open Sans" w:hAnsi="Open Sans" w:cs="Open Sans"/>
          <w:b/>
          <w:bCs/>
        </w:rPr>
        <w:t>.</w:t>
      </w:r>
      <w:r w:rsidRPr="00A765F8">
        <w:rPr>
          <w:rFonts w:ascii="Open Sans" w:hAnsi="Open Sans" w:cs="Open Sans"/>
        </w:rPr>
        <w:t xml:space="preserve"> “From what personal sources did you fund your participation in higher education last year? (Select all that apply) (% split by year of study)</w:t>
      </w:r>
      <w:r>
        <w:rPr>
          <w:rFonts w:ascii="Open Sans" w:hAnsi="Open Sans" w:cs="Open Sans"/>
        </w:rPr>
        <w:t>.</w:t>
      </w:r>
    </w:p>
    <w:p w14:paraId="5FA63D56" w14:textId="6F6996C3" w:rsidR="005150C2" w:rsidRDefault="00FC79BC" w:rsidP="007A5D1C">
      <w:pPr>
        <w:spacing w:line="360" w:lineRule="auto"/>
        <w:jc w:val="both"/>
        <w:rPr>
          <w:rFonts w:ascii="Open Sans" w:hAnsi="Open Sans" w:cs="Open Sans"/>
        </w:rPr>
      </w:pPr>
      <w:r>
        <w:rPr>
          <w:rFonts w:ascii="Open Sans" w:hAnsi="Open Sans" w:cs="Open Sans"/>
        </w:rPr>
        <w:t xml:space="preserve">A total of </w:t>
      </w:r>
      <w:r w:rsidR="005150C2">
        <w:rPr>
          <w:rFonts w:ascii="Open Sans" w:hAnsi="Open Sans" w:cs="Open Sans"/>
        </w:rPr>
        <w:t xml:space="preserve">46.8% (n=36) of students who received financial support worked during </w:t>
      </w:r>
      <w:r w:rsidR="0002372A">
        <w:rPr>
          <w:rFonts w:ascii="Open Sans" w:hAnsi="Open Sans" w:cs="Open Sans"/>
        </w:rPr>
        <w:t>term-time</w:t>
      </w:r>
      <w:r w:rsidR="005150C2">
        <w:rPr>
          <w:rFonts w:ascii="Open Sans" w:hAnsi="Open Sans" w:cs="Open Sans"/>
        </w:rPr>
        <w:t xml:space="preserve">, </w:t>
      </w:r>
      <w:r>
        <w:rPr>
          <w:rFonts w:ascii="Open Sans" w:hAnsi="Open Sans" w:cs="Open Sans"/>
        </w:rPr>
        <w:t xml:space="preserve">whilst </w:t>
      </w:r>
      <w:r w:rsidR="005150C2">
        <w:rPr>
          <w:rFonts w:ascii="Open Sans" w:hAnsi="Open Sans" w:cs="Open Sans"/>
        </w:rPr>
        <w:t>39.0%</w:t>
      </w:r>
      <w:r w:rsidR="00D3019C">
        <w:rPr>
          <w:rFonts w:ascii="Open Sans" w:hAnsi="Open Sans" w:cs="Open Sans"/>
        </w:rPr>
        <w:t xml:space="preserve"> (n=34)</w:t>
      </w:r>
      <w:r w:rsidR="005150C2">
        <w:rPr>
          <w:rFonts w:ascii="Open Sans" w:hAnsi="Open Sans" w:cs="Open Sans"/>
        </w:rPr>
        <w:t xml:space="preserve"> worked during holidays. Students who did not receive financial support were less likely to work during </w:t>
      </w:r>
      <w:r w:rsidR="0002372A">
        <w:rPr>
          <w:rFonts w:ascii="Open Sans" w:hAnsi="Open Sans" w:cs="Open Sans"/>
        </w:rPr>
        <w:t>term-time</w:t>
      </w:r>
      <w:r w:rsidR="005150C2">
        <w:rPr>
          <w:rFonts w:ascii="Open Sans" w:hAnsi="Open Sans" w:cs="Open Sans"/>
        </w:rPr>
        <w:t xml:space="preserve"> (36.4%; n=51) and slightly more likely to work during holidays (39.3%; n=55) (Figure </w:t>
      </w:r>
      <w:r w:rsidR="0009763C">
        <w:rPr>
          <w:rFonts w:ascii="Open Sans" w:hAnsi="Open Sans" w:cs="Open Sans"/>
        </w:rPr>
        <w:t>3</w:t>
      </w:r>
      <w:r w:rsidR="005150C2">
        <w:rPr>
          <w:rFonts w:ascii="Open Sans" w:hAnsi="Open Sans" w:cs="Open Sans"/>
        </w:rPr>
        <w:t>.</w:t>
      </w:r>
      <w:r w:rsidR="0009763C">
        <w:rPr>
          <w:rFonts w:ascii="Open Sans" w:hAnsi="Open Sans" w:cs="Open Sans"/>
        </w:rPr>
        <w:t>5</w:t>
      </w:r>
      <w:r w:rsidR="005150C2">
        <w:rPr>
          <w:rFonts w:ascii="Open Sans" w:hAnsi="Open Sans" w:cs="Open Sans"/>
        </w:rPr>
        <w:t>):</w:t>
      </w:r>
    </w:p>
    <w:p w14:paraId="078BF96B" w14:textId="77777777" w:rsidR="005150C2" w:rsidRPr="00A765F8" w:rsidRDefault="005150C2" w:rsidP="007A5D1C">
      <w:pPr>
        <w:spacing w:line="360" w:lineRule="auto"/>
        <w:jc w:val="center"/>
        <w:rPr>
          <w:rFonts w:ascii="Open Sans" w:hAnsi="Open Sans" w:cs="Open Sans"/>
        </w:rPr>
      </w:pPr>
      <w:r>
        <w:rPr>
          <w:noProof/>
        </w:rPr>
        <w:drawing>
          <wp:inline distT="0" distB="0" distL="0" distR="0" wp14:anchorId="39C21740" wp14:editId="6EAFFBCB">
            <wp:extent cx="4572000" cy="2743200"/>
            <wp:effectExtent l="0" t="0" r="0" b="0"/>
            <wp:docPr id="6" name="Chart 6" descr="Responses to “Did you undertake paid work during the last academic year (unrelated to your course?” (% split by financial support).">
              <a:extLst xmlns:a="http://schemas.openxmlformats.org/drawingml/2006/main">
                <a:ext uri="{FF2B5EF4-FFF2-40B4-BE49-F238E27FC236}">
                  <a16:creationId xmlns:a16="http://schemas.microsoft.com/office/drawing/2014/main" id="{AB9886F4-AF6F-19D2-B608-46B957B3A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EC23F0" w14:textId="3573AE16" w:rsidR="005150C2" w:rsidRDefault="005150C2" w:rsidP="007A5D1C">
      <w:pPr>
        <w:spacing w:line="360" w:lineRule="auto"/>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w:t>
      </w:r>
      <w:r w:rsidR="0009763C">
        <w:rPr>
          <w:rFonts w:ascii="Open Sans" w:hAnsi="Open Sans" w:cs="Open Sans"/>
          <w:b/>
          <w:bCs/>
        </w:rPr>
        <w:t>5</w:t>
      </w:r>
      <w:r w:rsidRPr="00BA4EB7">
        <w:rPr>
          <w:rFonts w:ascii="Open Sans" w:hAnsi="Open Sans" w:cs="Open Sans"/>
          <w:b/>
          <w:bCs/>
        </w:rPr>
        <w:t>.</w:t>
      </w:r>
      <w:r w:rsidRPr="00A765F8">
        <w:rPr>
          <w:rFonts w:ascii="Open Sans" w:hAnsi="Open Sans" w:cs="Open Sans"/>
        </w:rPr>
        <w:t xml:space="preserve"> “</w:t>
      </w:r>
      <w:r>
        <w:rPr>
          <w:rFonts w:ascii="Open Sans" w:hAnsi="Open Sans" w:cs="Open Sans"/>
        </w:rPr>
        <w:t>Did you undertake paid work during the last academic year (unrelated to your course?”</w:t>
      </w:r>
      <w:r w:rsidRPr="00A765F8">
        <w:rPr>
          <w:rFonts w:ascii="Open Sans" w:hAnsi="Open Sans" w:cs="Open Sans"/>
        </w:rPr>
        <w:t xml:space="preserve"> (% split by</w:t>
      </w:r>
      <w:r>
        <w:rPr>
          <w:rFonts w:ascii="Open Sans" w:hAnsi="Open Sans" w:cs="Open Sans"/>
        </w:rPr>
        <w:t xml:space="preserve"> financial support</w:t>
      </w:r>
      <w:r w:rsidRPr="00A765F8">
        <w:rPr>
          <w:rFonts w:ascii="Open Sans" w:hAnsi="Open Sans" w:cs="Open Sans"/>
        </w:rPr>
        <w:t>)</w:t>
      </w:r>
      <w:r>
        <w:rPr>
          <w:rFonts w:ascii="Open Sans" w:hAnsi="Open Sans" w:cs="Open Sans"/>
        </w:rPr>
        <w:t>.</w:t>
      </w:r>
    </w:p>
    <w:p w14:paraId="33030FB0" w14:textId="5A8158EF" w:rsidR="00B81D3F" w:rsidRDefault="009F243A" w:rsidP="007A5D1C">
      <w:pPr>
        <w:spacing w:line="360" w:lineRule="auto"/>
        <w:jc w:val="both"/>
        <w:rPr>
          <w:rFonts w:ascii="Open Sans" w:hAnsi="Open Sans" w:cs="Open Sans"/>
        </w:rPr>
      </w:pPr>
      <w:r>
        <w:rPr>
          <w:rFonts w:ascii="Open Sans" w:hAnsi="Open Sans" w:cs="Open Sans"/>
        </w:rPr>
        <w:lastRenderedPageBreak/>
        <w:t xml:space="preserve">If working, 45.1% (n=78) of respondents were working over 16 hours per week, a slight increase on last year of 44.4% (n=36).  Students working between five and 15 hours a week dropped slightly from 55.5% (n=96) last year to 54.9% (n=48) this year. </w:t>
      </w:r>
      <w:r w:rsidR="005150C2">
        <w:rPr>
          <w:rFonts w:ascii="Open Sans" w:hAnsi="Open Sans" w:cs="Open Sans"/>
        </w:rPr>
        <w:t xml:space="preserve">Similar percentages of students worked over 16 hours a week, regardless of </w:t>
      </w:r>
      <w:r w:rsidR="00FC79BC">
        <w:rPr>
          <w:rFonts w:ascii="Open Sans" w:hAnsi="Open Sans" w:cs="Open Sans"/>
        </w:rPr>
        <w:t xml:space="preserve">whether </w:t>
      </w:r>
      <w:r w:rsidR="005150C2">
        <w:rPr>
          <w:rFonts w:ascii="Open Sans" w:hAnsi="Open Sans" w:cs="Open Sans"/>
        </w:rPr>
        <w:t>they received financial support</w:t>
      </w:r>
      <w:r w:rsidR="00FC79BC">
        <w:rPr>
          <w:rFonts w:ascii="Open Sans" w:hAnsi="Open Sans" w:cs="Open Sans"/>
        </w:rPr>
        <w:t>;</w:t>
      </w:r>
      <w:r w:rsidR="00DA642C">
        <w:rPr>
          <w:rFonts w:ascii="Open Sans" w:hAnsi="Open Sans" w:cs="Open Sans"/>
        </w:rPr>
        <w:t xml:space="preserve"> however</w:t>
      </w:r>
      <w:r w:rsidR="005150C2">
        <w:rPr>
          <w:rFonts w:ascii="Open Sans" w:hAnsi="Open Sans" w:cs="Open Sans"/>
        </w:rPr>
        <w:t xml:space="preserve">, those who did not receive support were more likely to work between 9 and 15 hours and one to four hours. This is important as </w:t>
      </w:r>
      <w:r w:rsidR="00D3019C">
        <w:rPr>
          <w:rFonts w:ascii="Open Sans" w:hAnsi="Open Sans" w:cs="Open Sans"/>
        </w:rPr>
        <w:t xml:space="preserve">UON </w:t>
      </w:r>
      <w:r w:rsidR="005150C2">
        <w:rPr>
          <w:rFonts w:ascii="Open Sans" w:hAnsi="Open Sans" w:cs="Open Sans"/>
        </w:rPr>
        <w:t xml:space="preserve">student guidance suggests not working more than 16 hours a week during study periods (Figure </w:t>
      </w:r>
      <w:r w:rsidR="0009763C">
        <w:rPr>
          <w:rFonts w:ascii="Open Sans" w:hAnsi="Open Sans" w:cs="Open Sans"/>
        </w:rPr>
        <w:t>3</w:t>
      </w:r>
      <w:r w:rsidR="005150C2">
        <w:rPr>
          <w:rFonts w:ascii="Open Sans" w:hAnsi="Open Sans" w:cs="Open Sans"/>
        </w:rPr>
        <w:t>.</w:t>
      </w:r>
      <w:r w:rsidR="0009763C">
        <w:rPr>
          <w:rFonts w:ascii="Open Sans" w:hAnsi="Open Sans" w:cs="Open Sans"/>
        </w:rPr>
        <w:t>6</w:t>
      </w:r>
      <w:r w:rsidR="005150C2">
        <w:rPr>
          <w:rFonts w:ascii="Open Sans" w:hAnsi="Open Sans" w:cs="Open Sans"/>
        </w:rPr>
        <w:t>):</w:t>
      </w:r>
      <w:r w:rsidR="00B81D3F">
        <w:rPr>
          <w:rFonts w:ascii="Open Sans" w:hAnsi="Open Sans" w:cs="Open Sans"/>
        </w:rPr>
        <w:t xml:space="preserve"> </w:t>
      </w:r>
    </w:p>
    <w:p w14:paraId="39E0F653" w14:textId="77777777" w:rsidR="005150C2" w:rsidRDefault="005150C2" w:rsidP="007A5D1C">
      <w:pPr>
        <w:spacing w:line="360" w:lineRule="auto"/>
        <w:jc w:val="center"/>
        <w:rPr>
          <w:rFonts w:ascii="Open Sans" w:hAnsi="Open Sans" w:cs="Open Sans"/>
        </w:rPr>
      </w:pPr>
      <w:r>
        <w:rPr>
          <w:noProof/>
        </w:rPr>
        <w:drawing>
          <wp:inline distT="0" distB="0" distL="0" distR="0" wp14:anchorId="122BD940" wp14:editId="21EE89BC">
            <wp:extent cx="4572000" cy="2743200"/>
            <wp:effectExtent l="0" t="0" r="0" b="0"/>
            <wp:docPr id="7" name="Chart 7" descr="Responses to “How much time, on average, did you spend during the last academic year on paid work (in term-time only)?” (% split by financial support).">
              <a:extLst xmlns:a="http://schemas.openxmlformats.org/drawingml/2006/main">
                <a:ext uri="{FF2B5EF4-FFF2-40B4-BE49-F238E27FC236}">
                  <a16:creationId xmlns:a16="http://schemas.microsoft.com/office/drawing/2014/main" id="{2D294BA9-04C7-DE39-3A1C-A43B9AAED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56A60C" w14:textId="61EFBAB1" w:rsidR="005150C2" w:rsidRDefault="005150C2" w:rsidP="007A5D1C">
      <w:pPr>
        <w:spacing w:line="360" w:lineRule="auto"/>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w:t>
      </w:r>
      <w:r w:rsidR="0009763C">
        <w:rPr>
          <w:rFonts w:ascii="Open Sans" w:hAnsi="Open Sans" w:cs="Open Sans"/>
          <w:b/>
          <w:bCs/>
        </w:rPr>
        <w:t>6</w:t>
      </w:r>
      <w:r w:rsidRPr="00BA4EB7">
        <w:rPr>
          <w:rFonts w:ascii="Open Sans" w:hAnsi="Open Sans" w:cs="Open Sans"/>
          <w:b/>
          <w:bCs/>
        </w:rPr>
        <w:t>.</w:t>
      </w:r>
      <w:r w:rsidRPr="00A765F8">
        <w:rPr>
          <w:rFonts w:ascii="Open Sans" w:hAnsi="Open Sans" w:cs="Open Sans"/>
        </w:rPr>
        <w:t xml:space="preserve"> “</w:t>
      </w:r>
      <w:r>
        <w:rPr>
          <w:rFonts w:ascii="Open Sans" w:hAnsi="Open Sans" w:cs="Open Sans"/>
        </w:rPr>
        <w:t xml:space="preserve">How much time, on average, did you spend during the last academic year on paid work (in </w:t>
      </w:r>
      <w:r w:rsidR="0002372A">
        <w:rPr>
          <w:rFonts w:ascii="Open Sans" w:hAnsi="Open Sans" w:cs="Open Sans"/>
        </w:rPr>
        <w:t>term-time</w:t>
      </w:r>
      <w:r>
        <w:rPr>
          <w:rFonts w:ascii="Open Sans" w:hAnsi="Open Sans" w:cs="Open Sans"/>
        </w:rPr>
        <w:t xml:space="preserve"> only)?”</w:t>
      </w:r>
      <w:r w:rsidRPr="00A765F8">
        <w:rPr>
          <w:rFonts w:ascii="Open Sans" w:hAnsi="Open Sans" w:cs="Open Sans"/>
        </w:rPr>
        <w:t xml:space="preserve"> (% split by</w:t>
      </w:r>
      <w:r>
        <w:rPr>
          <w:rFonts w:ascii="Open Sans" w:hAnsi="Open Sans" w:cs="Open Sans"/>
        </w:rPr>
        <w:t xml:space="preserve"> financial support</w:t>
      </w:r>
      <w:r w:rsidRPr="00A765F8">
        <w:rPr>
          <w:rFonts w:ascii="Open Sans" w:hAnsi="Open Sans" w:cs="Open Sans"/>
        </w:rPr>
        <w:t>)</w:t>
      </w:r>
      <w:r>
        <w:rPr>
          <w:rFonts w:ascii="Open Sans" w:hAnsi="Open Sans" w:cs="Open Sans"/>
        </w:rPr>
        <w:t>.</w:t>
      </w:r>
    </w:p>
    <w:p w14:paraId="452CD04F" w14:textId="1DD81E7F" w:rsidR="005150C2" w:rsidRDefault="005150C2" w:rsidP="007A5D1C">
      <w:pPr>
        <w:spacing w:line="360" w:lineRule="auto"/>
        <w:jc w:val="both"/>
        <w:rPr>
          <w:rFonts w:ascii="Open Sans" w:hAnsi="Open Sans" w:cs="Open Sans"/>
        </w:rPr>
      </w:pPr>
      <w:r>
        <w:rPr>
          <w:rFonts w:ascii="Open Sans" w:hAnsi="Open Sans" w:cs="Open Sans"/>
        </w:rPr>
        <w:t>When asked about sources of income to support their studies, students in Year 2 and Year 3 predominately relied on work to support their studies, with the latter more likely to work during holidays (37.</w:t>
      </w:r>
      <w:r w:rsidR="00D3019C">
        <w:rPr>
          <w:rFonts w:ascii="Open Sans" w:hAnsi="Open Sans" w:cs="Open Sans"/>
        </w:rPr>
        <w:t>4</w:t>
      </w:r>
      <w:r>
        <w:rPr>
          <w:rFonts w:ascii="Open Sans" w:hAnsi="Open Sans" w:cs="Open Sans"/>
        </w:rPr>
        <w:t xml:space="preserve">; n=57 compared to 48.8%; n=40). Year 3 students were more likely to have </w:t>
      </w:r>
      <w:r w:rsidR="00851EF3">
        <w:rPr>
          <w:rFonts w:ascii="Open Sans" w:hAnsi="Open Sans" w:cs="Open Sans"/>
        </w:rPr>
        <w:t xml:space="preserve">been </w:t>
      </w:r>
      <w:r>
        <w:rPr>
          <w:rFonts w:ascii="Open Sans" w:hAnsi="Open Sans" w:cs="Open Sans"/>
        </w:rPr>
        <w:t xml:space="preserve">loaned money from family and friends, but less likely than </w:t>
      </w:r>
      <w:r w:rsidR="0002372A">
        <w:rPr>
          <w:rFonts w:ascii="Open Sans" w:hAnsi="Open Sans" w:cs="Open Sans"/>
        </w:rPr>
        <w:t xml:space="preserve">Year </w:t>
      </w:r>
      <w:r>
        <w:rPr>
          <w:rFonts w:ascii="Open Sans" w:hAnsi="Open Sans" w:cs="Open Sans"/>
        </w:rPr>
        <w:t>2 students to rely on their overdraft or private borrowings</w:t>
      </w:r>
      <w:r w:rsidR="00D3019C">
        <w:rPr>
          <w:rFonts w:ascii="Open Sans" w:hAnsi="Open Sans" w:cs="Open Sans"/>
        </w:rPr>
        <w:t xml:space="preserve"> (such as overdrafts)</w:t>
      </w:r>
      <w:r>
        <w:rPr>
          <w:rFonts w:ascii="Open Sans" w:hAnsi="Open Sans" w:cs="Open Sans"/>
        </w:rPr>
        <w:t xml:space="preserve"> (Figure </w:t>
      </w:r>
      <w:r w:rsidR="0009763C">
        <w:rPr>
          <w:rFonts w:ascii="Open Sans" w:hAnsi="Open Sans" w:cs="Open Sans"/>
        </w:rPr>
        <w:t>3</w:t>
      </w:r>
      <w:r>
        <w:rPr>
          <w:rFonts w:ascii="Open Sans" w:hAnsi="Open Sans" w:cs="Open Sans"/>
        </w:rPr>
        <w:t>.</w:t>
      </w:r>
      <w:r w:rsidR="0009763C">
        <w:rPr>
          <w:rFonts w:ascii="Open Sans" w:hAnsi="Open Sans" w:cs="Open Sans"/>
        </w:rPr>
        <w:t>7</w:t>
      </w:r>
      <w:r>
        <w:rPr>
          <w:rFonts w:ascii="Open Sans" w:hAnsi="Open Sans" w:cs="Open Sans"/>
        </w:rPr>
        <w:t>):</w:t>
      </w:r>
    </w:p>
    <w:p w14:paraId="63403825" w14:textId="77777777" w:rsidR="005150C2" w:rsidRDefault="005150C2" w:rsidP="007A5D1C">
      <w:pPr>
        <w:spacing w:line="360" w:lineRule="auto"/>
        <w:jc w:val="center"/>
        <w:rPr>
          <w:rFonts w:ascii="Open Sans" w:hAnsi="Open Sans" w:cs="Open Sans"/>
        </w:rPr>
      </w:pPr>
      <w:r>
        <w:rPr>
          <w:noProof/>
        </w:rPr>
        <w:lastRenderedPageBreak/>
        <w:drawing>
          <wp:inline distT="0" distB="0" distL="0" distR="0" wp14:anchorId="4B811882" wp14:editId="3560131B">
            <wp:extent cx="4572000" cy="2743200"/>
            <wp:effectExtent l="0" t="0" r="0" b="0"/>
            <wp:docPr id="4" name="Chart 4" descr="Responses to “From which personal sources did you fund your participation in higher education last year? (Please tick all that apply) (%)">
              <a:extLst xmlns:a="http://schemas.openxmlformats.org/drawingml/2006/main">
                <a:ext uri="{FF2B5EF4-FFF2-40B4-BE49-F238E27FC236}">
                  <a16:creationId xmlns:a16="http://schemas.microsoft.com/office/drawing/2014/main" id="{0154574A-2D24-FFA4-0065-42BD355953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B6CE4A" w14:textId="38ACDA0E" w:rsidR="005150C2" w:rsidRDefault="005150C2" w:rsidP="007A5D1C">
      <w:pPr>
        <w:spacing w:line="360" w:lineRule="auto"/>
        <w:rPr>
          <w:rFonts w:ascii="Open Sans" w:hAnsi="Open Sans" w:cs="Open Sans"/>
        </w:rPr>
      </w:pPr>
      <w:r w:rsidRPr="007A622B">
        <w:rPr>
          <w:rFonts w:ascii="Open Sans" w:hAnsi="Open Sans" w:cs="Open Sans"/>
          <w:b/>
          <w:bCs/>
        </w:rPr>
        <w:t xml:space="preserve">Figure </w:t>
      </w:r>
      <w:r w:rsidR="0009763C">
        <w:rPr>
          <w:rFonts w:ascii="Open Sans" w:hAnsi="Open Sans" w:cs="Open Sans"/>
          <w:b/>
          <w:bCs/>
        </w:rPr>
        <w:t>3</w:t>
      </w:r>
      <w:r w:rsidRPr="007A622B">
        <w:rPr>
          <w:rFonts w:ascii="Open Sans" w:hAnsi="Open Sans" w:cs="Open Sans"/>
          <w:b/>
          <w:bCs/>
        </w:rPr>
        <w:t>.</w:t>
      </w:r>
      <w:r w:rsidR="0009763C">
        <w:rPr>
          <w:rFonts w:ascii="Open Sans" w:hAnsi="Open Sans" w:cs="Open Sans"/>
          <w:b/>
          <w:bCs/>
        </w:rPr>
        <w:t>7</w:t>
      </w:r>
      <w:r>
        <w:rPr>
          <w:rFonts w:ascii="Open Sans" w:hAnsi="Open Sans" w:cs="Open Sans"/>
          <w:b/>
          <w:bCs/>
        </w:rPr>
        <w:t xml:space="preserve">. </w:t>
      </w:r>
      <w:r>
        <w:rPr>
          <w:rFonts w:ascii="Open Sans" w:hAnsi="Open Sans" w:cs="Open Sans"/>
        </w:rPr>
        <w:t>“From which personal sources did you fund your participation in higher education last year? (Please tick all that apply) (%)</w:t>
      </w:r>
    </w:p>
    <w:p w14:paraId="4D14C778" w14:textId="20EC6B16" w:rsidR="005150C2" w:rsidRDefault="0002372A" w:rsidP="007A5D1C">
      <w:pPr>
        <w:spacing w:line="360" w:lineRule="auto"/>
        <w:jc w:val="both"/>
        <w:rPr>
          <w:rFonts w:ascii="Open Sans" w:hAnsi="Open Sans" w:cs="Open Sans"/>
        </w:rPr>
      </w:pPr>
      <w:r>
        <w:rPr>
          <w:rFonts w:ascii="Open Sans" w:hAnsi="Open Sans" w:cs="Open Sans"/>
        </w:rPr>
        <w:t>Investigation of w</w:t>
      </w:r>
      <w:r w:rsidR="005150C2">
        <w:rPr>
          <w:rFonts w:ascii="Open Sans" w:hAnsi="Open Sans" w:cs="Open Sans"/>
        </w:rPr>
        <w:t>hether students received or did not receive financial support in the previous academic year</w:t>
      </w:r>
      <w:r>
        <w:rPr>
          <w:rFonts w:ascii="Open Sans" w:hAnsi="Open Sans" w:cs="Open Sans"/>
        </w:rPr>
        <w:t>,</w:t>
      </w:r>
      <w:r w:rsidR="005150C2">
        <w:rPr>
          <w:rFonts w:ascii="Open Sans" w:hAnsi="Open Sans" w:cs="Open Sans"/>
        </w:rPr>
        <w:t xml:space="preserve"> identified that the former were less likely to borrow from friends or family and work during </w:t>
      </w:r>
      <w:r>
        <w:rPr>
          <w:rFonts w:ascii="Open Sans" w:hAnsi="Open Sans" w:cs="Open Sans"/>
        </w:rPr>
        <w:t>term-</w:t>
      </w:r>
      <w:r w:rsidR="00F179C1">
        <w:rPr>
          <w:rFonts w:ascii="Open Sans" w:hAnsi="Open Sans" w:cs="Open Sans"/>
        </w:rPr>
        <w:t>time;</w:t>
      </w:r>
      <w:r w:rsidR="00DA642C">
        <w:rPr>
          <w:rFonts w:ascii="Open Sans" w:hAnsi="Open Sans" w:cs="Open Sans"/>
        </w:rPr>
        <w:t xml:space="preserve"> however</w:t>
      </w:r>
      <w:r w:rsidR="005150C2">
        <w:rPr>
          <w:rFonts w:ascii="Open Sans" w:hAnsi="Open Sans" w:cs="Open Sans"/>
        </w:rPr>
        <w:t xml:space="preserve">, </w:t>
      </w:r>
      <w:r>
        <w:rPr>
          <w:rFonts w:ascii="Open Sans" w:hAnsi="Open Sans" w:cs="Open Sans"/>
        </w:rPr>
        <w:t xml:space="preserve">the former </w:t>
      </w:r>
      <w:r w:rsidR="005150C2">
        <w:rPr>
          <w:rFonts w:ascii="Open Sans" w:hAnsi="Open Sans" w:cs="Open Sans"/>
        </w:rPr>
        <w:t>were</w:t>
      </w:r>
      <w:r w:rsidR="00887F9C">
        <w:rPr>
          <w:rFonts w:ascii="Open Sans" w:hAnsi="Open Sans" w:cs="Open Sans"/>
        </w:rPr>
        <w:t xml:space="preserve"> also</w:t>
      </w:r>
      <w:r w:rsidR="005150C2">
        <w:rPr>
          <w:rFonts w:ascii="Open Sans" w:hAnsi="Open Sans" w:cs="Open Sans"/>
        </w:rPr>
        <w:t xml:space="preserve"> more likely to have </w:t>
      </w:r>
      <w:r w:rsidR="00887F9C">
        <w:rPr>
          <w:rFonts w:ascii="Open Sans" w:hAnsi="Open Sans" w:cs="Open Sans"/>
        </w:rPr>
        <w:t xml:space="preserve">received </w:t>
      </w:r>
      <w:r w:rsidR="005150C2">
        <w:rPr>
          <w:rFonts w:ascii="Open Sans" w:hAnsi="Open Sans" w:cs="Open Sans"/>
        </w:rPr>
        <w:t xml:space="preserve">private borrowings (Figure </w:t>
      </w:r>
      <w:r w:rsidR="0009763C">
        <w:rPr>
          <w:rFonts w:ascii="Open Sans" w:hAnsi="Open Sans" w:cs="Open Sans"/>
        </w:rPr>
        <w:t>3</w:t>
      </w:r>
      <w:r w:rsidR="005150C2">
        <w:rPr>
          <w:rFonts w:ascii="Open Sans" w:hAnsi="Open Sans" w:cs="Open Sans"/>
        </w:rPr>
        <w:t>.</w:t>
      </w:r>
      <w:r w:rsidR="0009763C">
        <w:rPr>
          <w:rFonts w:ascii="Open Sans" w:hAnsi="Open Sans" w:cs="Open Sans"/>
        </w:rPr>
        <w:t>8</w:t>
      </w:r>
      <w:r w:rsidR="005150C2">
        <w:rPr>
          <w:rFonts w:ascii="Open Sans" w:hAnsi="Open Sans" w:cs="Open Sans"/>
        </w:rPr>
        <w:t>):</w:t>
      </w:r>
    </w:p>
    <w:p w14:paraId="31353796" w14:textId="77777777" w:rsidR="005150C2" w:rsidRDefault="005150C2" w:rsidP="007A5D1C">
      <w:pPr>
        <w:spacing w:line="360" w:lineRule="auto"/>
        <w:jc w:val="center"/>
        <w:rPr>
          <w:rFonts w:ascii="Open Sans" w:hAnsi="Open Sans" w:cs="Open Sans"/>
        </w:rPr>
      </w:pPr>
      <w:r>
        <w:rPr>
          <w:noProof/>
        </w:rPr>
        <w:drawing>
          <wp:inline distT="0" distB="0" distL="0" distR="0" wp14:anchorId="4490D38B" wp14:editId="01B4B716">
            <wp:extent cx="5762625" cy="2743200"/>
            <wp:effectExtent l="0" t="0" r="0" b="0"/>
            <wp:docPr id="11" name="Chart 11" descr="Comparative results between students receiving financial support from the university and other sources of financial support (%)">
              <a:extLst xmlns:a="http://schemas.openxmlformats.org/drawingml/2006/main">
                <a:ext uri="{FF2B5EF4-FFF2-40B4-BE49-F238E27FC236}">
                  <a16:creationId xmlns:a16="http://schemas.microsoft.com/office/drawing/2014/main" id="{97191D18-C224-D302-FEE4-DAAA755F7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A24C08" w14:textId="08532AB3" w:rsidR="005150C2" w:rsidRDefault="005150C2" w:rsidP="007A5D1C">
      <w:pPr>
        <w:spacing w:line="360" w:lineRule="auto"/>
        <w:rPr>
          <w:rFonts w:ascii="Open Sans" w:hAnsi="Open Sans" w:cs="Open Sans"/>
        </w:rPr>
      </w:pPr>
      <w:r w:rsidRPr="007A622B">
        <w:rPr>
          <w:rFonts w:ascii="Open Sans" w:hAnsi="Open Sans" w:cs="Open Sans"/>
          <w:b/>
          <w:bCs/>
        </w:rPr>
        <w:t xml:space="preserve">Figure </w:t>
      </w:r>
      <w:r w:rsidR="0009763C">
        <w:rPr>
          <w:rFonts w:ascii="Open Sans" w:hAnsi="Open Sans" w:cs="Open Sans"/>
          <w:b/>
          <w:bCs/>
        </w:rPr>
        <w:t>3</w:t>
      </w:r>
      <w:r w:rsidRPr="007A622B">
        <w:rPr>
          <w:rFonts w:ascii="Open Sans" w:hAnsi="Open Sans" w:cs="Open Sans"/>
          <w:b/>
          <w:bCs/>
        </w:rPr>
        <w:t>.</w:t>
      </w:r>
      <w:r w:rsidR="0009763C">
        <w:rPr>
          <w:rFonts w:ascii="Open Sans" w:hAnsi="Open Sans" w:cs="Open Sans"/>
          <w:b/>
          <w:bCs/>
        </w:rPr>
        <w:t>8</w:t>
      </w:r>
      <w:r>
        <w:rPr>
          <w:rFonts w:ascii="Open Sans" w:hAnsi="Open Sans" w:cs="Open Sans"/>
          <w:b/>
          <w:bCs/>
        </w:rPr>
        <w:t xml:space="preserve">. </w:t>
      </w:r>
      <w:r>
        <w:rPr>
          <w:rFonts w:ascii="Open Sans" w:hAnsi="Open Sans" w:cs="Open Sans"/>
        </w:rPr>
        <w:t>Comparative results between students receiving financial support from the university and other sources of financial support (%</w:t>
      </w:r>
      <w:r w:rsidR="00887F9C">
        <w:rPr>
          <w:rFonts w:ascii="Open Sans" w:hAnsi="Open Sans" w:cs="Open Sans"/>
        </w:rPr>
        <w:t>)</w:t>
      </w:r>
    </w:p>
    <w:p w14:paraId="2A4BC73E" w14:textId="5EAE282C" w:rsidR="005150C2" w:rsidRDefault="0002372A" w:rsidP="007A5D1C">
      <w:pPr>
        <w:spacing w:line="360" w:lineRule="auto"/>
        <w:jc w:val="both"/>
        <w:rPr>
          <w:rFonts w:ascii="Open Sans" w:hAnsi="Open Sans" w:cs="Open Sans"/>
        </w:rPr>
      </w:pPr>
      <w:r>
        <w:rPr>
          <w:rFonts w:ascii="Open Sans" w:hAnsi="Open Sans" w:cs="Open Sans"/>
        </w:rPr>
        <w:lastRenderedPageBreak/>
        <w:t xml:space="preserve">A total of </w:t>
      </w:r>
      <w:r w:rsidR="005150C2">
        <w:rPr>
          <w:rFonts w:ascii="Open Sans" w:hAnsi="Open Sans" w:cs="Open Sans"/>
        </w:rPr>
        <w:t xml:space="preserve">93.9% (n=170) of students who responded to the survey worked to cover essential living costs. </w:t>
      </w:r>
      <w:r w:rsidR="00887F9C">
        <w:rPr>
          <w:rFonts w:ascii="Open Sans" w:hAnsi="Open Sans" w:cs="Open Sans"/>
        </w:rPr>
        <w:t xml:space="preserve">Breaking this down, </w:t>
      </w:r>
      <w:r w:rsidR="005150C2">
        <w:rPr>
          <w:rFonts w:ascii="Open Sans" w:hAnsi="Open Sans" w:cs="Open Sans"/>
        </w:rPr>
        <w:t>43.1% (n=78) used work to cover the costs of study</w:t>
      </w:r>
      <w:r w:rsidR="00D3019C">
        <w:rPr>
          <w:rFonts w:ascii="Open Sans" w:hAnsi="Open Sans" w:cs="Open Sans"/>
        </w:rPr>
        <w:t xml:space="preserve"> (such as materials or books)</w:t>
      </w:r>
      <w:r w:rsidR="005150C2">
        <w:rPr>
          <w:rFonts w:ascii="Open Sans" w:hAnsi="Open Sans" w:cs="Open Sans"/>
        </w:rPr>
        <w:t xml:space="preserve">, 43.0% (n=76) worked to have a more comfortable life whilst studying, and 22.1% (n=40) worked to support their family (Figure </w:t>
      </w:r>
      <w:r w:rsidR="0009763C">
        <w:rPr>
          <w:rFonts w:ascii="Open Sans" w:hAnsi="Open Sans" w:cs="Open Sans"/>
        </w:rPr>
        <w:t>3</w:t>
      </w:r>
      <w:r w:rsidR="005150C2">
        <w:rPr>
          <w:rFonts w:ascii="Open Sans" w:hAnsi="Open Sans" w:cs="Open Sans"/>
        </w:rPr>
        <w:t>.</w:t>
      </w:r>
      <w:r w:rsidR="0009763C">
        <w:rPr>
          <w:rFonts w:ascii="Open Sans" w:hAnsi="Open Sans" w:cs="Open Sans"/>
        </w:rPr>
        <w:t>9</w:t>
      </w:r>
      <w:r w:rsidR="005150C2">
        <w:rPr>
          <w:rFonts w:ascii="Open Sans" w:hAnsi="Open Sans" w:cs="Open Sans"/>
        </w:rPr>
        <w:t>):</w:t>
      </w:r>
    </w:p>
    <w:p w14:paraId="3827646C" w14:textId="77777777" w:rsidR="005150C2" w:rsidRDefault="005150C2" w:rsidP="007A5D1C">
      <w:pPr>
        <w:spacing w:line="360" w:lineRule="auto"/>
        <w:jc w:val="center"/>
        <w:rPr>
          <w:rFonts w:ascii="Open Sans" w:hAnsi="Open Sans" w:cs="Open Sans"/>
        </w:rPr>
      </w:pPr>
      <w:r>
        <w:rPr>
          <w:noProof/>
        </w:rPr>
        <w:drawing>
          <wp:inline distT="0" distB="0" distL="0" distR="0" wp14:anchorId="22B54C4A" wp14:editId="36C072FD">
            <wp:extent cx="5743575" cy="3152775"/>
            <wp:effectExtent l="0" t="0" r="0" b="0"/>
            <wp:docPr id="8" name="Chart 8" descr="Responses to “What where your reasons for undertaking paid work?” (%)">
              <a:extLst xmlns:a="http://schemas.openxmlformats.org/drawingml/2006/main">
                <a:ext uri="{FF2B5EF4-FFF2-40B4-BE49-F238E27FC236}">
                  <a16:creationId xmlns:a16="http://schemas.microsoft.com/office/drawing/2014/main" id="{77218E1A-ABDE-B09F-1F48-A1ACBEF7DD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446756" w14:textId="5A43236A" w:rsidR="005150C2" w:rsidRDefault="005150C2" w:rsidP="007A5D1C">
      <w:pPr>
        <w:spacing w:line="360" w:lineRule="auto"/>
        <w:jc w:val="both"/>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w:t>
      </w:r>
      <w:r w:rsidR="0009763C">
        <w:rPr>
          <w:rFonts w:ascii="Open Sans" w:hAnsi="Open Sans" w:cs="Open Sans"/>
          <w:b/>
          <w:bCs/>
        </w:rPr>
        <w:t>9</w:t>
      </w:r>
      <w:r w:rsidRPr="00BA4EB7">
        <w:rPr>
          <w:rFonts w:ascii="Open Sans" w:hAnsi="Open Sans" w:cs="Open Sans"/>
          <w:b/>
          <w:bCs/>
        </w:rPr>
        <w:t>.</w:t>
      </w:r>
      <w:r w:rsidRPr="00A765F8">
        <w:rPr>
          <w:rFonts w:ascii="Open Sans" w:hAnsi="Open Sans" w:cs="Open Sans"/>
        </w:rPr>
        <w:t xml:space="preserve"> “</w:t>
      </w:r>
      <w:r>
        <w:rPr>
          <w:rFonts w:ascii="Open Sans" w:hAnsi="Open Sans" w:cs="Open Sans"/>
        </w:rPr>
        <w:t>What where your reasons for undertaking paid work?” (%)</w:t>
      </w:r>
    </w:p>
    <w:p w14:paraId="0D3D41DC" w14:textId="7999C3DB" w:rsidR="005150C2" w:rsidRDefault="005150C2" w:rsidP="007A5D1C">
      <w:pPr>
        <w:spacing w:line="360" w:lineRule="auto"/>
        <w:jc w:val="both"/>
        <w:rPr>
          <w:rFonts w:ascii="Open Sans" w:hAnsi="Open Sans" w:cs="Open Sans"/>
        </w:rPr>
      </w:pPr>
      <w:r w:rsidRPr="00871905">
        <w:rPr>
          <w:rFonts w:ascii="Open Sans" w:hAnsi="Open Sans" w:cs="Open Sans"/>
        </w:rPr>
        <w:t xml:space="preserve">The survey collected qualitative responses </w:t>
      </w:r>
      <w:r w:rsidR="001D6855" w:rsidRPr="00871905">
        <w:rPr>
          <w:rFonts w:ascii="Open Sans" w:hAnsi="Open Sans" w:cs="Open Sans"/>
        </w:rPr>
        <w:t>that supported</w:t>
      </w:r>
      <w:r w:rsidRPr="00871905">
        <w:rPr>
          <w:rFonts w:ascii="Open Sans" w:hAnsi="Open Sans" w:cs="Open Sans"/>
        </w:rPr>
        <w:t xml:space="preserve"> these findings:</w:t>
      </w:r>
      <w:r>
        <w:rPr>
          <w:rFonts w:ascii="Open Sans" w:hAnsi="Open Sans" w:cs="Open Sans"/>
        </w:rPr>
        <w:t xml:space="preserve"> </w:t>
      </w:r>
    </w:p>
    <w:p w14:paraId="021452D1" w14:textId="08960BD2" w:rsidR="005150C2" w:rsidRDefault="008706C3" w:rsidP="007A5D1C">
      <w:pPr>
        <w:spacing w:line="360" w:lineRule="auto"/>
        <w:ind w:left="698"/>
        <w:rPr>
          <w:rFonts w:ascii="Open Sans" w:hAnsi="Open Sans" w:cs="Open Sans"/>
        </w:rPr>
      </w:pPr>
      <w:r>
        <w:rPr>
          <w:noProof/>
        </w:rPr>
        <mc:AlternateContent>
          <mc:Choice Requires="wps">
            <w:drawing>
              <wp:anchor distT="45720" distB="45720" distL="114300" distR="114300" simplePos="0" relativeHeight="251658244" behindDoc="0" locked="0" layoutInCell="1" allowOverlap="1" wp14:anchorId="6D6BADDD" wp14:editId="6B19B2D2">
                <wp:simplePos x="0" y="0"/>
                <wp:positionH relativeFrom="margin">
                  <wp:align>right</wp:align>
                </wp:positionH>
                <wp:positionV relativeFrom="paragraph">
                  <wp:posOffset>459105</wp:posOffset>
                </wp:positionV>
                <wp:extent cx="2125980" cy="1387475"/>
                <wp:effectExtent l="0" t="0" r="7620" b="3175"/>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387475"/>
                        </a:xfrm>
                        <a:prstGeom prst="rect">
                          <a:avLst/>
                        </a:prstGeom>
                        <a:solidFill>
                          <a:srgbClr val="FFFFFF"/>
                        </a:solidFill>
                        <a:ln>
                          <a:noFill/>
                        </a:ln>
                      </wps:spPr>
                      <wps:txbx>
                        <w:txbxContent>
                          <w:p w14:paraId="50C7D5FE" w14:textId="77777777" w:rsidR="005150C2" w:rsidRPr="003B31C3" w:rsidRDefault="005150C2" w:rsidP="005150C2">
                            <w:pPr>
                              <w:jc w:val="center"/>
                              <w:rPr>
                                <w:rFonts w:ascii="Open Sans" w:hAnsi="Open Sans" w:cs="Open Sans"/>
                                <w:b/>
                                <w:bCs/>
                                <w:sz w:val="32"/>
                                <w:szCs w:val="32"/>
                              </w:rPr>
                            </w:pPr>
                            <w:r w:rsidRPr="003B31C3">
                              <w:rPr>
                                <w:rFonts w:ascii="Open Sans" w:hAnsi="Open Sans" w:cs="Open Sans"/>
                                <w:b/>
                                <w:bCs/>
                                <w:sz w:val="32"/>
                                <w:szCs w:val="32"/>
                              </w:rPr>
                              <w:t>93.9% of students who work, do so to pay for essential living costs.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6BADDD" id="Text Box 14" o:spid="_x0000_s1028" type="#_x0000_t202" alt="&quot;&quot;" style="position:absolute;left:0;text-align:left;margin-left:116.2pt;margin-top:36.15pt;width:167.4pt;height:109.25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" stroked="f">
                <v:textbox style="mso-fit-shape-to-text:t">
                  <w:txbxContent>
                    <w:p w14:paraId="50C7D5FE" w14:textId="77777777" w:rsidR="005150C2" w:rsidRPr="003B31C3" w:rsidRDefault="005150C2" w:rsidP="005150C2">
                      <w:pPr>
                        <w:jc w:val="center"/>
                        <w:rPr>
                          <w:rFonts w:ascii="Open Sans" w:hAnsi="Open Sans" w:cs="Open Sans"/>
                          <w:b/>
                          <w:bCs/>
                          <w:sz w:val="32"/>
                          <w:szCs w:val="32"/>
                        </w:rPr>
                      </w:pPr>
                      <w:r w:rsidRPr="003B31C3">
                        <w:rPr>
                          <w:rFonts w:ascii="Open Sans" w:hAnsi="Open Sans" w:cs="Open Sans"/>
                          <w:b/>
                          <w:bCs/>
                          <w:sz w:val="32"/>
                          <w:szCs w:val="32"/>
                        </w:rPr>
                        <w:t>93.9% of students who work, do so to pay for essential living costs.</w:t>
                      </w:r>
                    </w:p>
                  </w:txbxContent>
                </v:textbox>
                <w10:wrap type="square" anchorx="margin"/>
              </v:shape>
            </w:pict>
          </mc:Fallback>
        </mc:AlternateContent>
      </w:r>
      <w:r w:rsidR="005150C2">
        <w:rPr>
          <w:rFonts w:ascii="Open Sans" w:hAnsi="Open Sans" w:cs="Open Sans"/>
          <w:i/>
          <w:iCs/>
        </w:rPr>
        <w:t>“</w:t>
      </w:r>
      <w:r w:rsidR="005150C2" w:rsidRPr="00A3065D">
        <w:rPr>
          <w:rFonts w:ascii="Open Sans" w:hAnsi="Open Sans" w:cs="Open Sans"/>
          <w:i/>
          <w:iCs/>
        </w:rPr>
        <w:t>I didn’t get any student fund</w:t>
      </w:r>
      <w:r w:rsidR="00B81D3F">
        <w:rPr>
          <w:rFonts w:ascii="Open Sans" w:hAnsi="Open Sans" w:cs="Open Sans"/>
          <w:i/>
          <w:iCs/>
        </w:rPr>
        <w:t>ing</w:t>
      </w:r>
      <w:r w:rsidR="005150C2" w:rsidRPr="00A3065D">
        <w:rPr>
          <w:rFonts w:ascii="Open Sans" w:hAnsi="Open Sans" w:cs="Open Sans"/>
          <w:i/>
          <w:iCs/>
        </w:rPr>
        <w:t xml:space="preserve"> last year and struggling to pay my fee</w:t>
      </w:r>
      <w:r w:rsidR="00B81D3F">
        <w:rPr>
          <w:rFonts w:ascii="Open Sans" w:hAnsi="Open Sans" w:cs="Open Sans"/>
          <w:i/>
          <w:iCs/>
        </w:rPr>
        <w:t>s</w:t>
      </w:r>
      <w:r w:rsidR="005150C2" w:rsidRPr="00A3065D">
        <w:rPr>
          <w:rFonts w:ascii="Open Sans" w:hAnsi="Open Sans" w:cs="Open Sans"/>
          <w:i/>
          <w:iCs/>
        </w:rPr>
        <w:t xml:space="preserve">. I have worked full time and studying. I was </w:t>
      </w:r>
      <w:r w:rsidR="005150C2" w:rsidRPr="005A755D">
        <w:rPr>
          <w:rFonts w:ascii="Open Sans" w:hAnsi="Open Sans" w:cs="Open Sans"/>
          <w:i/>
          <w:iCs/>
        </w:rPr>
        <w:t xml:space="preserve">chasing for help from university but didn’t get any” </w:t>
      </w:r>
      <w:r w:rsidR="00570E19" w:rsidRPr="005A755D">
        <w:rPr>
          <w:rFonts w:ascii="Open Sans" w:hAnsi="Open Sans" w:cs="Open Sans"/>
          <w:i/>
          <w:iCs/>
        </w:rPr>
        <w:t>(</w:t>
      </w:r>
      <w:r w:rsidR="005150C2" w:rsidRPr="005A755D">
        <w:rPr>
          <w:rFonts w:ascii="Open Sans" w:hAnsi="Open Sans" w:cs="Open Sans"/>
          <w:i/>
          <w:iCs/>
        </w:rPr>
        <w:t>Participant 98</w:t>
      </w:r>
      <w:r w:rsidR="00570E19" w:rsidRPr="005A755D">
        <w:rPr>
          <w:rFonts w:ascii="Open Sans" w:hAnsi="Open Sans" w:cs="Open Sans"/>
          <w:i/>
          <w:iCs/>
        </w:rPr>
        <w:t>).</w:t>
      </w:r>
    </w:p>
    <w:p w14:paraId="60B9D0C0" w14:textId="6F46E6BB" w:rsidR="005150C2" w:rsidRDefault="005150C2" w:rsidP="007A5D1C">
      <w:pPr>
        <w:spacing w:line="360" w:lineRule="auto"/>
        <w:ind w:left="698"/>
        <w:rPr>
          <w:rFonts w:ascii="Open Sans" w:hAnsi="Open Sans" w:cs="Open Sans"/>
        </w:rPr>
      </w:pPr>
      <w:r>
        <w:rPr>
          <w:rFonts w:ascii="Open Sans" w:hAnsi="Open Sans" w:cs="Open Sans"/>
          <w:i/>
          <w:iCs/>
        </w:rPr>
        <w:t>“</w:t>
      </w:r>
      <w:r w:rsidRPr="00D64F2B">
        <w:rPr>
          <w:rFonts w:ascii="Open Sans" w:hAnsi="Open Sans" w:cs="Open Sans"/>
          <w:i/>
          <w:iCs/>
        </w:rPr>
        <w:t xml:space="preserve">I had no </w:t>
      </w:r>
      <w:r w:rsidRPr="005A755D">
        <w:rPr>
          <w:rFonts w:ascii="Open Sans" w:hAnsi="Open Sans" w:cs="Open Sans"/>
          <w:i/>
          <w:iCs/>
        </w:rPr>
        <w:t xml:space="preserve">personal financial support” </w:t>
      </w:r>
      <w:r w:rsidR="00570E19" w:rsidRPr="005A755D">
        <w:rPr>
          <w:rFonts w:ascii="Open Sans" w:hAnsi="Open Sans" w:cs="Open Sans"/>
          <w:i/>
          <w:iCs/>
        </w:rPr>
        <w:t>(</w:t>
      </w:r>
      <w:r w:rsidRPr="005A755D">
        <w:rPr>
          <w:rFonts w:ascii="Open Sans" w:hAnsi="Open Sans" w:cs="Open Sans"/>
          <w:i/>
          <w:iCs/>
        </w:rPr>
        <w:t>Participant 36</w:t>
      </w:r>
      <w:r w:rsidR="00570E19" w:rsidRPr="005A755D">
        <w:rPr>
          <w:rFonts w:ascii="Open Sans" w:hAnsi="Open Sans" w:cs="Open Sans"/>
          <w:i/>
          <w:iCs/>
        </w:rPr>
        <w:t>).</w:t>
      </w:r>
    </w:p>
    <w:p w14:paraId="538A31C3" w14:textId="44BFAA96" w:rsidR="005150C2" w:rsidRDefault="005150C2" w:rsidP="007A5D1C">
      <w:pPr>
        <w:spacing w:line="360" w:lineRule="auto"/>
        <w:ind w:left="698"/>
        <w:rPr>
          <w:rFonts w:ascii="Open Sans" w:hAnsi="Open Sans" w:cs="Open Sans"/>
        </w:rPr>
      </w:pPr>
      <w:r w:rsidRPr="009B6ECB">
        <w:rPr>
          <w:rFonts w:ascii="Open Sans" w:hAnsi="Open Sans" w:cs="Open Sans"/>
          <w:i/>
          <w:iCs/>
        </w:rPr>
        <w:t>“Living cost is very high and getting a job is challenging as they already have many student part-</w:t>
      </w:r>
      <w:r w:rsidRPr="005A755D">
        <w:rPr>
          <w:rFonts w:ascii="Open Sans" w:hAnsi="Open Sans" w:cs="Open Sans"/>
          <w:i/>
          <w:iCs/>
        </w:rPr>
        <w:t xml:space="preserve">timers” </w:t>
      </w:r>
      <w:r w:rsidR="00570E19" w:rsidRPr="005A755D">
        <w:rPr>
          <w:rFonts w:ascii="Open Sans" w:hAnsi="Open Sans" w:cs="Open Sans"/>
          <w:i/>
          <w:iCs/>
        </w:rPr>
        <w:t>(</w:t>
      </w:r>
      <w:r w:rsidRPr="005A755D">
        <w:rPr>
          <w:rFonts w:ascii="Open Sans" w:hAnsi="Open Sans" w:cs="Open Sans"/>
          <w:i/>
          <w:iCs/>
        </w:rPr>
        <w:t>Participant 2</w:t>
      </w:r>
      <w:r w:rsidR="00570E19" w:rsidRPr="005A755D">
        <w:rPr>
          <w:rFonts w:ascii="Open Sans" w:hAnsi="Open Sans" w:cs="Open Sans"/>
          <w:i/>
          <w:iCs/>
        </w:rPr>
        <w:t>).</w:t>
      </w:r>
    </w:p>
    <w:p w14:paraId="77A3F8C7" w14:textId="1AFB968E" w:rsidR="005150C2" w:rsidRDefault="005150C2" w:rsidP="007A5D1C">
      <w:pPr>
        <w:tabs>
          <w:tab w:val="left" w:pos="6018"/>
        </w:tabs>
        <w:spacing w:line="360" w:lineRule="auto"/>
        <w:jc w:val="both"/>
        <w:rPr>
          <w:rFonts w:ascii="Open Sans" w:hAnsi="Open Sans" w:cs="Open Sans"/>
        </w:rPr>
      </w:pPr>
      <w:r>
        <w:rPr>
          <w:rFonts w:ascii="Open Sans" w:hAnsi="Open Sans" w:cs="Open Sans"/>
        </w:rPr>
        <w:t xml:space="preserve">Prior to starting their course, 54.5% (n=131) of students were unaware as to whether they would be eligible for financial support that was not from Student Finance England. Where students received financial support, 68.0% (n=149) believed it was important or very </w:t>
      </w:r>
      <w:r>
        <w:rPr>
          <w:rFonts w:ascii="Open Sans" w:hAnsi="Open Sans" w:cs="Open Sans"/>
        </w:rPr>
        <w:lastRenderedPageBreak/>
        <w:t xml:space="preserve">important in them being able to finish their studies, with 60.5% (n=135) putting the money toward essential living costs. The impact of financial support was also evident in what students believed it allowed them to do. 73.8% (n=170) believed it made them feel less anxious, 71.5% (n=160) believed it helped them feel more satisfied with their life as a student, 74.4% (n=170) said it enabled them to balance commitments to work, study, and family, whilst 74.2% (n=168) believed it would help them concentrate on their studies (Figure </w:t>
      </w:r>
      <w:r w:rsidR="0009763C">
        <w:rPr>
          <w:rFonts w:ascii="Open Sans" w:hAnsi="Open Sans" w:cs="Open Sans"/>
        </w:rPr>
        <w:t>3</w:t>
      </w:r>
      <w:r>
        <w:rPr>
          <w:rFonts w:ascii="Open Sans" w:hAnsi="Open Sans" w:cs="Open Sans"/>
        </w:rPr>
        <w:t>.</w:t>
      </w:r>
      <w:r w:rsidR="0009763C">
        <w:rPr>
          <w:rFonts w:ascii="Open Sans" w:hAnsi="Open Sans" w:cs="Open Sans"/>
        </w:rPr>
        <w:t>10</w:t>
      </w:r>
      <w:r>
        <w:rPr>
          <w:rFonts w:ascii="Open Sans" w:hAnsi="Open Sans" w:cs="Open Sans"/>
        </w:rPr>
        <w:t>):</w:t>
      </w:r>
    </w:p>
    <w:p w14:paraId="688BDC8E" w14:textId="77777777" w:rsidR="005150C2" w:rsidRDefault="005150C2" w:rsidP="007A5D1C">
      <w:pPr>
        <w:tabs>
          <w:tab w:val="left" w:pos="6018"/>
        </w:tabs>
        <w:spacing w:line="360" w:lineRule="auto"/>
        <w:jc w:val="center"/>
        <w:rPr>
          <w:rFonts w:ascii="Open Sans" w:hAnsi="Open Sans" w:cs="Open Sans"/>
        </w:rPr>
      </w:pPr>
      <w:r>
        <w:rPr>
          <w:noProof/>
        </w:rPr>
        <w:drawing>
          <wp:inline distT="0" distB="0" distL="0" distR="0" wp14:anchorId="4B79FA34" wp14:editId="4E91514A">
            <wp:extent cx="5572125" cy="2952750"/>
            <wp:effectExtent l="0" t="0" r="0" b="0"/>
            <wp:docPr id="9" name="Chart 9" descr="Responses to “Please tell us how much you agree with the following statements: Receiving financial support helps me to…” (%)">
              <a:extLst xmlns:a="http://schemas.openxmlformats.org/drawingml/2006/main">
                <a:ext uri="{FF2B5EF4-FFF2-40B4-BE49-F238E27FC236}">
                  <a16:creationId xmlns:a16="http://schemas.microsoft.com/office/drawing/2014/main" id="{0AF89BA8-98EF-A1E0-F5BB-2F6EAE5F5A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89933F0" w14:textId="11B53922" w:rsidR="005150C2" w:rsidRDefault="005150C2" w:rsidP="007A5D1C">
      <w:pPr>
        <w:spacing w:line="360" w:lineRule="auto"/>
        <w:jc w:val="both"/>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w:t>
      </w:r>
      <w:r w:rsidR="0009763C">
        <w:rPr>
          <w:rFonts w:ascii="Open Sans" w:hAnsi="Open Sans" w:cs="Open Sans"/>
          <w:b/>
          <w:bCs/>
        </w:rPr>
        <w:t>10</w:t>
      </w:r>
      <w:r w:rsidRPr="00BA4EB7">
        <w:rPr>
          <w:rFonts w:ascii="Open Sans" w:hAnsi="Open Sans" w:cs="Open Sans"/>
          <w:b/>
          <w:bCs/>
        </w:rPr>
        <w:t>.</w:t>
      </w:r>
      <w:r w:rsidRPr="00A765F8">
        <w:rPr>
          <w:rFonts w:ascii="Open Sans" w:hAnsi="Open Sans" w:cs="Open Sans"/>
        </w:rPr>
        <w:t xml:space="preserve"> “</w:t>
      </w:r>
      <w:r>
        <w:rPr>
          <w:rFonts w:ascii="Open Sans" w:hAnsi="Open Sans" w:cs="Open Sans"/>
        </w:rPr>
        <w:t>Please tell us how much you agree with the following statements: Receiving financial support helps me to…” (%)</w:t>
      </w:r>
    </w:p>
    <w:p w14:paraId="086A5DCD" w14:textId="77777777" w:rsidR="005150C2" w:rsidRDefault="005150C2" w:rsidP="007A5D1C">
      <w:pPr>
        <w:spacing w:line="360" w:lineRule="auto"/>
        <w:jc w:val="both"/>
        <w:rPr>
          <w:rFonts w:ascii="Open Sans" w:hAnsi="Open Sans" w:cs="Open Sans"/>
        </w:rPr>
      </w:pPr>
      <w:r>
        <w:rPr>
          <w:rFonts w:ascii="Open Sans" w:hAnsi="Open Sans" w:cs="Open Sans"/>
        </w:rPr>
        <w:t>This was supported by qualitative statements about what financial support allowed them to do:</w:t>
      </w:r>
    </w:p>
    <w:p w14:paraId="739D2C41" w14:textId="0716B792" w:rsidR="005150C2" w:rsidRPr="005A755D" w:rsidRDefault="005150C2" w:rsidP="007A5D1C">
      <w:pPr>
        <w:spacing w:line="360" w:lineRule="auto"/>
        <w:ind w:firstLine="720"/>
        <w:jc w:val="both"/>
        <w:rPr>
          <w:rFonts w:ascii="Open Sans" w:hAnsi="Open Sans" w:cs="Open Sans"/>
          <w:i/>
          <w:iCs/>
        </w:rPr>
      </w:pPr>
      <w:r w:rsidRPr="00F0717C">
        <w:rPr>
          <w:rFonts w:ascii="Open Sans" w:hAnsi="Open Sans" w:cs="Open Sans"/>
          <w:i/>
          <w:iCs/>
        </w:rPr>
        <w:t xml:space="preserve">“Travel to the </w:t>
      </w:r>
      <w:r w:rsidRPr="005A755D">
        <w:rPr>
          <w:rFonts w:ascii="Open Sans" w:hAnsi="Open Sans" w:cs="Open Sans"/>
          <w:i/>
          <w:iCs/>
        </w:rPr>
        <w:t xml:space="preserve">university as </w:t>
      </w:r>
      <w:r w:rsidR="003B17D9">
        <w:rPr>
          <w:rFonts w:ascii="Open Sans" w:hAnsi="Open Sans" w:cs="Open Sans"/>
          <w:i/>
          <w:iCs/>
        </w:rPr>
        <w:t>I</w:t>
      </w:r>
      <w:r w:rsidR="003B17D9" w:rsidRPr="005A755D">
        <w:rPr>
          <w:rFonts w:ascii="Open Sans" w:hAnsi="Open Sans" w:cs="Open Sans"/>
          <w:i/>
          <w:iCs/>
        </w:rPr>
        <w:t xml:space="preserve"> </w:t>
      </w:r>
      <w:r w:rsidRPr="005A755D">
        <w:rPr>
          <w:rFonts w:ascii="Open Sans" w:hAnsi="Open Sans" w:cs="Open Sans"/>
          <w:i/>
          <w:iCs/>
        </w:rPr>
        <w:t xml:space="preserve">am located around 37 miles away” </w:t>
      </w:r>
      <w:r w:rsidR="006F6351" w:rsidRPr="005A755D">
        <w:rPr>
          <w:rFonts w:ascii="Open Sans" w:hAnsi="Open Sans" w:cs="Open Sans"/>
          <w:i/>
          <w:iCs/>
        </w:rPr>
        <w:t>(</w:t>
      </w:r>
      <w:r w:rsidRPr="005A755D">
        <w:rPr>
          <w:rFonts w:ascii="Open Sans" w:hAnsi="Open Sans" w:cs="Open Sans"/>
          <w:i/>
          <w:iCs/>
        </w:rPr>
        <w:t>Participant 16</w:t>
      </w:r>
      <w:r w:rsidR="006F6351" w:rsidRPr="005A755D">
        <w:rPr>
          <w:rFonts w:ascii="Open Sans" w:hAnsi="Open Sans" w:cs="Open Sans"/>
          <w:i/>
          <w:iCs/>
        </w:rPr>
        <w:t>).</w:t>
      </w:r>
    </w:p>
    <w:p w14:paraId="6FB7AEF3" w14:textId="31F121DE" w:rsidR="005150C2" w:rsidRPr="005A755D" w:rsidRDefault="005150C2" w:rsidP="007A5D1C">
      <w:pPr>
        <w:spacing w:line="360" w:lineRule="auto"/>
        <w:ind w:left="698"/>
        <w:jc w:val="both"/>
        <w:rPr>
          <w:rFonts w:ascii="Open Sans" w:hAnsi="Open Sans" w:cs="Open Sans"/>
          <w:i/>
          <w:iCs/>
        </w:rPr>
      </w:pPr>
      <w:r w:rsidRPr="005A755D">
        <w:rPr>
          <w:rFonts w:ascii="Open Sans" w:hAnsi="Open Sans" w:cs="Open Sans"/>
          <w:i/>
          <w:iCs/>
        </w:rPr>
        <w:t>“I would not have been able to study and change my career without the financial support, so I am very grateful it is available as it has allowed me to better myself and retrain in something I enjoy”</w:t>
      </w:r>
      <w:r w:rsidR="00570E19" w:rsidRPr="005A755D">
        <w:rPr>
          <w:rFonts w:ascii="Open Sans" w:hAnsi="Open Sans" w:cs="Open Sans"/>
          <w:i/>
          <w:iCs/>
        </w:rPr>
        <w:t xml:space="preserve"> (</w:t>
      </w:r>
      <w:r w:rsidRPr="005A755D">
        <w:rPr>
          <w:rFonts w:ascii="Open Sans" w:hAnsi="Open Sans" w:cs="Open Sans"/>
          <w:i/>
          <w:iCs/>
        </w:rPr>
        <w:t>Participant 78</w:t>
      </w:r>
      <w:r w:rsidR="00570E19" w:rsidRPr="005A755D">
        <w:rPr>
          <w:rFonts w:ascii="Open Sans" w:hAnsi="Open Sans" w:cs="Open Sans"/>
          <w:i/>
          <w:iCs/>
        </w:rPr>
        <w:t>)</w:t>
      </w:r>
      <w:r w:rsidR="006F6351" w:rsidRPr="005A755D">
        <w:rPr>
          <w:rFonts w:ascii="Open Sans" w:hAnsi="Open Sans" w:cs="Open Sans"/>
          <w:i/>
          <w:iCs/>
        </w:rPr>
        <w:t>.</w:t>
      </w:r>
    </w:p>
    <w:p w14:paraId="74BF8B7F" w14:textId="2DF56C93" w:rsidR="005150C2" w:rsidRPr="005A755D" w:rsidRDefault="005150C2" w:rsidP="007A5D1C">
      <w:pPr>
        <w:spacing w:line="360" w:lineRule="auto"/>
        <w:ind w:firstLine="720"/>
        <w:jc w:val="both"/>
        <w:rPr>
          <w:rFonts w:ascii="Open Sans" w:hAnsi="Open Sans" w:cs="Open Sans"/>
          <w:i/>
          <w:iCs/>
        </w:rPr>
      </w:pPr>
      <w:r w:rsidRPr="005A755D">
        <w:rPr>
          <w:rFonts w:ascii="Open Sans" w:hAnsi="Open Sans" w:cs="Open Sans"/>
          <w:i/>
          <w:iCs/>
        </w:rPr>
        <w:t xml:space="preserve">“Run my car which is required for my course as a student paramedic” </w:t>
      </w:r>
      <w:r w:rsidR="006F6351" w:rsidRPr="005A755D">
        <w:rPr>
          <w:rFonts w:ascii="Open Sans" w:hAnsi="Open Sans" w:cs="Open Sans"/>
          <w:i/>
          <w:iCs/>
        </w:rPr>
        <w:t>(</w:t>
      </w:r>
      <w:r w:rsidRPr="005A755D">
        <w:rPr>
          <w:rFonts w:ascii="Open Sans" w:hAnsi="Open Sans" w:cs="Open Sans"/>
          <w:i/>
          <w:iCs/>
        </w:rPr>
        <w:t>Participant74</w:t>
      </w:r>
      <w:r w:rsidR="006F6351" w:rsidRPr="005A755D">
        <w:rPr>
          <w:rFonts w:ascii="Open Sans" w:hAnsi="Open Sans" w:cs="Open Sans"/>
          <w:i/>
          <w:iCs/>
        </w:rPr>
        <w:t>).</w:t>
      </w:r>
    </w:p>
    <w:p w14:paraId="735784A4" w14:textId="57EA7935" w:rsidR="005150C2" w:rsidRPr="005A755D" w:rsidRDefault="005150C2" w:rsidP="007A5D1C">
      <w:pPr>
        <w:spacing w:line="360" w:lineRule="auto"/>
        <w:ind w:left="698"/>
        <w:jc w:val="both"/>
        <w:rPr>
          <w:rFonts w:ascii="Open Sans" w:hAnsi="Open Sans" w:cs="Open Sans"/>
          <w:i/>
          <w:iCs/>
        </w:rPr>
      </w:pPr>
      <w:r w:rsidRPr="005A755D">
        <w:rPr>
          <w:rFonts w:ascii="Open Sans" w:hAnsi="Open Sans" w:cs="Open Sans"/>
          <w:i/>
          <w:iCs/>
        </w:rPr>
        <w:lastRenderedPageBreak/>
        <w:t xml:space="preserve">“Focusing on mental health, such </w:t>
      </w:r>
      <w:proofErr w:type="gramStart"/>
      <w:r w:rsidRPr="005A755D">
        <w:rPr>
          <w:rFonts w:ascii="Open Sans" w:hAnsi="Open Sans" w:cs="Open Sans"/>
          <w:i/>
          <w:iCs/>
        </w:rPr>
        <w:t>as;</w:t>
      </w:r>
      <w:proofErr w:type="gramEnd"/>
      <w:r w:rsidRPr="005A755D">
        <w:rPr>
          <w:rFonts w:ascii="Open Sans" w:hAnsi="Open Sans" w:cs="Open Sans"/>
          <w:i/>
          <w:iCs/>
        </w:rPr>
        <w:t xml:space="preserve"> buying medications, doing physical activity, such as; going to the gym or local leisure centre, focusing on health such as eating healthier and better quality food” </w:t>
      </w:r>
      <w:r w:rsidR="00570E19" w:rsidRPr="005A755D">
        <w:rPr>
          <w:rFonts w:ascii="Open Sans" w:hAnsi="Open Sans" w:cs="Open Sans"/>
          <w:i/>
          <w:iCs/>
        </w:rPr>
        <w:t>(</w:t>
      </w:r>
      <w:r w:rsidRPr="005A755D">
        <w:rPr>
          <w:rFonts w:ascii="Open Sans" w:hAnsi="Open Sans" w:cs="Open Sans"/>
          <w:i/>
          <w:iCs/>
        </w:rPr>
        <w:t>Participant 50</w:t>
      </w:r>
      <w:r w:rsidR="00570E19" w:rsidRPr="005A755D">
        <w:rPr>
          <w:rFonts w:ascii="Open Sans" w:hAnsi="Open Sans" w:cs="Open Sans"/>
          <w:i/>
          <w:iCs/>
        </w:rPr>
        <w:t>).</w:t>
      </w:r>
    </w:p>
    <w:p w14:paraId="7F886B01" w14:textId="20C7AD17" w:rsidR="005150C2" w:rsidRDefault="005150C2" w:rsidP="007A5D1C">
      <w:pPr>
        <w:spacing w:line="360" w:lineRule="auto"/>
        <w:jc w:val="both"/>
        <w:rPr>
          <w:rFonts w:ascii="Open Sans" w:hAnsi="Open Sans" w:cs="Open Sans"/>
        </w:rPr>
      </w:pPr>
      <w:r>
        <w:rPr>
          <w:rFonts w:ascii="Open Sans" w:hAnsi="Open Sans" w:cs="Open Sans"/>
        </w:rPr>
        <w:t xml:space="preserve">Participants were asked how easy or hard it was to apply for financial support from the </w:t>
      </w:r>
      <w:r w:rsidR="0002372A">
        <w:rPr>
          <w:rFonts w:ascii="Open Sans" w:hAnsi="Open Sans" w:cs="Open Sans"/>
        </w:rPr>
        <w:t xml:space="preserve">University </w:t>
      </w:r>
      <w:r>
        <w:rPr>
          <w:rFonts w:ascii="Open Sans" w:hAnsi="Open Sans" w:cs="Open Sans"/>
        </w:rPr>
        <w:t>if they had done so</w:t>
      </w:r>
      <w:r w:rsidR="0002372A">
        <w:rPr>
          <w:rFonts w:ascii="Open Sans" w:hAnsi="Open Sans" w:cs="Open Sans"/>
        </w:rPr>
        <w:t xml:space="preserve">, with </w:t>
      </w:r>
      <w:r>
        <w:rPr>
          <w:rFonts w:ascii="Open Sans" w:hAnsi="Open Sans" w:cs="Open Sans"/>
        </w:rPr>
        <w:t xml:space="preserve">28.0% (n= 45) of respondents </w:t>
      </w:r>
      <w:r w:rsidR="0002372A">
        <w:rPr>
          <w:rFonts w:ascii="Open Sans" w:hAnsi="Open Sans" w:cs="Open Sans"/>
        </w:rPr>
        <w:t xml:space="preserve">finding </w:t>
      </w:r>
      <w:r>
        <w:rPr>
          <w:rFonts w:ascii="Open Sans" w:hAnsi="Open Sans" w:cs="Open Sans"/>
        </w:rPr>
        <w:t xml:space="preserve">the process either hard or very hard, whilst 28.6% (n=46) found it easy or very easy (Figure </w:t>
      </w:r>
      <w:r w:rsidR="0009763C">
        <w:rPr>
          <w:rFonts w:ascii="Open Sans" w:hAnsi="Open Sans" w:cs="Open Sans"/>
        </w:rPr>
        <w:t>3</w:t>
      </w:r>
      <w:r>
        <w:rPr>
          <w:rFonts w:ascii="Open Sans" w:hAnsi="Open Sans" w:cs="Open Sans"/>
        </w:rPr>
        <w:t>.</w:t>
      </w:r>
      <w:r w:rsidR="0009763C">
        <w:rPr>
          <w:rFonts w:ascii="Open Sans" w:hAnsi="Open Sans" w:cs="Open Sans"/>
        </w:rPr>
        <w:t>11</w:t>
      </w:r>
      <w:r>
        <w:rPr>
          <w:rFonts w:ascii="Open Sans" w:hAnsi="Open Sans" w:cs="Open Sans"/>
        </w:rPr>
        <w:t>):</w:t>
      </w:r>
    </w:p>
    <w:p w14:paraId="2F7E0711" w14:textId="77777777" w:rsidR="005150C2" w:rsidRDefault="005150C2" w:rsidP="007A5D1C">
      <w:pPr>
        <w:spacing w:line="360" w:lineRule="auto"/>
        <w:jc w:val="center"/>
        <w:rPr>
          <w:rFonts w:ascii="Open Sans" w:hAnsi="Open Sans" w:cs="Open Sans"/>
        </w:rPr>
      </w:pPr>
      <w:r>
        <w:rPr>
          <w:noProof/>
        </w:rPr>
        <w:drawing>
          <wp:inline distT="0" distB="0" distL="0" distR="0" wp14:anchorId="59EFE33D" wp14:editId="6A60AC6F">
            <wp:extent cx="4572000" cy="2743200"/>
            <wp:effectExtent l="0" t="0" r="0" b="0"/>
            <wp:docPr id="10" name="Chart 10" descr="Responses to “If you applied for financial support, of any type, from the university, please tell us how easy or hard you found the process” (%)">
              <a:extLst xmlns:a="http://schemas.openxmlformats.org/drawingml/2006/main">
                <a:ext uri="{FF2B5EF4-FFF2-40B4-BE49-F238E27FC236}">
                  <a16:creationId xmlns:a16="http://schemas.microsoft.com/office/drawing/2014/main" id="{319E657A-A16C-D410-B993-91D685AC6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0E1DAD7" w14:textId="2F55F5D5" w:rsidR="005150C2" w:rsidRDefault="005150C2" w:rsidP="007A5D1C">
      <w:pPr>
        <w:spacing w:line="360" w:lineRule="auto"/>
        <w:jc w:val="both"/>
        <w:rPr>
          <w:rFonts w:ascii="Open Sans" w:hAnsi="Open Sans" w:cs="Open Sans"/>
        </w:rPr>
      </w:pPr>
      <w:r w:rsidRPr="00BA4EB7">
        <w:rPr>
          <w:rFonts w:ascii="Open Sans" w:hAnsi="Open Sans" w:cs="Open Sans"/>
          <w:b/>
          <w:bCs/>
        </w:rPr>
        <w:t xml:space="preserve">Figure </w:t>
      </w:r>
      <w:r w:rsidR="0009763C">
        <w:rPr>
          <w:rFonts w:ascii="Open Sans" w:hAnsi="Open Sans" w:cs="Open Sans"/>
          <w:b/>
          <w:bCs/>
        </w:rPr>
        <w:t>3</w:t>
      </w:r>
      <w:r w:rsidRPr="00BA4EB7">
        <w:rPr>
          <w:rFonts w:ascii="Open Sans" w:hAnsi="Open Sans" w:cs="Open Sans"/>
          <w:b/>
          <w:bCs/>
        </w:rPr>
        <w:t>.</w:t>
      </w:r>
      <w:r w:rsidR="0009763C">
        <w:rPr>
          <w:rFonts w:ascii="Open Sans" w:hAnsi="Open Sans" w:cs="Open Sans"/>
          <w:b/>
          <w:bCs/>
        </w:rPr>
        <w:t>11</w:t>
      </w:r>
      <w:r w:rsidRPr="00BA4EB7">
        <w:rPr>
          <w:rFonts w:ascii="Open Sans" w:hAnsi="Open Sans" w:cs="Open Sans"/>
          <w:b/>
          <w:bCs/>
        </w:rPr>
        <w:t>.</w:t>
      </w:r>
      <w:r w:rsidRPr="00A765F8">
        <w:rPr>
          <w:rFonts w:ascii="Open Sans" w:hAnsi="Open Sans" w:cs="Open Sans"/>
        </w:rPr>
        <w:t xml:space="preserve"> “</w:t>
      </w:r>
      <w:r>
        <w:rPr>
          <w:rFonts w:ascii="Open Sans" w:hAnsi="Open Sans" w:cs="Open Sans"/>
        </w:rPr>
        <w:t>If you applied for financial support, of any type, from the university, please tell us how easy or hard you found the process” (%)</w:t>
      </w:r>
    </w:p>
    <w:p w14:paraId="43951E68" w14:textId="27480996" w:rsidR="005150C2" w:rsidRDefault="005150C2" w:rsidP="007A5D1C">
      <w:pPr>
        <w:spacing w:line="360" w:lineRule="auto"/>
        <w:jc w:val="both"/>
        <w:rPr>
          <w:rFonts w:ascii="Open Sans" w:hAnsi="Open Sans" w:cs="Open Sans"/>
        </w:rPr>
      </w:pPr>
      <w:r>
        <w:rPr>
          <w:rFonts w:ascii="Open Sans" w:hAnsi="Open Sans" w:cs="Open Sans"/>
        </w:rPr>
        <w:t xml:space="preserve">Finally, when asked if there was anything the </w:t>
      </w:r>
      <w:r w:rsidR="0002372A">
        <w:rPr>
          <w:rFonts w:ascii="Open Sans" w:hAnsi="Open Sans" w:cs="Open Sans"/>
        </w:rPr>
        <w:t xml:space="preserve">University </w:t>
      </w:r>
      <w:r>
        <w:rPr>
          <w:rFonts w:ascii="Open Sans" w:hAnsi="Open Sans" w:cs="Open Sans"/>
        </w:rPr>
        <w:t xml:space="preserve">should know about its financial support, that had not previously been covered, participants responded on several issues, including the difficulties students may have in discussing finances, which may limit their engagement: </w:t>
      </w:r>
    </w:p>
    <w:p w14:paraId="4ABC4D61" w14:textId="4F4A6778" w:rsidR="005150C2" w:rsidRDefault="005150C2" w:rsidP="007A5D1C">
      <w:pPr>
        <w:spacing w:line="360" w:lineRule="auto"/>
        <w:ind w:left="698"/>
        <w:jc w:val="both"/>
        <w:rPr>
          <w:rFonts w:ascii="Open Sans" w:hAnsi="Open Sans" w:cs="Open Sans"/>
        </w:rPr>
      </w:pPr>
      <w:r>
        <w:rPr>
          <w:rFonts w:ascii="Open Sans" w:hAnsi="Open Sans" w:cs="Open Sans"/>
        </w:rPr>
        <w:t>“</w:t>
      </w:r>
      <w:r w:rsidRPr="00C8057D">
        <w:rPr>
          <w:rFonts w:ascii="Open Sans" w:hAnsi="Open Sans" w:cs="Open Sans"/>
          <w:i/>
          <w:iCs/>
        </w:rPr>
        <w:t xml:space="preserve">Make it easier to access and slightly less invasive, it’s hard to admit you have money issues and it can be difficult to hear when someone is asking for specific information. In </w:t>
      </w:r>
      <w:proofErr w:type="gramStart"/>
      <w:r w:rsidRPr="00C8057D">
        <w:rPr>
          <w:rFonts w:ascii="Open Sans" w:hAnsi="Open Sans" w:cs="Open Sans"/>
          <w:i/>
          <w:iCs/>
        </w:rPr>
        <w:t>addition</w:t>
      </w:r>
      <w:proofErr w:type="gramEnd"/>
      <w:r w:rsidRPr="00C8057D">
        <w:rPr>
          <w:rFonts w:ascii="Open Sans" w:hAnsi="Open Sans" w:cs="Open Sans"/>
          <w:i/>
          <w:iCs/>
        </w:rPr>
        <w:t xml:space="preserve"> I believe the bursary that is given automatically by the university should be easier to appeal, some students parents are off by a couple of hundred pounds meaning their child doesn’t receive but they are still no better off”</w:t>
      </w:r>
      <w:r>
        <w:rPr>
          <w:rFonts w:ascii="Open Sans" w:hAnsi="Open Sans" w:cs="Open Sans"/>
        </w:rPr>
        <w:t xml:space="preserve"> </w:t>
      </w:r>
      <w:r w:rsidR="00570E19">
        <w:rPr>
          <w:rFonts w:ascii="Open Sans" w:hAnsi="Open Sans" w:cs="Open Sans"/>
        </w:rPr>
        <w:t>(</w:t>
      </w:r>
      <w:r>
        <w:rPr>
          <w:rFonts w:ascii="Open Sans" w:hAnsi="Open Sans" w:cs="Open Sans"/>
        </w:rPr>
        <w:t>Participant 45</w:t>
      </w:r>
      <w:r w:rsidR="00570E19">
        <w:rPr>
          <w:rFonts w:ascii="Open Sans" w:hAnsi="Open Sans" w:cs="Open Sans"/>
        </w:rPr>
        <w:t>).</w:t>
      </w:r>
    </w:p>
    <w:p w14:paraId="34F154A9" w14:textId="77777777" w:rsidR="005150C2" w:rsidRDefault="005150C2" w:rsidP="007A5D1C">
      <w:pPr>
        <w:spacing w:line="360" w:lineRule="auto"/>
        <w:jc w:val="both"/>
        <w:rPr>
          <w:rFonts w:ascii="Open Sans" w:hAnsi="Open Sans" w:cs="Open Sans"/>
        </w:rPr>
      </w:pPr>
      <w:r>
        <w:rPr>
          <w:rFonts w:ascii="Open Sans" w:hAnsi="Open Sans" w:cs="Open Sans"/>
        </w:rPr>
        <w:t>Students also found it hard to find information on the financial support available:</w:t>
      </w:r>
    </w:p>
    <w:p w14:paraId="2949A9BE" w14:textId="780C1A7B" w:rsidR="005150C2" w:rsidRDefault="005150C2" w:rsidP="007A5D1C">
      <w:pPr>
        <w:spacing w:line="360" w:lineRule="auto"/>
        <w:ind w:firstLine="720"/>
        <w:jc w:val="both"/>
        <w:rPr>
          <w:rFonts w:ascii="Open Sans" w:hAnsi="Open Sans" w:cs="Open Sans"/>
        </w:rPr>
      </w:pPr>
      <w:r w:rsidRPr="001D10DC">
        <w:rPr>
          <w:rFonts w:ascii="Open Sans" w:hAnsi="Open Sans" w:cs="Open Sans"/>
          <w:i/>
          <w:iCs/>
        </w:rPr>
        <w:lastRenderedPageBreak/>
        <w:t>“We need to know where to go to get it”</w:t>
      </w:r>
      <w:r>
        <w:rPr>
          <w:rFonts w:ascii="Open Sans" w:hAnsi="Open Sans" w:cs="Open Sans"/>
        </w:rPr>
        <w:t xml:space="preserve"> </w:t>
      </w:r>
      <w:r w:rsidR="00570E19">
        <w:rPr>
          <w:rFonts w:ascii="Open Sans" w:hAnsi="Open Sans" w:cs="Open Sans"/>
        </w:rPr>
        <w:t>(</w:t>
      </w:r>
      <w:r>
        <w:rPr>
          <w:rFonts w:ascii="Open Sans" w:hAnsi="Open Sans" w:cs="Open Sans"/>
        </w:rPr>
        <w:t>Participant 45</w:t>
      </w:r>
      <w:r w:rsidR="00570E19">
        <w:rPr>
          <w:rFonts w:ascii="Open Sans" w:hAnsi="Open Sans" w:cs="Open Sans"/>
        </w:rPr>
        <w:t>).</w:t>
      </w:r>
    </w:p>
    <w:p w14:paraId="0A01A968" w14:textId="29D24BEA" w:rsidR="005150C2" w:rsidRDefault="005150C2" w:rsidP="007A5D1C">
      <w:pPr>
        <w:spacing w:line="360" w:lineRule="auto"/>
        <w:ind w:left="698"/>
        <w:jc w:val="both"/>
        <w:rPr>
          <w:rFonts w:ascii="Open Sans" w:hAnsi="Open Sans" w:cs="Open Sans"/>
        </w:rPr>
      </w:pPr>
      <w:r>
        <w:rPr>
          <w:rFonts w:ascii="Open Sans" w:hAnsi="Open Sans" w:cs="Open Sans"/>
          <w:i/>
          <w:iCs/>
        </w:rPr>
        <w:t>“</w:t>
      </w:r>
      <w:r w:rsidRPr="0084649A">
        <w:rPr>
          <w:rFonts w:ascii="Open Sans" w:hAnsi="Open Sans" w:cs="Open Sans"/>
          <w:i/>
          <w:iCs/>
        </w:rPr>
        <w:t xml:space="preserve">I feel that when I was extremely short of </w:t>
      </w:r>
      <w:proofErr w:type="gramStart"/>
      <w:r w:rsidRPr="0084649A">
        <w:rPr>
          <w:rFonts w:ascii="Open Sans" w:hAnsi="Open Sans" w:cs="Open Sans"/>
          <w:i/>
          <w:iCs/>
        </w:rPr>
        <w:t>funds</w:t>
      </w:r>
      <w:proofErr w:type="gramEnd"/>
      <w:r w:rsidRPr="0084649A">
        <w:rPr>
          <w:rFonts w:ascii="Open Sans" w:hAnsi="Open Sans" w:cs="Open Sans"/>
          <w:i/>
          <w:iCs/>
        </w:rPr>
        <w:t xml:space="preserve"> I found it extremely difficult to know where to find information on what bursary’s I could apply for. I was extremely worried prior to contacting university as I didn't have enough money to feed my family at one point. I</w:t>
      </w:r>
      <w:r w:rsidR="00A60274">
        <w:rPr>
          <w:rFonts w:ascii="Open Sans" w:hAnsi="Open Sans" w:cs="Open Sans"/>
          <w:i/>
          <w:iCs/>
        </w:rPr>
        <w:t>t</w:t>
      </w:r>
      <w:r w:rsidRPr="0084649A">
        <w:rPr>
          <w:rFonts w:ascii="Open Sans" w:hAnsi="Open Sans" w:cs="Open Sans"/>
          <w:i/>
          <w:iCs/>
        </w:rPr>
        <w:t xml:space="preserve"> was a mistake on my behalf, as I had made a mistake and hadn't claimed the child element of </w:t>
      </w:r>
      <w:proofErr w:type="gramStart"/>
      <w:r w:rsidRPr="0084649A">
        <w:rPr>
          <w:rFonts w:ascii="Open Sans" w:hAnsi="Open Sans" w:cs="Open Sans"/>
          <w:i/>
          <w:iCs/>
        </w:rPr>
        <w:t>NHSLSF</w:t>
      </w:r>
      <w:proofErr w:type="gramEnd"/>
      <w:r w:rsidRPr="0084649A">
        <w:rPr>
          <w:rFonts w:ascii="Open Sans" w:hAnsi="Open Sans" w:cs="Open Sans"/>
          <w:i/>
          <w:iCs/>
        </w:rPr>
        <w:t xml:space="preserve"> so I was </w:t>
      </w:r>
      <w:r w:rsidR="00A60274">
        <w:rPr>
          <w:rFonts w:ascii="Open Sans" w:hAnsi="Open Sans" w:cs="Open Sans"/>
          <w:i/>
          <w:iCs/>
        </w:rPr>
        <w:t>un</w:t>
      </w:r>
      <w:r w:rsidRPr="0084649A">
        <w:rPr>
          <w:rFonts w:ascii="Open Sans" w:hAnsi="Open Sans" w:cs="Open Sans"/>
          <w:i/>
          <w:iCs/>
        </w:rPr>
        <w:t xml:space="preserve">intentionally £2000 short of money. </w:t>
      </w:r>
      <w:r w:rsidR="00501F10">
        <w:rPr>
          <w:rFonts w:ascii="Open Sans" w:hAnsi="Open Sans" w:cs="Open Sans"/>
          <w:i/>
          <w:iCs/>
        </w:rPr>
        <w:t>T</w:t>
      </w:r>
      <w:r w:rsidRPr="0084649A">
        <w:rPr>
          <w:rFonts w:ascii="Open Sans" w:hAnsi="Open Sans" w:cs="Open Sans"/>
          <w:i/>
          <w:iCs/>
        </w:rPr>
        <w:t xml:space="preserve">his was only established after the </w:t>
      </w:r>
      <w:proofErr w:type="spellStart"/>
      <w:r w:rsidRPr="0084649A">
        <w:rPr>
          <w:rFonts w:ascii="Open Sans" w:hAnsi="Open Sans" w:cs="Open Sans"/>
          <w:i/>
          <w:iCs/>
        </w:rPr>
        <w:t>cut of</w:t>
      </w:r>
      <w:r w:rsidR="00501F10">
        <w:rPr>
          <w:rFonts w:ascii="Open Sans" w:hAnsi="Open Sans" w:cs="Open Sans"/>
          <w:i/>
          <w:iCs/>
        </w:rPr>
        <w:t>f</w:t>
      </w:r>
      <w:proofErr w:type="spellEnd"/>
      <w:r w:rsidRPr="0084649A">
        <w:rPr>
          <w:rFonts w:ascii="Open Sans" w:hAnsi="Open Sans" w:cs="Open Sans"/>
          <w:i/>
          <w:iCs/>
        </w:rPr>
        <w:t xml:space="preserve"> date to apply. In the end thankfully they accepted my plea and reconsidered the claim and accepted so </w:t>
      </w:r>
      <w:r w:rsidR="00E51751">
        <w:rPr>
          <w:rFonts w:ascii="Open Sans" w:hAnsi="Open Sans" w:cs="Open Sans"/>
          <w:i/>
          <w:iCs/>
        </w:rPr>
        <w:t>I</w:t>
      </w:r>
      <w:r w:rsidRPr="0084649A">
        <w:rPr>
          <w:rFonts w:ascii="Open Sans" w:hAnsi="Open Sans" w:cs="Open Sans"/>
          <w:i/>
          <w:iCs/>
        </w:rPr>
        <w:t xml:space="preserve"> could get the money. Meaning I did not need to use money from the money pot at the student union or the </w:t>
      </w:r>
      <w:r w:rsidR="00DA642C">
        <w:rPr>
          <w:rFonts w:ascii="Open Sans" w:hAnsi="Open Sans" w:cs="Open Sans"/>
          <w:i/>
          <w:iCs/>
        </w:rPr>
        <w:t>Hardship Fund</w:t>
      </w:r>
      <w:r w:rsidRPr="0084649A">
        <w:rPr>
          <w:rFonts w:ascii="Open Sans" w:hAnsi="Open Sans" w:cs="Open Sans"/>
          <w:i/>
          <w:iCs/>
        </w:rPr>
        <w:t xml:space="preserve">, else </w:t>
      </w:r>
      <w:r w:rsidR="00E51751">
        <w:rPr>
          <w:rFonts w:ascii="Open Sans" w:hAnsi="Open Sans" w:cs="Open Sans"/>
          <w:i/>
          <w:iCs/>
        </w:rPr>
        <w:t>I</w:t>
      </w:r>
      <w:r w:rsidRPr="0084649A">
        <w:rPr>
          <w:rFonts w:ascii="Open Sans" w:hAnsi="Open Sans" w:cs="Open Sans"/>
          <w:i/>
          <w:iCs/>
        </w:rPr>
        <w:t xml:space="preserve"> would have needed it.</w:t>
      </w:r>
      <w:r>
        <w:rPr>
          <w:rFonts w:ascii="Open Sans" w:hAnsi="Open Sans" w:cs="Open Sans"/>
          <w:i/>
          <w:iCs/>
        </w:rPr>
        <w:t>”</w:t>
      </w:r>
      <w:r>
        <w:rPr>
          <w:rFonts w:ascii="Open Sans" w:hAnsi="Open Sans" w:cs="Open Sans"/>
        </w:rPr>
        <w:t xml:space="preserve"> </w:t>
      </w:r>
      <w:r w:rsidR="0027186A">
        <w:rPr>
          <w:rFonts w:ascii="Open Sans" w:hAnsi="Open Sans" w:cs="Open Sans"/>
        </w:rPr>
        <w:t>(</w:t>
      </w:r>
      <w:r>
        <w:rPr>
          <w:rFonts w:ascii="Open Sans" w:hAnsi="Open Sans" w:cs="Open Sans"/>
        </w:rPr>
        <w:t>Participant 18</w:t>
      </w:r>
      <w:r w:rsidR="0027186A">
        <w:rPr>
          <w:rFonts w:ascii="Open Sans" w:hAnsi="Open Sans" w:cs="Open Sans"/>
        </w:rPr>
        <w:t>).</w:t>
      </w:r>
    </w:p>
    <w:p w14:paraId="7CCCA3EA" w14:textId="5B3EC76F" w:rsidR="005150C2" w:rsidRDefault="005150C2" w:rsidP="007A5D1C">
      <w:pPr>
        <w:spacing w:line="360" w:lineRule="auto"/>
        <w:ind w:left="698"/>
        <w:jc w:val="both"/>
        <w:rPr>
          <w:rFonts w:ascii="Open Sans" w:hAnsi="Open Sans" w:cs="Open Sans"/>
        </w:rPr>
      </w:pPr>
      <w:r w:rsidRPr="009D1B84">
        <w:rPr>
          <w:rFonts w:ascii="Open Sans" w:hAnsi="Open Sans" w:cs="Open Sans"/>
          <w:i/>
          <w:iCs/>
        </w:rPr>
        <w:t xml:space="preserve">“It just isn’t very clear and hard to access. Communication isn’t there, oftentimes I did not hear back </w:t>
      </w:r>
      <w:proofErr w:type="gramStart"/>
      <w:r w:rsidRPr="009D1B84">
        <w:rPr>
          <w:rFonts w:ascii="Open Sans" w:hAnsi="Open Sans" w:cs="Open Sans"/>
          <w:i/>
          <w:iCs/>
        </w:rPr>
        <w:t>with regard to</w:t>
      </w:r>
      <w:proofErr w:type="gramEnd"/>
      <w:r w:rsidRPr="009D1B84">
        <w:rPr>
          <w:rFonts w:ascii="Open Sans" w:hAnsi="Open Sans" w:cs="Open Sans"/>
          <w:i/>
          <w:iCs/>
        </w:rPr>
        <w:t xml:space="preserve"> financial support. I applied for financial assistance fund because I qualified for it, because my student loan gets paid into my mum’s bank account to help me manage my money </w:t>
      </w:r>
      <w:proofErr w:type="gramStart"/>
      <w:r w:rsidRPr="009D1B84">
        <w:rPr>
          <w:rFonts w:ascii="Open Sans" w:hAnsi="Open Sans" w:cs="Open Sans"/>
          <w:i/>
          <w:iCs/>
        </w:rPr>
        <w:t>on a monthly basis</w:t>
      </w:r>
      <w:proofErr w:type="gramEnd"/>
      <w:r w:rsidRPr="009D1B84">
        <w:rPr>
          <w:rFonts w:ascii="Open Sans" w:hAnsi="Open Sans" w:cs="Open Sans"/>
          <w:i/>
          <w:iCs/>
        </w:rPr>
        <w:t xml:space="preserve">, she transfers me my maintenance loan divided by 12 </w:t>
      </w:r>
      <w:proofErr w:type="spellStart"/>
      <w:r w:rsidRPr="009D1B84">
        <w:rPr>
          <w:rFonts w:ascii="Open Sans" w:hAnsi="Open Sans" w:cs="Open Sans"/>
          <w:i/>
          <w:iCs/>
        </w:rPr>
        <w:t>pcm</w:t>
      </w:r>
      <w:proofErr w:type="spellEnd"/>
      <w:r w:rsidRPr="009D1B84">
        <w:rPr>
          <w:rFonts w:ascii="Open Sans" w:hAnsi="Open Sans" w:cs="Open Sans"/>
          <w:i/>
          <w:iCs/>
        </w:rPr>
        <w:t xml:space="preserve">. I tried to explain this to </w:t>
      </w:r>
      <w:proofErr w:type="gramStart"/>
      <w:r w:rsidRPr="009D1B84">
        <w:rPr>
          <w:rFonts w:ascii="Open Sans" w:hAnsi="Open Sans" w:cs="Open Sans"/>
          <w:i/>
          <w:iCs/>
        </w:rPr>
        <w:t>them</w:t>
      </w:r>
      <w:proofErr w:type="gramEnd"/>
      <w:r w:rsidRPr="009D1B84">
        <w:rPr>
          <w:rFonts w:ascii="Open Sans" w:hAnsi="Open Sans" w:cs="Open Sans"/>
          <w:i/>
          <w:iCs/>
        </w:rPr>
        <w:t xml:space="preserve"> and they were rude and would not listen to me. </w:t>
      </w:r>
      <w:proofErr w:type="gramStart"/>
      <w:r w:rsidRPr="009D1B84">
        <w:rPr>
          <w:rFonts w:ascii="Open Sans" w:hAnsi="Open Sans" w:cs="Open Sans"/>
          <w:i/>
          <w:iCs/>
        </w:rPr>
        <w:t>So</w:t>
      </w:r>
      <w:proofErr w:type="gramEnd"/>
      <w:r w:rsidRPr="009D1B84">
        <w:rPr>
          <w:rFonts w:ascii="Open Sans" w:hAnsi="Open Sans" w:cs="Open Sans"/>
          <w:i/>
          <w:iCs/>
        </w:rPr>
        <w:t xml:space="preserve"> because I was trying to be responsible with my money, since I have a home to pay for etc, I couldn’t get financial assistance fund despite being eligible for it. </w:t>
      </w:r>
      <w:proofErr w:type="gramStart"/>
      <w:r w:rsidRPr="009D1B84">
        <w:rPr>
          <w:rFonts w:ascii="Open Sans" w:hAnsi="Open Sans" w:cs="Open Sans"/>
          <w:i/>
          <w:iCs/>
        </w:rPr>
        <w:t>So</w:t>
      </w:r>
      <w:proofErr w:type="gramEnd"/>
      <w:r w:rsidRPr="009D1B84">
        <w:rPr>
          <w:rFonts w:ascii="Open Sans" w:hAnsi="Open Sans" w:cs="Open Sans"/>
          <w:i/>
          <w:iCs/>
        </w:rPr>
        <w:t xml:space="preserve"> my studies had no choice but to become less a priority so I could work 16-20 hours per week to afford my bills. Not a good situation for a mature student to be in. I just wish they had listened.”</w:t>
      </w:r>
      <w:r>
        <w:rPr>
          <w:rFonts w:ascii="Open Sans" w:hAnsi="Open Sans" w:cs="Open Sans"/>
        </w:rPr>
        <w:t xml:space="preserve"> </w:t>
      </w:r>
      <w:r w:rsidR="0027186A">
        <w:rPr>
          <w:rFonts w:ascii="Open Sans" w:hAnsi="Open Sans" w:cs="Open Sans"/>
        </w:rPr>
        <w:t>(</w:t>
      </w:r>
      <w:r>
        <w:rPr>
          <w:rFonts w:ascii="Open Sans" w:hAnsi="Open Sans" w:cs="Open Sans"/>
        </w:rPr>
        <w:t>Participant 94</w:t>
      </w:r>
      <w:r w:rsidR="0027186A">
        <w:rPr>
          <w:rFonts w:ascii="Open Sans" w:hAnsi="Open Sans" w:cs="Open Sans"/>
        </w:rPr>
        <w:t>).</w:t>
      </w:r>
    </w:p>
    <w:p w14:paraId="51B93D7F" w14:textId="4DD94B09" w:rsidR="005150C2" w:rsidRDefault="005150C2" w:rsidP="007A5D1C">
      <w:pPr>
        <w:spacing w:line="360" w:lineRule="auto"/>
        <w:ind w:left="698"/>
        <w:jc w:val="both"/>
        <w:rPr>
          <w:rFonts w:ascii="Open Sans" w:hAnsi="Open Sans" w:cs="Open Sans"/>
        </w:rPr>
      </w:pPr>
      <w:r w:rsidRPr="0033606C">
        <w:rPr>
          <w:rFonts w:ascii="Open Sans" w:hAnsi="Open Sans" w:cs="Open Sans"/>
          <w:i/>
          <w:iCs/>
        </w:rPr>
        <w:t>“Be more open to students about bursaries, make them aware, make them easy to apply for”</w:t>
      </w:r>
      <w:r>
        <w:rPr>
          <w:rFonts w:ascii="Open Sans" w:hAnsi="Open Sans" w:cs="Open Sans"/>
        </w:rPr>
        <w:t xml:space="preserve"> </w:t>
      </w:r>
      <w:r w:rsidR="0027186A">
        <w:rPr>
          <w:rFonts w:ascii="Open Sans" w:hAnsi="Open Sans" w:cs="Open Sans"/>
        </w:rPr>
        <w:t>(</w:t>
      </w:r>
      <w:r>
        <w:rPr>
          <w:rFonts w:ascii="Open Sans" w:hAnsi="Open Sans" w:cs="Open Sans"/>
        </w:rPr>
        <w:t>Participant 20</w:t>
      </w:r>
      <w:r w:rsidR="0027186A">
        <w:rPr>
          <w:rFonts w:ascii="Open Sans" w:hAnsi="Open Sans" w:cs="Open Sans"/>
        </w:rPr>
        <w:t xml:space="preserve">). </w:t>
      </w:r>
    </w:p>
    <w:p w14:paraId="628DAF04" w14:textId="5851FA31" w:rsidR="005150C2" w:rsidRPr="000A5259" w:rsidRDefault="00B84FB3" w:rsidP="008706C3">
      <w:pPr>
        <w:pStyle w:val="Heading2"/>
        <w:numPr>
          <w:ilvl w:val="1"/>
          <w:numId w:val="5"/>
        </w:numPr>
        <w:ind w:left="1058"/>
        <w:rPr>
          <w:rFonts w:ascii="Open Sans" w:hAnsi="Open Sans" w:cs="Open Sans"/>
          <w:b/>
          <w:bCs/>
          <w:color w:val="auto"/>
        </w:rPr>
      </w:pPr>
      <w:bookmarkStart w:id="44" w:name="_Toc153798810"/>
      <w:bookmarkStart w:id="45" w:name="_Toc163552281"/>
      <w:r w:rsidRPr="000A5259">
        <w:rPr>
          <w:rFonts w:ascii="Open Sans" w:hAnsi="Open Sans" w:cs="Open Sans"/>
          <w:b/>
          <w:bCs/>
          <w:color w:val="auto"/>
        </w:rPr>
        <w:t>Summary</w:t>
      </w:r>
      <w:bookmarkEnd w:id="44"/>
      <w:bookmarkEnd w:id="45"/>
    </w:p>
    <w:p w14:paraId="70801760" w14:textId="1D9E621D" w:rsidR="005150C2" w:rsidRDefault="005150C2" w:rsidP="007A5D1C">
      <w:pPr>
        <w:spacing w:line="360" w:lineRule="auto"/>
        <w:jc w:val="both"/>
        <w:rPr>
          <w:rFonts w:ascii="Open Sans" w:hAnsi="Open Sans" w:cs="Open Sans"/>
        </w:rPr>
      </w:pPr>
      <w:r w:rsidRPr="007D014D">
        <w:rPr>
          <w:rFonts w:ascii="Open Sans" w:hAnsi="Open Sans" w:cs="Open Sans"/>
        </w:rPr>
        <w:t xml:space="preserve">The findings of the survey tool </w:t>
      </w:r>
      <w:r w:rsidR="001344EA">
        <w:rPr>
          <w:rFonts w:ascii="Open Sans" w:hAnsi="Open Sans" w:cs="Open Sans"/>
        </w:rPr>
        <w:t xml:space="preserve">show the impact </w:t>
      </w:r>
      <w:r w:rsidR="00E32841">
        <w:rPr>
          <w:rFonts w:ascii="Open Sans" w:hAnsi="Open Sans" w:cs="Open Sans"/>
        </w:rPr>
        <w:t xml:space="preserve">on students </w:t>
      </w:r>
      <w:r w:rsidR="001344EA">
        <w:rPr>
          <w:rFonts w:ascii="Open Sans" w:hAnsi="Open Sans" w:cs="Open Sans"/>
        </w:rPr>
        <w:t xml:space="preserve">of the cost-of-living </w:t>
      </w:r>
      <w:r w:rsidR="0002372A">
        <w:rPr>
          <w:rFonts w:ascii="Open Sans" w:hAnsi="Open Sans" w:cs="Open Sans"/>
        </w:rPr>
        <w:t xml:space="preserve">increases </w:t>
      </w:r>
      <w:r w:rsidR="001344EA">
        <w:rPr>
          <w:rFonts w:ascii="Open Sans" w:hAnsi="Open Sans" w:cs="Open Sans"/>
        </w:rPr>
        <w:t>over the last year</w:t>
      </w:r>
      <w:r w:rsidR="0002372A">
        <w:rPr>
          <w:rFonts w:ascii="Open Sans" w:hAnsi="Open Sans" w:cs="Open Sans"/>
        </w:rPr>
        <w:t>.</w:t>
      </w:r>
      <w:r w:rsidR="001344EA">
        <w:rPr>
          <w:rFonts w:ascii="Open Sans" w:hAnsi="Open Sans" w:cs="Open Sans"/>
        </w:rPr>
        <w:t xml:space="preserve"> Results evidence that</w:t>
      </w:r>
      <w:r w:rsidRPr="007D014D">
        <w:rPr>
          <w:rFonts w:ascii="Open Sans" w:hAnsi="Open Sans" w:cs="Open Sans"/>
        </w:rPr>
        <w:t xml:space="preserve"> </w:t>
      </w:r>
      <w:r w:rsidRPr="000174B4">
        <w:rPr>
          <w:rFonts w:ascii="Open Sans" w:hAnsi="Open Sans" w:cs="Open Sans"/>
          <w:b/>
          <w:bCs/>
        </w:rPr>
        <w:t>more students are having to work to fund their studies</w:t>
      </w:r>
      <w:r w:rsidRPr="007D014D">
        <w:rPr>
          <w:rFonts w:ascii="Open Sans" w:hAnsi="Open Sans" w:cs="Open Sans"/>
        </w:rPr>
        <w:t xml:space="preserve">, with many working beyond the recommended 16 hours a week, </w:t>
      </w:r>
      <w:r w:rsidR="009466D7">
        <w:rPr>
          <w:rFonts w:ascii="Open Sans" w:hAnsi="Open Sans" w:cs="Open Sans"/>
        </w:rPr>
        <w:t xml:space="preserve">an </w:t>
      </w:r>
      <w:r w:rsidRPr="007D014D">
        <w:rPr>
          <w:rFonts w:ascii="Open Sans" w:hAnsi="Open Sans" w:cs="Open Sans"/>
        </w:rPr>
        <w:t>increase on the previous academic year</w:t>
      </w:r>
      <w:r w:rsidR="00180B93">
        <w:rPr>
          <w:rFonts w:ascii="Open Sans" w:hAnsi="Open Sans" w:cs="Open Sans"/>
        </w:rPr>
        <w:t xml:space="preserve">. </w:t>
      </w:r>
      <w:r w:rsidR="0002372A">
        <w:rPr>
          <w:rFonts w:ascii="Open Sans" w:hAnsi="Open Sans" w:cs="Open Sans"/>
        </w:rPr>
        <w:t xml:space="preserve">A total of </w:t>
      </w:r>
      <w:r w:rsidR="00180B93">
        <w:rPr>
          <w:rFonts w:ascii="Open Sans" w:hAnsi="Open Sans" w:cs="Open Sans"/>
        </w:rPr>
        <w:t xml:space="preserve">45.5% of students who did not </w:t>
      </w:r>
      <w:r w:rsidR="009466D7">
        <w:rPr>
          <w:rFonts w:ascii="Open Sans" w:hAnsi="Open Sans" w:cs="Open Sans"/>
        </w:rPr>
        <w:t>receive</w:t>
      </w:r>
      <w:r w:rsidR="00180B93">
        <w:rPr>
          <w:rFonts w:ascii="Open Sans" w:hAnsi="Open Sans" w:cs="Open Sans"/>
        </w:rPr>
        <w:t xml:space="preserve"> financial support worked over 16 hours a week this year, compared to 33.33% of the same cohort last year, and 4</w:t>
      </w:r>
      <w:r w:rsidR="00D839B8">
        <w:rPr>
          <w:rFonts w:ascii="Open Sans" w:hAnsi="Open Sans" w:cs="Open Sans"/>
        </w:rPr>
        <w:t>5</w:t>
      </w:r>
      <w:r w:rsidR="00180B93">
        <w:rPr>
          <w:rFonts w:ascii="Open Sans" w:hAnsi="Open Sans" w:cs="Open Sans"/>
        </w:rPr>
        <w:t>.</w:t>
      </w:r>
      <w:r w:rsidR="00D839B8">
        <w:rPr>
          <w:rFonts w:ascii="Open Sans" w:hAnsi="Open Sans" w:cs="Open Sans"/>
        </w:rPr>
        <w:t xml:space="preserve">3% of those who did </w:t>
      </w:r>
      <w:r w:rsidR="0072564B">
        <w:rPr>
          <w:rFonts w:ascii="Open Sans" w:hAnsi="Open Sans" w:cs="Open Sans"/>
        </w:rPr>
        <w:t>receive</w:t>
      </w:r>
      <w:r w:rsidR="00D839B8">
        <w:rPr>
          <w:rFonts w:ascii="Open Sans" w:hAnsi="Open Sans" w:cs="Open Sans"/>
        </w:rPr>
        <w:t xml:space="preserve"> financial support worked more than 16 hours compared to </w:t>
      </w:r>
      <w:r w:rsidR="001344EA">
        <w:rPr>
          <w:rFonts w:ascii="Open Sans" w:hAnsi="Open Sans" w:cs="Open Sans"/>
        </w:rPr>
        <w:t>29.41% of the same cohort last year</w:t>
      </w:r>
      <w:r w:rsidRPr="007D014D">
        <w:rPr>
          <w:rFonts w:ascii="Open Sans" w:hAnsi="Open Sans" w:cs="Open Sans"/>
        </w:rPr>
        <w:t xml:space="preserve">. Additionally, </w:t>
      </w:r>
      <w:r w:rsidRPr="000174B4">
        <w:rPr>
          <w:rFonts w:ascii="Open Sans" w:hAnsi="Open Sans" w:cs="Open Sans"/>
          <w:b/>
          <w:bCs/>
        </w:rPr>
        <w:t xml:space="preserve">students are </w:t>
      </w:r>
      <w:r w:rsidRPr="000174B4">
        <w:rPr>
          <w:rFonts w:ascii="Open Sans" w:hAnsi="Open Sans" w:cs="Open Sans"/>
          <w:b/>
          <w:bCs/>
        </w:rPr>
        <w:lastRenderedPageBreak/>
        <w:t xml:space="preserve">more likely to be working both during </w:t>
      </w:r>
      <w:r w:rsidR="0002372A" w:rsidRPr="000174B4">
        <w:rPr>
          <w:rFonts w:ascii="Open Sans" w:hAnsi="Open Sans" w:cs="Open Sans"/>
          <w:b/>
          <w:bCs/>
        </w:rPr>
        <w:t>term-time</w:t>
      </w:r>
      <w:r w:rsidRPr="000174B4">
        <w:rPr>
          <w:rFonts w:ascii="Open Sans" w:hAnsi="Open Sans" w:cs="Open Sans"/>
          <w:b/>
          <w:bCs/>
        </w:rPr>
        <w:t xml:space="preserve"> and holiday periods</w:t>
      </w:r>
      <w:r w:rsidR="00E32841">
        <w:rPr>
          <w:rFonts w:ascii="Open Sans" w:hAnsi="Open Sans" w:cs="Open Sans"/>
        </w:rPr>
        <w:t>;</w:t>
      </w:r>
      <w:r w:rsidRPr="007D014D">
        <w:rPr>
          <w:rFonts w:ascii="Open Sans" w:hAnsi="Open Sans" w:cs="Open Sans"/>
        </w:rPr>
        <w:t xml:space="preserve"> for example, 27.1% of students worked during holiday periods in 2021/22 and this has risen to 50.6% in 2022/23. This may suggest additional financial pressures on students who are more reliant on earning additional income. </w:t>
      </w:r>
      <w:r w:rsidR="0002372A">
        <w:rPr>
          <w:rFonts w:ascii="Open Sans" w:hAnsi="Open Sans" w:cs="Open Sans"/>
        </w:rPr>
        <w:t>Further</w:t>
      </w:r>
      <w:r w:rsidR="004544BB">
        <w:rPr>
          <w:rFonts w:ascii="Open Sans" w:hAnsi="Open Sans" w:cs="Open Sans"/>
        </w:rPr>
        <w:t>more</w:t>
      </w:r>
      <w:r w:rsidR="0002372A">
        <w:rPr>
          <w:rFonts w:ascii="Open Sans" w:hAnsi="Open Sans" w:cs="Open Sans"/>
        </w:rPr>
        <w:t xml:space="preserve">, </w:t>
      </w:r>
      <w:r w:rsidRPr="007D014D">
        <w:rPr>
          <w:rFonts w:ascii="Open Sans" w:hAnsi="Open Sans" w:cs="Open Sans"/>
        </w:rPr>
        <w:t>37.4% of Year 2 students and 43.0% of Year 3 students who participated in the survey said they relied on work to fund their participation in higher education. Additionally, Year 3 students were more likely to loa</w:t>
      </w:r>
      <w:r>
        <w:rPr>
          <w:rFonts w:ascii="Open Sans" w:hAnsi="Open Sans" w:cs="Open Sans"/>
        </w:rPr>
        <w:t>n</w:t>
      </w:r>
      <w:r w:rsidRPr="007D014D">
        <w:rPr>
          <w:rFonts w:ascii="Open Sans" w:hAnsi="Open Sans" w:cs="Open Sans"/>
        </w:rPr>
        <w:t xml:space="preserve"> money from friends or family, </w:t>
      </w:r>
      <w:r w:rsidR="0002372A">
        <w:rPr>
          <w:rFonts w:ascii="Open Sans" w:hAnsi="Open Sans" w:cs="Open Sans"/>
        </w:rPr>
        <w:t>al</w:t>
      </w:r>
      <w:r w:rsidRPr="007D014D">
        <w:rPr>
          <w:rFonts w:ascii="Open Sans" w:hAnsi="Open Sans" w:cs="Open Sans"/>
        </w:rPr>
        <w:t xml:space="preserve">though Year 2 students were more likely to use borrowings such as loans or overdrafts, which may include additional fees. </w:t>
      </w:r>
    </w:p>
    <w:p w14:paraId="7D0D9F6E" w14:textId="65514E30" w:rsidR="005150C2" w:rsidRDefault="005150C2" w:rsidP="007A5D1C">
      <w:pPr>
        <w:spacing w:line="360" w:lineRule="auto"/>
        <w:jc w:val="both"/>
        <w:rPr>
          <w:rFonts w:ascii="Open Sans" w:hAnsi="Open Sans" w:cs="Open Sans"/>
        </w:rPr>
      </w:pPr>
      <w:r>
        <w:rPr>
          <w:rFonts w:ascii="Open Sans" w:hAnsi="Open Sans" w:cs="Open Sans"/>
        </w:rPr>
        <w:t>The evidence suggests that student</w:t>
      </w:r>
      <w:r w:rsidR="0002372A">
        <w:rPr>
          <w:rFonts w:ascii="Open Sans" w:hAnsi="Open Sans" w:cs="Open Sans"/>
        </w:rPr>
        <w:t>s</w:t>
      </w:r>
      <w:r>
        <w:rPr>
          <w:rFonts w:ascii="Open Sans" w:hAnsi="Open Sans" w:cs="Open Sans"/>
        </w:rPr>
        <w:t xml:space="preserve"> who received financial support were more likely to work during </w:t>
      </w:r>
      <w:r w:rsidR="0002372A">
        <w:rPr>
          <w:rFonts w:ascii="Open Sans" w:hAnsi="Open Sans" w:cs="Open Sans"/>
        </w:rPr>
        <w:t>term-time</w:t>
      </w:r>
      <w:r>
        <w:rPr>
          <w:rFonts w:ascii="Open Sans" w:hAnsi="Open Sans" w:cs="Open Sans"/>
        </w:rPr>
        <w:t xml:space="preserve"> than those who did not (46.8% compared to 36.4%) and more likely to rely on borrowings, such as private loans or overdrafts (45.5% compared to 37.8%). This </w:t>
      </w:r>
      <w:proofErr w:type="gramStart"/>
      <w:r>
        <w:rPr>
          <w:rFonts w:ascii="Open Sans" w:hAnsi="Open Sans" w:cs="Open Sans"/>
        </w:rPr>
        <w:t>evidences</w:t>
      </w:r>
      <w:proofErr w:type="gramEnd"/>
      <w:r>
        <w:rPr>
          <w:rFonts w:ascii="Open Sans" w:hAnsi="Open Sans" w:cs="Open Sans"/>
        </w:rPr>
        <w:t xml:space="preserve"> an </w:t>
      </w:r>
      <w:r w:rsidRPr="000174B4">
        <w:rPr>
          <w:rFonts w:ascii="Open Sans" w:hAnsi="Open Sans" w:cs="Open Sans"/>
          <w:b/>
          <w:bCs/>
        </w:rPr>
        <w:t xml:space="preserve">increase </w:t>
      </w:r>
      <w:r w:rsidR="00072006" w:rsidRPr="000174B4">
        <w:rPr>
          <w:rFonts w:ascii="Open Sans" w:hAnsi="Open Sans" w:cs="Open Sans"/>
          <w:b/>
          <w:bCs/>
        </w:rPr>
        <w:t>in private borrowing compared to</w:t>
      </w:r>
      <w:r w:rsidRPr="000174B4">
        <w:rPr>
          <w:rFonts w:ascii="Open Sans" w:hAnsi="Open Sans" w:cs="Open Sans"/>
          <w:b/>
          <w:bCs/>
        </w:rPr>
        <w:t xml:space="preserve"> the previous year</w:t>
      </w:r>
      <w:r>
        <w:rPr>
          <w:rFonts w:ascii="Open Sans" w:hAnsi="Open Sans" w:cs="Open Sans"/>
        </w:rPr>
        <w:t xml:space="preserve">. In general, both students who received financial support and those who did not, had similar personal </w:t>
      </w:r>
      <w:r w:rsidR="00072006">
        <w:rPr>
          <w:rFonts w:ascii="Open Sans" w:hAnsi="Open Sans" w:cs="Open Sans"/>
        </w:rPr>
        <w:t>re</w:t>
      </w:r>
      <w:r>
        <w:rPr>
          <w:rFonts w:ascii="Open Sans" w:hAnsi="Open Sans" w:cs="Open Sans"/>
        </w:rPr>
        <w:t xml:space="preserve">sources to draw on, with the latter more likely to be able to borrow money from family and friends, and </w:t>
      </w:r>
      <w:r w:rsidR="0002372A">
        <w:rPr>
          <w:rFonts w:ascii="Open Sans" w:hAnsi="Open Sans" w:cs="Open Sans"/>
        </w:rPr>
        <w:t xml:space="preserve">to be </w:t>
      </w:r>
      <w:r>
        <w:rPr>
          <w:rFonts w:ascii="Open Sans" w:hAnsi="Open Sans" w:cs="Open Sans"/>
        </w:rPr>
        <w:t xml:space="preserve">working during </w:t>
      </w:r>
      <w:r w:rsidR="0002372A">
        <w:rPr>
          <w:rFonts w:ascii="Open Sans" w:hAnsi="Open Sans" w:cs="Open Sans"/>
        </w:rPr>
        <w:t>term-time</w:t>
      </w:r>
      <w:r>
        <w:rPr>
          <w:rFonts w:ascii="Open Sans" w:hAnsi="Open Sans" w:cs="Open Sans"/>
        </w:rPr>
        <w:t>.</w:t>
      </w:r>
    </w:p>
    <w:p w14:paraId="0EAA2BFC" w14:textId="03B70AE8" w:rsidR="005150C2" w:rsidRDefault="005150C2" w:rsidP="007A5D1C">
      <w:pPr>
        <w:spacing w:line="360" w:lineRule="auto"/>
        <w:jc w:val="both"/>
        <w:rPr>
          <w:rFonts w:ascii="Open Sans" w:hAnsi="Open Sans" w:cs="Open Sans"/>
        </w:rPr>
      </w:pPr>
      <w:r>
        <w:rPr>
          <w:rFonts w:ascii="Open Sans" w:hAnsi="Open Sans" w:cs="Open Sans"/>
        </w:rPr>
        <w:t xml:space="preserve">Potentially reflecting the cost-of-living crisis, </w:t>
      </w:r>
      <w:r w:rsidRPr="000174B4">
        <w:rPr>
          <w:rFonts w:ascii="Open Sans" w:hAnsi="Open Sans" w:cs="Open Sans"/>
          <w:b/>
          <w:bCs/>
        </w:rPr>
        <w:t xml:space="preserve">93.9% of students who worked did so to cover essential living costs, such as food, rent, </w:t>
      </w:r>
      <w:r w:rsidR="00072006" w:rsidRPr="000174B4">
        <w:rPr>
          <w:rFonts w:ascii="Open Sans" w:hAnsi="Open Sans" w:cs="Open Sans"/>
          <w:b/>
          <w:bCs/>
        </w:rPr>
        <w:t xml:space="preserve">and </w:t>
      </w:r>
      <w:r w:rsidRPr="000174B4">
        <w:rPr>
          <w:rFonts w:ascii="Open Sans" w:hAnsi="Open Sans" w:cs="Open Sans"/>
          <w:b/>
          <w:bCs/>
        </w:rPr>
        <w:t>fuel bills</w:t>
      </w:r>
      <w:r>
        <w:rPr>
          <w:rFonts w:ascii="Open Sans" w:hAnsi="Open Sans" w:cs="Open Sans"/>
        </w:rPr>
        <w:t>. This is a significant increase on last year’s financial support report</w:t>
      </w:r>
      <w:r w:rsidR="0002372A">
        <w:rPr>
          <w:rFonts w:ascii="Open Sans" w:hAnsi="Open Sans" w:cs="Open Sans"/>
        </w:rPr>
        <w:t>,</w:t>
      </w:r>
      <w:r>
        <w:rPr>
          <w:rFonts w:ascii="Open Sans" w:hAnsi="Open Sans" w:cs="Open Sans"/>
        </w:rPr>
        <w:t xml:space="preserve"> which indicated that 36.23% of students who did not receive financial support, and 34.64% of those who did receive financial support</w:t>
      </w:r>
      <w:r w:rsidR="0002372A">
        <w:rPr>
          <w:rFonts w:ascii="Open Sans" w:hAnsi="Open Sans" w:cs="Open Sans"/>
        </w:rPr>
        <w:t>,</w:t>
      </w:r>
      <w:r>
        <w:rPr>
          <w:rFonts w:ascii="Open Sans" w:hAnsi="Open Sans" w:cs="Open Sans"/>
        </w:rPr>
        <w:t xml:space="preserve"> worked to pay for living costs. In th</w:t>
      </w:r>
      <w:r w:rsidR="00953CE5">
        <w:rPr>
          <w:rFonts w:ascii="Open Sans" w:hAnsi="Open Sans" w:cs="Open Sans"/>
        </w:rPr>
        <w:t>is</w:t>
      </w:r>
      <w:r>
        <w:rPr>
          <w:rFonts w:ascii="Open Sans" w:hAnsi="Open Sans" w:cs="Open Sans"/>
        </w:rPr>
        <w:t xml:space="preserve"> current report, </w:t>
      </w:r>
      <w:r w:rsidRPr="000174B4">
        <w:rPr>
          <w:rFonts w:ascii="Open Sans" w:hAnsi="Open Sans" w:cs="Open Sans"/>
          <w:b/>
          <w:bCs/>
        </w:rPr>
        <w:t>43.1% worked to help cover the costs of their course, such as buying books or study material</w:t>
      </w:r>
      <w:r w:rsidR="0002372A" w:rsidRPr="000174B4">
        <w:rPr>
          <w:rFonts w:ascii="Open Sans" w:hAnsi="Open Sans" w:cs="Open Sans"/>
          <w:b/>
          <w:bCs/>
        </w:rPr>
        <w:t>s</w:t>
      </w:r>
      <w:r w:rsidRPr="000174B4">
        <w:rPr>
          <w:rFonts w:ascii="Open Sans" w:hAnsi="Open Sans" w:cs="Open Sans"/>
          <w:b/>
          <w:bCs/>
        </w:rPr>
        <w:t>, compared to an average of 15.48% in the previous year.</w:t>
      </w:r>
      <w:r>
        <w:rPr>
          <w:rFonts w:ascii="Open Sans" w:hAnsi="Open Sans" w:cs="Open Sans"/>
        </w:rPr>
        <w:t xml:space="preserve"> There has been an increase in students working to gain experience within their chosen field, rising from 2.9% to 6.1%. The impact of the financial support offed by the </w:t>
      </w:r>
      <w:r w:rsidR="0002372A">
        <w:rPr>
          <w:rFonts w:ascii="Open Sans" w:hAnsi="Open Sans" w:cs="Open Sans"/>
        </w:rPr>
        <w:t xml:space="preserve">University </w:t>
      </w:r>
      <w:r>
        <w:rPr>
          <w:rFonts w:ascii="Open Sans" w:hAnsi="Open Sans" w:cs="Open Sans"/>
        </w:rPr>
        <w:t xml:space="preserve">showed that </w:t>
      </w:r>
      <w:r w:rsidRPr="000174B4">
        <w:rPr>
          <w:rFonts w:ascii="Open Sans" w:hAnsi="Open Sans" w:cs="Open Sans"/>
          <w:b/>
          <w:bCs/>
        </w:rPr>
        <w:t xml:space="preserve">students believed it helped them feel more satisfied with their life as a student, lowered their anxiety, and enabled them to balance their various responsibilities. </w:t>
      </w:r>
      <w:r w:rsidR="0002372A">
        <w:rPr>
          <w:rFonts w:ascii="Open Sans" w:hAnsi="Open Sans" w:cs="Open Sans"/>
        </w:rPr>
        <w:t xml:space="preserve">A total of </w:t>
      </w:r>
      <w:r>
        <w:rPr>
          <w:rFonts w:ascii="Open Sans" w:hAnsi="Open Sans" w:cs="Open Sans"/>
        </w:rPr>
        <w:t>68.0% of students who received financial support believed it was important to their ability to finish their studies</w:t>
      </w:r>
      <w:r w:rsidR="00DA642C">
        <w:rPr>
          <w:rFonts w:ascii="Open Sans" w:hAnsi="Open Sans" w:cs="Open Sans"/>
        </w:rPr>
        <w:t>; however</w:t>
      </w:r>
      <w:r>
        <w:rPr>
          <w:rFonts w:ascii="Open Sans" w:hAnsi="Open Sans" w:cs="Open Sans"/>
        </w:rPr>
        <w:t xml:space="preserve">, 54.5% of the students who </w:t>
      </w:r>
      <w:r w:rsidR="00791A70">
        <w:rPr>
          <w:rFonts w:ascii="Open Sans" w:hAnsi="Open Sans" w:cs="Open Sans"/>
        </w:rPr>
        <w:t xml:space="preserve">took part </w:t>
      </w:r>
      <w:r>
        <w:rPr>
          <w:rFonts w:ascii="Open Sans" w:hAnsi="Open Sans" w:cs="Open Sans"/>
        </w:rPr>
        <w:t>in the survey were unaware of what financial support they would be eligible</w:t>
      </w:r>
      <w:r w:rsidR="0002372A">
        <w:rPr>
          <w:rFonts w:ascii="Open Sans" w:hAnsi="Open Sans" w:cs="Open Sans"/>
        </w:rPr>
        <w:t xml:space="preserve"> for</w:t>
      </w:r>
      <w:r>
        <w:rPr>
          <w:rFonts w:ascii="Open Sans" w:hAnsi="Open Sans" w:cs="Open Sans"/>
        </w:rPr>
        <w:t xml:space="preserve">. </w:t>
      </w:r>
    </w:p>
    <w:p w14:paraId="3166211D" w14:textId="3B923546" w:rsidR="005150C2" w:rsidRDefault="005150C2" w:rsidP="007A5D1C">
      <w:pPr>
        <w:spacing w:line="360" w:lineRule="auto"/>
        <w:jc w:val="both"/>
        <w:rPr>
          <w:rFonts w:ascii="Open Sans" w:hAnsi="Open Sans" w:cs="Open Sans"/>
        </w:rPr>
      </w:pPr>
      <w:r>
        <w:rPr>
          <w:rFonts w:ascii="Open Sans" w:hAnsi="Open Sans" w:cs="Open Sans"/>
        </w:rPr>
        <w:lastRenderedPageBreak/>
        <w:t xml:space="preserve">The survey tool evidences a significant change in the financial circumstances of students from the previous year. Almost all students </w:t>
      </w:r>
      <w:r w:rsidR="0002372A">
        <w:rPr>
          <w:rFonts w:ascii="Open Sans" w:hAnsi="Open Sans" w:cs="Open Sans"/>
        </w:rPr>
        <w:t xml:space="preserve">now </w:t>
      </w:r>
      <w:r>
        <w:rPr>
          <w:rFonts w:ascii="Open Sans" w:hAnsi="Open Sans" w:cs="Open Sans"/>
        </w:rPr>
        <w:t xml:space="preserve">work to fund essential living costs, and they are more likely to work during </w:t>
      </w:r>
      <w:r w:rsidR="0002372A">
        <w:rPr>
          <w:rFonts w:ascii="Open Sans" w:hAnsi="Open Sans" w:cs="Open Sans"/>
        </w:rPr>
        <w:t>term-time</w:t>
      </w:r>
      <w:r>
        <w:rPr>
          <w:rFonts w:ascii="Open Sans" w:hAnsi="Open Sans" w:cs="Open Sans"/>
        </w:rPr>
        <w:t xml:space="preserve"> and holidays, regardless as to whether they receive financial support or not. Further to this, students are more likely to use private borrowing to fund their studies (such as loans or overdrafts) and </w:t>
      </w:r>
      <w:r w:rsidR="00072006">
        <w:rPr>
          <w:rFonts w:ascii="Open Sans" w:hAnsi="Open Sans" w:cs="Open Sans"/>
        </w:rPr>
        <w:t xml:space="preserve">receive money </w:t>
      </w:r>
      <w:r>
        <w:rPr>
          <w:rFonts w:ascii="Open Sans" w:hAnsi="Open Sans" w:cs="Open Sans"/>
        </w:rPr>
        <w:t xml:space="preserve">from friends and family. </w:t>
      </w:r>
    </w:p>
    <w:p w14:paraId="092C706A" w14:textId="08E14BAF" w:rsidR="005150C2" w:rsidRDefault="005150C2" w:rsidP="007A5D1C">
      <w:pPr>
        <w:rPr>
          <w:rFonts w:ascii="Open Sans" w:hAnsi="Open Sans" w:cs="Open Sans"/>
        </w:rPr>
      </w:pPr>
      <w:r>
        <w:rPr>
          <w:rFonts w:ascii="Open Sans" w:hAnsi="Open Sans" w:cs="Open Sans"/>
        </w:rPr>
        <w:br w:type="page"/>
      </w:r>
    </w:p>
    <w:p w14:paraId="5ED35714" w14:textId="73ABC448" w:rsidR="00906969" w:rsidRPr="000A5259" w:rsidRDefault="005150C2" w:rsidP="008706C3">
      <w:pPr>
        <w:pStyle w:val="Heading1"/>
        <w:numPr>
          <w:ilvl w:val="0"/>
          <w:numId w:val="5"/>
        </w:numPr>
        <w:spacing w:after="240"/>
        <w:ind w:left="692" w:hanging="357"/>
        <w:rPr>
          <w:rFonts w:ascii="Open Sans" w:hAnsi="Open Sans" w:cs="Open Sans"/>
          <w:b/>
          <w:bCs/>
          <w:color w:val="auto"/>
        </w:rPr>
      </w:pPr>
      <w:bookmarkStart w:id="46" w:name="_Toc153798811"/>
      <w:bookmarkStart w:id="47" w:name="_Toc163552282"/>
      <w:r w:rsidRPr="000A5259">
        <w:rPr>
          <w:rFonts w:ascii="Open Sans" w:hAnsi="Open Sans" w:cs="Open Sans"/>
          <w:b/>
          <w:bCs/>
          <w:color w:val="auto"/>
        </w:rPr>
        <w:lastRenderedPageBreak/>
        <w:t>Interview Tool</w:t>
      </w:r>
      <w:bookmarkEnd w:id="46"/>
      <w:bookmarkEnd w:id="47"/>
    </w:p>
    <w:p w14:paraId="2A0E92D6" w14:textId="5A8617E0" w:rsidR="00906969" w:rsidRPr="00906969" w:rsidRDefault="00906969" w:rsidP="007A5D1C">
      <w:pPr>
        <w:spacing w:line="360" w:lineRule="auto"/>
        <w:jc w:val="both"/>
        <w:rPr>
          <w:rFonts w:ascii="Open Sans" w:hAnsi="Open Sans" w:cs="Open Sans"/>
        </w:rPr>
      </w:pPr>
      <w:r w:rsidRPr="00906969">
        <w:rPr>
          <w:rFonts w:ascii="Open Sans" w:hAnsi="Open Sans" w:cs="Open Sans"/>
        </w:rPr>
        <w:t xml:space="preserve">As part of </w:t>
      </w:r>
      <w:r w:rsidR="0074676C">
        <w:rPr>
          <w:rFonts w:ascii="Open Sans" w:hAnsi="Open Sans" w:cs="Open Sans"/>
        </w:rPr>
        <w:t xml:space="preserve">the </w:t>
      </w:r>
      <w:proofErr w:type="spellStart"/>
      <w:r w:rsidRPr="00906969">
        <w:rPr>
          <w:rFonts w:ascii="Open Sans" w:hAnsi="Open Sans" w:cs="Open Sans"/>
        </w:rPr>
        <w:t>OfS</w:t>
      </w:r>
      <w:proofErr w:type="spellEnd"/>
      <w:r w:rsidRPr="00906969">
        <w:rPr>
          <w:rFonts w:ascii="Open Sans" w:hAnsi="Open Sans" w:cs="Open Sans"/>
        </w:rPr>
        <w:t xml:space="preserve">’ financial support evaluation toolkit, semi-structured interviews took </w:t>
      </w:r>
      <w:r w:rsidR="0074676C">
        <w:rPr>
          <w:rFonts w:ascii="Open Sans" w:hAnsi="Open Sans" w:cs="Open Sans"/>
        </w:rPr>
        <w:t>place</w:t>
      </w:r>
      <w:r w:rsidR="0074676C" w:rsidRPr="00906969">
        <w:rPr>
          <w:rFonts w:ascii="Open Sans" w:hAnsi="Open Sans" w:cs="Open Sans"/>
        </w:rPr>
        <w:t xml:space="preserve"> </w:t>
      </w:r>
      <w:r w:rsidRPr="00906969">
        <w:rPr>
          <w:rFonts w:ascii="Open Sans" w:hAnsi="Open Sans" w:cs="Open Sans"/>
        </w:rPr>
        <w:t xml:space="preserve">with 25 students currently studying at the University of Northampton and who </w:t>
      </w:r>
      <w:proofErr w:type="gramStart"/>
      <w:r w:rsidRPr="00906969">
        <w:rPr>
          <w:rFonts w:ascii="Open Sans" w:hAnsi="Open Sans" w:cs="Open Sans"/>
        </w:rPr>
        <w:t>are considered to be</w:t>
      </w:r>
      <w:proofErr w:type="gramEnd"/>
      <w:r w:rsidRPr="00906969">
        <w:rPr>
          <w:rFonts w:ascii="Open Sans" w:hAnsi="Open Sans" w:cs="Open Sans"/>
        </w:rPr>
        <w:t xml:space="preserve"> </w:t>
      </w:r>
      <w:r w:rsidR="0074676C">
        <w:rPr>
          <w:rFonts w:ascii="Open Sans" w:hAnsi="Open Sans" w:cs="Open Sans"/>
        </w:rPr>
        <w:t>within</w:t>
      </w:r>
      <w:r w:rsidR="0074676C" w:rsidRPr="00906969">
        <w:rPr>
          <w:rFonts w:ascii="Open Sans" w:hAnsi="Open Sans" w:cs="Open Sans"/>
        </w:rPr>
        <w:t xml:space="preserve"> </w:t>
      </w:r>
      <w:r w:rsidRPr="00906969">
        <w:rPr>
          <w:rFonts w:ascii="Open Sans" w:hAnsi="Open Sans" w:cs="Open Sans"/>
        </w:rPr>
        <w:t xml:space="preserve">APP criteria. </w:t>
      </w:r>
      <w:proofErr w:type="gramStart"/>
      <w:r w:rsidRPr="00906969">
        <w:rPr>
          <w:rFonts w:ascii="Open Sans" w:hAnsi="Open Sans" w:cs="Open Sans"/>
        </w:rPr>
        <w:t>The</w:t>
      </w:r>
      <w:r w:rsidR="005A755D">
        <w:rPr>
          <w:rFonts w:ascii="Open Sans" w:hAnsi="Open Sans" w:cs="Open Sans"/>
        </w:rPr>
        <w:t xml:space="preserve"> majority of</w:t>
      </w:r>
      <w:proofErr w:type="gramEnd"/>
      <w:r w:rsidR="005A755D">
        <w:rPr>
          <w:rFonts w:ascii="Open Sans" w:hAnsi="Open Sans" w:cs="Open Sans"/>
        </w:rPr>
        <w:t xml:space="preserve"> the</w:t>
      </w:r>
      <w:r w:rsidRPr="00906969">
        <w:rPr>
          <w:rFonts w:ascii="Open Sans" w:hAnsi="Open Sans" w:cs="Open Sans"/>
        </w:rPr>
        <w:t xml:space="preserve"> interviews were conducted via Teams as the students found it easier to schedule the interviews online before or after their classes and/or placements. The semi-structured questions were aligned with the </w:t>
      </w:r>
      <w:proofErr w:type="spellStart"/>
      <w:r w:rsidRPr="00906969">
        <w:rPr>
          <w:rFonts w:ascii="Open Sans" w:hAnsi="Open Sans" w:cs="Open Sans"/>
        </w:rPr>
        <w:t>OfS</w:t>
      </w:r>
      <w:proofErr w:type="spellEnd"/>
      <w:r w:rsidRPr="00906969">
        <w:rPr>
          <w:rFonts w:ascii="Open Sans" w:hAnsi="Open Sans" w:cs="Open Sans"/>
        </w:rPr>
        <w:t>’ interview framework. The questions aimed at understanding:</w:t>
      </w:r>
    </w:p>
    <w:p w14:paraId="0C23E09B" w14:textId="77777777" w:rsidR="00906969" w:rsidRPr="00906969" w:rsidRDefault="00906969" w:rsidP="008706C3">
      <w:pPr>
        <w:pStyle w:val="ListParagraph"/>
        <w:numPr>
          <w:ilvl w:val="0"/>
          <w:numId w:val="4"/>
        </w:numPr>
        <w:spacing w:line="360" w:lineRule="auto"/>
        <w:ind w:left="698"/>
        <w:jc w:val="both"/>
        <w:rPr>
          <w:rFonts w:ascii="Open Sans" w:eastAsia="Open Sans" w:hAnsi="Open Sans" w:cs="Open Sans"/>
        </w:rPr>
      </w:pPr>
      <w:r w:rsidRPr="00906969">
        <w:rPr>
          <w:rFonts w:ascii="Open Sans" w:eastAsia="Open Sans" w:hAnsi="Open Sans" w:cs="Open Sans"/>
        </w:rPr>
        <w:t>Students’ knowledge about financial support eligibility</w:t>
      </w:r>
    </w:p>
    <w:p w14:paraId="576C4B03" w14:textId="77777777" w:rsidR="00906969" w:rsidRPr="00906969" w:rsidRDefault="00906969" w:rsidP="008706C3">
      <w:pPr>
        <w:pStyle w:val="ListParagraph"/>
        <w:numPr>
          <w:ilvl w:val="0"/>
          <w:numId w:val="4"/>
        </w:numPr>
        <w:spacing w:line="360" w:lineRule="auto"/>
        <w:ind w:left="698"/>
        <w:jc w:val="both"/>
        <w:rPr>
          <w:rFonts w:ascii="Open Sans" w:eastAsia="Open Sans" w:hAnsi="Open Sans" w:cs="Open Sans"/>
        </w:rPr>
      </w:pPr>
      <w:r w:rsidRPr="00906969">
        <w:rPr>
          <w:rFonts w:ascii="Open Sans" w:eastAsia="Open Sans" w:hAnsi="Open Sans" w:cs="Open Sans"/>
        </w:rPr>
        <w:t>Awareness of financial support at the University of Northampton</w:t>
      </w:r>
    </w:p>
    <w:p w14:paraId="70868E79" w14:textId="77777777" w:rsidR="00906969" w:rsidRPr="00906969" w:rsidRDefault="00906969" w:rsidP="008706C3">
      <w:pPr>
        <w:pStyle w:val="ListParagraph"/>
        <w:numPr>
          <w:ilvl w:val="0"/>
          <w:numId w:val="4"/>
        </w:numPr>
        <w:spacing w:line="360" w:lineRule="auto"/>
        <w:ind w:left="698"/>
        <w:jc w:val="both"/>
        <w:rPr>
          <w:rFonts w:ascii="Open Sans" w:eastAsia="Open Sans" w:hAnsi="Open Sans" w:cs="Open Sans"/>
        </w:rPr>
      </w:pPr>
      <w:r w:rsidRPr="00906969">
        <w:rPr>
          <w:rFonts w:ascii="Open Sans" w:eastAsia="Open Sans" w:hAnsi="Open Sans" w:cs="Open Sans"/>
        </w:rPr>
        <w:t>The role of the financial support in choice of institution</w:t>
      </w:r>
    </w:p>
    <w:p w14:paraId="7514B6BC" w14:textId="3C199097" w:rsidR="00906969" w:rsidRPr="00906969" w:rsidRDefault="00906969" w:rsidP="008706C3">
      <w:pPr>
        <w:pStyle w:val="ListParagraph"/>
        <w:numPr>
          <w:ilvl w:val="0"/>
          <w:numId w:val="4"/>
        </w:numPr>
        <w:spacing w:line="360" w:lineRule="auto"/>
        <w:ind w:left="698"/>
        <w:jc w:val="both"/>
        <w:rPr>
          <w:rFonts w:ascii="Open Sans" w:eastAsia="Open Sans" w:hAnsi="Open Sans" w:cs="Open Sans"/>
        </w:rPr>
      </w:pPr>
      <w:r w:rsidRPr="00906969">
        <w:rPr>
          <w:rFonts w:ascii="Open Sans" w:eastAsia="Open Sans" w:hAnsi="Open Sans" w:cs="Open Sans"/>
        </w:rPr>
        <w:t xml:space="preserve">What the money has been used </w:t>
      </w:r>
      <w:r w:rsidR="004223A5" w:rsidRPr="00906969">
        <w:rPr>
          <w:rFonts w:ascii="Open Sans" w:eastAsia="Open Sans" w:hAnsi="Open Sans" w:cs="Open Sans"/>
        </w:rPr>
        <w:t>for</w:t>
      </w:r>
    </w:p>
    <w:p w14:paraId="36B33106" w14:textId="77777777" w:rsidR="00906969" w:rsidRPr="00906969" w:rsidRDefault="00906969" w:rsidP="008706C3">
      <w:pPr>
        <w:pStyle w:val="ListParagraph"/>
        <w:numPr>
          <w:ilvl w:val="0"/>
          <w:numId w:val="4"/>
        </w:numPr>
        <w:spacing w:line="360" w:lineRule="auto"/>
        <w:ind w:left="698"/>
        <w:jc w:val="both"/>
        <w:rPr>
          <w:rFonts w:ascii="Open Sans" w:eastAsia="Open Sans" w:hAnsi="Open Sans" w:cs="Open Sans"/>
        </w:rPr>
      </w:pPr>
      <w:r w:rsidRPr="00906969">
        <w:rPr>
          <w:rFonts w:ascii="Open Sans" w:eastAsia="Open Sans" w:hAnsi="Open Sans" w:cs="Open Sans"/>
        </w:rPr>
        <w:t>The importance of financial support in remaining at university</w:t>
      </w:r>
    </w:p>
    <w:p w14:paraId="136C8E38" w14:textId="77777777" w:rsidR="00906969" w:rsidRPr="00906969" w:rsidRDefault="00906969" w:rsidP="008706C3">
      <w:pPr>
        <w:pStyle w:val="ListParagraph"/>
        <w:numPr>
          <w:ilvl w:val="0"/>
          <w:numId w:val="4"/>
        </w:numPr>
        <w:spacing w:line="360" w:lineRule="auto"/>
        <w:ind w:left="698"/>
        <w:jc w:val="both"/>
        <w:rPr>
          <w:rFonts w:ascii="Open Sans" w:eastAsia="Open Sans" w:hAnsi="Open Sans" w:cs="Open Sans"/>
        </w:rPr>
      </w:pPr>
      <w:r w:rsidRPr="00906969">
        <w:rPr>
          <w:rFonts w:ascii="Open Sans" w:eastAsia="Open Sans" w:hAnsi="Open Sans" w:cs="Open Sans"/>
        </w:rPr>
        <w:t>The mixture of different financial support package elements (e.g., discount vouchers, cash bursaries or varying combinations)</w:t>
      </w:r>
    </w:p>
    <w:p w14:paraId="4698C86B" w14:textId="77777777" w:rsidR="00906969" w:rsidRPr="00906969" w:rsidRDefault="00906969" w:rsidP="007A5D1C">
      <w:pPr>
        <w:spacing w:line="360" w:lineRule="auto"/>
        <w:ind w:left="5018" w:firstLine="720"/>
        <w:jc w:val="both"/>
        <w:rPr>
          <w:rFonts w:ascii="Open Sans" w:hAnsi="Open Sans" w:cs="Open Sans"/>
        </w:rPr>
      </w:pPr>
      <w:r w:rsidRPr="00906969">
        <w:rPr>
          <w:rFonts w:ascii="Open Sans" w:hAnsi="Open Sans" w:cs="Open Sans"/>
        </w:rPr>
        <w:t xml:space="preserve">(Adapted from </w:t>
      </w:r>
      <w:proofErr w:type="spellStart"/>
      <w:r w:rsidRPr="00906969">
        <w:rPr>
          <w:rFonts w:ascii="Open Sans" w:hAnsi="Open Sans" w:cs="Open Sans"/>
        </w:rPr>
        <w:t>OfS</w:t>
      </w:r>
      <w:proofErr w:type="spellEnd"/>
      <w:r w:rsidRPr="00906969">
        <w:rPr>
          <w:rFonts w:ascii="Open Sans" w:hAnsi="Open Sans" w:cs="Open Sans"/>
        </w:rPr>
        <w:t>, 2023)</w:t>
      </w:r>
    </w:p>
    <w:p w14:paraId="692663D8" w14:textId="0CAB76FC" w:rsidR="00906969" w:rsidRDefault="00906969" w:rsidP="007A5D1C">
      <w:pPr>
        <w:spacing w:line="360" w:lineRule="auto"/>
        <w:jc w:val="both"/>
        <w:rPr>
          <w:rFonts w:ascii="Open Sans" w:hAnsi="Open Sans" w:cs="Open Sans"/>
        </w:rPr>
      </w:pPr>
      <w:r w:rsidRPr="00906969">
        <w:rPr>
          <w:rFonts w:ascii="Open Sans" w:hAnsi="Open Sans" w:cs="Open Sans"/>
        </w:rPr>
        <w:t>These student interviews were conducted alongside the survey and statistical tools to provide triangulation and support a robust and effective approach to evaluation.</w:t>
      </w:r>
      <w:r w:rsidR="001F5CB3">
        <w:rPr>
          <w:rFonts w:ascii="Open Sans" w:hAnsi="Open Sans" w:cs="Open Sans"/>
        </w:rPr>
        <w:t xml:space="preserve"> The next section provides the findings from the thematic analysis. </w:t>
      </w:r>
    </w:p>
    <w:p w14:paraId="28F6D8CD" w14:textId="6C67AF78" w:rsidR="00906969" w:rsidRPr="000A5259" w:rsidRDefault="00290BFE" w:rsidP="008706C3">
      <w:pPr>
        <w:pStyle w:val="Heading2"/>
        <w:numPr>
          <w:ilvl w:val="1"/>
          <w:numId w:val="5"/>
        </w:numPr>
        <w:ind w:left="1058"/>
        <w:rPr>
          <w:rFonts w:ascii="Open Sans" w:hAnsi="Open Sans" w:cs="Open Sans"/>
          <w:b/>
          <w:bCs/>
          <w:color w:val="auto"/>
        </w:rPr>
      </w:pPr>
      <w:bookmarkStart w:id="48" w:name="_Toc153798812"/>
      <w:bookmarkStart w:id="49" w:name="_Toc163552283"/>
      <w:r w:rsidRPr="000A5259">
        <w:rPr>
          <w:rFonts w:ascii="Open Sans" w:hAnsi="Open Sans" w:cs="Open Sans"/>
          <w:b/>
          <w:bCs/>
          <w:color w:val="auto"/>
        </w:rPr>
        <w:t>Thematic Analysis</w:t>
      </w:r>
      <w:bookmarkEnd w:id="48"/>
      <w:bookmarkEnd w:id="49"/>
    </w:p>
    <w:p w14:paraId="1411818D" w14:textId="47E0DF85" w:rsidR="00540977" w:rsidRDefault="00540977" w:rsidP="007A5D1C">
      <w:pPr>
        <w:spacing w:line="360" w:lineRule="auto"/>
        <w:rPr>
          <w:rFonts w:ascii="Open Sans" w:hAnsi="Open Sans" w:cs="Open Sans"/>
        </w:rPr>
      </w:pPr>
      <w:r>
        <w:rPr>
          <w:rFonts w:ascii="Open Sans" w:hAnsi="Open Sans" w:cs="Open Sans"/>
        </w:rPr>
        <w:t xml:space="preserve">Thematic analysis, which is widely used for analysing qualitative data, identified four themes from the interviews. These themes are </w:t>
      </w:r>
      <w:r w:rsidR="005A755D">
        <w:rPr>
          <w:rFonts w:ascii="Open Sans" w:hAnsi="Open Sans" w:cs="Open Sans"/>
        </w:rPr>
        <w:t>1</w:t>
      </w:r>
      <w:r w:rsidRPr="00B4143A">
        <w:rPr>
          <w:rFonts w:ascii="Open Sans" w:hAnsi="Open Sans" w:cs="Open Sans"/>
        </w:rPr>
        <w:t xml:space="preserve">) </w:t>
      </w:r>
      <w:r w:rsidRPr="00B4143A">
        <w:rPr>
          <w:rFonts w:ascii="Open Sans" w:hAnsi="Open Sans" w:cs="Open Sans"/>
          <w:i/>
          <w:iCs/>
        </w:rPr>
        <w:t>understanding fees and eligibility</w:t>
      </w:r>
      <w:r w:rsidRPr="00B4143A">
        <w:rPr>
          <w:rFonts w:ascii="Open Sans" w:hAnsi="Open Sans" w:cs="Open Sans"/>
        </w:rPr>
        <w:t xml:space="preserve">, </w:t>
      </w:r>
      <w:r w:rsidR="005A755D">
        <w:rPr>
          <w:rFonts w:ascii="Open Sans" w:hAnsi="Open Sans" w:cs="Open Sans"/>
        </w:rPr>
        <w:t>2</w:t>
      </w:r>
      <w:r w:rsidRPr="00B4143A">
        <w:rPr>
          <w:rFonts w:ascii="Open Sans" w:hAnsi="Open Sans" w:cs="Open Sans"/>
        </w:rPr>
        <w:t xml:space="preserve">) </w:t>
      </w:r>
      <w:r w:rsidRPr="00B4143A">
        <w:rPr>
          <w:rFonts w:ascii="Open Sans" w:hAnsi="Open Sans" w:cs="Open Sans"/>
          <w:i/>
          <w:iCs/>
        </w:rPr>
        <w:t>improving communication</w:t>
      </w:r>
      <w:r w:rsidRPr="00B4143A">
        <w:rPr>
          <w:rFonts w:ascii="Open Sans" w:hAnsi="Open Sans" w:cs="Open Sans"/>
        </w:rPr>
        <w:t xml:space="preserve">, </w:t>
      </w:r>
      <w:r w:rsidR="005A755D">
        <w:rPr>
          <w:rFonts w:ascii="Open Sans" w:hAnsi="Open Sans" w:cs="Open Sans"/>
        </w:rPr>
        <w:t>3</w:t>
      </w:r>
      <w:r w:rsidRPr="00B4143A">
        <w:rPr>
          <w:rFonts w:ascii="Open Sans" w:hAnsi="Open Sans" w:cs="Open Sans"/>
        </w:rPr>
        <w:t xml:space="preserve">) </w:t>
      </w:r>
      <w:r w:rsidRPr="00B4143A">
        <w:rPr>
          <w:rFonts w:ascii="Open Sans" w:hAnsi="Open Sans" w:cs="Open Sans"/>
          <w:i/>
          <w:iCs/>
        </w:rPr>
        <w:t xml:space="preserve">cost of living </w:t>
      </w:r>
      <w:r w:rsidR="00886613" w:rsidRPr="00B4143A">
        <w:rPr>
          <w:rFonts w:ascii="Open Sans" w:hAnsi="Open Sans" w:cs="Open Sans"/>
          <w:i/>
          <w:iCs/>
        </w:rPr>
        <w:t>crisis</w:t>
      </w:r>
      <w:r w:rsidR="00886613" w:rsidRPr="00B4143A">
        <w:rPr>
          <w:rFonts w:ascii="Open Sans" w:hAnsi="Open Sans" w:cs="Open Sans"/>
        </w:rPr>
        <w:t xml:space="preserve">, </w:t>
      </w:r>
      <w:r w:rsidR="00C77200">
        <w:rPr>
          <w:rFonts w:ascii="Open Sans" w:hAnsi="Open Sans" w:cs="Open Sans"/>
        </w:rPr>
        <w:t xml:space="preserve">and </w:t>
      </w:r>
      <w:r w:rsidR="005A755D">
        <w:rPr>
          <w:rFonts w:ascii="Open Sans" w:hAnsi="Open Sans" w:cs="Open Sans"/>
        </w:rPr>
        <w:t>4</w:t>
      </w:r>
      <w:r w:rsidRPr="00B4143A">
        <w:rPr>
          <w:rFonts w:ascii="Open Sans" w:hAnsi="Open Sans" w:cs="Open Sans"/>
        </w:rPr>
        <w:t xml:space="preserve">) </w:t>
      </w:r>
      <w:r w:rsidRPr="00B4143A">
        <w:rPr>
          <w:rFonts w:ascii="Open Sans" w:hAnsi="Open Sans" w:cs="Open Sans"/>
          <w:i/>
          <w:iCs/>
        </w:rPr>
        <w:t>hidden costs at the University</w:t>
      </w:r>
      <w:r w:rsidRPr="00B4143A">
        <w:rPr>
          <w:rFonts w:ascii="Open Sans" w:hAnsi="Open Sans" w:cs="Open Sans"/>
        </w:rPr>
        <w:t>.</w:t>
      </w:r>
      <w:r>
        <w:rPr>
          <w:rFonts w:ascii="Open Sans" w:hAnsi="Open Sans" w:cs="Open Sans"/>
        </w:rPr>
        <w:t xml:space="preserve"> </w:t>
      </w:r>
    </w:p>
    <w:p w14:paraId="097BD845" w14:textId="128AA54C" w:rsidR="00906969" w:rsidRPr="000A5259" w:rsidRDefault="00540977" w:rsidP="008706C3">
      <w:pPr>
        <w:pStyle w:val="Heading2"/>
        <w:numPr>
          <w:ilvl w:val="1"/>
          <w:numId w:val="5"/>
        </w:numPr>
        <w:ind w:left="1058"/>
        <w:rPr>
          <w:rFonts w:ascii="Open Sans" w:hAnsi="Open Sans" w:cs="Open Sans"/>
          <w:b/>
          <w:bCs/>
          <w:color w:val="auto"/>
        </w:rPr>
      </w:pPr>
      <w:bookmarkStart w:id="50" w:name="_Toc153798813"/>
      <w:bookmarkStart w:id="51" w:name="_Toc163552284"/>
      <w:r w:rsidRPr="000A5259">
        <w:rPr>
          <w:rFonts w:ascii="Open Sans" w:hAnsi="Open Sans" w:cs="Open Sans"/>
          <w:b/>
          <w:bCs/>
          <w:color w:val="auto"/>
        </w:rPr>
        <w:t xml:space="preserve">Theme </w:t>
      </w:r>
      <w:r w:rsidR="00E7715B" w:rsidRPr="000A5259">
        <w:rPr>
          <w:rFonts w:ascii="Open Sans" w:hAnsi="Open Sans" w:cs="Open Sans"/>
          <w:b/>
          <w:bCs/>
          <w:color w:val="auto"/>
        </w:rPr>
        <w:t>One</w:t>
      </w:r>
      <w:r w:rsidRPr="000A5259">
        <w:rPr>
          <w:rFonts w:ascii="Open Sans" w:hAnsi="Open Sans" w:cs="Open Sans"/>
          <w:b/>
          <w:bCs/>
          <w:color w:val="auto"/>
        </w:rPr>
        <w:t xml:space="preserve">: Understanding fees and </w:t>
      </w:r>
      <w:proofErr w:type="gramStart"/>
      <w:r w:rsidRPr="000A5259">
        <w:rPr>
          <w:rFonts w:ascii="Open Sans" w:hAnsi="Open Sans" w:cs="Open Sans"/>
          <w:b/>
          <w:bCs/>
          <w:color w:val="auto"/>
        </w:rPr>
        <w:t>eligibility</w:t>
      </w:r>
      <w:bookmarkEnd w:id="50"/>
      <w:bookmarkEnd w:id="51"/>
      <w:proofErr w:type="gramEnd"/>
    </w:p>
    <w:p w14:paraId="6C0551D3" w14:textId="1DCE72D9" w:rsidR="00C77200" w:rsidRDefault="00C77200" w:rsidP="007A5D1C">
      <w:pPr>
        <w:spacing w:before="120" w:after="120" w:line="360" w:lineRule="auto"/>
        <w:jc w:val="both"/>
        <w:rPr>
          <w:rFonts w:ascii="Open Sans" w:hAnsi="Open Sans" w:cs="Open Sans"/>
        </w:rPr>
      </w:pPr>
      <w:r w:rsidRPr="00C77200">
        <w:rPr>
          <w:rFonts w:ascii="Open Sans" w:hAnsi="Open Sans" w:cs="Open Sans"/>
        </w:rPr>
        <w:t xml:space="preserve">As stated, one of the aims of </w:t>
      </w:r>
      <w:r w:rsidR="0074676C">
        <w:rPr>
          <w:rFonts w:ascii="Open Sans" w:hAnsi="Open Sans" w:cs="Open Sans"/>
        </w:rPr>
        <w:t xml:space="preserve">the </w:t>
      </w:r>
      <w:proofErr w:type="spellStart"/>
      <w:r w:rsidRPr="00C77200">
        <w:rPr>
          <w:rFonts w:ascii="Open Sans" w:hAnsi="Open Sans" w:cs="Open Sans"/>
        </w:rPr>
        <w:t>OfS</w:t>
      </w:r>
      <w:proofErr w:type="spellEnd"/>
      <w:r w:rsidRPr="00C77200">
        <w:rPr>
          <w:rFonts w:ascii="Open Sans" w:hAnsi="Open Sans" w:cs="Open Sans"/>
        </w:rPr>
        <w:t xml:space="preserve">’ financial support toolkit is to understand the students’ knowledge about financial support eligibility. Therefore, during the interviews, the researchers aimed to understand the UON students’ knowledge </w:t>
      </w:r>
      <w:r w:rsidR="0074676C">
        <w:rPr>
          <w:rFonts w:ascii="Open Sans" w:hAnsi="Open Sans" w:cs="Open Sans"/>
        </w:rPr>
        <w:t xml:space="preserve">of </w:t>
      </w:r>
      <w:r w:rsidR="0074676C" w:rsidRPr="00C77200">
        <w:rPr>
          <w:rFonts w:ascii="Open Sans" w:hAnsi="Open Sans" w:cs="Open Sans"/>
        </w:rPr>
        <w:t>financial support</w:t>
      </w:r>
      <w:r w:rsidR="0074676C">
        <w:rPr>
          <w:rFonts w:ascii="Open Sans" w:hAnsi="Open Sans" w:cs="Open Sans"/>
        </w:rPr>
        <w:t>.</w:t>
      </w:r>
      <w:r w:rsidR="0074676C" w:rsidRPr="00C77200">
        <w:rPr>
          <w:rFonts w:ascii="Open Sans" w:hAnsi="Open Sans" w:cs="Open Sans"/>
        </w:rPr>
        <w:t xml:space="preserve"> </w:t>
      </w:r>
      <w:r w:rsidRPr="00C77200">
        <w:rPr>
          <w:rFonts w:ascii="Open Sans" w:hAnsi="Open Sans" w:cs="Open Sans"/>
        </w:rPr>
        <w:t xml:space="preserve">Most of the students who were part of the research were already aware of the cost of </w:t>
      </w:r>
      <w:r w:rsidRPr="00C77200">
        <w:rPr>
          <w:rFonts w:ascii="Open Sans" w:hAnsi="Open Sans" w:cs="Open Sans"/>
        </w:rPr>
        <w:lastRenderedPageBreak/>
        <w:t xml:space="preserve">university fees and the student loans they needed to take out. These students had this information because a family member had already gone to university. </w:t>
      </w:r>
    </w:p>
    <w:p w14:paraId="25C6CF1B" w14:textId="1418B2DF" w:rsidR="00540977" w:rsidRPr="00540977" w:rsidRDefault="00B4143A" w:rsidP="007A5D1C">
      <w:pPr>
        <w:spacing w:before="120" w:after="120" w:line="360" w:lineRule="auto"/>
        <w:ind w:left="698"/>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I had an older sister, and she went to university before me, so I got to speak to her about her experience at university in terms of finance.</w:t>
      </w:r>
      <w:r w:rsidR="00DA642C">
        <w:rPr>
          <w:rFonts w:ascii="Open Sans" w:hAnsi="Open Sans" w:cs="Open Sans"/>
          <w:i/>
          <w:iCs/>
        </w:rPr>
        <w:t xml:space="preserve"> </w:t>
      </w:r>
      <w:r w:rsidR="00540977" w:rsidRPr="00540977">
        <w:rPr>
          <w:rFonts w:ascii="Open Sans" w:hAnsi="Open Sans" w:cs="Open Sans"/>
          <w:i/>
          <w:iCs/>
        </w:rPr>
        <w:t>She seemed to be okay so I figured I would be okay too</w:t>
      </w:r>
      <w:r>
        <w:rPr>
          <w:rFonts w:ascii="Open Sans" w:hAnsi="Open Sans" w:cs="Open Sans"/>
          <w:i/>
          <w:iCs/>
        </w:rPr>
        <w:t>”</w:t>
      </w:r>
      <w:r w:rsidR="00540977" w:rsidRPr="00540977">
        <w:rPr>
          <w:rFonts w:ascii="Open Sans" w:hAnsi="Open Sans" w:cs="Open Sans"/>
          <w:i/>
          <w:iCs/>
        </w:rPr>
        <w:t xml:space="preserve"> (Student 4).</w:t>
      </w:r>
    </w:p>
    <w:p w14:paraId="57040E15" w14:textId="1292C5CB" w:rsidR="00540977" w:rsidRPr="00540977" w:rsidRDefault="00B4143A" w:rsidP="007A5D1C">
      <w:pPr>
        <w:spacing w:before="120" w:after="120" w:line="360" w:lineRule="auto"/>
        <w:ind w:left="698"/>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Luckily for me I have my older sister.</w:t>
      </w:r>
      <w:r w:rsidR="00DA642C">
        <w:rPr>
          <w:rFonts w:ascii="Open Sans" w:hAnsi="Open Sans" w:cs="Open Sans"/>
          <w:i/>
          <w:iCs/>
        </w:rPr>
        <w:t xml:space="preserve"> </w:t>
      </w:r>
      <w:r w:rsidR="00540977" w:rsidRPr="00540977">
        <w:rPr>
          <w:rFonts w:ascii="Open Sans" w:hAnsi="Open Sans" w:cs="Open Sans"/>
          <w:i/>
          <w:iCs/>
        </w:rPr>
        <w:t xml:space="preserve">She graduated last year so she’d already gone through the full three years of going to </w:t>
      </w:r>
      <w:r w:rsidR="005729B7" w:rsidRPr="00540977">
        <w:rPr>
          <w:rFonts w:ascii="Open Sans" w:hAnsi="Open Sans" w:cs="Open Sans"/>
          <w:i/>
          <w:iCs/>
        </w:rPr>
        <w:t>university,</w:t>
      </w:r>
      <w:r w:rsidR="00540977" w:rsidRPr="00540977">
        <w:rPr>
          <w:rFonts w:ascii="Open Sans" w:hAnsi="Open Sans" w:cs="Open Sans"/>
          <w:i/>
          <w:iCs/>
        </w:rPr>
        <w:t xml:space="preserve"> so I knew kind of what I was getting into</w:t>
      </w:r>
      <w:r>
        <w:rPr>
          <w:rFonts w:ascii="Open Sans" w:hAnsi="Open Sans" w:cs="Open Sans"/>
          <w:i/>
          <w:iCs/>
        </w:rPr>
        <w:t>”</w:t>
      </w:r>
      <w:r w:rsidR="00540977" w:rsidRPr="00540977">
        <w:rPr>
          <w:rFonts w:ascii="Open Sans" w:hAnsi="Open Sans" w:cs="Open Sans"/>
          <w:i/>
          <w:iCs/>
        </w:rPr>
        <w:t xml:space="preserve"> (Student 5).</w:t>
      </w:r>
    </w:p>
    <w:p w14:paraId="519D1C36" w14:textId="6798469F" w:rsidR="00540977" w:rsidRPr="00540977" w:rsidRDefault="00B4143A" w:rsidP="007A5D1C">
      <w:pPr>
        <w:spacing w:before="120" w:after="120" w:line="360" w:lineRule="auto"/>
        <w:ind w:left="698"/>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 xml:space="preserve">I got mostly information from my family (…) I did also discuss is a bit with the college, although they were more focussed on helping me find the </w:t>
      </w:r>
      <w:r w:rsidR="005729B7" w:rsidRPr="00540977">
        <w:rPr>
          <w:rFonts w:ascii="Open Sans" w:hAnsi="Open Sans" w:cs="Open Sans"/>
          <w:i/>
          <w:iCs/>
        </w:rPr>
        <w:t>course,</w:t>
      </w:r>
      <w:r w:rsidR="00540977" w:rsidRPr="00540977">
        <w:rPr>
          <w:rFonts w:ascii="Open Sans" w:hAnsi="Open Sans" w:cs="Open Sans"/>
          <w:i/>
          <w:iCs/>
        </w:rPr>
        <w:t xml:space="preserve"> I’m on as opposed to working out the finances</w:t>
      </w:r>
      <w:r>
        <w:rPr>
          <w:rFonts w:ascii="Open Sans" w:hAnsi="Open Sans" w:cs="Open Sans"/>
          <w:i/>
          <w:iCs/>
        </w:rPr>
        <w:t>”</w:t>
      </w:r>
      <w:r w:rsidR="00540977" w:rsidRPr="00540977">
        <w:rPr>
          <w:rFonts w:ascii="Open Sans" w:hAnsi="Open Sans" w:cs="Open Sans"/>
          <w:i/>
          <w:iCs/>
        </w:rPr>
        <w:t xml:space="preserve"> (Student 6).</w:t>
      </w:r>
    </w:p>
    <w:p w14:paraId="135022A1" w14:textId="23BAB9BD" w:rsidR="00540977" w:rsidRPr="00540977" w:rsidRDefault="00B4143A" w:rsidP="007A5D1C">
      <w:pPr>
        <w:spacing w:before="120" w:after="120" w:line="360" w:lineRule="auto"/>
        <w:ind w:left="698"/>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 xml:space="preserve">My auntie used to come to Northampton. She was doing a nursing course. </w:t>
      </w:r>
      <w:r w:rsidR="005729B7" w:rsidRPr="00540977">
        <w:rPr>
          <w:rFonts w:ascii="Open Sans" w:hAnsi="Open Sans" w:cs="Open Sans"/>
          <w:i/>
          <w:iCs/>
        </w:rPr>
        <w:t>So,</w:t>
      </w:r>
      <w:r w:rsidR="00540977" w:rsidRPr="00540977">
        <w:rPr>
          <w:rFonts w:ascii="Open Sans" w:hAnsi="Open Sans" w:cs="Open Sans"/>
          <w:i/>
          <w:iCs/>
        </w:rPr>
        <w:t xml:space="preserve"> she also told me how Northampton was okay, good and all that stuff</w:t>
      </w:r>
      <w:r>
        <w:rPr>
          <w:rFonts w:ascii="Open Sans" w:hAnsi="Open Sans" w:cs="Open Sans"/>
          <w:i/>
          <w:iCs/>
        </w:rPr>
        <w:t>”</w:t>
      </w:r>
      <w:r w:rsidR="00540977" w:rsidRPr="00540977">
        <w:rPr>
          <w:rFonts w:ascii="Open Sans" w:hAnsi="Open Sans" w:cs="Open Sans"/>
          <w:i/>
          <w:iCs/>
        </w:rPr>
        <w:t xml:space="preserve"> (Student 7).</w:t>
      </w:r>
      <w:r w:rsidR="00DA642C">
        <w:rPr>
          <w:rFonts w:ascii="Open Sans" w:hAnsi="Open Sans" w:cs="Open Sans"/>
          <w:i/>
          <w:iCs/>
        </w:rPr>
        <w:t xml:space="preserve"> </w:t>
      </w:r>
    </w:p>
    <w:p w14:paraId="044D3A42" w14:textId="17CBC793" w:rsidR="00540977" w:rsidRPr="00540977" w:rsidRDefault="00C77200" w:rsidP="007A5D1C">
      <w:pPr>
        <w:spacing w:before="120" w:after="120" w:line="360" w:lineRule="auto"/>
        <w:jc w:val="both"/>
        <w:rPr>
          <w:rFonts w:ascii="Open Sans" w:hAnsi="Open Sans" w:cs="Open Sans"/>
        </w:rPr>
      </w:pPr>
      <w:r w:rsidRPr="00C77200">
        <w:rPr>
          <w:rFonts w:ascii="Open Sans" w:hAnsi="Open Sans" w:cs="Open Sans"/>
        </w:rPr>
        <w:t xml:space="preserve">Students, like </w:t>
      </w:r>
      <w:r w:rsidR="0074676C">
        <w:rPr>
          <w:rFonts w:ascii="Open Sans" w:hAnsi="Open Sans" w:cs="Open Sans"/>
        </w:rPr>
        <w:t xml:space="preserve">those </w:t>
      </w:r>
      <w:r w:rsidRPr="00C77200">
        <w:rPr>
          <w:rFonts w:ascii="Open Sans" w:hAnsi="Open Sans" w:cs="Open Sans"/>
        </w:rPr>
        <w:t>in this piece of research, who have a family member with university experience</w:t>
      </w:r>
      <w:r w:rsidR="0074676C">
        <w:rPr>
          <w:rFonts w:ascii="Open Sans" w:hAnsi="Open Sans" w:cs="Open Sans"/>
        </w:rPr>
        <w:t>,</w:t>
      </w:r>
      <w:r w:rsidRPr="00C77200">
        <w:rPr>
          <w:rFonts w:ascii="Open Sans" w:hAnsi="Open Sans" w:cs="Open Sans"/>
        </w:rPr>
        <w:t xml:space="preserve"> often benefit from prior knowledge and can access valuable insights about the costs of higher education and applying for financial funds</w:t>
      </w:r>
      <w:r w:rsidR="00A22F0F">
        <w:rPr>
          <w:rFonts w:ascii="Open Sans" w:hAnsi="Open Sans" w:cs="Open Sans"/>
        </w:rPr>
        <w:t xml:space="preserve"> (Henderson et al., 2019; Shepherd et al., 2010, and Huffington Post, 2012)</w:t>
      </w:r>
      <w:r w:rsidRPr="00C77200">
        <w:rPr>
          <w:rFonts w:ascii="Open Sans" w:hAnsi="Open Sans" w:cs="Open Sans"/>
        </w:rPr>
        <w:t xml:space="preserve">. These students benefit from social and cultural capital to navigate the academic </w:t>
      </w:r>
      <w:r w:rsidRPr="00817D20">
        <w:rPr>
          <w:rFonts w:ascii="Open Sans" w:hAnsi="Open Sans" w:cs="Open Sans"/>
        </w:rPr>
        <w:t xml:space="preserve">system that first-generation students may </w:t>
      </w:r>
      <w:r w:rsidRPr="00C77200">
        <w:rPr>
          <w:rFonts w:ascii="Open Sans" w:hAnsi="Open Sans" w:cs="Open Sans"/>
        </w:rPr>
        <w:t>lack. While the students who participated in these interviews had prior knowledge</w:t>
      </w:r>
      <w:r w:rsidR="0074676C">
        <w:rPr>
          <w:rFonts w:ascii="Open Sans" w:hAnsi="Open Sans" w:cs="Open Sans"/>
        </w:rPr>
        <w:t>,</w:t>
      </w:r>
      <w:r w:rsidRPr="00C77200">
        <w:rPr>
          <w:rFonts w:ascii="Open Sans" w:hAnsi="Open Sans" w:cs="Open Sans"/>
        </w:rPr>
        <w:t xml:space="preserve"> it is significant to remember that there is a cohort of first-generation</w:t>
      </w:r>
      <w:r w:rsidR="001033D5">
        <w:rPr>
          <w:rFonts w:ascii="Open Sans" w:hAnsi="Open Sans" w:cs="Open Sans"/>
        </w:rPr>
        <w:t xml:space="preserve"> </w:t>
      </w:r>
      <w:r w:rsidRPr="00C77200">
        <w:rPr>
          <w:rFonts w:ascii="Open Sans" w:hAnsi="Open Sans" w:cs="Open Sans"/>
        </w:rPr>
        <w:t>students at the University of Northampton</w:t>
      </w:r>
      <w:r w:rsidR="00297623">
        <w:rPr>
          <w:rFonts w:ascii="Open Sans" w:hAnsi="Open Sans" w:cs="Open Sans"/>
        </w:rPr>
        <w:t xml:space="preserve"> (n=2536)</w:t>
      </w:r>
      <w:r w:rsidR="00540977" w:rsidRPr="00540977">
        <w:rPr>
          <w:rFonts w:ascii="Open Sans" w:hAnsi="Open Sans" w:cs="Open Sans"/>
        </w:rPr>
        <w:t>. These students are likely to lack the familial experience and guidance regarding the financial aspects of higher education.</w:t>
      </w:r>
    </w:p>
    <w:p w14:paraId="21C09932" w14:textId="550AEA10" w:rsidR="00540977" w:rsidRPr="00540977" w:rsidRDefault="00247A98" w:rsidP="007A5D1C">
      <w:pPr>
        <w:spacing w:before="120" w:after="120" w:line="360" w:lineRule="auto"/>
        <w:jc w:val="both"/>
        <w:rPr>
          <w:rFonts w:ascii="Open Sans" w:hAnsi="Open Sans" w:cs="Open Sans"/>
        </w:rPr>
      </w:pPr>
      <w:r>
        <w:rPr>
          <w:rFonts w:ascii="Open Sans" w:hAnsi="Open Sans" w:cs="Open Sans"/>
        </w:rPr>
        <w:t>Apart from having family members, students who are defined as m</w:t>
      </w:r>
      <w:r w:rsidR="00540977" w:rsidRPr="00540977">
        <w:rPr>
          <w:rFonts w:ascii="Open Sans" w:hAnsi="Open Sans" w:cs="Open Sans"/>
        </w:rPr>
        <w:t xml:space="preserve">ature students </w:t>
      </w:r>
      <w:r>
        <w:rPr>
          <w:rFonts w:ascii="Open Sans" w:hAnsi="Open Sans" w:cs="Open Sans"/>
        </w:rPr>
        <w:t xml:space="preserve">were also aware of the costs of higher education. This was because the mature </w:t>
      </w:r>
      <w:r w:rsidR="009119A9">
        <w:rPr>
          <w:rFonts w:ascii="Open Sans" w:hAnsi="Open Sans" w:cs="Open Sans"/>
        </w:rPr>
        <w:t>students</w:t>
      </w:r>
      <w:r w:rsidR="008644F1">
        <w:rPr>
          <w:rFonts w:ascii="Open Sans" w:hAnsi="Open Sans" w:cs="Open Sans"/>
        </w:rPr>
        <w:t xml:space="preserve">, </w:t>
      </w:r>
      <w:r w:rsidR="002F55D1">
        <w:rPr>
          <w:rFonts w:ascii="Open Sans" w:hAnsi="Open Sans" w:cs="Open Sans"/>
        </w:rPr>
        <w:t>who already</w:t>
      </w:r>
      <w:r w:rsidR="00540977" w:rsidRPr="00540977">
        <w:rPr>
          <w:rFonts w:ascii="Open Sans" w:hAnsi="Open Sans" w:cs="Open Sans"/>
        </w:rPr>
        <w:t xml:space="preserve"> had work experience or </w:t>
      </w:r>
      <w:r w:rsidR="008644F1" w:rsidRPr="00540977">
        <w:rPr>
          <w:rFonts w:ascii="Open Sans" w:hAnsi="Open Sans" w:cs="Open Sans"/>
        </w:rPr>
        <w:t>ha</w:t>
      </w:r>
      <w:r w:rsidR="008644F1">
        <w:rPr>
          <w:rFonts w:ascii="Open Sans" w:hAnsi="Open Sans" w:cs="Open Sans"/>
        </w:rPr>
        <w:t>d</w:t>
      </w:r>
      <w:r w:rsidR="008644F1" w:rsidRPr="00540977">
        <w:rPr>
          <w:rFonts w:ascii="Open Sans" w:hAnsi="Open Sans" w:cs="Open Sans"/>
        </w:rPr>
        <w:t xml:space="preserve"> </w:t>
      </w:r>
      <w:r w:rsidR="00540977" w:rsidRPr="00540977">
        <w:rPr>
          <w:rFonts w:ascii="Open Sans" w:hAnsi="Open Sans" w:cs="Open Sans"/>
        </w:rPr>
        <w:t>already been to university before</w:t>
      </w:r>
      <w:r w:rsidR="008644F1">
        <w:rPr>
          <w:rFonts w:ascii="Open Sans" w:hAnsi="Open Sans" w:cs="Open Sans"/>
        </w:rPr>
        <w:t>,</w:t>
      </w:r>
      <w:r w:rsidR="00540977" w:rsidRPr="00540977">
        <w:rPr>
          <w:rFonts w:ascii="Open Sans" w:hAnsi="Open Sans" w:cs="Open Sans"/>
        </w:rPr>
        <w:t xml:space="preserve"> were more informed about the costs of higher education and had already done their budgeting for the next three years. For example, one of them said:</w:t>
      </w:r>
    </w:p>
    <w:p w14:paraId="74C1D4E0" w14:textId="612AA12B" w:rsidR="00540977" w:rsidRPr="00540977" w:rsidRDefault="008D66FC" w:rsidP="007A5D1C">
      <w:pPr>
        <w:spacing w:before="120" w:after="120" w:line="360" w:lineRule="auto"/>
        <w:ind w:left="698"/>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 xml:space="preserve">I </w:t>
      </w:r>
      <w:proofErr w:type="gramStart"/>
      <w:r w:rsidR="00540977" w:rsidRPr="00540977">
        <w:rPr>
          <w:rFonts w:ascii="Open Sans" w:hAnsi="Open Sans" w:cs="Open Sans"/>
          <w:i/>
          <w:iCs/>
        </w:rPr>
        <w:t>looked into</w:t>
      </w:r>
      <w:proofErr w:type="gramEnd"/>
      <w:r w:rsidR="00540977" w:rsidRPr="00540977">
        <w:rPr>
          <w:rFonts w:ascii="Open Sans" w:hAnsi="Open Sans" w:cs="Open Sans"/>
          <w:i/>
          <w:iCs/>
        </w:rPr>
        <w:t xml:space="preserve"> the costs myself.</w:t>
      </w:r>
      <w:r w:rsidR="00DA642C">
        <w:rPr>
          <w:rFonts w:ascii="Open Sans" w:hAnsi="Open Sans" w:cs="Open Sans"/>
          <w:i/>
          <w:iCs/>
        </w:rPr>
        <w:t xml:space="preserve"> </w:t>
      </w:r>
      <w:r w:rsidR="00540977" w:rsidRPr="00540977">
        <w:rPr>
          <w:rFonts w:ascii="Open Sans" w:hAnsi="Open Sans" w:cs="Open Sans"/>
          <w:i/>
          <w:iCs/>
        </w:rPr>
        <w:t>It was going to have to be finance options, so Student Finance England, and I went down that route.</w:t>
      </w:r>
      <w:r w:rsidR="00DA642C">
        <w:rPr>
          <w:rFonts w:ascii="Open Sans" w:hAnsi="Open Sans" w:cs="Open Sans"/>
          <w:i/>
          <w:iCs/>
        </w:rPr>
        <w:t xml:space="preserve"> </w:t>
      </w:r>
      <w:r w:rsidR="00540977" w:rsidRPr="00540977">
        <w:rPr>
          <w:rFonts w:ascii="Open Sans" w:hAnsi="Open Sans" w:cs="Open Sans"/>
          <w:i/>
          <w:iCs/>
        </w:rPr>
        <w:t xml:space="preserve">I knew I was going to have to stop working, </w:t>
      </w:r>
      <w:r w:rsidR="00540977" w:rsidRPr="00540977">
        <w:rPr>
          <w:rFonts w:ascii="Open Sans" w:hAnsi="Open Sans" w:cs="Open Sans"/>
          <w:i/>
          <w:iCs/>
        </w:rPr>
        <w:lastRenderedPageBreak/>
        <w:t>there was going to be a financial impact on my family for the next three years.</w:t>
      </w:r>
      <w:r w:rsidR="00DA642C">
        <w:rPr>
          <w:rFonts w:ascii="Open Sans" w:hAnsi="Open Sans" w:cs="Open Sans"/>
          <w:i/>
          <w:iCs/>
        </w:rPr>
        <w:t xml:space="preserve"> </w:t>
      </w:r>
      <w:r w:rsidR="00540977" w:rsidRPr="00540977">
        <w:rPr>
          <w:rFonts w:ascii="Open Sans" w:hAnsi="Open Sans" w:cs="Open Sans"/>
          <w:i/>
          <w:iCs/>
        </w:rPr>
        <w:t>However, I was looking beyond that</w:t>
      </w:r>
      <w:r>
        <w:rPr>
          <w:rFonts w:ascii="Open Sans" w:hAnsi="Open Sans" w:cs="Open Sans"/>
          <w:i/>
          <w:iCs/>
        </w:rPr>
        <w:t>”</w:t>
      </w:r>
      <w:r w:rsidR="00540977" w:rsidRPr="00540977">
        <w:rPr>
          <w:rFonts w:ascii="Open Sans" w:hAnsi="Open Sans" w:cs="Open Sans"/>
          <w:i/>
          <w:iCs/>
        </w:rPr>
        <w:t xml:space="preserve"> (Student 2).</w:t>
      </w:r>
    </w:p>
    <w:p w14:paraId="4B107AAD" w14:textId="77777777" w:rsidR="00540977" w:rsidRPr="00540977" w:rsidRDefault="00540977" w:rsidP="007A5D1C">
      <w:pPr>
        <w:spacing w:before="120" w:after="120" w:line="360" w:lineRule="auto"/>
        <w:jc w:val="both"/>
        <w:rPr>
          <w:rFonts w:ascii="Open Sans" w:hAnsi="Open Sans" w:cs="Open Sans"/>
        </w:rPr>
      </w:pPr>
      <w:r w:rsidRPr="00540977">
        <w:rPr>
          <w:rFonts w:ascii="Open Sans" w:hAnsi="Open Sans" w:cs="Open Sans"/>
        </w:rPr>
        <w:t>Another said:</w:t>
      </w:r>
    </w:p>
    <w:p w14:paraId="523F2EDD" w14:textId="3BCCB7BD" w:rsidR="00540977" w:rsidRPr="00540977" w:rsidRDefault="004B2DC9" w:rsidP="007A5D1C">
      <w:pPr>
        <w:spacing w:before="120" w:after="120" w:line="360" w:lineRule="auto"/>
        <w:ind w:left="698"/>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 xml:space="preserve">I researched on what was on the </w:t>
      </w:r>
      <w:r w:rsidR="007A477E">
        <w:rPr>
          <w:rFonts w:ascii="Open Sans" w:hAnsi="Open Sans" w:cs="Open Sans"/>
          <w:i/>
          <w:iCs/>
        </w:rPr>
        <w:t>U</w:t>
      </w:r>
      <w:r w:rsidR="007A477E" w:rsidRPr="00540977">
        <w:rPr>
          <w:rFonts w:ascii="Open Sans" w:hAnsi="Open Sans" w:cs="Open Sans"/>
          <w:i/>
          <w:iCs/>
        </w:rPr>
        <w:t xml:space="preserve">niversity’s </w:t>
      </w:r>
      <w:r w:rsidR="00540977" w:rsidRPr="00540977">
        <w:rPr>
          <w:rFonts w:ascii="Open Sans" w:hAnsi="Open Sans" w:cs="Open Sans"/>
          <w:i/>
          <w:iCs/>
        </w:rPr>
        <w:t xml:space="preserve">website and then I phoned student finance and said to them, I’ve been to university twice before, the second time obviously with my master’s that wasn’t anything to do with you, but I want to go back to university, can I get finance? The person on the phone was </w:t>
      </w:r>
      <w:proofErr w:type="gramStart"/>
      <w:r w:rsidR="00540977" w:rsidRPr="00540977">
        <w:rPr>
          <w:rFonts w:ascii="Open Sans" w:hAnsi="Open Sans" w:cs="Open Sans"/>
          <w:i/>
          <w:iCs/>
        </w:rPr>
        <w:t>really helpful</w:t>
      </w:r>
      <w:proofErr w:type="gramEnd"/>
      <w:r w:rsidR="00540977" w:rsidRPr="00540977">
        <w:rPr>
          <w:rFonts w:ascii="Open Sans" w:hAnsi="Open Sans" w:cs="Open Sans"/>
          <w:i/>
          <w:iCs/>
        </w:rPr>
        <w:t xml:space="preserve"> and said, ‘What are you studying?’, and as soon as I said XXX it was, ‘Oh that’s fine, you’ll be able to get it because we support all XXX courses. So that was a big part of the decision.</w:t>
      </w:r>
      <w:r w:rsidR="00DA642C">
        <w:rPr>
          <w:rFonts w:ascii="Open Sans" w:hAnsi="Open Sans" w:cs="Open Sans"/>
          <w:i/>
          <w:iCs/>
        </w:rPr>
        <w:t xml:space="preserve"> </w:t>
      </w:r>
      <w:r w:rsidR="00540977" w:rsidRPr="00540977">
        <w:rPr>
          <w:rFonts w:ascii="Open Sans" w:hAnsi="Open Sans" w:cs="Open Sans"/>
          <w:i/>
          <w:iCs/>
        </w:rPr>
        <w:t>And I just looked online, I did research online.</w:t>
      </w:r>
      <w:r w:rsidR="00DA642C">
        <w:rPr>
          <w:rFonts w:ascii="Open Sans" w:hAnsi="Open Sans" w:cs="Open Sans"/>
          <w:i/>
          <w:iCs/>
        </w:rPr>
        <w:t xml:space="preserve"> </w:t>
      </w:r>
      <w:r w:rsidR="00540977" w:rsidRPr="00540977">
        <w:rPr>
          <w:rFonts w:ascii="Open Sans" w:hAnsi="Open Sans" w:cs="Open Sans"/>
          <w:i/>
          <w:iCs/>
        </w:rPr>
        <w:t>At the open day I didn’t really talk about finance.</w:t>
      </w:r>
      <w:r w:rsidR="00DA642C">
        <w:rPr>
          <w:rFonts w:ascii="Open Sans" w:hAnsi="Open Sans" w:cs="Open Sans"/>
          <w:i/>
          <w:iCs/>
        </w:rPr>
        <w:t xml:space="preserve"> </w:t>
      </w:r>
      <w:r w:rsidR="00540977" w:rsidRPr="00540977">
        <w:rPr>
          <w:rFonts w:ascii="Open Sans" w:hAnsi="Open Sans" w:cs="Open Sans"/>
          <w:i/>
          <w:iCs/>
        </w:rPr>
        <w:t>I already knew by that time what was available</w:t>
      </w:r>
      <w:r>
        <w:rPr>
          <w:rFonts w:ascii="Open Sans" w:hAnsi="Open Sans" w:cs="Open Sans"/>
          <w:i/>
          <w:iCs/>
        </w:rPr>
        <w:t>”</w:t>
      </w:r>
      <w:r w:rsidR="00540977" w:rsidRPr="00540977">
        <w:rPr>
          <w:rFonts w:ascii="Open Sans" w:hAnsi="Open Sans" w:cs="Open Sans"/>
          <w:i/>
          <w:iCs/>
        </w:rPr>
        <w:t xml:space="preserve"> (Student 15).</w:t>
      </w:r>
    </w:p>
    <w:p w14:paraId="5CF5C354" w14:textId="38AE86D9" w:rsidR="00540977" w:rsidRPr="00540977" w:rsidRDefault="00B64173" w:rsidP="007A5D1C">
      <w:pPr>
        <w:spacing w:before="120" w:after="120" w:line="360" w:lineRule="auto"/>
        <w:jc w:val="both"/>
        <w:rPr>
          <w:rFonts w:ascii="Open Sans" w:hAnsi="Open Sans" w:cs="Open Sans"/>
        </w:rPr>
      </w:pPr>
      <w:r w:rsidRPr="00B64173">
        <w:rPr>
          <w:rFonts w:ascii="Open Sans" w:hAnsi="Open Sans" w:cs="Open Sans"/>
        </w:rPr>
        <w:t xml:space="preserve">While the students had prior knowledge about higher education costs and student loans that they acquire from the government, they seemed to be less clear about the eligibility for additional funds when they were </w:t>
      </w:r>
      <w:proofErr w:type="gramStart"/>
      <w:r w:rsidRPr="00B64173">
        <w:rPr>
          <w:rFonts w:ascii="Open Sans" w:hAnsi="Open Sans" w:cs="Open Sans"/>
        </w:rPr>
        <w:t>actually at</w:t>
      </w:r>
      <w:proofErr w:type="gramEnd"/>
      <w:r w:rsidRPr="00B64173">
        <w:rPr>
          <w:rFonts w:ascii="Open Sans" w:hAnsi="Open Sans" w:cs="Open Sans"/>
        </w:rPr>
        <w:t xml:space="preserve"> </w:t>
      </w:r>
      <w:r w:rsidR="00701657">
        <w:rPr>
          <w:rFonts w:ascii="Open Sans" w:hAnsi="Open Sans" w:cs="Open Sans"/>
        </w:rPr>
        <w:t>UON</w:t>
      </w:r>
      <w:r w:rsidRPr="00B64173">
        <w:rPr>
          <w:rFonts w:ascii="Open Sans" w:hAnsi="Open Sans" w:cs="Open Sans"/>
        </w:rPr>
        <w:t xml:space="preserve">. </w:t>
      </w:r>
      <w:proofErr w:type="gramStart"/>
      <w:r w:rsidRPr="00B64173">
        <w:rPr>
          <w:rFonts w:ascii="Open Sans" w:hAnsi="Open Sans" w:cs="Open Sans"/>
        </w:rPr>
        <w:t>The majority of</w:t>
      </w:r>
      <w:proofErr w:type="gramEnd"/>
      <w:r w:rsidRPr="00B64173">
        <w:rPr>
          <w:rFonts w:ascii="Open Sans" w:hAnsi="Open Sans" w:cs="Open Sans"/>
        </w:rPr>
        <w:t xml:space="preserve"> the interviews indicated that the students often found themselves in a dilemma regarding their eligibility for the </w:t>
      </w:r>
      <w:r w:rsidR="00C02651">
        <w:rPr>
          <w:rFonts w:ascii="Open Sans" w:hAnsi="Open Sans" w:cs="Open Sans"/>
        </w:rPr>
        <w:t xml:space="preserve">range of </w:t>
      </w:r>
      <w:r w:rsidRPr="00B64173">
        <w:rPr>
          <w:rFonts w:ascii="Open Sans" w:hAnsi="Open Sans" w:cs="Open Sans"/>
        </w:rPr>
        <w:t>University’s scholarships, bursaries or any financial support that is available. The students were not sure if they were eligible, but they were often</w:t>
      </w:r>
      <w:r w:rsidR="005A755D">
        <w:rPr>
          <w:rFonts w:ascii="Open Sans" w:hAnsi="Open Sans" w:cs="Open Sans"/>
        </w:rPr>
        <w:t xml:space="preserve"> not</w:t>
      </w:r>
      <w:r w:rsidRPr="00B64173">
        <w:rPr>
          <w:rFonts w:ascii="Open Sans" w:hAnsi="Open Sans" w:cs="Open Sans"/>
        </w:rPr>
        <w:t xml:space="preserve"> inclined to seek clarification</w:t>
      </w:r>
      <w:r>
        <w:rPr>
          <w:rFonts w:ascii="Open Sans" w:hAnsi="Open Sans" w:cs="Open Sans"/>
        </w:rPr>
        <w:t>:</w:t>
      </w:r>
    </w:p>
    <w:p w14:paraId="5B534EB2" w14:textId="5066BEBA" w:rsidR="00540977" w:rsidRPr="00540977" w:rsidRDefault="004B2DC9" w:rsidP="007A5D1C">
      <w:pPr>
        <w:spacing w:before="120" w:after="120" w:line="360" w:lineRule="auto"/>
        <w:ind w:left="687"/>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 xml:space="preserve">I think I did get one or two emails about bursaries and scholarships. But again, because I didn’t think I was eligible I didn’t really </w:t>
      </w:r>
      <w:proofErr w:type="gramStart"/>
      <w:r w:rsidR="00540977" w:rsidRPr="00540977">
        <w:rPr>
          <w:rFonts w:ascii="Open Sans" w:hAnsi="Open Sans" w:cs="Open Sans"/>
          <w:i/>
          <w:iCs/>
        </w:rPr>
        <w:t>look into</w:t>
      </w:r>
      <w:proofErr w:type="gramEnd"/>
      <w:r w:rsidR="00540977" w:rsidRPr="00540977">
        <w:rPr>
          <w:rFonts w:ascii="Open Sans" w:hAnsi="Open Sans" w:cs="Open Sans"/>
          <w:i/>
          <w:iCs/>
        </w:rPr>
        <w:t xml:space="preserve"> it too much</w:t>
      </w:r>
      <w:r>
        <w:rPr>
          <w:rFonts w:ascii="Open Sans" w:hAnsi="Open Sans" w:cs="Open Sans"/>
          <w:i/>
          <w:iCs/>
        </w:rPr>
        <w:t>”</w:t>
      </w:r>
      <w:r w:rsidR="00540977" w:rsidRPr="00540977">
        <w:rPr>
          <w:rFonts w:ascii="Open Sans" w:hAnsi="Open Sans" w:cs="Open Sans"/>
          <w:i/>
          <w:iCs/>
        </w:rPr>
        <w:t xml:space="preserve"> (Student 4). </w:t>
      </w:r>
    </w:p>
    <w:p w14:paraId="25FEF30F" w14:textId="1D995AD0" w:rsidR="00540977" w:rsidRPr="00540977" w:rsidRDefault="004B2DC9" w:rsidP="007A5D1C">
      <w:pPr>
        <w:spacing w:before="120" w:after="120" w:line="360" w:lineRule="auto"/>
        <w:ind w:left="687"/>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I just wasn’t confident it would have been worth my time.</w:t>
      </w:r>
      <w:r w:rsidR="00DA642C">
        <w:rPr>
          <w:rFonts w:ascii="Open Sans" w:hAnsi="Open Sans" w:cs="Open Sans"/>
          <w:i/>
          <w:iCs/>
        </w:rPr>
        <w:t xml:space="preserve"> </w:t>
      </w:r>
      <w:r w:rsidR="00540977" w:rsidRPr="00540977">
        <w:rPr>
          <w:rFonts w:ascii="Open Sans" w:hAnsi="Open Sans" w:cs="Open Sans"/>
          <w:i/>
          <w:iCs/>
        </w:rPr>
        <w:t xml:space="preserve">Don’t get me wrong, the extra money would have been nice but applying and not getting anything is a bit of a pain, you’ve got to go through the process to then get nothing in return. And there were none that I was dead certain I’d </w:t>
      </w:r>
      <w:proofErr w:type="gramStart"/>
      <w:r w:rsidR="00540977" w:rsidRPr="00540977">
        <w:rPr>
          <w:rFonts w:ascii="Open Sans" w:hAnsi="Open Sans" w:cs="Open Sans"/>
          <w:i/>
          <w:iCs/>
        </w:rPr>
        <w:t>actually be</w:t>
      </w:r>
      <w:proofErr w:type="gramEnd"/>
      <w:r w:rsidR="00540977" w:rsidRPr="00540977">
        <w:rPr>
          <w:rFonts w:ascii="Open Sans" w:hAnsi="Open Sans" w:cs="Open Sans"/>
          <w:i/>
          <w:iCs/>
        </w:rPr>
        <w:t xml:space="preserve"> applicable for</w:t>
      </w:r>
      <w:r>
        <w:rPr>
          <w:rFonts w:ascii="Open Sans" w:hAnsi="Open Sans" w:cs="Open Sans"/>
          <w:i/>
          <w:iCs/>
        </w:rPr>
        <w:t>”</w:t>
      </w:r>
      <w:r w:rsidR="00540977" w:rsidRPr="00540977">
        <w:rPr>
          <w:rFonts w:ascii="Open Sans" w:hAnsi="Open Sans" w:cs="Open Sans"/>
          <w:i/>
          <w:iCs/>
        </w:rPr>
        <w:t xml:space="preserve"> (Student 6).</w:t>
      </w:r>
    </w:p>
    <w:p w14:paraId="40BF4B9C" w14:textId="1784C339" w:rsidR="00540977" w:rsidRPr="00540977" w:rsidRDefault="004B2DC9" w:rsidP="007A5D1C">
      <w:pPr>
        <w:spacing w:before="120" w:after="120" w:line="360" w:lineRule="auto"/>
        <w:ind w:left="687"/>
        <w:jc w:val="both"/>
        <w:rPr>
          <w:rFonts w:ascii="Open Sans" w:hAnsi="Open Sans" w:cs="Open Sans"/>
          <w:i/>
          <w:iCs/>
        </w:rPr>
      </w:pPr>
      <w:r>
        <w:rPr>
          <w:rFonts w:ascii="Open Sans" w:hAnsi="Open Sans" w:cs="Open Sans"/>
          <w:i/>
          <w:iCs/>
        </w:rPr>
        <w:t>“</w:t>
      </w:r>
      <w:r w:rsidR="00540977" w:rsidRPr="00540977">
        <w:rPr>
          <w:rFonts w:ascii="Open Sans" w:hAnsi="Open Sans" w:cs="Open Sans"/>
          <w:i/>
          <w:iCs/>
        </w:rPr>
        <w:t>It is all about myself, because I feel like even if I request that (the financial help), it’s not going to be given to me.</w:t>
      </w:r>
      <w:r w:rsidR="00DA642C">
        <w:rPr>
          <w:rFonts w:ascii="Open Sans" w:hAnsi="Open Sans" w:cs="Open Sans"/>
          <w:i/>
          <w:iCs/>
        </w:rPr>
        <w:t xml:space="preserve"> </w:t>
      </w:r>
      <w:r w:rsidR="00540977" w:rsidRPr="00540977">
        <w:rPr>
          <w:rFonts w:ascii="Open Sans" w:hAnsi="Open Sans" w:cs="Open Sans"/>
          <w:i/>
          <w:iCs/>
        </w:rPr>
        <w:t>I don’t feel like it’s there, I can go for it and then get assistance from them.</w:t>
      </w:r>
      <w:r w:rsidR="00DA642C">
        <w:rPr>
          <w:rFonts w:ascii="Open Sans" w:hAnsi="Open Sans" w:cs="Open Sans"/>
          <w:i/>
          <w:iCs/>
        </w:rPr>
        <w:t xml:space="preserve"> </w:t>
      </w:r>
      <w:r w:rsidR="00540977" w:rsidRPr="00540977">
        <w:rPr>
          <w:rFonts w:ascii="Open Sans" w:hAnsi="Open Sans" w:cs="Open Sans"/>
          <w:i/>
          <w:iCs/>
        </w:rPr>
        <w:t>I’m feeling like it’s a long process and then maybe after taking all this long process it’s not going to work</w:t>
      </w:r>
      <w:r>
        <w:rPr>
          <w:rFonts w:ascii="Open Sans" w:hAnsi="Open Sans" w:cs="Open Sans"/>
          <w:i/>
          <w:iCs/>
        </w:rPr>
        <w:t>”</w:t>
      </w:r>
      <w:r w:rsidR="00540977" w:rsidRPr="00540977">
        <w:rPr>
          <w:rFonts w:ascii="Open Sans" w:hAnsi="Open Sans" w:cs="Open Sans"/>
          <w:i/>
          <w:iCs/>
        </w:rPr>
        <w:t xml:space="preserve"> (Student 19).</w:t>
      </w:r>
    </w:p>
    <w:p w14:paraId="626CB87E" w14:textId="5F7CA4D1" w:rsidR="002253D6" w:rsidRDefault="00814417" w:rsidP="007A5D1C">
      <w:pPr>
        <w:spacing w:before="120" w:after="120" w:line="360" w:lineRule="auto"/>
        <w:jc w:val="both"/>
        <w:rPr>
          <w:rFonts w:ascii="Open Sans" w:hAnsi="Open Sans" w:cs="Open Sans"/>
        </w:rPr>
      </w:pPr>
      <w:r w:rsidRPr="00814417">
        <w:rPr>
          <w:rFonts w:ascii="Open Sans" w:hAnsi="Open Sans" w:cs="Open Sans"/>
        </w:rPr>
        <w:lastRenderedPageBreak/>
        <w:t>The hesitation among the students stops them from applying for bursaries and any additional financial help the University has, which highlights a concern. While these students need financial help, they are too worried about being rejected or are unsure how to navigate the system, so they do not apply for any funds.</w:t>
      </w:r>
      <w:r w:rsidR="00DA642C">
        <w:rPr>
          <w:rFonts w:ascii="Open Sans" w:hAnsi="Open Sans" w:cs="Open Sans"/>
        </w:rPr>
        <w:t xml:space="preserve"> </w:t>
      </w:r>
      <w:r w:rsidRPr="00814417">
        <w:rPr>
          <w:rFonts w:ascii="Open Sans" w:hAnsi="Open Sans" w:cs="Open Sans"/>
        </w:rPr>
        <w:t xml:space="preserve">When some of the students applied for internal funding such as the </w:t>
      </w:r>
      <w:r w:rsidR="00FC505A">
        <w:rPr>
          <w:rFonts w:ascii="Open Sans" w:hAnsi="Open Sans" w:cs="Open Sans"/>
        </w:rPr>
        <w:t>H</w:t>
      </w:r>
      <w:r w:rsidR="00FC505A" w:rsidRPr="00814417">
        <w:rPr>
          <w:rFonts w:ascii="Open Sans" w:hAnsi="Open Sans" w:cs="Open Sans"/>
        </w:rPr>
        <w:t xml:space="preserve">ardship </w:t>
      </w:r>
      <w:r w:rsidR="00FC505A">
        <w:rPr>
          <w:rFonts w:ascii="Open Sans" w:hAnsi="Open Sans" w:cs="Open Sans"/>
        </w:rPr>
        <w:t>F</w:t>
      </w:r>
      <w:r w:rsidR="00FC505A" w:rsidRPr="00814417">
        <w:rPr>
          <w:rFonts w:ascii="Open Sans" w:hAnsi="Open Sans" w:cs="Open Sans"/>
        </w:rPr>
        <w:t xml:space="preserve">und </w:t>
      </w:r>
      <w:r w:rsidRPr="00814417">
        <w:rPr>
          <w:rFonts w:ascii="Open Sans" w:hAnsi="Open Sans" w:cs="Open Sans"/>
        </w:rPr>
        <w:t>and were rejected, they did not get a clear response as to why they were rejected:</w:t>
      </w:r>
    </w:p>
    <w:p w14:paraId="02B250E5" w14:textId="4FAF05C4" w:rsidR="002253D6" w:rsidRPr="00190715" w:rsidRDefault="004B2DC9" w:rsidP="007A5D1C">
      <w:pPr>
        <w:spacing w:before="120" w:after="120" w:line="360" w:lineRule="auto"/>
        <w:ind w:left="698"/>
        <w:jc w:val="both"/>
        <w:rPr>
          <w:rFonts w:ascii="Open Sans" w:hAnsi="Open Sans" w:cs="Open Sans"/>
          <w:i/>
          <w:iCs/>
        </w:rPr>
      </w:pPr>
      <w:r>
        <w:rPr>
          <w:rFonts w:ascii="Open Sans" w:hAnsi="Open Sans" w:cs="Open Sans"/>
          <w:i/>
          <w:iCs/>
        </w:rPr>
        <w:t>“</w:t>
      </w:r>
      <w:r w:rsidR="002253D6" w:rsidRPr="002253D6">
        <w:rPr>
          <w:rFonts w:ascii="Open Sans" w:hAnsi="Open Sans" w:cs="Open Sans"/>
          <w:i/>
          <w:iCs/>
        </w:rPr>
        <w:t>During the cost-of-living crisis there was a was funding going on for students and I did apply for it as soon as I got the email.</w:t>
      </w:r>
      <w:r w:rsidR="00DA642C">
        <w:rPr>
          <w:rFonts w:ascii="Open Sans" w:hAnsi="Open Sans" w:cs="Open Sans"/>
          <w:i/>
          <w:iCs/>
        </w:rPr>
        <w:t xml:space="preserve"> </w:t>
      </w:r>
      <w:r w:rsidR="002253D6" w:rsidRPr="002253D6">
        <w:rPr>
          <w:rFonts w:ascii="Open Sans" w:hAnsi="Open Sans" w:cs="Open Sans"/>
          <w:i/>
          <w:iCs/>
        </w:rPr>
        <w:t>I think that was in second year, towards the year.</w:t>
      </w:r>
      <w:r w:rsidR="00DA642C">
        <w:rPr>
          <w:rFonts w:ascii="Open Sans" w:hAnsi="Open Sans" w:cs="Open Sans"/>
          <w:i/>
          <w:iCs/>
        </w:rPr>
        <w:t xml:space="preserve"> </w:t>
      </w:r>
      <w:r w:rsidR="002253D6" w:rsidRPr="002253D6">
        <w:rPr>
          <w:rFonts w:ascii="Open Sans" w:hAnsi="Open Sans" w:cs="Open Sans"/>
          <w:i/>
          <w:iCs/>
        </w:rPr>
        <w:t>I again was not eligible. They asked me for, I think my bank details are transaction receipts and stuff, which I did send them.</w:t>
      </w:r>
      <w:r w:rsidR="00DA642C">
        <w:rPr>
          <w:rFonts w:ascii="Open Sans" w:hAnsi="Open Sans" w:cs="Open Sans"/>
          <w:i/>
          <w:iCs/>
        </w:rPr>
        <w:t xml:space="preserve"> </w:t>
      </w:r>
      <w:r w:rsidR="002253D6" w:rsidRPr="002253D6">
        <w:rPr>
          <w:rFonts w:ascii="Open Sans" w:hAnsi="Open Sans" w:cs="Open Sans"/>
          <w:i/>
          <w:iCs/>
        </w:rPr>
        <w:t>I don’t know why but they said I wasn’t eligible.</w:t>
      </w:r>
      <w:r w:rsidR="00DA642C">
        <w:rPr>
          <w:rFonts w:ascii="Open Sans" w:hAnsi="Open Sans" w:cs="Open Sans"/>
          <w:i/>
          <w:iCs/>
        </w:rPr>
        <w:t xml:space="preserve"> </w:t>
      </w:r>
      <w:r w:rsidR="002253D6" w:rsidRPr="002253D6">
        <w:rPr>
          <w:rFonts w:ascii="Open Sans" w:hAnsi="Open Sans" w:cs="Open Sans"/>
          <w:i/>
          <w:iCs/>
        </w:rPr>
        <w:t>They didn’t give me a clear answer, they just said, ‘You are not eligible for it</w:t>
      </w:r>
      <w:r>
        <w:rPr>
          <w:rFonts w:ascii="Open Sans" w:hAnsi="Open Sans" w:cs="Open Sans"/>
          <w:i/>
          <w:iCs/>
        </w:rPr>
        <w:t>”</w:t>
      </w:r>
      <w:r w:rsidR="002253D6">
        <w:rPr>
          <w:rFonts w:ascii="Open Sans" w:hAnsi="Open Sans" w:cs="Open Sans"/>
          <w:i/>
          <w:iCs/>
        </w:rPr>
        <w:t xml:space="preserve"> (Student 1)</w:t>
      </w:r>
      <w:r w:rsidR="002253D6" w:rsidRPr="002253D6">
        <w:rPr>
          <w:rFonts w:ascii="Open Sans" w:hAnsi="Open Sans" w:cs="Open Sans"/>
          <w:i/>
          <w:iCs/>
        </w:rPr>
        <w:t>.</w:t>
      </w:r>
    </w:p>
    <w:p w14:paraId="4C15C118" w14:textId="37B1A10E" w:rsidR="00781375" w:rsidRDefault="00814417" w:rsidP="007A5D1C">
      <w:pPr>
        <w:spacing w:before="120" w:after="120" w:line="360" w:lineRule="auto"/>
        <w:jc w:val="both"/>
        <w:rPr>
          <w:rFonts w:ascii="Open Sans" w:hAnsi="Open Sans" w:cs="Open Sans"/>
        </w:rPr>
      </w:pPr>
      <w:r w:rsidRPr="00814417">
        <w:rPr>
          <w:rFonts w:ascii="Open Sans" w:hAnsi="Open Sans" w:cs="Open Sans"/>
        </w:rPr>
        <w:t xml:space="preserve">This student’s experience indicated that there could be more clarity in the way the University provides information on financial support. </w:t>
      </w:r>
      <w:r w:rsidR="00781375">
        <w:rPr>
          <w:rFonts w:ascii="Open Sans" w:hAnsi="Open Sans" w:cs="Open Sans"/>
        </w:rPr>
        <w:t>As one of the students said, the students often do not know how to approach the University about financial support:</w:t>
      </w:r>
      <w:r w:rsidR="00DA642C">
        <w:rPr>
          <w:rFonts w:ascii="Open Sans" w:hAnsi="Open Sans" w:cs="Open Sans"/>
        </w:rPr>
        <w:t xml:space="preserve"> </w:t>
      </w:r>
    </w:p>
    <w:p w14:paraId="3A1AAF12" w14:textId="3E450D32" w:rsidR="00781375" w:rsidRPr="00781375" w:rsidRDefault="00781375" w:rsidP="007A5D1C">
      <w:pPr>
        <w:spacing w:before="120" w:after="120" w:line="360" w:lineRule="auto"/>
        <w:ind w:left="687"/>
        <w:jc w:val="both"/>
        <w:rPr>
          <w:rFonts w:ascii="Open Sans" w:hAnsi="Open Sans" w:cs="Open Sans"/>
          <w:i/>
          <w:iCs/>
        </w:rPr>
      </w:pPr>
      <w:r w:rsidRPr="00781375">
        <w:rPr>
          <w:rFonts w:ascii="Open Sans" w:hAnsi="Open Sans" w:cs="Open Sans"/>
          <w:i/>
          <w:iCs/>
        </w:rPr>
        <w:t>“What I would say is that Uni</w:t>
      </w:r>
      <w:r>
        <w:rPr>
          <w:rFonts w:ascii="Open Sans" w:hAnsi="Open Sans" w:cs="Open Sans"/>
          <w:i/>
          <w:iCs/>
        </w:rPr>
        <w:t>versity</w:t>
      </w:r>
      <w:r w:rsidRPr="00781375">
        <w:rPr>
          <w:rFonts w:ascii="Open Sans" w:hAnsi="Open Sans" w:cs="Open Sans"/>
          <w:i/>
          <w:iCs/>
        </w:rPr>
        <w:t xml:space="preserve"> is supposed to get involved more with the students to find out where they are lacking.</w:t>
      </w:r>
      <w:r w:rsidR="00DA642C">
        <w:rPr>
          <w:rFonts w:ascii="Open Sans" w:hAnsi="Open Sans" w:cs="Open Sans"/>
          <w:i/>
          <w:iCs/>
        </w:rPr>
        <w:t xml:space="preserve"> </w:t>
      </w:r>
      <w:r w:rsidRPr="00781375">
        <w:rPr>
          <w:rFonts w:ascii="Open Sans" w:hAnsi="Open Sans" w:cs="Open Sans"/>
          <w:i/>
          <w:iCs/>
        </w:rPr>
        <w:t>Some of us might be lacking a lot but we don’t know how to approach - and where to go</w:t>
      </w:r>
      <w:r>
        <w:rPr>
          <w:rFonts w:ascii="Open Sans" w:hAnsi="Open Sans" w:cs="Open Sans"/>
          <w:i/>
          <w:iCs/>
        </w:rPr>
        <w:t xml:space="preserve"> as well</w:t>
      </w:r>
      <w:r w:rsidRPr="00781375">
        <w:rPr>
          <w:rFonts w:ascii="Open Sans" w:hAnsi="Open Sans" w:cs="Open Sans"/>
          <w:i/>
          <w:iCs/>
        </w:rPr>
        <w:t>” (Student 7).</w:t>
      </w:r>
    </w:p>
    <w:p w14:paraId="05C46C41" w14:textId="25D2FDC7" w:rsidR="00540977" w:rsidRPr="00540977" w:rsidRDefault="00781375" w:rsidP="007A5D1C">
      <w:pPr>
        <w:spacing w:before="120" w:after="120" w:line="360" w:lineRule="auto"/>
        <w:jc w:val="both"/>
        <w:rPr>
          <w:rFonts w:ascii="Open Sans" w:hAnsi="Open Sans" w:cs="Open Sans"/>
        </w:rPr>
      </w:pPr>
      <w:r>
        <w:rPr>
          <w:rFonts w:ascii="Open Sans" w:hAnsi="Open Sans" w:cs="Open Sans"/>
        </w:rPr>
        <w:t xml:space="preserve">If the students know how to approach </w:t>
      </w:r>
      <w:r w:rsidR="00FC505A">
        <w:rPr>
          <w:rFonts w:ascii="Open Sans" w:hAnsi="Open Sans" w:cs="Open Sans"/>
        </w:rPr>
        <w:t>the University regarding</w:t>
      </w:r>
      <w:r>
        <w:rPr>
          <w:rFonts w:ascii="Open Sans" w:hAnsi="Open Sans" w:cs="Open Sans"/>
        </w:rPr>
        <w:t xml:space="preserve"> financial support issues, they are more likely to be confident enough to apply for bursaries and additional funds. There should be more open communication from the University to help navigate financial doubts the students have. </w:t>
      </w:r>
      <w:r w:rsidR="00814417" w:rsidRPr="00814417">
        <w:rPr>
          <w:rFonts w:ascii="Open Sans" w:hAnsi="Open Sans" w:cs="Open Sans"/>
        </w:rPr>
        <w:t>This</w:t>
      </w:r>
      <w:r>
        <w:rPr>
          <w:rFonts w:ascii="Open Sans" w:hAnsi="Open Sans" w:cs="Open Sans"/>
        </w:rPr>
        <w:t xml:space="preserve"> </w:t>
      </w:r>
      <w:r w:rsidR="00814417" w:rsidRPr="00814417">
        <w:rPr>
          <w:rFonts w:ascii="Open Sans" w:hAnsi="Open Sans" w:cs="Open Sans"/>
        </w:rPr>
        <w:t>leads to the next theme “</w:t>
      </w:r>
      <w:r w:rsidR="00814417" w:rsidRPr="00AC35BF">
        <w:rPr>
          <w:rFonts w:ascii="Open Sans" w:hAnsi="Open Sans" w:cs="Open Sans"/>
          <w:i/>
          <w:iCs/>
        </w:rPr>
        <w:t>improving communication</w:t>
      </w:r>
      <w:r w:rsidR="00814417" w:rsidRPr="00814417">
        <w:rPr>
          <w:rFonts w:ascii="Open Sans" w:hAnsi="Open Sans" w:cs="Open Sans"/>
        </w:rPr>
        <w:t>”</w:t>
      </w:r>
      <w:r w:rsidR="00FC505A">
        <w:rPr>
          <w:rFonts w:ascii="Open Sans" w:hAnsi="Open Sans" w:cs="Open Sans"/>
        </w:rPr>
        <w:t xml:space="preserve"> that</w:t>
      </w:r>
      <w:r w:rsidR="00814417" w:rsidRPr="00814417">
        <w:rPr>
          <w:rFonts w:ascii="Open Sans" w:hAnsi="Open Sans" w:cs="Open Sans"/>
        </w:rPr>
        <w:t xml:space="preserve"> focuses on the </w:t>
      </w:r>
      <w:r w:rsidR="00FC505A">
        <w:rPr>
          <w:rFonts w:ascii="Open Sans" w:hAnsi="Open Sans" w:cs="Open Sans"/>
        </w:rPr>
        <w:t xml:space="preserve">importance of </w:t>
      </w:r>
      <w:r w:rsidR="00814417" w:rsidRPr="00814417">
        <w:rPr>
          <w:rFonts w:ascii="Open Sans" w:hAnsi="Open Sans" w:cs="Open Sans"/>
        </w:rPr>
        <w:t>communication regarding the University's financial support</w:t>
      </w:r>
      <w:r w:rsidR="00FC505A">
        <w:rPr>
          <w:rFonts w:ascii="Open Sans" w:hAnsi="Open Sans" w:cs="Open Sans"/>
        </w:rPr>
        <w:t>,</w:t>
      </w:r>
      <w:r w:rsidR="00814417" w:rsidRPr="00814417">
        <w:rPr>
          <w:rFonts w:ascii="Open Sans" w:hAnsi="Open Sans" w:cs="Open Sans"/>
        </w:rPr>
        <w:t xml:space="preserve"> which has already been raised in the previous APP </w:t>
      </w:r>
      <w:r w:rsidR="008B1077">
        <w:rPr>
          <w:rFonts w:ascii="Open Sans" w:hAnsi="Open Sans" w:cs="Open Sans"/>
        </w:rPr>
        <w:t>Financial R</w:t>
      </w:r>
      <w:r w:rsidR="008B1077" w:rsidRPr="00814417">
        <w:rPr>
          <w:rFonts w:ascii="Open Sans" w:hAnsi="Open Sans" w:cs="Open Sans"/>
        </w:rPr>
        <w:t xml:space="preserve">eport </w:t>
      </w:r>
      <w:r w:rsidR="00814417" w:rsidRPr="00814417">
        <w:rPr>
          <w:rFonts w:ascii="Open Sans" w:hAnsi="Open Sans" w:cs="Open Sans"/>
        </w:rPr>
        <w:t xml:space="preserve">(2022) and was also noted in the survey findings </w:t>
      </w:r>
      <w:r w:rsidR="00814417" w:rsidRPr="001F6FDE">
        <w:rPr>
          <w:rFonts w:ascii="Open Sans" w:hAnsi="Open Sans" w:cs="Open Sans"/>
        </w:rPr>
        <w:t xml:space="preserve">in Section </w:t>
      </w:r>
      <w:r w:rsidR="001F6FDE" w:rsidRPr="001F6FDE">
        <w:rPr>
          <w:rFonts w:ascii="Open Sans" w:hAnsi="Open Sans" w:cs="Open Sans"/>
        </w:rPr>
        <w:t>3</w:t>
      </w:r>
      <w:r w:rsidR="001F6FDE">
        <w:rPr>
          <w:rFonts w:ascii="Open Sans" w:hAnsi="Open Sans" w:cs="Open Sans"/>
        </w:rPr>
        <w:t>.2</w:t>
      </w:r>
      <w:r w:rsidR="00540977" w:rsidRPr="00540977">
        <w:rPr>
          <w:rFonts w:ascii="Open Sans" w:hAnsi="Open Sans" w:cs="Open Sans"/>
        </w:rPr>
        <w:t xml:space="preserve">. </w:t>
      </w:r>
    </w:p>
    <w:p w14:paraId="501307A5" w14:textId="02750DFA" w:rsidR="00540977" w:rsidRPr="000A5259" w:rsidRDefault="00E7715B" w:rsidP="008706C3">
      <w:pPr>
        <w:pStyle w:val="Heading2"/>
        <w:numPr>
          <w:ilvl w:val="1"/>
          <w:numId w:val="5"/>
        </w:numPr>
        <w:ind w:left="1058"/>
        <w:rPr>
          <w:rFonts w:ascii="Open Sans" w:hAnsi="Open Sans" w:cs="Open Sans"/>
          <w:b/>
          <w:bCs/>
          <w:color w:val="auto"/>
        </w:rPr>
      </w:pPr>
      <w:bookmarkStart w:id="52" w:name="_Toc163552285"/>
      <w:r w:rsidRPr="000A5259">
        <w:rPr>
          <w:rFonts w:ascii="Open Sans" w:hAnsi="Open Sans" w:cs="Open Sans"/>
          <w:b/>
          <w:bCs/>
          <w:color w:val="auto"/>
        </w:rPr>
        <w:t xml:space="preserve">Theme Two: </w:t>
      </w:r>
      <w:r w:rsidR="00540977" w:rsidRPr="000A5259">
        <w:rPr>
          <w:rFonts w:ascii="Open Sans" w:hAnsi="Open Sans" w:cs="Open Sans"/>
          <w:b/>
          <w:bCs/>
          <w:color w:val="auto"/>
        </w:rPr>
        <w:t>Improving Communication</w:t>
      </w:r>
      <w:bookmarkEnd w:id="52"/>
    </w:p>
    <w:p w14:paraId="1BC3F906" w14:textId="68F205E3" w:rsidR="00573D88" w:rsidRPr="00573D88" w:rsidRDefault="00573D88" w:rsidP="007A5D1C">
      <w:pPr>
        <w:spacing w:line="360" w:lineRule="auto"/>
        <w:jc w:val="both"/>
        <w:rPr>
          <w:rFonts w:ascii="Open Sans" w:hAnsi="Open Sans" w:cs="Open Sans"/>
        </w:rPr>
      </w:pPr>
      <w:r w:rsidRPr="00573D88">
        <w:rPr>
          <w:rFonts w:ascii="Open Sans" w:hAnsi="Open Sans" w:cs="Open Sans"/>
        </w:rPr>
        <w:t xml:space="preserve">One of the </w:t>
      </w:r>
      <w:r w:rsidR="00FC505A">
        <w:rPr>
          <w:rFonts w:ascii="Open Sans" w:hAnsi="Open Sans" w:cs="Open Sans"/>
        </w:rPr>
        <w:t xml:space="preserve">emergent </w:t>
      </w:r>
      <w:r w:rsidRPr="00573D88">
        <w:rPr>
          <w:rFonts w:ascii="Open Sans" w:hAnsi="Open Sans" w:cs="Open Sans"/>
        </w:rPr>
        <w:t>issues from the interviews was that more communication from the University is needed about financial support</w:t>
      </w:r>
      <w:r w:rsidR="00FC505A">
        <w:rPr>
          <w:rFonts w:ascii="Open Sans" w:hAnsi="Open Sans" w:cs="Open Sans"/>
        </w:rPr>
        <w:t>,</w:t>
      </w:r>
      <w:r w:rsidRPr="00573D88">
        <w:rPr>
          <w:rFonts w:ascii="Open Sans" w:hAnsi="Open Sans" w:cs="Open Sans"/>
        </w:rPr>
        <w:t xml:space="preserve"> </w:t>
      </w:r>
      <w:r w:rsidR="009826A9">
        <w:rPr>
          <w:rFonts w:ascii="Open Sans" w:hAnsi="Open Sans" w:cs="Open Sans"/>
        </w:rPr>
        <w:t>as well as budgeting</w:t>
      </w:r>
      <w:r w:rsidR="00FA0130">
        <w:rPr>
          <w:rFonts w:ascii="Open Sans" w:hAnsi="Open Sans" w:cs="Open Sans"/>
        </w:rPr>
        <w:t xml:space="preserve"> to raise students’ awareness </w:t>
      </w:r>
      <w:r w:rsidR="008E6CCE">
        <w:rPr>
          <w:rFonts w:ascii="Open Sans" w:hAnsi="Open Sans" w:cs="Open Sans"/>
        </w:rPr>
        <w:t>of</w:t>
      </w:r>
      <w:r w:rsidR="00FA0130">
        <w:rPr>
          <w:rFonts w:ascii="Open Sans" w:hAnsi="Open Sans" w:cs="Open Sans"/>
        </w:rPr>
        <w:t xml:space="preserve"> financial support</w:t>
      </w:r>
      <w:r w:rsidRPr="00573D88">
        <w:rPr>
          <w:rFonts w:ascii="Open Sans" w:hAnsi="Open Sans" w:cs="Open Sans"/>
        </w:rPr>
        <w:t xml:space="preserve">. One of the students </w:t>
      </w:r>
      <w:r w:rsidR="00FC505A">
        <w:rPr>
          <w:rFonts w:ascii="Open Sans" w:hAnsi="Open Sans" w:cs="Open Sans"/>
        </w:rPr>
        <w:t xml:space="preserve">argued that </w:t>
      </w:r>
      <w:r w:rsidRPr="00573D88">
        <w:rPr>
          <w:rFonts w:ascii="Open Sans" w:hAnsi="Open Sans" w:cs="Open Sans"/>
        </w:rPr>
        <w:t xml:space="preserve">while </w:t>
      </w:r>
      <w:r w:rsidR="009826A9">
        <w:rPr>
          <w:rFonts w:ascii="Open Sans" w:hAnsi="Open Sans" w:cs="Open Sans"/>
        </w:rPr>
        <w:t>some of the</w:t>
      </w:r>
      <w:r w:rsidRPr="00573D88">
        <w:rPr>
          <w:rFonts w:ascii="Open Sans" w:hAnsi="Open Sans" w:cs="Open Sans"/>
        </w:rPr>
        <w:t xml:space="preserve"> information </w:t>
      </w:r>
      <w:r w:rsidR="009826A9">
        <w:rPr>
          <w:rFonts w:ascii="Open Sans" w:hAnsi="Open Sans" w:cs="Open Sans"/>
        </w:rPr>
        <w:t xml:space="preserve">about financial support, such as accommodation fees </w:t>
      </w:r>
      <w:r w:rsidR="008E6CCE">
        <w:rPr>
          <w:rFonts w:ascii="Open Sans" w:hAnsi="Open Sans" w:cs="Open Sans"/>
        </w:rPr>
        <w:t>was</w:t>
      </w:r>
      <w:r w:rsidRPr="00573D88">
        <w:rPr>
          <w:rFonts w:ascii="Open Sans" w:hAnsi="Open Sans" w:cs="Open Sans"/>
        </w:rPr>
        <w:t xml:space="preserve"> accessible</w:t>
      </w:r>
      <w:r w:rsidR="00FC505A">
        <w:rPr>
          <w:rFonts w:ascii="Open Sans" w:hAnsi="Open Sans" w:cs="Open Sans"/>
        </w:rPr>
        <w:t>,</w:t>
      </w:r>
      <w:r w:rsidRPr="00573D88">
        <w:rPr>
          <w:rFonts w:ascii="Open Sans" w:hAnsi="Open Sans" w:cs="Open Sans"/>
        </w:rPr>
        <w:t xml:space="preserve"> the </w:t>
      </w:r>
      <w:r w:rsidRPr="00573D88">
        <w:rPr>
          <w:rFonts w:ascii="Open Sans" w:hAnsi="Open Sans" w:cs="Open Sans"/>
        </w:rPr>
        <w:lastRenderedPageBreak/>
        <w:t>students did not have enough information about the overall cost of going to university</w:t>
      </w:r>
      <w:r w:rsidR="00FC505A">
        <w:rPr>
          <w:rFonts w:ascii="Open Sans" w:hAnsi="Open Sans" w:cs="Open Sans"/>
        </w:rPr>
        <w:t xml:space="preserve"> around areas</w:t>
      </w:r>
      <w:r w:rsidRPr="00573D88">
        <w:rPr>
          <w:rFonts w:ascii="Open Sans" w:hAnsi="Open Sans" w:cs="Open Sans"/>
        </w:rPr>
        <w:t xml:space="preserve"> such as food shopping:</w:t>
      </w:r>
    </w:p>
    <w:p w14:paraId="366635DE" w14:textId="27D8B633" w:rsidR="00573D88" w:rsidRPr="00573D88" w:rsidRDefault="004B2DC9" w:rsidP="007A5D1C">
      <w:pPr>
        <w:spacing w:line="360" w:lineRule="auto"/>
        <w:ind w:left="971"/>
        <w:jc w:val="both"/>
        <w:rPr>
          <w:rFonts w:ascii="Open Sans" w:hAnsi="Open Sans" w:cs="Open Sans"/>
          <w:i/>
          <w:iCs/>
        </w:rPr>
      </w:pPr>
      <w:r>
        <w:rPr>
          <w:rFonts w:ascii="Open Sans" w:hAnsi="Open Sans" w:cs="Open Sans"/>
          <w:i/>
          <w:iCs/>
        </w:rPr>
        <w:t>“</w:t>
      </w:r>
      <w:r w:rsidR="00573D88" w:rsidRPr="00573D88">
        <w:rPr>
          <w:rFonts w:ascii="Open Sans" w:hAnsi="Open Sans" w:cs="Open Sans"/>
          <w:i/>
          <w:iCs/>
        </w:rPr>
        <w:t>I think the accommodation fees and all of that is very accessibly visible.</w:t>
      </w:r>
      <w:r w:rsidR="00DA642C">
        <w:rPr>
          <w:rFonts w:ascii="Open Sans" w:hAnsi="Open Sans" w:cs="Open Sans"/>
          <w:i/>
          <w:iCs/>
        </w:rPr>
        <w:t xml:space="preserve"> </w:t>
      </w:r>
      <w:r w:rsidR="00573D88" w:rsidRPr="00573D88">
        <w:rPr>
          <w:rFonts w:ascii="Open Sans" w:hAnsi="Open Sans" w:cs="Open Sans"/>
          <w:i/>
          <w:iCs/>
        </w:rPr>
        <w:t>The minute you look on the page at any of the accommodations it tells you how much that halls cost. But I think there could be maybe from a perspective of, ‘This is how much on average you’ll spend a week on food shopping’, and stuff like that just so people can go into university knowing how much they might spend. Obviously, you can’t budget if you don’t know how much you are going to be spending</w:t>
      </w:r>
      <w:r>
        <w:rPr>
          <w:rFonts w:ascii="Open Sans" w:hAnsi="Open Sans" w:cs="Open Sans"/>
          <w:i/>
          <w:iCs/>
        </w:rPr>
        <w:t>”</w:t>
      </w:r>
      <w:r w:rsidR="00573D88" w:rsidRPr="00573D88">
        <w:rPr>
          <w:rFonts w:ascii="Open Sans" w:hAnsi="Open Sans" w:cs="Open Sans"/>
          <w:i/>
          <w:iCs/>
        </w:rPr>
        <w:t xml:space="preserve"> (Student 5). </w:t>
      </w:r>
    </w:p>
    <w:p w14:paraId="0A2D5DC5" w14:textId="35B5D8D9" w:rsidR="00573D88" w:rsidRPr="00573D88" w:rsidRDefault="00EE4302" w:rsidP="007A5D1C">
      <w:pPr>
        <w:spacing w:line="360" w:lineRule="auto"/>
        <w:jc w:val="both"/>
        <w:rPr>
          <w:rFonts w:ascii="Open Sans" w:hAnsi="Open Sans" w:cs="Open Sans"/>
        </w:rPr>
      </w:pPr>
      <w:r w:rsidRPr="00EE4302">
        <w:rPr>
          <w:rFonts w:ascii="Open Sans" w:hAnsi="Open Sans" w:cs="Open Sans"/>
        </w:rPr>
        <w:t>Most of the students did not seem to be aware of how and where they could get the information they needed.</w:t>
      </w:r>
      <w:r>
        <w:rPr>
          <w:rFonts w:ascii="Open Sans" w:hAnsi="Open Sans" w:cs="Open Sans"/>
        </w:rPr>
        <w:t xml:space="preserve"> It was noted by mature students that it was often younger students who needed more guidance, as one student said:</w:t>
      </w:r>
    </w:p>
    <w:p w14:paraId="0972F30F" w14:textId="5B77939B" w:rsidR="00573D88" w:rsidRPr="00573D88" w:rsidRDefault="004B2DC9" w:rsidP="007A5D1C">
      <w:pPr>
        <w:spacing w:line="360" w:lineRule="auto"/>
        <w:ind w:left="971"/>
        <w:jc w:val="both"/>
        <w:rPr>
          <w:rFonts w:ascii="Open Sans" w:hAnsi="Open Sans" w:cs="Open Sans"/>
          <w:i/>
          <w:iCs/>
        </w:rPr>
      </w:pPr>
      <w:r>
        <w:rPr>
          <w:rFonts w:ascii="Open Sans" w:hAnsi="Open Sans" w:cs="Open Sans"/>
          <w:i/>
          <w:iCs/>
        </w:rPr>
        <w:t>“</w:t>
      </w:r>
      <w:r w:rsidR="00573D88" w:rsidRPr="00573D88">
        <w:rPr>
          <w:rFonts w:ascii="Open Sans" w:hAnsi="Open Sans" w:cs="Open Sans"/>
          <w:i/>
          <w:iCs/>
        </w:rPr>
        <w:t>The younger ones will come to me anyway and ask me,</w:t>
      </w:r>
      <w:r w:rsidR="00D11E90">
        <w:rPr>
          <w:rFonts w:ascii="Open Sans" w:hAnsi="Open Sans" w:cs="Open Sans"/>
          <w:i/>
          <w:iCs/>
        </w:rPr>
        <w:t xml:space="preserve"> ‘</w:t>
      </w:r>
      <w:r w:rsidR="00573D88" w:rsidRPr="00573D88">
        <w:rPr>
          <w:rFonts w:ascii="Open Sans" w:hAnsi="Open Sans" w:cs="Open Sans"/>
          <w:i/>
          <w:iCs/>
        </w:rPr>
        <w:t>Do you know how</w:t>
      </w:r>
      <w:r w:rsidR="00DA642C">
        <w:rPr>
          <w:rFonts w:ascii="Open Sans" w:hAnsi="Open Sans" w:cs="Open Sans"/>
          <w:i/>
          <w:iCs/>
        </w:rPr>
        <w:t xml:space="preserve"> </w:t>
      </w:r>
      <w:r w:rsidR="00573D88" w:rsidRPr="00573D88">
        <w:rPr>
          <w:rFonts w:ascii="Open Sans" w:hAnsi="Open Sans" w:cs="Open Sans"/>
          <w:i/>
          <w:iCs/>
        </w:rPr>
        <w:t>this works?’, so I’m generally quite good with that. I know one of the lads took the food bursary, the £500 for the food, and that’s runout now and he’s like, ‘What do I do?’ I’m like, ‘I don’t know, is there anything else?’</w:t>
      </w:r>
      <w:r w:rsidR="00DA642C">
        <w:rPr>
          <w:rFonts w:ascii="Open Sans" w:hAnsi="Open Sans" w:cs="Open Sans"/>
          <w:i/>
          <w:iCs/>
        </w:rPr>
        <w:t xml:space="preserve"> </w:t>
      </w:r>
      <w:r w:rsidR="00573D88" w:rsidRPr="00573D88">
        <w:rPr>
          <w:rFonts w:ascii="Open Sans" w:hAnsi="Open Sans" w:cs="Open Sans"/>
          <w:i/>
          <w:iCs/>
        </w:rPr>
        <w:t>Is it per year?</w:t>
      </w:r>
      <w:r w:rsidR="00DA642C">
        <w:rPr>
          <w:rFonts w:ascii="Open Sans" w:hAnsi="Open Sans" w:cs="Open Sans"/>
          <w:i/>
          <w:iCs/>
        </w:rPr>
        <w:t xml:space="preserve"> </w:t>
      </w:r>
      <w:r w:rsidR="00573D88" w:rsidRPr="00573D88">
        <w:rPr>
          <w:rFonts w:ascii="Open Sans" w:hAnsi="Open Sans" w:cs="Open Sans"/>
          <w:i/>
          <w:iCs/>
        </w:rPr>
        <w:t>Is it just a one-off payment so you can get food for the first year and then nothing for the last two?</w:t>
      </w:r>
      <w:r w:rsidR="00DA642C">
        <w:rPr>
          <w:rFonts w:ascii="Open Sans" w:hAnsi="Open Sans" w:cs="Open Sans"/>
          <w:i/>
          <w:iCs/>
        </w:rPr>
        <w:t xml:space="preserve"> </w:t>
      </w:r>
      <w:r w:rsidR="00573D88" w:rsidRPr="00573D88">
        <w:rPr>
          <w:rFonts w:ascii="Open Sans" w:hAnsi="Open Sans" w:cs="Open Sans"/>
          <w:i/>
          <w:iCs/>
        </w:rPr>
        <w:t xml:space="preserve">It seems a bit vague. It is very </w:t>
      </w:r>
      <w:r w:rsidR="009524B0" w:rsidRPr="00573D88">
        <w:rPr>
          <w:rFonts w:ascii="Open Sans" w:hAnsi="Open Sans" w:cs="Open Sans"/>
          <w:i/>
          <w:iCs/>
        </w:rPr>
        <w:t>confusing,</w:t>
      </w:r>
      <w:r w:rsidR="00573D88" w:rsidRPr="00573D88">
        <w:rPr>
          <w:rFonts w:ascii="Open Sans" w:hAnsi="Open Sans" w:cs="Open Sans"/>
          <w:i/>
          <w:iCs/>
        </w:rPr>
        <w:t xml:space="preserve"> and I think a lot of the younger lads, it’s almost like their parents are almost expected to pay the other half of the bills.</w:t>
      </w:r>
      <w:r w:rsidR="00DA642C">
        <w:rPr>
          <w:rFonts w:ascii="Open Sans" w:hAnsi="Open Sans" w:cs="Open Sans"/>
          <w:i/>
          <w:iCs/>
        </w:rPr>
        <w:t xml:space="preserve"> </w:t>
      </w:r>
      <w:r w:rsidR="00573D88" w:rsidRPr="00573D88">
        <w:rPr>
          <w:rFonts w:ascii="Open Sans" w:hAnsi="Open Sans" w:cs="Open Sans"/>
          <w:i/>
          <w:iCs/>
        </w:rPr>
        <w:t>Whereas the older lot like us I can’t really walk to my dad, ‘Can you give me an extra grand</w:t>
      </w:r>
      <w:r>
        <w:rPr>
          <w:rFonts w:ascii="Open Sans" w:hAnsi="Open Sans" w:cs="Open Sans"/>
          <w:i/>
          <w:iCs/>
        </w:rPr>
        <w:t>”</w:t>
      </w:r>
      <w:r w:rsidR="00573D88" w:rsidRPr="00573D88">
        <w:rPr>
          <w:rFonts w:ascii="Open Sans" w:hAnsi="Open Sans" w:cs="Open Sans"/>
          <w:i/>
          <w:iCs/>
        </w:rPr>
        <w:t xml:space="preserve"> (Student 23).</w:t>
      </w:r>
    </w:p>
    <w:p w14:paraId="19E34B89" w14:textId="77777777" w:rsidR="00573D88" w:rsidRPr="00573D88" w:rsidRDefault="00573D88" w:rsidP="007A5D1C">
      <w:pPr>
        <w:spacing w:line="360" w:lineRule="auto"/>
        <w:jc w:val="both"/>
        <w:rPr>
          <w:rFonts w:ascii="Open Sans" w:hAnsi="Open Sans" w:cs="Open Sans"/>
        </w:rPr>
      </w:pPr>
      <w:r w:rsidRPr="00573D88">
        <w:rPr>
          <w:rFonts w:ascii="Open Sans" w:hAnsi="Open Sans" w:cs="Open Sans"/>
        </w:rPr>
        <w:t>Another student made a similar note:</w:t>
      </w:r>
    </w:p>
    <w:p w14:paraId="7E773542" w14:textId="15669513" w:rsidR="00573D88" w:rsidRPr="00FB3B8A" w:rsidRDefault="004B2DC9" w:rsidP="007A5D1C">
      <w:pPr>
        <w:spacing w:line="360" w:lineRule="auto"/>
        <w:ind w:left="971"/>
        <w:jc w:val="both"/>
        <w:rPr>
          <w:rFonts w:ascii="Open Sans" w:hAnsi="Open Sans" w:cs="Open Sans"/>
          <w:i/>
          <w:iCs/>
        </w:rPr>
      </w:pPr>
      <w:r>
        <w:rPr>
          <w:rFonts w:ascii="Open Sans" w:hAnsi="Open Sans" w:cs="Open Sans"/>
          <w:i/>
          <w:iCs/>
        </w:rPr>
        <w:t>“</w:t>
      </w:r>
      <w:r w:rsidR="00573D88" w:rsidRPr="00573D88">
        <w:rPr>
          <w:rFonts w:ascii="Open Sans" w:hAnsi="Open Sans" w:cs="Open Sans"/>
          <w:i/>
          <w:iCs/>
        </w:rPr>
        <w:t>These kids come in from mum and dad’s home; they’ve never been out of their house, they don’t know how to cook, they don’t know how to shop. They probably spend all the week’s budget in one day because they order pizzas in Dominoes (…) They probably don’t have the knowledge at all about how to save, how to spend the money appropriately how to budget for the week, all this stuff.</w:t>
      </w:r>
      <w:r w:rsidR="00DA642C">
        <w:rPr>
          <w:rFonts w:ascii="Open Sans" w:hAnsi="Open Sans" w:cs="Open Sans"/>
          <w:i/>
          <w:iCs/>
        </w:rPr>
        <w:t xml:space="preserve"> </w:t>
      </w:r>
      <w:proofErr w:type="gramStart"/>
      <w:r w:rsidR="00573D88" w:rsidRPr="00573D88">
        <w:rPr>
          <w:rFonts w:ascii="Open Sans" w:hAnsi="Open Sans" w:cs="Open Sans"/>
          <w:i/>
          <w:iCs/>
        </w:rPr>
        <w:t>So</w:t>
      </w:r>
      <w:proofErr w:type="gramEnd"/>
      <w:r w:rsidR="00573D88" w:rsidRPr="00573D88">
        <w:rPr>
          <w:rFonts w:ascii="Open Sans" w:hAnsi="Open Sans" w:cs="Open Sans"/>
          <w:i/>
          <w:iCs/>
        </w:rPr>
        <w:t xml:space="preserve"> I think that the university should spend more money and more time teaching the basic stuff, not like, ‘You need extra £1,000 here you go’ </w:t>
      </w:r>
      <w:r>
        <w:rPr>
          <w:rFonts w:ascii="Open Sans" w:hAnsi="Open Sans" w:cs="Open Sans"/>
          <w:i/>
          <w:iCs/>
        </w:rPr>
        <w:t>“</w:t>
      </w:r>
      <w:r w:rsidR="00573D88" w:rsidRPr="00573D88">
        <w:rPr>
          <w:rFonts w:ascii="Open Sans" w:hAnsi="Open Sans" w:cs="Open Sans"/>
          <w:i/>
          <w:iCs/>
        </w:rPr>
        <w:t>(Student 21).</w:t>
      </w:r>
    </w:p>
    <w:p w14:paraId="3E4324E1" w14:textId="257ED67C" w:rsidR="00573D88" w:rsidRPr="00573D88" w:rsidRDefault="00EE4302" w:rsidP="007A5D1C">
      <w:pPr>
        <w:spacing w:line="360" w:lineRule="auto"/>
        <w:jc w:val="both"/>
        <w:rPr>
          <w:rFonts w:ascii="Open Sans" w:hAnsi="Open Sans" w:cs="Open Sans"/>
        </w:rPr>
      </w:pPr>
      <w:r>
        <w:rPr>
          <w:rFonts w:ascii="Open Sans" w:hAnsi="Open Sans" w:cs="Open Sans"/>
        </w:rPr>
        <w:lastRenderedPageBreak/>
        <w:t>It was also mentioned that t</w:t>
      </w:r>
      <w:r w:rsidR="00573D88" w:rsidRPr="00573D88">
        <w:rPr>
          <w:rFonts w:ascii="Open Sans" w:hAnsi="Open Sans" w:cs="Open Sans"/>
        </w:rPr>
        <w:t>he information coming out of the University did not seem</w:t>
      </w:r>
      <w:r w:rsidR="009826A9">
        <w:rPr>
          <w:rFonts w:ascii="Open Sans" w:hAnsi="Open Sans" w:cs="Open Sans"/>
        </w:rPr>
        <w:t xml:space="preserve"> to be</w:t>
      </w:r>
      <w:r w:rsidR="00573D88" w:rsidRPr="00573D88">
        <w:rPr>
          <w:rFonts w:ascii="Open Sans" w:hAnsi="Open Sans" w:cs="Open Sans"/>
        </w:rPr>
        <w:t xml:space="preserve"> s</w:t>
      </w:r>
      <w:r>
        <w:rPr>
          <w:rFonts w:ascii="Open Sans" w:hAnsi="Open Sans" w:cs="Open Sans"/>
        </w:rPr>
        <w:t xml:space="preserve">traightforward </w:t>
      </w:r>
      <w:r w:rsidR="009826A9">
        <w:rPr>
          <w:rFonts w:ascii="Open Sans" w:hAnsi="Open Sans" w:cs="Open Sans"/>
        </w:rPr>
        <w:t>enough for</w:t>
      </w:r>
      <w:r w:rsidR="00573D88" w:rsidRPr="00573D88">
        <w:rPr>
          <w:rFonts w:ascii="Open Sans" w:hAnsi="Open Sans" w:cs="Open Sans"/>
        </w:rPr>
        <w:t xml:space="preserve"> some of the students:</w:t>
      </w:r>
    </w:p>
    <w:p w14:paraId="353AEC4D" w14:textId="08BA3478" w:rsidR="00573D88" w:rsidRDefault="004B2DC9" w:rsidP="007A5D1C">
      <w:pPr>
        <w:spacing w:line="360" w:lineRule="auto"/>
        <w:ind w:left="971"/>
        <w:jc w:val="both"/>
        <w:rPr>
          <w:rFonts w:ascii="Open Sans" w:hAnsi="Open Sans" w:cs="Open Sans"/>
          <w:i/>
          <w:iCs/>
        </w:rPr>
      </w:pPr>
      <w:r>
        <w:rPr>
          <w:rFonts w:ascii="Open Sans" w:hAnsi="Open Sans" w:cs="Open Sans"/>
          <w:i/>
          <w:iCs/>
        </w:rPr>
        <w:t>“</w:t>
      </w:r>
      <w:r w:rsidR="00573D88" w:rsidRPr="00573D88">
        <w:rPr>
          <w:rFonts w:ascii="Open Sans" w:hAnsi="Open Sans" w:cs="Open Sans"/>
          <w:i/>
          <w:iCs/>
        </w:rPr>
        <w:t>The website [where you can get information about finances], it is a very simple website, but it almost looks like it’s Microsoft SharePoint where there are files and files and files. to find the information you are looking for.</w:t>
      </w:r>
      <w:r w:rsidR="00725F2B">
        <w:rPr>
          <w:rFonts w:ascii="Open Sans" w:hAnsi="Open Sans" w:cs="Open Sans"/>
          <w:i/>
          <w:iCs/>
        </w:rPr>
        <w:t xml:space="preserve"> </w:t>
      </w:r>
      <w:r w:rsidR="00573D88" w:rsidRPr="00573D88">
        <w:rPr>
          <w:rFonts w:ascii="Open Sans" w:hAnsi="Open Sans" w:cs="Open Sans"/>
          <w:i/>
          <w:iCs/>
        </w:rPr>
        <w:t xml:space="preserve">You </w:t>
      </w:r>
      <w:proofErr w:type="gramStart"/>
      <w:r w:rsidR="00573D88" w:rsidRPr="00573D88">
        <w:rPr>
          <w:rFonts w:ascii="Open Sans" w:hAnsi="Open Sans" w:cs="Open Sans"/>
          <w:i/>
          <w:iCs/>
        </w:rPr>
        <w:t>have to</w:t>
      </w:r>
      <w:proofErr w:type="gramEnd"/>
      <w:r w:rsidR="00573D88" w:rsidRPr="00573D88">
        <w:rPr>
          <w:rFonts w:ascii="Open Sans" w:hAnsi="Open Sans" w:cs="Open Sans"/>
          <w:i/>
          <w:iCs/>
        </w:rPr>
        <w:t xml:space="preserve"> dig deep into roots (…) you do have to dig for information and then there are a few guys on my course that are dyslexic. I’m dyslexic myself and it almost seems there’s a lot of black text on white background and to some people it’s very overwhelming(...)It does become very difficult to understand what the website’s </w:t>
      </w:r>
      <w:proofErr w:type="gramStart"/>
      <w:r w:rsidR="00573D88" w:rsidRPr="00573D88">
        <w:rPr>
          <w:rFonts w:ascii="Open Sans" w:hAnsi="Open Sans" w:cs="Open Sans"/>
          <w:i/>
          <w:iCs/>
        </w:rPr>
        <w:t>actually going</w:t>
      </w:r>
      <w:proofErr w:type="gramEnd"/>
      <w:r w:rsidR="00573D88" w:rsidRPr="00573D88">
        <w:rPr>
          <w:rFonts w:ascii="Open Sans" w:hAnsi="Open Sans" w:cs="Open Sans"/>
          <w:i/>
          <w:iCs/>
        </w:rPr>
        <w:t xml:space="preserve"> on about half of the time</w:t>
      </w:r>
      <w:r>
        <w:rPr>
          <w:rFonts w:ascii="Open Sans" w:hAnsi="Open Sans" w:cs="Open Sans"/>
          <w:i/>
          <w:iCs/>
        </w:rPr>
        <w:t>”</w:t>
      </w:r>
      <w:r w:rsidR="00573D88" w:rsidRPr="00573D88">
        <w:rPr>
          <w:rFonts w:ascii="Open Sans" w:hAnsi="Open Sans" w:cs="Open Sans"/>
          <w:i/>
          <w:iCs/>
        </w:rPr>
        <w:t xml:space="preserve"> (Student 23). </w:t>
      </w:r>
    </w:p>
    <w:p w14:paraId="308F8A4A" w14:textId="6A7B8C8C" w:rsidR="009826A9" w:rsidRDefault="009826A9" w:rsidP="007A5D1C">
      <w:pPr>
        <w:spacing w:line="360" w:lineRule="auto"/>
        <w:jc w:val="both"/>
        <w:rPr>
          <w:rFonts w:ascii="Open Sans" w:hAnsi="Open Sans" w:cs="Open Sans"/>
        </w:rPr>
      </w:pPr>
      <w:r>
        <w:rPr>
          <w:rFonts w:ascii="Open Sans" w:hAnsi="Open Sans" w:cs="Open Sans"/>
        </w:rPr>
        <w:t>Student 23’s reflection about the website is crucial</w:t>
      </w:r>
      <w:r w:rsidR="000440E5">
        <w:rPr>
          <w:rFonts w:ascii="Open Sans" w:hAnsi="Open Sans" w:cs="Open Sans"/>
        </w:rPr>
        <w:t>,</w:t>
      </w:r>
      <w:r>
        <w:rPr>
          <w:rFonts w:ascii="Open Sans" w:hAnsi="Open Sans" w:cs="Open Sans"/>
        </w:rPr>
        <w:t xml:space="preserve"> as the University has </w:t>
      </w:r>
      <w:r w:rsidR="00297623">
        <w:rPr>
          <w:rFonts w:ascii="Open Sans" w:hAnsi="Open Sans" w:cs="Open Sans"/>
        </w:rPr>
        <w:t xml:space="preserve">a significant number </w:t>
      </w:r>
      <w:r>
        <w:rPr>
          <w:rFonts w:ascii="Open Sans" w:hAnsi="Open Sans" w:cs="Open Sans"/>
        </w:rPr>
        <w:t xml:space="preserve">of </w:t>
      </w:r>
      <w:r w:rsidR="000440E5">
        <w:rPr>
          <w:rFonts w:ascii="Open Sans" w:hAnsi="Open Sans" w:cs="Open Sans"/>
        </w:rPr>
        <w:t xml:space="preserve">students </w:t>
      </w:r>
      <w:r w:rsidR="00297623">
        <w:rPr>
          <w:rFonts w:ascii="Open Sans" w:hAnsi="Open Sans" w:cs="Open Sans"/>
        </w:rPr>
        <w:t xml:space="preserve">with learning differences such as </w:t>
      </w:r>
      <w:r w:rsidR="008C50A9">
        <w:rPr>
          <w:rFonts w:ascii="Open Sans" w:hAnsi="Open Sans" w:cs="Open Sans"/>
        </w:rPr>
        <w:t>dyslexia</w:t>
      </w:r>
      <w:r w:rsidR="00297623">
        <w:rPr>
          <w:rFonts w:ascii="Open Sans" w:hAnsi="Open Sans" w:cs="Open Sans"/>
        </w:rPr>
        <w:t>, dyspraxia, or AD(H)D</w:t>
      </w:r>
      <w:r>
        <w:rPr>
          <w:rFonts w:ascii="Open Sans" w:hAnsi="Open Sans" w:cs="Open Sans"/>
        </w:rPr>
        <w:t xml:space="preserve"> </w:t>
      </w:r>
      <w:r w:rsidR="00297623">
        <w:rPr>
          <w:rFonts w:ascii="Open Sans" w:hAnsi="Open Sans" w:cs="Open Sans"/>
        </w:rPr>
        <w:t xml:space="preserve">(n=383) </w:t>
      </w:r>
      <w:r>
        <w:rPr>
          <w:rFonts w:ascii="Open Sans" w:hAnsi="Open Sans" w:cs="Open Sans"/>
        </w:rPr>
        <w:t xml:space="preserve">and the University’s system should be simple and accessible enough to be accessed by </w:t>
      </w:r>
      <w:r w:rsidR="00297623">
        <w:rPr>
          <w:rFonts w:ascii="Open Sans" w:hAnsi="Open Sans" w:cs="Open Sans"/>
        </w:rPr>
        <w:t>all</w:t>
      </w:r>
      <w:r w:rsidR="00FC505A">
        <w:rPr>
          <w:rFonts w:ascii="Open Sans" w:hAnsi="Open Sans" w:cs="Open Sans"/>
        </w:rPr>
        <w:t xml:space="preserve"> its</w:t>
      </w:r>
      <w:r w:rsidR="00DA642C">
        <w:rPr>
          <w:rFonts w:ascii="Open Sans" w:hAnsi="Open Sans" w:cs="Open Sans"/>
        </w:rPr>
        <w:t xml:space="preserve"> </w:t>
      </w:r>
      <w:r>
        <w:rPr>
          <w:rFonts w:ascii="Open Sans" w:hAnsi="Open Sans" w:cs="Open Sans"/>
        </w:rPr>
        <w:t>students. If the students are finding the website overwhelming due to their dyslexia</w:t>
      </w:r>
      <w:r w:rsidR="000440E5">
        <w:rPr>
          <w:rFonts w:ascii="Open Sans" w:hAnsi="Open Sans" w:cs="Open Sans"/>
        </w:rPr>
        <w:t>,</w:t>
      </w:r>
      <w:r>
        <w:rPr>
          <w:rFonts w:ascii="Open Sans" w:hAnsi="Open Sans" w:cs="Open Sans"/>
        </w:rPr>
        <w:t xml:space="preserve"> this is an indication that the University’s system needs improvement to ensure </w:t>
      </w:r>
      <w:r w:rsidR="000440E5">
        <w:rPr>
          <w:rFonts w:ascii="Open Sans" w:hAnsi="Open Sans" w:cs="Open Sans"/>
        </w:rPr>
        <w:t xml:space="preserve">full </w:t>
      </w:r>
      <w:r>
        <w:rPr>
          <w:rFonts w:ascii="Open Sans" w:hAnsi="Open Sans" w:cs="Open Sans"/>
        </w:rPr>
        <w:t xml:space="preserve">accessibility for all. </w:t>
      </w:r>
    </w:p>
    <w:p w14:paraId="2E5F67FC" w14:textId="194578FE" w:rsidR="009826A9" w:rsidRPr="009826A9" w:rsidRDefault="009826A9" w:rsidP="007A5D1C">
      <w:pPr>
        <w:spacing w:line="360" w:lineRule="auto"/>
        <w:jc w:val="both"/>
        <w:rPr>
          <w:rFonts w:ascii="Open Sans" w:hAnsi="Open Sans" w:cs="Open Sans"/>
        </w:rPr>
      </w:pPr>
      <w:r>
        <w:rPr>
          <w:rFonts w:ascii="Open Sans" w:hAnsi="Open Sans" w:cs="Open Sans"/>
        </w:rPr>
        <w:t>One of the students talked about how they only picked the computer option as they were not informed enough about the other two options (£500 accommodation or £500 food voucher):</w:t>
      </w:r>
    </w:p>
    <w:p w14:paraId="6D64E6EB" w14:textId="4EF5BCE3" w:rsidR="00573D88" w:rsidRDefault="004B2DC9" w:rsidP="007A5D1C">
      <w:pPr>
        <w:spacing w:line="360" w:lineRule="auto"/>
        <w:ind w:left="971"/>
        <w:jc w:val="both"/>
        <w:rPr>
          <w:rFonts w:ascii="Open Sans" w:hAnsi="Open Sans" w:cs="Open Sans"/>
          <w:i/>
          <w:iCs/>
        </w:rPr>
      </w:pPr>
      <w:r>
        <w:rPr>
          <w:rFonts w:ascii="Open Sans" w:hAnsi="Open Sans" w:cs="Open Sans"/>
          <w:i/>
          <w:iCs/>
        </w:rPr>
        <w:t>“</w:t>
      </w:r>
      <w:r w:rsidR="00573D88" w:rsidRPr="00573D88">
        <w:rPr>
          <w:rFonts w:ascii="Open Sans" w:hAnsi="Open Sans" w:cs="Open Sans"/>
          <w:i/>
          <w:iCs/>
        </w:rPr>
        <w:t xml:space="preserve">I picked the computer option because I didn’t know what a bursary was. If somebody explained to me, ‘We are getting you this computer or £500 for you to spend in university stuff’, if somebody explained it properly, I would have </w:t>
      </w:r>
      <w:proofErr w:type="gramStart"/>
      <w:r w:rsidR="00573D88" w:rsidRPr="00573D88">
        <w:rPr>
          <w:rFonts w:ascii="Open Sans" w:hAnsi="Open Sans" w:cs="Open Sans"/>
          <w:i/>
          <w:iCs/>
        </w:rPr>
        <w:t>definitely taken</w:t>
      </w:r>
      <w:proofErr w:type="gramEnd"/>
      <w:r w:rsidR="00573D88" w:rsidRPr="00573D88">
        <w:rPr>
          <w:rFonts w:ascii="Open Sans" w:hAnsi="Open Sans" w:cs="Open Sans"/>
          <w:i/>
          <w:iCs/>
        </w:rPr>
        <w:t xml:space="preserve"> the money</w:t>
      </w:r>
      <w:r>
        <w:rPr>
          <w:rFonts w:ascii="Open Sans" w:hAnsi="Open Sans" w:cs="Open Sans"/>
          <w:i/>
          <w:iCs/>
        </w:rPr>
        <w:t>”</w:t>
      </w:r>
      <w:r w:rsidR="00573D88" w:rsidRPr="00573D88">
        <w:rPr>
          <w:rFonts w:ascii="Open Sans" w:hAnsi="Open Sans" w:cs="Open Sans"/>
          <w:i/>
          <w:iCs/>
        </w:rPr>
        <w:t xml:space="preserve"> (Student 21).</w:t>
      </w:r>
    </w:p>
    <w:p w14:paraId="1C6CB3EA" w14:textId="77777777" w:rsidR="00105A47" w:rsidRDefault="00105A47" w:rsidP="007A5D1C">
      <w:pPr>
        <w:spacing w:line="360" w:lineRule="auto"/>
        <w:jc w:val="both"/>
        <w:rPr>
          <w:rFonts w:ascii="Open Sans" w:hAnsi="Open Sans" w:cs="Open Sans"/>
        </w:rPr>
      </w:pPr>
      <w:r>
        <w:rPr>
          <w:rFonts w:ascii="Open Sans" w:hAnsi="Open Sans" w:cs="Open Sans"/>
        </w:rPr>
        <w:t>One student stated that the University can advertise the financial help they have more openly:</w:t>
      </w:r>
    </w:p>
    <w:p w14:paraId="59A35736" w14:textId="0ED9B981" w:rsidR="00105A47" w:rsidRPr="00105A47" w:rsidRDefault="004B2DC9" w:rsidP="007A5D1C">
      <w:pPr>
        <w:spacing w:line="360" w:lineRule="auto"/>
        <w:ind w:left="698"/>
        <w:jc w:val="both"/>
        <w:rPr>
          <w:rFonts w:ascii="Open Sans" w:hAnsi="Open Sans" w:cs="Open Sans"/>
          <w:i/>
          <w:iCs/>
        </w:rPr>
      </w:pPr>
      <w:r>
        <w:rPr>
          <w:rFonts w:ascii="Open Sans" w:hAnsi="Open Sans" w:cs="Open Sans"/>
          <w:i/>
          <w:iCs/>
        </w:rPr>
        <w:t>“</w:t>
      </w:r>
      <w:r w:rsidR="00105A47" w:rsidRPr="00105A47">
        <w:rPr>
          <w:rFonts w:ascii="Open Sans" w:hAnsi="Open Sans" w:cs="Open Sans"/>
          <w:i/>
          <w:iCs/>
        </w:rPr>
        <w:t xml:space="preserve">When I </w:t>
      </w:r>
      <w:proofErr w:type="gramStart"/>
      <w:r w:rsidR="00105A47" w:rsidRPr="00105A47">
        <w:rPr>
          <w:rFonts w:ascii="Open Sans" w:hAnsi="Open Sans" w:cs="Open Sans"/>
          <w:i/>
          <w:iCs/>
        </w:rPr>
        <w:t>was scared of</w:t>
      </w:r>
      <w:proofErr w:type="gramEnd"/>
      <w:r w:rsidR="00105A47" w:rsidRPr="00105A47">
        <w:rPr>
          <w:rFonts w:ascii="Open Sans" w:hAnsi="Open Sans" w:cs="Open Sans"/>
          <w:i/>
          <w:iCs/>
        </w:rPr>
        <w:t xml:space="preserve"> paying my rent and food and stuff I went and spoke to the mental health team. They told me about the finance team. The finance team told me about the financial fund, they told me about the short-term loan that they can give out that covers you for three months and then you </w:t>
      </w:r>
      <w:proofErr w:type="gramStart"/>
      <w:r w:rsidR="00105A47" w:rsidRPr="00105A47">
        <w:rPr>
          <w:rFonts w:ascii="Open Sans" w:hAnsi="Open Sans" w:cs="Open Sans"/>
          <w:i/>
          <w:iCs/>
        </w:rPr>
        <w:t>have to</w:t>
      </w:r>
      <w:proofErr w:type="gramEnd"/>
      <w:r w:rsidR="00105A47" w:rsidRPr="00105A47">
        <w:rPr>
          <w:rFonts w:ascii="Open Sans" w:hAnsi="Open Sans" w:cs="Open Sans"/>
          <w:i/>
          <w:iCs/>
        </w:rPr>
        <w:t xml:space="preserve"> pay it back. </w:t>
      </w:r>
      <w:proofErr w:type="gramStart"/>
      <w:r w:rsidR="00105A47" w:rsidRPr="00105A47">
        <w:rPr>
          <w:rFonts w:ascii="Open Sans" w:hAnsi="Open Sans" w:cs="Open Sans"/>
          <w:i/>
          <w:iCs/>
        </w:rPr>
        <w:t>So</w:t>
      </w:r>
      <w:proofErr w:type="gramEnd"/>
      <w:r w:rsidR="00105A47" w:rsidRPr="00105A47">
        <w:rPr>
          <w:rFonts w:ascii="Open Sans" w:hAnsi="Open Sans" w:cs="Open Sans"/>
          <w:i/>
          <w:iCs/>
        </w:rPr>
        <w:t xml:space="preserve"> I think if you look for it, they </w:t>
      </w:r>
      <w:r w:rsidR="00105A47" w:rsidRPr="00105A47">
        <w:rPr>
          <w:rFonts w:ascii="Open Sans" w:hAnsi="Open Sans" w:cs="Open Sans"/>
          <w:i/>
          <w:iCs/>
        </w:rPr>
        <w:lastRenderedPageBreak/>
        <w:t>do have things in place but I think the advertisement of those things isn’t probably at the best point.</w:t>
      </w:r>
      <w:r w:rsidR="00DA642C">
        <w:rPr>
          <w:rFonts w:ascii="Open Sans" w:hAnsi="Open Sans" w:cs="Open Sans"/>
          <w:i/>
          <w:iCs/>
        </w:rPr>
        <w:t xml:space="preserve"> </w:t>
      </w:r>
      <w:r w:rsidR="00105A47" w:rsidRPr="00105A47">
        <w:rPr>
          <w:rFonts w:ascii="Open Sans" w:hAnsi="Open Sans" w:cs="Open Sans"/>
          <w:i/>
          <w:iCs/>
        </w:rPr>
        <w:t xml:space="preserve">You just </w:t>
      </w:r>
      <w:proofErr w:type="gramStart"/>
      <w:r w:rsidR="00105A47" w:rsidRPr="00105A47">
        <w:rPr>
          <w:rFonts w:ascii="Open Sans" w:hAnsi="Open Sans" w:cs="Open Sans"/>
          <w:i/>
          <w:iCs/>
        </w:rPr>
        <w:t>have to</w:t>
      </w:r>
      <w:proofErr w:type="gramEnd"/>
      <w:r w:rsidR="00105A47" w:rsidRPr="00105A47">
        <w:rPr>
          <w:rFonts w:ascii="Open Sans" w:hAnsi="Open Sans" w:cs="Open Sans"/>
          <w:i/>
          <w:iCs/>
        </w:rPr>
        <w:t xml:space="preserve"> know that it is there</w:t>
      </w:r>
      <w:r>
        <w:rPr>
          <w:rFonts w:ascii="Open Sans" w:hAnsi="Open Sans" w:cs="Open Sans"/>
          <w:i/>
          <w:iCs/>
        </w:rPr>
        <w:t>”</w:t>
      </w:r>
      <w:r w:rsidR="00105A47" w:rsidRPr="00105A47">
        <w:rPr>
          <w:rFonts w:ascii="Open Sans" w:hAnsi="Open Sans" w:cs="Open Sans"/>
          <w:i/>
          <w:iCs/>
        </w:rPr>
        <w:t xml:space="preserve"> (Student 17). </w:t>
      </w:r>
    </w:p>
    <w:p w14:paraId="6D46B041" w14:textId="49497BF6" w:rsidR="005C4AAB" w:rsidRDefault="005C4AAB" w:rsidP="007A5D1C">
      <w:pPr>
        <w:spacing w:line="360" w:lineRule="auto"/>
        <w:jc w:val="both"/>
        <w:rPr>
          <w:rFonts w:ascii="Open Sans" w:hAnsi="Open Sans" w:cs="Open Sans"/>
        </w:rPr>
      </w:pPr>
      <w:r>
        <w:rPr>
          <w:rFonts w:ascii="Open Sans" w:hAnsi="Open Sans" w:cs="Open Sans"/>
        </w:rPr>
        <w:t>However, there were also some students during the interview</w:t>
      </w:r>
      <w:r w:rsidR="008C50A9">
        <w:rPr>
          <w:rFonts w:ascii="Open Sans" w:hAnsi="Open Sans" w:cs="Open Sans"/>
        </w:rPr>
        <w:t>s</w:t>
      </w:r>
      <w:r>
        <w:rPr>
          <w:rFonts w:ascii="Open Sans" w:hAnsi="Open Sans" w:cs="Open Sans"/>
        </w:rPr>
        <w:t xml:space="preserve"> who mentioned the help they got from the University to manage their finances. For example, one of the students praised the help of </w:t>
      </w:r>
      <w:r w:rsidR="008C50A9">
        <w:rPr>
          <w:rFonts w:ascii="Open Sans" w:hAnsi="Open Sans" w:cs="Open Sans"/>
        </w:rPr>
        <w:t xml:space="preserve">the </w:t>
      </w:r>
      <w:r>
        <w:rPr>
          <w:rFonts w:ascii="Open Sans" w:hAnsi="Open Sans" w:cs="Open Sans"/>
        </w:rPr>
        <w:t>ASS</w:t>
      </w:r>
      <w:r w:rsidR="00EE4302">
        <w:rPr>
          <w:rFonts w:ascii="Open Sans" w:hAnsi="Open Sans" w:cs="Open Sans"/>
        </w:rPr>
        <w:t>IS</w:t>
      </w:r>
      <w:r>
        <w:rPr>
          <w:rFonts w:ascii="Open Sans" w:hAnsi="Open Sans" w:cs="Open Sans"/>
        </w:rPr>
        <w:t>T team for informing them about the DSA allowance:</w:t>
      </w:r>
    </w:p>
    <w:p w14:paraId="425E0AE5" w14:textId="59303118" w:rsidR="005C4AAB" w:rsidRDefault="004B2DC9" w:rsidP="007A5D1C">
      <w:pPr>
        <w:spacing w:line="360" w:lineRule="auto"/>
        <w:ind w:left="698"/>
        <w:jc w:val="both"/>
        <w:rPr>
          <w:rFonts w:ascii="Open Sans" w:hAnsi="Open Sans" w:cs="Open Sans"/>
          <w:i/>
          <w:iCs/>
        </w:rPr>
      </w:pPr>
      <w:r>
        <w:rPr>
          <w:rFonts w:ascii="Open Sans" w:hAnsi="Open Sans" w:cs="Open Sans"/>
          <w:i/>
          <w:iCs/>
        </w:rPr>
        <w:t>“</w:t>
      </w:r>
      <w:r w:rsidR="003A2813" w:rsidRPr="003A2813">
        <w:rPr>
          <w:rFonts w:ascii="Open Sans" w:hAnsi="Open Sans" w:cs="Open Sans"/>
          <w:i/>
          <w:iCs/>
        </w:rPr>
        <w:t xml:space="preserve">When I joined, due to my health issues I was put in contact with the </w:t>
      </w:r>
      <w:r w:rsidR="00D75D27">
        <w:rPr>
          <w:rFonts w:ascii="Open Sans" w:hAnsi="Open Sans" w:cs="Open Sans"/>
          <w:i/>
          <w:iCs/>
        </w:rPr>
        <w:t>ASSIST</w:t>
      </w:r>
      <w:r w:rsidR="00D75D27" w:rsidRPr="003A2813">
        <w:rPr>
          <w:rFonts w:ascii="Open Sans" w:hAnsi="Open Sans" w:cs="Open Sans"/>
          <w:i/>
          <w:iCs/>
        </w:rPr>
        <w:t xml:space="preserve"> </w:t>
      </w:r>
      <w:r w:rsidR="00864BF5" w:rsidRPr="003A2813">
        <w:rPr>
          <w:rFonts w:ascii="Open Sans" w:hAnsi="Open Sans" w:cs="Open Sans"/>
          <w:i/>
          <w:iCs/>
        </w:rPr>
        <w:t>Team,</w:t>
      </w:r>
      <w:r w:rsidR="003A2813" w:rsidRPr="003A2813">
        <w:rPr>
          <w:rFonts w:ascii="Open Sans" w:hAnsi="Open Sans" w:cs="Open Sans"/>
          <w:i/>
          <w:iCs/>
        </w:rPr>
        <w:t xml:space="preserve"> and I was told about DSA and what it could be used to help me with.</w:t>
      </w:r>
      <w:r w:rsidR="00DA642C">
        <w:rPr>
          <w:rFonts w:ascii="Open Sans" w:hAnsi="Open Sans" w:cs="Open Sans"/>
          <w:i/>
          <w:iCs/>
        </w:rPr>
        <w:t xml:space="preserve"> </w:t>
      </w:r>
      <w:r w:rsidR="003A2813" w:rsidRPr="003A2813">
        <w:rPr>
          <w:rFonts w:ascii="Open Sans" w:hAnsi="Open Sans" w:cs="Open Sans"/>
          <w:i/>
          <w:iCs/>
        </w:rPr>
        <w:t>One of the things that my DSA supports is if I felt well enough to come into university but not well enough to drive, then I’ve got an allowance to get taxis to and from here (</w:t>
      </w:r>
      <w:r w:rsidR="00864BF5" w:rsidRPr="003A2813">
        <w:rPr>
          <w:rFonts w:ascii="Open Sans" w:hAnsi="Open Sans" w:cs="Open Sans"/>
          <w:i/>
          <w:iCs/>
        </w:rPr>
        <w:t>…) Another</w:t>
      </w:r>
      <w:r w:rsidR="003A2813" w:rsidRPr="003A2813">
        <w:rPr>
          <w:rFonts w:ascii="Open Sans" w:hAnsi="Open Sans" w:cs="Open Sans"/>
          <w:i/>
          <w:iCs/>
        </w:rPr>
        <w:t xml:space="preserve"> thing that my DSA covers is mental health support from the mental health advisers, which I’ve also found </w:t>
      </w:r>
      <w:proofErr w:type="gramStart"/>
      <w:r w:rsidR="003A2813" w:rsidRPr="003A2813">
        <w:rPr>
          <w:rFonts w:ascii="Open Sans" w:hAnsi="Open Sans" w:cs="Open Sans"/>
          <w:i/>
          <w:iCs/>
        </w:rPr>
        <w:t>really helpful</w:t>
      </w:r>
      <w:proofErr w:type="gramEnd"/>
      <w:r w:rsidR="003A2813" w:rsidRPr="003A2813">
        <w:rPr>
          <w:rFonts w:ascii="Open Sans" w:hAnsi="Open Sans" w:cs="Open Sans"/>
          <w:i/>
          <w:iCs/>
        </w:rPr>
        <w:t>.</w:t>
      </w:r>
      <w:r w:rsidR="00DA642C">
        <w:rPr>
          <w:rFonts w:ascii="Open Sans" w:hAnsi="Open Sans" w:cs="Open Sans"/>
          <w:i/>
          <w:iCs/>
        </w:rPr>
        <w:t xml:space="preserve"> </w:t>
      </w:r>
      <w:r w:rsidR="003A2813" w:rsidRPr="003A2813">
        <w:rPr>
          <w:rFonts w:ascii="Open Sans" w:hAnsi="Open Sans" w:cs="Open Sans"/>
          <w:i/>
          <w:iCs/>
        </w:rPr>
        <w:t xml:space="preserve">That was explained to me once I joined the University by the </w:t>
      </w:r>
      <w:r w:rsidR="00D75D27">
        <w:rPr>
          <w:rFonts w:ascii="Open Sans" w:hAnsi="Open Sans" w:cs="Open Sans"/>
          <w:i/>
          <w:iCs/>
        </w:rPr>
        <w:t>ASSIST</w:t>
      </w:r>
      <w:r w:rsidR="00D75D27" w:rsidRPr="003A2813">
        <w:rPr>
          <w:rFonts w:ascii="Open Sans" w:hAnsi="Open Sans" w:cs="Open Sans"/>
          <w:i/>
          <w:iCs/>
        </w:rPr>
        <w:t xml:space="preserve"> </w:t>
      </w:r>
      <w:r w:rsidR="003A2813" w:rsidRPr="003A2813">
        <w:rPr>
          <w:rFonts w:ascii="Open Sans" w:hAnsi="Open Sans" w:cs="Open Sans"/>
          <w:i/>
          <w:iCs/>
        </w:rPr>
        <w:t>Team about how I could apply</w:t>
      </w:r>
      <w:r>
        <w:rPr>
          <w:rFonts w:ascii="Open Sans" w:hAnsi="Open Sans" w:cs="Open Sans"/>
          <w:i/>
          <w:iCs/>
        </w:rPr>
        <w:t>”</w:t>
      </w:r>
      <w:r w:rsidR="003A2813" w:rsidRPr="003A2813">
        <w:rPr>
          <w:rFonts w:ascii="Open Sans" w:hAnsi="Open Sans" w:cs="Open Sans"/>
          <w:i/>
          <w:iCs/>
        </w:rPr>
        <w:t xml:space="preserve"> (Student 18).</w:t>
      </w:r>
    </w:p>
    <w:p w14:paraId="209F2385" w14:textId="1A780A80" w:rsidR="009524B0" w:rsidRPr="000A5259" w:rsidRDefault="00EE4302" w:rsidP="007A5D1C">
      <w:pPr>
        <w:spacing w:line="360" w:lineRule="auto"/>
        <w:jc w:val="both"/>
        <w:rPr>
          <w:rFonts w:ascii="Open Sans" w:hAnsi="Open Sans" w:cs="Open Sans"/>
        </w:rPr>
      </w:pPr>
      <w:r w:rsidRPr="00EE4302">
        <w:rPr>
          <w:rFonts w:ascii="Open Sans" w:hAnsi="Open Sans" w:cs="Open Sans"/>
        </w:rPr>
        <w:t xml:space="preserve">While the University has been improving its communication and seeking a more collaborative and supportive academic environment, the challenges the students are facing include accessing clear financial support information. According to the interview and survey results, some of the issues the students face stem from a lack of clear and accessible communication from the University and it stops some of the students from applying for additional support. If the students are not aware of the bursary and funding opportunities and/or are finding the application process overwhelming or are hesitant to apply </w:t>
      </w:r>
      <w:r w:rsidR="00433AB6">
        <w:rPr>
          <w:rFonts w:ascii="Open Sans" w:hAnsi="Open Sans" w:cs="Open Sans"/>
        </w:rPr>
        <w:t xml:space="preserve">(as </w:t>
      </w:r>
      <w:r w:rsidR="00433AB6" w:rsidRPr="00813BCE">
        <w:rPr>
          <w:rFonts w:ascii="Open Sans" w:hAnsi="Open Sans" w:cs="Open Sans"/>
        </w:rPr>
        <w:t xml:space="preserve">mentioned in </w:t>
      </w:r>
      <w:r w:rsidR="00B4143A" w:rsidRPr="00813BCE">
        <w:rPr>
          <w:rFonts w:ascii="Open Sans" w:hAnsi="Open Sans" w:cs="Open Sans"/>
        </w:rPr>
        <w:t xml:space="preserve">Section </w:t>
      </w:r>
      <w:r w:rsidR="00813BCE" w:rsidRPr="00813BCE">
        <w:rPr>
          <w:rFonts w:ascii="Open Sans" w:hAnsi="Open Sans" w:cs="Open Sans"/>
        </w:rPr>
        <w:t>4.2</w:t>
      </w:r>
      <w:r w:rsidR="00433AB6" w:rsidRPr="00813BCE">
        <w:rPr>
          <w:rFonts w:ascii="Open Sans" w:hAnsi="Open Sans" w:cs="Open Sans"/>
        </w:rPr>
        <w:t>)</w:t>
      </w:r>
      <w:r w:rsidR="00FC505A">
        <w:rPr>
          <w:rFonts w:ascii="Open Sans" w:hAnsi="Open Sans" w:cs="Open Sans"/>
        </w:rPr>
        <w:t>, then</w:t>
      </w:r>
      <w:r w:rsidR="00DB3AF2">
        <w:rPr>
          <w:rFonts w:ascii="Open Sans" w:hAnsi="Open Sans" w:cs="Open Sans"/>
        </w:rPr>
        <w:t xml:space="preserve"> </w:t>
      </w:r>
      <w:r w:rsidR="00FA0837">
        <w:rPr>
          <w:rFonts w:ascii="Open Sans" w:hAnsi="Open Sans" w:cs="Open Sans"/>
        </w:rPr>
        <w:t xml:space="preserve">qualifying </w:t>
      </w:r>
      <w:r w:rsidR="00DB3AF2">
        <w:rPr>
          <w:rFonts w:ascii="Open Sans" w:hAnsi="Open Sans" w:cs="Open Sans"/>
        </w:rPr>
        <w:t xml:space="preserve">students </w:t>
      </w:r>
      <w:r w:rsidR="00FC505A">
        <w:rPr>
          <w:rFonts w:ascii="Open Sans" w:hAnsi="Open Sans" w:cs="Open Sans"/>
        </w:rPr>
        <w:t xml:space="preserve">may </w:t>
      </w:r>
      <w:r w:rsidR="00DB3AF2">
        <w:rPr>
          <w:rFonts w:ascii="Open Sans" w:hAnsi="Open Sans" w:cs="Open Sans"/>
        </w:rPr>
        <w:t xml:space="preserve">miss out on </w:t>
      </w:r>
      <w:r w:rsidR="00FC505A">
        <w:rPr>
          <w:rFonts w:ascii="Open Sans" w:hAnsi="Open Sans" w:cs="Open Sans"/>
        </w:rPr>
        <w:t>much-</w:t>
      </w:r>
      <w:r w:rsidR="00DB3AF2">
        <w:rPr>
          <w:rFonts w:ascii="Open Sans" w:hAnsi="Open Sans" w:cs="Open Sans"/>
        </w:rPr>
        <w:t xml:space="preserve">needed opportunities for financial </w:t>
      </w:r>
      <w:r w:rsidR="000110D7">
        <w:rPr>
          <w:rFonts w:ascii="Open Sans" w:hAnsi="Open Sans" w:cs="Open Sans"/>
        </w:rPr>
        <w:t>support</w:t>
      </w:r>
      <w:r w:rsidR="00DB3AF2">
        <w:rPr>
          <w:rFonts w:ascii="Open Sans" w:hAnsi="Open Sans" w:cs="Open Sans"/>
        </w:rPr>
        <w:t xml:space="preserve">. </w:t>
      </w:r>
      <w:r w:rsidRPr="00EE4302">
        <w:rPr>
          <w:rFonts w:ascii="Open Sans" w:hAnsi="Open Sans" w:cs="Open Sans"/>
        </w:rPr>
        <w:t>The University could do more to raise awareness among the students about where to look for information, and who to ask</w:t>
      </w:r>
      <w:r w:rsidR="00FC505A">
        <w:rPr>
          <w:rFonts w:ascii="Open Sans" w:hAnsi="Open Sans" w:cs="Open Sans"/>
        </w:rPr>
        <w:t>,</w:t>
      </w:r>
      <w:r w:rsidRPr="00EE4302">
        <w:rPr>
          <w:rFonts w:ascii="Open Sans" w:hAnsi="Open Sans" w:cs="Open Sans"/>
        </w:rPr>
        <w:t xml:space="preserve"> as well as create a more accessible website. With the rise in the cost of living, </w:t>
      </w:r>
      <w:r w:rsidR="00FC505A">
        <w:rPr>
          <w:rFonts w:ascii="Open Sans" w:hAnsi="Open Sans" w:cs="Open Sans"/>
        </w:rPr>
        <w:t xml:space="preserve">a </w:t>
      </w:r>
      <w:r w:rsidRPr="00EE4302">
        <w:rPr>
          <w:rFonts w:ascii="Open Sans" w:hAnsi="Open Sans" w:cs="Open Sans"/>
        </w:rPr>
        <w:t xml:space="preserve">lack of financial support can cause stress and hinder the student’s academic progress and overall wellbeing. </w:t>
      </w:r>
      <w:r w:rsidR="00DB3AF2">
        <w:rPr>
          <w:rFonts w:ascii="Open Sans" w:hAnsi="Open Sans" w:cs="Open Sans"/>
        </w:rPr>
        <w:t xml:space="preserve">The next theme </w:t>
      </w:r>
      <w:r w:rsidR="000110D7">
        <w:rPr>
          <w:rFonts w:ascii="Open Sans" w:hAnsi="Open Sans" w:cs="Open Sans"/>
        </w:rPr>
        <w:t>“</w:t>
      </w:r>
      <w:r w:rsidR="000110D7" w:rsidRPr="000110D7">
        <w:rPr>
          <w:rFonts w:ascii="Open Sans" w:hAnsi="Open Sans" w:cs="Open Sans"/>
          <w:i/>
          <w:iCs/>
        </w:rPr>
        <w:t>cost of living crisis</w:t>
      </w:r>
      <w:r w:rsidR="000110D7">
        <w:rPr>
          <w:rFonts w:ascii="Open Sans" w:hAnsi="Open Sans" w:cs="Open Sans"/>
        </w:rPr>
        <w:t xml:space="preserve">” </w:t>
      </w:r>
      <w:r w:rsidR="00DB3AF2">
        <w:rPr>
          <w:rFonts w:ascii="Open Sans" w:hAnsi="Open Sans" w:cs="Open Sans"/>
        </w:rPr>
        <w:t xml:space="preserve">explores how the </w:t>
      </w:r>
      <w:r w:rsidR="000110D7">
        <w:rPr>
          <w:rFonts w:ascii="Open Sans" w:hAnsi="Open Sans" w:cs="Open Sans"/>
        </w:rPr>
        <w:t xml:space="preserve">rise of costs such as </w:t>
      </w:r>
      <w:r w:rsidR="00E67AE3">
        <w:rPr>
          <w:rFonts w:ascii="Open Sans" w:hAnsi="Open Sans" w:cs="Open Sans"/>
        </w:rPr>
        <w:t>rent,</w:t>
      </w:r>
      <w:r w:rsidR="000110D7">
        <w:rPr>
          <w:rFonts w:ascii="Open Sans" w:hAnsi="Open Sans" w:cs="Open Sans"/>
        </w:rPr>
        <w:t xml:space="preserve"> and </w:t>
      </w:r>
      <w:r w:rsidR="000110D7" w:rsidRPr="000A5259">
        <w:rPr>
          <w:rFonts w:ascii="Open Sans" w:hAnsi="Open Sans" w:cs="Open Sans"/>
        </w:rPr>
        <w:t>food</w:t>
      </w:r>
      <w:r w:rsidR="00DB3AF2" w:rsidRPr="000A5259">
        <w:rPr>
          <w:rFonts w:ascii="Open Sans" w:hAnsi="Open Sans" w:cs="Open Sans"/>
        </w:rPr>
        <w:t xml:space="preserve"> have been </w:t>
      </w:r>
      <w:r w:rsidR="00FA3FE2" w:rsidRPr="000A5259">
        <w:rPr>
          <w:rFonts w:ascii="Open Sans" w:hAnsi="Open Sans" w:cs="Open Sans"/>
        </w:rPr>
        <w:t>affecting</w:t>
      </w:r>
      <w:r w:rsidR="00DB3AF2" w:rsidRPr="000A5259">
        <w:rPr>
          <w:rFonts w:ascii="Open Sans" w:hAnsi="Open Sans" w:cs="Open Sans"/>
        </w:rPr>
        <w:t xml:space="preserve"> the University of Northampton</w:t>
      </w:r>
      <w:r w:rsidR="00FC505A">
        <w:rPr>
          <w:rFonts w:ascii="Open Sans" w:hAnsi="Open Sans" w:cs="Open Sans"/>
        </w:rPr>
        <w:t>’s</w:t>
      </w:r>
      <w:r w:rsidR="00DB3AF2" w:rsidRPr="000A5259">
        <w:rPr>
          <w:rFonts w:ascii="Open Sans" w:hAnsi="Open Sans" w:cs="Open Sans"/>
        </w:rPr>
        <w:t xml:space="preserve"> students. </w:t>
      </w:r>
    </w:p>
    <w:p w14:paraId="58AED94C" w14:textId="2BE74E57" w:rsidR="00FD79C2" w:rsidRPr="000A5259" w:rsidRDefault="00E7715B" w:rsidP="008706C3">
      <w:pPr>
        <w:pStyle w:val="Heading2"/>
        <w:numPr>
          <w:ilvl w:val="1"/>
          <w:numId w:val="5"/>
        </w:numPr>
        <w:ind w:left="1058"/>
        <w:rPr>
          <w:rFonts w:ascii="Open Sans" w:hAnsi="Open Sans" w:cs="Open Sans"/>
          <w:b/>
          <w:bCs/>
          <w:color w:val="auto"/>
        </w:rPr>
      </w:pPr>
      <w:bookmarkStart w:id="53" w:name="_Toc163552286"/>
      <w:r w:rsidRPr="000A5259">
        <w:rPr>
          <w:rFonts w:ascii="Open Sans" w:hAnsi="Open Sans" w:cs="Open Sans"/>
          <w:b/>
          <w:bCs/>
          <w:color w:val="auto"/>
        </w:rPr>
        <w:t xml:space="preserve">Theme Three: </w:t>
      </w:r>
      <w:r w:rsidR="00E97665">
        <w:rPr>
          <w:rFonts w:ascii="Open Sans" w:hAnsi="Open Sans" w:cs="Open Sans"/>
          <w:b/>
          <w:bCs/>
          <w:color w:val="auto"/>
        </w:rPr>
        <w:t xml:space="preserve">Impact of the </w:t>
      </w:r>
      <w:proofErr w:type="gramStart"/>
      <w:r w:rsidR="007F3184" w:rsidRPr="000A5259">
        <w:rPr>
          <w:rFonts w:ascii="Open Sans" w:hAnsi="Open Sans" w:cs="Open Sans"/>
          <w:b/>
          <w:bCs/>
          <w:color w:val="auto"/>
        </w:rPr>
        <w:t>Cost of living</w:t>
      </w:r>
      <w:proofErr w:type="gramEnd"/>
      <w:r w:rsidR="007F3184" w:rsidRPr="000A5259">
        <w:rPr>
          <w:rFonts w:ascii="Open Sans" w:hAnsi="Open Sans" w:cs="Open Sans"/>
          <w:b/>
          <w:bCs/>
          <w:color w:val="auto"/>
        </w:rPr>
        <w:t xml:space="preserve"> crisis</w:t>
      </w:r>
      <w:bookmarkEnd w:id="53"/>
      <w:r w:rsidR="007F3184" w:rsidRPr="000A5259">
        <w:rPr>
          <w:rFonts w:ascii="Open Sans" w:hAnsi="Open Sans" w:cs="Open Sans"/>
          <w:b/>
          <w:bCs/>
          <w:color w:val="auto"/>
        </w:rPr>
        <w:t xml:space="preserve"> </w:t>
      </w:r>
    </w:p>
    <w:p w14:paraId="04C363BB" w14:textId="46EF5385" w:rsidR="00EE4302" w:rsidRPr="00EE4302" w:rsidRDefault="00EE4302" w:rsidP="007A5D1C">
      <w:pPr>
        <w:spacing w:line="360" w:lineRule="auto"/>
        <w:jc w:val="both"/>
        <w:rPr>
          <w:rFonts w:ascii="Open Sans" w:hAnsi="Open Sans" w:cs="Open Sans"/>
        </w:rPr>
      </w:pPr>
      <w:r w:rsidRPr="00EE4302">
        <w:rPr>
          <w:rFonts w:ascii="Open Sans" w:hAnsi="Open Sans" w:cs="Open Sans"/>
        </w:rPr>
        <w:t>This is a recurring theme among the University of Northampton students due to the escalating cost of living. In the 2022 Financial Support Report it was also mentioned that the cost-of-living crisis significantly impacts the students’ lives</w:t>
      </w:r>
      <w:r w:rsidR="00FC505A">
        <w:rPr>
          <w:rFonts w:ascii="Open Sans" w:hAnsi="Open Sans" w:cs="Open Sans"/>
        </w:rPr>
        <w:t>,</w:t>
      </w:r>
      <w:r w:rsidRPr="00EE4302">
        <w:rPr>
          <w:rFonts w:ascii="Open Sans" w:hAnsi="Open Sans" w:cs="Open Sans"/>
        </w:rPr>
        <w:t xml:space="preserve"> placing a burden on their </w:t>
      </w:r>
      <w:r w:rsidRPr="00EE4302">
        <w:rPr>
          <w:rFonts w:ascii="Open Sans" w:hAnsi="Open Sans" w:cs="Open Sans"/>
        </w:rPr>
        <w:lastRenderedPageBreak/>
        <w:t>academic work. The expenses for housing, food, and transportation increase</w:t>
      </w:r>
      <w:r w:rsidR="00FC505A">
        <w:rPr>
          <w:rFonts w:ascii="Open Sans" w:hAnsi="Open Sans" w:cs="Open Sans"/>
        </w:rPr>
        <w:t>;</w:t>
      </w:r>
      <w:r w:rsidRPr="00EE4302">
        <w:rPr>
          <w:rFonts w:ascii="Open Sans" w:hAnsi="Open Sans" w:cs="Open Sans"/>
        </w:rPr>
        <w:t xml:space="preserve"> however</w:t>
      </w:r>
      <w:r w:rsidR="00FC505A">
        <w:rPr>
          <w:rFonts w:ascii="Open Sans" w:hAnsi="Open Sans" w:cs="Open Sans"/>
        </w:rPr>
        <w:t>,</w:t>
      </w:r>
      <w:r w:rsidRPr="00EE4302">
        <w:rPr>
          <w:rFonts w:ascii="Open Sans" w:hAnsi="Open Sans" w:cs="Open Sans"/>
        </w:rPr>
        <w:t xml:space="preserve"> their student loans do not keep up with inflation (UK Parliament, 2023). Student loan rates increased by 3.1% in 2021-22 and 2.3% in 2022-23</w:t>
      </w:r>
      <w:r w:rsidR="00E519D6">
        <w:rPr>
          <w:rFonts w:ascii="Open Sans" w:hAnsi="Open Sans" w:cs="Open Sans"/>
        </w:rPr>
        <w:t>,</w:t>
      </w:r>
      <w:r w:rsidRPr="00EE4302">
        <w:rPr>
          <w:rFonts w:ascii="Open Sans" w:hAnsi="Open Sans" w:cs="Open Sans"/>
        </w:rPr>
        <w:t xml:space="preserve"> while the actual inflation over those years </w:t>
      </w:r>
      <w:r w:rsidR="00FC505A">
        <w:rPr>
          <w:rFonts w:ascii="Open Sans" w:hAnsi="Open Sans" w:cs="Open Sans"/>
        </w:rPr>
        <w:t>was</w:t>
      </w:r>
      <w:r w:rsidRPr="00EE4302">
        <w:rPr>
          <w:rFonts w:ascii="Open Sans" w:hAnsi="Open Sans" w:cs="Open Sans"/>
        </w:rPr>
        <w:t xml:space="preserve"> 5% </w:t>
      </w:r>
      <w:r w:rsidR="00FC505A">
        <w:rPr>
          <w:rFonts w:ascii="Open Sans" w:hAnsi="Open Sans" w:cs="Open Sans"/>
        </w:rPr>
        <w:t>between</w:t>
      </w:r>
      <w:r w:rsidR="00FC505A" w:rsidRPr="00EE4302">
        <w:rPr>
          <w:rFonts w:ascii="Open Sans" w:hAnsi="Open Sans" w:cs="Open Sans"/>
        </w:rPr>
        <w:t xml:space="preserve"> </w:t>
      </w:r>
      <w:r w:rsidRPr="00EE4302">
        <w:rPr>
          <w:rFonts w:ascii="Open Sans" w:hAnsi="Open Sans" w:cs="Open Sans"/>
        </w:rPr>
        <w:t>October 2021</w:t>
      </w:r>
      <w:r w:rsidR="00E519D6">
        <w:rPr>
          <w:rFonts w:ascii="Open Sans" w:hAnsi="Open Sans" w:cs="Open Sans"/>
        </w:rPr>
        <w:t xml:space="preserve"> and October </w:t>
      </w:r>
      <w:r w:rsidR="00FC505A">
        <w:rPr>
          <w:rFonts w:ascii="Open Sans" w:hAnsi="Open Sans" w:cs="Open Sans"/>
        </w:rPr>
        <w:t>2022</w:t>
      </w:r>
      <w:r w:rsidRPr="00EE4302">
        <w:rPr>
          <w:rFonts w:ascii="Open Sans" w:hAnsi="Open Sans" w:cs="Open Sans"/>
        </w:rPr>
        <w:t xml:space="preserve"> and more than 10% </w:t>
      </w:r>
      <w:r w:rsidR="00FC505A">
        <w:rPr>
          <w:rFonts w:ascii="Open Sans" w:hAnsi="Open Sans" w:cs="Open Sans"/>
        </w:rPr>
        <w:t>between</w:t>
      </w:r>
      <w:r w:rsidR="00FC505A" w:rsidRPr="00EE4302">
        <w:rPr>
          <w:rFonts w:ascii="Open Sans" w:hAnsi="Open Sans" w:cs="Open Sans"/>
        </w:rPr>
        <w:t xml:space="preserve"> </w:t>
      </w:r>
      <w:r w:rsidRPr="00EE4302">
        <w:rPr>
          <w:rFonts w:ascii="Open Sans" w:hAnsi="Open Sans" w:cs="Open Sans"/>
        </w:rPr>
        <w:t>October 2022</w:t>
      </w:r>
      <w:r w:rsidR="00E519D6">
        <w:rPr>
          <w:rFonts w:ascii="Open Sans" w:hAnsi="Open Sans" w:cs="Open Sans"/>
        </w:rPr>
        <w:t xml:space="preserve"> and October </w:t>
      </w:r>
      <w:r w:rsidR="00FC505A">
        <w:rPr>
          <w:rFonts w:ascii="Open Sans" w:hAnsi="Open Sans" w:cs="Open Sans"/>
        </w:rPr>
        <w:t>2023</w:t>
      </w:r>
      <w:r w:rsidRPr="00EE4302">
        <w:rPr>
          <w:rFonts w:ascii="Open Sans" w:hAnsi="Open Sans" w:cs="Open Sans"/>
        </w:rPr>
        <w:t xml:space="preserve"> (UK Parliament, 2023). </w:t>
      </w:r>
    </w:p>
    <w:p w14:paraId="29902507" w14:textId="3AE006FC" w:rsidR="00FD79C2" w:rsidRPr="00FD79C2" w:rsidRDefault="00BD6440" w:rsidP="007A5D1C">
      <w:pPr>
        <w:spacing w:line="360" w:lineRule="auto"/>
        <w:jc w:val="both"/>
      </w:pPr>
      <w:r>
        <w:rPr>
          <w:rFonts w:ascii="Open Sans" w:hAnsi="Open Sans" w:cs="Open Sans"/>
        </w:rPr>
        <w:t xml:space="preserve">The minimum maintenance loan available to students is £3,790. This is paid to students </w:t>
      </w:r>
      <w:r w:rsidR="00540355">
        <w:rPr>
          <w:rFonts w:ascii="Open Sans" w:hAnsi="Open Sans" w:cs="Open Sans"/>
        </w:rPr>
        <w:t>with a household income of £58,307 or more, who will live at home during their studies. The maximum maintenance loan</w:t>
      </w:r>
      <w:r w:rsidR="00427EFD">
        <w:rPr>
          <w:rFonts w:ascii="Open Sans" w:hAnsi="Open Sans" w:cs="Open Sans"/>
        </w:rPr>
        <w:t>, outside of London,</w:t>
      </w:r>
      <w:r w:rsidR="00540355">
        <w:rPr>
          <w:rFonts w:ascii="Open Sans" w:hAnsi="Open Sans" w:cs="Open Sans"/>
        </w:rPr>
        <w:t xml:space="preserve"> is £</w:t>
      </w:r>
      <w:r w:rsidR="00B83E37">
        <w:rPr>
          <w:rFonts w:ascii="Open Sans" w:hAnsi="Open Sans" w:cs="Open Sans"/>
        </w:rPr>
        <w:t>10,227</w:t>
      </w:r>
      <w:r w:rsidR="00427EFD">
        <w:rPr>
          <w:rFonts w:ascii="Open Sans" w:hAnsi="Open Sans" w:cs="Open Sans"/>
        </w:rPr>
        <w:t>. This is paid to students</w:t>
      </w:r>
      <w:r w:rsidR="00B83E37">
        <w:rPr>
          <w:rFonts w:ascii="Open Sans" w:hAnsi="Open Sans" w:cs="Open Sans"/>
        </w:rPr>
        <w:t xml:space="preserve"> </w:t>
      </w:r>
      <w:r w:rsidR="007C69CD">
        <w:rPr>
          <w:rFonts w:ascii="Open Sans" w:hAnsi="Open Sans" w:cs="Open Sans"/>
        </w:rPr>
        <w:t>whose annual household income is £25,000 or less</w:t>
      </w:r>
      <w:r w:rsidR="006E07D7">
        <w:rPr>
          <w:rFonts w:ascii="Open Sans" w:hAnsi="Open Sans" w:cs="Open Sans"/>
        </w:rPr>
        <w:t xml:space="preserve"> and will live away from home</w:t>
      </w:r>
      <w:r w:rsidR="00B83E37">
        <w:rPr>
          <w:rFonts w:ascii="Open Sans" w:hAnsi="Open Sans" w:cs="Open Sans"/>
        </w:rPr>
        <w:t xml:space="preserve">. </w:t>
      </w:r>
      <w:r w:rsidR="00EE4302" w:rsidRPr="00EE4302">
        <w:rPr>
          <w:rFonts w:ascii="Open Sans" w:hAnsi="Open Sans" w:cs="Open Sans"/>
        </w:rPr>
        <w:t xml:space="preserve">The current maximum maintenance loan the students can </w:t>
      </w:r>
      <w:r w:rsidR="00E519D6">
        <w:rPr>
          <w:rFonts w:ascii="Open Sans" w:hAnsi="Open Sans" w:cs="Open Sans"/>
        </w:rPr>
        <w:t>receive</w:t>
      </w:r>
      <w:r w:rsidR="00E519D6" w:rsidRPr="00EE4302">
        <w:rPr>
          <w:rFonts w:ascii="Open Sans" w:hAnsi="Open Sans" w:cs="Open Sans"/>
        </w:rPr>
        <w:t xml:space="preserve"> </w:t>
      </w:r>
      <w:r w:rsidR="00EE4302" w:rsidRPr="00EE4302">
        <w:rPr>
          <w:rFonts w:ascii="Open Sans" w:hAnsi="Open Sans" w:cs="Open Sans"/>
        </w:rPr>
        <w:t xml:space="preserve">is </w:t>
      </w:r>
      <w:r w:rsidR="006B422C">
        <w:rPr>
          <w:rFonts w:ascii="Open Sans" w:hAnsi="Open Sans" w:cs="Open Sans"/>
        </w:rPr>
        <w:t>outlined</w:t>
      </w:r>
      <w:r w:rsidR="00FC505A" w:rsidRPr="00EE4302">
        <w:rPr>
          <w:rFonts w:ascii="Open Sans" w:hAnsi="Open Sans" w:cs="Open Sans"/>
        </w:rPr>
        <w:t xml:space="preserve"> </w:t>
      </w:r>
      <w:r w:rsidR="00EE4302" w:rsidRPr="00EE4302">
        <w:rPr>
          <w:rFonts w:ascii="Open Sans" w:hAnsi="Open Sans" w:cs="Open Sans"/>
        </w:rPr>
        <w:t>below</w:t>
      </w:r>
      <w:r w:rsidR="00E519D6">
        <w:rPr>
          <w:rFonts w:ascii="Open Sans" w:hAnsi="Open Sans" w:cs="Open Sans"/>
        </w:rPr>
        <w:t xml:space="preserve"> in Table 4.1</w:t>
      </w:r>
      <w:r w:rsidR="00EE4302" w:rsidRPr="00EE4302">
        <w:rPr>
          <w:rFonts w:ascii="Open Sans" w:hAnsi="Open Sans" w:cs="Open San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05"/>
        <w:gridCol w:w="3005"/>
        <w:gridCol w:w="3006"/>
      </w:tblGrid>
      <w:tr w:rsidR="00FD79C2" w:rsidRPr="00FD79C2" w14:paraId="1E75B785" w14:textId="77777777" w:rsidTr="007A5D1C">
        <w:tc>
          <w:tcPr>
            <w:tcW w:w="3005" w:type="dxa"/>
            <w:tcBorders>
              <w:bottom w:val="single" w:sz="4" w:space="0" w:color="000000"/>
              <w:right w:val="single" w:sz="4" w:space="0" w:color="000000"/>
            </w:tcBorders>
            <w:tcMar>
              <w:top w:w="0" w:type="dxa"/>
              <w:left w:w="108" w:type="dxa"/>
              <w:bottom w:w="0" w:type="dxa"/>
              <w:right w:w="108" w:type="dxa"/>
            </w:tcMar>
            <w:vAlign w:val="center"/>
            <w:hideMark/>
          </w:tcPr>
          <w:p w14:paraId="19E93C69" w14:textId="77777777" w:rsidR="00FD79C2" w:rsidRPr="00813BCE" w:rsidRDefault="00FD79C2" w:rsidP="00813BCE">
            <w:pPr>
              <w:spacing w:line="360" w:lineRule="auto"/>
              <w:jc w:val="center"/>
              <w:rPr>
                <w:b/>
                <w:bCs/>
                <w:color w:val="000000"/>
              </w:rPr>
            </w:pPr>
            <w:r w:rsidRPr="00813BCE">
              <w:rPr>
                <w:rFonts w:ascii="Open Sans" w:eastAsia="Open Sans" w:hAnsi="Open Sans" w:cs="Open Sans"/>
                <w:b/>
                <w:bCs/>
                <w:color w:val="000000"/>
              </w:rPr>
              <w:t>Living situation</w:t>
            </w:r>
          </w:p>
        </w:tc>
        <w:tc>
          <w:tcPr>
            <w:tcW w:w="300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BF4AD5" w14:textId="0E2D1E8B" w:rsidR="00FD79C2" w:rsidRPr="00813BCE" w:rsidRDefault="00FD79C2" w:rsidP="00813BCE">
            <w:pPr>
              <w:spacing w:line="360" w:lineRule="auto"/>
              <w:jc w:val="center"/>
              <w:rPr>
                <w:b/>
                <w:bCs/>
                <w:color w:val="000000"/>
              </w:rPr>
            </w:pPr>
            <w:r w:rsidRPr="00813BCE">
              <w:rPr>
                <w:rFonts w:ascii="Open Sans" w:eastAsia="Open Sans" w:hAnsi="Open Sans" w:cs="Open Sans"/>
                <w:b/>
                <w:bCs/>
                <w:color w:val="000000"/>
              </w:rPr>
              <w:t>202</w:t>
            </w:r>
            <w:r w:rsidR="00B73E42">
              <w:rPr>
                <w:rFonts w:ascii="Open Sans" w:eastAsia="Open Sans" w:hAnsi="Open Sans" w:cs="Open Sans"/>
                <w:b/>
                <w:bCs/>
                <w:color w:val="000000"/>
              </w:rPr>
              <w:t>3</w:t>
            </w:r>
            <w:r w:rsidRPr="00813BCE">
              <w:rPr>
                <w:rFonts w:ascii="Open Sans" w:eastAsia="Open Sans" w:hAnsi="Open Sans" w:cs="Open Sans"/>
                <w:b/>
                <w:bCs/>
                <w:color w:val="000000"/>
              </w:rPr>
              <w:t xml:space="preserve"> to 202</w:t>
            </w:r>
            <w:r w:rsidR="00B73E42">
              <w:rPr>
                <w:rFonts w:ascii="Open Sans" w:eastAsia="Open Sans" w:hAnsi="Open Sans" w:cs="Open Sans"/>
                <w:b/>
                <w:bCs/>
                <w:color w:val="000000"/>
              </w:rPr>
              <w:t>4</w:t>
            </w:r>
          </w:p>
        </w:tc>
        <w:tc>
          <w:tcPr>
            <w:tcW w:w="3006" w:type="dxa"/>
            <w:tcBorders>
              <w:left w:val="single" w:sz="4" w:space="0" w:color="000000"/>
              <w:bottom w:val="single" w:sz="4" w:space="0" w:color="000000"/>
            </w:tcBorders>
            <w:tcMar>
              <w:top w:w="0" w:type="dxa"/>
              <w:left w:w="108" w:type="dxa"/>
              <w:bottom w:w="0" w:type="dxa"/>
              <w:right w:w="108" w:type="dxa"/>
            </w:tcMar>
            <w:vAlign w:val="center"/>
            <w:hideMark/>
          </w:tcPr>
          <w:p w14:paraId="7CA69A2D" w14:textId="431699F7" w:rsidR="00FD79C2" w:rsidRPr="00813BCE" w:rsidRDefault="00FD79C2" w:rsidP="00813BCE">
            <w:pPr>
              <w:spacing w:line="360" w:lineRule="auto"/>
              <w:jc w:val="center"/>
              <w:rPr>
                <w:b/>
                <w:bCs/>
                <w:color w:val="000000"/>
              </w:rPr>
            </w:pPr>
            <w:r w:rsidRPr="00813BCE">
              <w:rPr>
                <w:rFonts w:ascii="Open Sans" w:eastAsia="Open Sans" w:hAnsi="Open Sans" w:cs="Open Sans"/>
                <w:b/>
                <w:bCs/>
                <w:color w:val="000000"/>
              </w:rPr>
              <w:t>202</w:t>
            </w:r>
            <w:r w:rsidR="00B73E42">
              <w:rPr>
                <w:rFonts w:ascii="Open Sans" w:eastAsia="Open Sans" w:hAnsi="Open Sans" w:cs="Open Sans"/>
                <w:b/>
                <w:bCs/>
                <w:color w:val="000000"/>
              </w:rPr>
              <w:t>4</w:t>
            </w:r>
            <w:r w:rsidRPr="00813BCE">
              <w:rPr>
                <w:rFonts w:ascii="Open Sans" w:eastAsia="Open Sans" w:hAnsi="Open Sans" w:cs="Open Sans"/>
                <w:b/>
                <w:bCs/>
                <w:color w:val="000000"/>
              </w:rPr>
              <w:t xml:space="preserve"> to 202</w:t>
            </w:r>
            <w:r w:rsidR="00B73E42">
              <w:rPr>
                <w:rFonts w:ascii="Open Sans" w:eastAsia="Open Sans" w:hAnsi="Open Sans" w:cs="Open Sans"/>
                <w:b/>
                <w:bCs/>
                <w:color w:val="000000"/>
              </w:rPr>
              <w:t>5</w:t>
            </w:r>
          </w:p>
        </w:tc>
      </w:tr>
      <w:tr w:rsidR="00FD79C2" w:rsidRPr="00FD79C2" w14:paraId="51006A21" w14:textId="77777777" w:rsidTr="007A5D1C">
        <w:tc>
          <w:tcPr>
            <w:tcW w:w="30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E36DF" w14:textId="77777777"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Living with your parents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BBC6A" w14:textId="551D7378"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Up to £8,</w:t>
            </w:r>
            <w:r w:rsidR="006E07D7">
              <w:rPr>
                <w:rFonts w:ascii="Open Sans" w:eastAsia="Open Sans" w:hAnsi="Open Sans" w:cs="Open Sans"/>
                <w:color w:val="0B0C0C"/>
                <w:shd w:val="clear" w:color="auto" w:fill="FFFFFF"/>
              </w:rPr>
              <w:t>400</w:t>
            </w:r>
          </w:p>
        </w:tc>
        <w:tc>
          <w:tcPr>
            <w:tcW w:w="30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3357F936" w14:textId="65E39B28"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Up to £</w:t>
            </w:r>
            <w:r w:rsidR="00B73E42">
              <w:rPr>
                <w:rFonts w:ascii="Open Sans" w:eastAsia="Open Sans" w:hAnsi="Open Sans" w:cs="Open Sans"/>
                <w:color w:val="0B0C0C"/>
                <w:shd w:val="clear" w:color="auto" w:fill="FFFFFF"/>
              </w:rPr>
              <w:t>8,610</w:t>
            </w:r>
          </w:p>
        </w:tc>
      </w:tr>
      <w:tr w:rsidR="00FD79C2" w:rsidRPr="00FD79C2" w14:paraId="30CA404D" w14:textId="77777777" w:rsidTr="007A5D1C">
        <w:tc>
          <w:tcPr>
            <w:tcW w:w="30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441D7" w14:textId="77777777"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Living away from your parents, outside London</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8EA462" w14:textId="67C44231"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Up to £9,</w:t>
            </w:r>
            <w:r w:rsidR="006E07D7">
              <w:rPr>
                <w:rFonts w:ascii="Open Sans" w:eastAsia="Open Sans" w:hAnsi="Open Sans" w:cs="Open Sans"/>
                <w:color w:val="0B0C0C"/>
                <w:shd w:val="clear" w:color="auto" w:fill="FFFFFF"/>
              </w:rPr>
              <w:t>978</w:t>
            </w:r>
          </w:p>
        </w:tc>
        <w:tc>
          <w:tcPr>
            <w:tcW w:w="30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4B44FDD2" w14:textId="6F2C4AE2"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Up to £</w:t>
            </w:r>
            <w:r w:rsidR="00B73E42">
              <w:rPr>
                <w:rFonts w:ascii="Open Sans" w:eastAsia="Open Sans" w:hAnsi="Open Sans" w:cs="Open Sans"/>
                <w:color w:val="0B0C0C"/>
                <w:shd w:val="clear" w:color="auto" w:fill="FFFFFF"/>
              </w:rPr>
              <w:t>10,227</w:t>
            </w:r>
          </w:p>
        </w:tc>
      </w:tr>
      <w:tr w:rsidR="00FD79C2" w:rsidRPr="00FD79C2" w14:paraId="2932E82D" w14:textId="77777777" w:rsidTr="007A5D1C">
        <w:tc>
          <w:tcPr>
            <w:tcW w:w="3005" w:type="dxa"/>
            <w:tcBorders>
              <w:top w:val="single" w:sz="4" w:space="0" w:color="000000"/>
              <w:right w:val="single" w:sz="4" w:space="0" w:color="000000"/>
            </w:tcBorders>
            <w:tcMar>
              <w:top w:w="0" w:type="dxa"/>
              <w:left w:w="108" w:type="dxa"/>
              <w:bottom w:w="0" w:type="dxa"/>
              <w:right w:w="108" w:type="dxa"/>
            </w:tcMar>
            <w:vAlign w:val="center"/>
            <w:hideMark/>
          </w:tcPr>
          <w:p w14:paraId="5A1189BC" w14:textId="77777777"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Living away from your parents, in London</w:t>
            </w:r>
          </w:p>
        </w:tc>
        <w:tc>
          <w:tcPr>
            <w:tcW w:w="300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DDDE13D" w14:textId="1141AE53"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Up to £1</w:t>
            </w:r>
            <w:r w:rsidR="006E07D7">
              <w:rPr>
                <w:rFonts w:ascii="Open Sans" w:eastAsia="Open Sans" w:hAnsi="Open Sans" w:cs="Open Sans"/>
                <w:color w:val="0B0C0C"/>
                <w:shd w:val="clear" w:color="auto" w:fill="FFFFFF"/>
              </w:rPr>
              <w:t>3,022</w:t>
            </w:r>
          </w:p>
        </w:tc>
        <w:tc>
          <w:tcPr>
            <w:tcW w:w="3006" w:type="dxa"/>
            <w:tcBorders>
              <w:top w:val="single" w:sz="4" w:space="0" w:color="000000"/>
              <w:left w:val="single" w:sz="4" w:space="0" w:color="000000"/>
            </w:tcBorders>
            <w:tcMar>
              <w:top w:w="0" w:type="dxa"/>
              <w:left w:w="108" w:type="dxa"/>
              <w:bottom w:w="0" w:type="dxa"/>
              <w:right w:w="108" w:type="dxa"/>
            </w:tcMar>
            <w:vAlign w:val="center"/>
            <w:hideMark/>
          </w:tcPr>
          <w:p w14:paraId="7416C93C" w14:textId="1FC96120" w:rsidR="00FD79C2" w:rsidRPr="00FD79C2" w:rsidRDefault="00FD79C2" w:rsidP="00813BCE">
            <w:pPr>
              <w:spacing w:line="360" w:lineRule="auto"/>
              <w:jc w:val="center"/>
              <w:rPr>
                <w:color w:val="000000"/>
              </w:rPr>
            </w:pPr>
            <w:r w:rsidRPr="00FD79C2">
              <w:rPr>
                <w:rFonts w:ascii="Open Sans" w:eastAsia="Open Sans" w:hAnsi="Open Sans" w:cs="Open Sans"/>
                <w:color w:val="0B0C0C"/>
                <w:shd w:val="clear" w:color="auto" w:fill="FFFFFF"/>
              </w:rPr>
              <w:t>Up to £</w:t>
            </w:r>
            <w:r w:rsidR="00B73E42">
              <w:rPr>
                <w:rFonts w:ascii="Open Sans" w:eastAsia="Open Sans" w:hAnsi="Open Sans" w:cs="Open Sans"/>
                <w:color w:val="0B0C0C"/>
                <w:shd w:val="clear" w:color="auto" w:fill="FFFFFF"/>
              </w:rPr>
              <w:t>13,348</w:t>
            </w:r>
          </w:p>
        </w:tc>
      </w:tr>
    </w:tbl>
    <w:p w14:paraId="2101D70C" w14:textId="0B9FBA3B" w:rsidR="00FD79C2" w:rsidRDefault="00FD79C2" w:rsidP="007A5D1C">
      <w:pPr>
        <w:spacing w:line="360" w:lineRule="auto"/>
        <w:jc w:val="both"/>
        <w:rPr>
          <w:rFonts w:ascii="Open Sans" w:eastAsia="Open Sans" w:hAnsi="Open Sans" w:cs="Open Sans"/>
          <w:i/>
          <w:iCs/>
          <w:sz w:val="20"/>
          <w:szCs w:val="20"/>
        </w:rPr>
      </w:pPr>
      <w:r w:rsidRPr="00FD79C2">
        <w:rPr>
          <w:rFonts w:ascii="Open Sans" w:eastAsia="Open Sans" w:hAnsi="Open Sans" w:cs="Open Sans"/>
        </w:rPr>
        <w:t xml:space="preserve"> </w:t>
      </w:r>
      <w:r w:rsidRPr="00FD79C2">
        <w:tab/>
      </w:r>
      <w:r w:rsidRPr="00FD79C2">
        <w:tab/>
      </w:r>
      <w:r w:rsidRPr="00FD79C2">
        <w:tab/>
      </w:r>
      <w:r w:rsidRPr="00FD79C2">
        <w:tab/>
      </w:r>
      <w:r w:rsidRPr="00FD79C2">
        <w:tab/>
      </w:r>
      <w:r w:rsidRPr="00FD79C2">
        <w:tab/>
      </w:r>
      <w:r w:rsidR="001B205C">
        <w:tab/>
      </w:r>
      <w:r w:rsidRPr="001B205C">
        <w:rPr>
          <w:rFonts w:ascii="Open Sans" w:eastAsia="Open Sans" w:hAnsi="Open Sans" w:cs="Open Sans"/>
          <w:i/>
          <w:iCs/>
          <w:sz w:val="20"/>
          <w:szCs w:val="20"/>
        </w:rPr>
        <w:t xml:space="preserve">Adapted from the </w:t>
      </w:r>
      <w:r w:rsidR="00C02B94">
        <w:rPr>
          <w:rFonts w:ascii="Open Sans" w:eastAsia="Open Sans" w:hAnsi="Open Sans" w:cs="Open Sans"/>
          <w:i/>
          <w:iCs/>
          <w:sz w:val="20"/>
          <w:szCs w:val="20"/>
        </w:rPr>
        <w:t>Save the Students</w:t>
      </w:r>
      <w:r w:rsidRPr="001B205C">
        <w:rPr>
          <w:rFonts w:ascii="Open Sans" w:eastAsia="Open Sans" w:hAnsi="Open Sans" w:cs="Open Sans"/>
          <w:i/>
          <w:iCs/>
          <w:sz w:val="20"/>
          <w:szCs w:val="20"/>
        </w:rPr>
        <w:t xml:space="preserve"> </w:t>
      </w:r>
      <w:r w:rsidR="00FC505A">
        <w:rPr>
          <w:rFonts w:ascii="Open Sans" w:eastAsia="Open Sans" w:hAnsi="Open Sans" w:cs="Open Sans"/>
          <w:i/>
          <w:iCs/>
          <w:sz w:val="20"/>
          <w:szCs w:val="20"/>
        </w:rPr>
        <w:t>(</w:t>
      </w:r>
      <w:r w:rsidRPr="001B205C">
        <w:rPr>
          <w:rFonts w:ascii="Open Sans" w:eastAsia="Open Sans" w:hAnsi="Open Sans" w:cs="Open Sans"/>
          <w:i/>
          <w:iCs/>
          <w:sz w:val="20"/>
          <w:szCs w:val="20"/>
        </w:rPr>
        <w:t>2023</w:t>
      </w:r>
      <w:r w:rsidR="00FC505A">
        <w:rPr>
          <w:rFonts w:ascii="Open Sans" w:eastAsia="Open Sans" w:hAnsi="Open Sans" w:cs="Open Sans"/>
          <w:i/>
          <w:iCs/>
          <w:sz w:val="20"/>
          <w:szCs w:val="20"/>
        </w:rPr>
        <w:t>)</w:t>
      </w:r>
      <w:r w:rsidRPr="001B205C">
        <w:rPr>
          <w:rFonts w:ascii="Open Sans" w:eastAsia="Open Sans" w:hAnsi="Open Sans" w:cs="Open Sans"/>
          <w:i/>
          <w:iCs/>
          <w:sz w:val="20"/>
          <w:szCs w:val="20"/>
        </w:rPr>
        <w:t>.</w:t>
      </w:r>
    </w:p>
    <w:p w14:paraId="75BA70EB" w14:textId="7D58B546" w:rsidR="00E519D6" w:rsidRPr="00706016" w:rsidRDefault="00E519D6" w:rsidP="007A5D1C">
      <w:pPr>
        <w:spacing w:line="360" w:lineRule="auto"/>
        <w:jc w:val="both"/>
      </w:pPr>
      <w:r w:rsidRPr="00706016">
        <w:rPr>
          <w:rFonts w:ascii="Open Sans" w:eastAsia="Open Sans" w:hAnsi="Open Sans" w:cs="Open Sans"/>
          <w:b/>
          <w:bCs/>
        </w:rPr>
        <w:t>Table 4.1</w:t>
      </w:r>
      <w:r w:rsidR="006B422C">
        <w:rPr>
          <w:rFonts w:ascii="Open Sans" w:eastAsia="Open Sans" w:hAnsi="Open Sans" w:cs="Open Sans"/>
          <w:b/>
          <w:bCs/>
        </w:rPr>
        <w:t xml:space="preserve">. </w:t>
      </w:r>
      <w:r w:rsidR="006B422C">
        <w:rPr>
          <w:rFonts w:ascii="Open Sans" w:eastAsia="Open Sans" w:hAnsi="Open Sans" w:cs="Open Sans"/>
        </w:rPr>
        <w:t>Student Maintenance Loan Values</w:t>
      </w:r>
    </w:p>
    <w:p w14:paraId="3DD79CFF" w14:textId="711E8E59" w:rsidR="00D2792C" w:rsidRDefault="00A97116" w:rsidP="007A5D1C">
      <w:pPr>
        <w:spacing w:line="360" w:lineRule="auto"/>
        <w:jc w:val="both"/>
        <w:rPr>
          <w:rFonts w:ascii="Open Sans" w:eastAsia="Open Sans" w:hAnsi="Open Sans" w:cs="Open Sans"/>
        </w:rPr>
      </w:pPr>
      <w:r w:rsidRPr="00A97116">
        <w:rPr>
          <w:rFonts w:ascii="Open Sans" w:eastAsia="Open Sans" w:hAnsi="Open Sans" w:cs="Open Sans"/>
        </w:rPr>
        <w:t>The cost-of-living crisis has had an impact on all the students who took part in this research</w:t>
      </w:r>
      <w:r w:rsidR="00FC505A">
        <w:rPr>
          <w:rFonts w:ascii="Open Sans" w:eastAsia="Open Sans" w:hAnsi="Open Sans" w:cs="Open Sans"/>
        </w:rPr>
        <w:t>;</w:t>
      </w:r>
      <w:r w:rsidRPr="00A97116">
        <w:rPr>
          <w:rFonts w:ascii="Open Sans" w:eastAsia="Open Sans" w:hAnsi="Open Sans" w:cs="Open Sans"/>
        </w:rPr>
        <w:t xml:space="preserve"> however, the students who receive the least maintenance loan from the government seemed to be affected the most. The maintenance loan the students get </w:t>
      </w:r>
      <w:r w:rsidR="00FC505A">
        <w:rPr>
          <w:rFonts w:ascii="Open Sans" w:eastAsia="Open Sans" w:hAnsi="Open Sans" w:cs="Open Sans"/>
        </w:rPr>
        <w:t xml:space="preserve">is </w:t>
      </w:r>
      <w:r w:rsidRPr="00A97116">
        <w:rPr>
          <w:rFonts w:ascii="Open Sans" w:eastAsia="Open Sans" w:hAnsi="Open Sans" w:cs="Open Sans"/>
        </w:rPr>
        <w:t xml:space="preserve">not always sufficient to meet the rising costs of living, accommodation (if they are living away from their parents), and food shopping. </w:t>
      </w:r>
      <w:r w:rsidR="00D2792C">
        <w:rPr>
          <w:rFonts w:ascii="Open Sans" w:eastAsia="Open Sans" w:hAnsi="Open Sans" w:cs="Open Sans"/>
        </w:rPr>
        <w:t xml:space="preserve">As </w:t>
      </w:r>
      <w:r w:rsidR="005B1DBD">
        <w:rPr>
          <w:rFonts w:ascii="Open Sans" w:eastAsia="Open Sans" w:hAnsi="Open Sans" w:cs="Open Sans"/>
        </w:rPr>
        <w:t>some</w:t>
      </w:r>
      <w:r w:rsidR="00D2792C">
        <w:rPr>
          <w:rFonts w:ascii="Open Sans" w:eastAsia="Open Sans" w:hAnsi="Open Sans" w:cs="Open Sans"/>
        </w:rPr>
        <w:t xml:space="preserve"> of the students </w:t>
      </w:r>
      <w:r w:rsidR="00FC505A">
        <w:rPr>
          <w:rFonts w:ascii="Open Sans" w:eastAsia="Open Sans" w:hAnsi="Open Sans" w:cs="Open Sans"/>
        </w:rPr>
        <w:t>stated</w:t>
      </w:r>
      <w:r w:rsidR="00D2792C">
        <w:rPr>
          <w:rFonts w:ascii="Open Sans" w:eastAsia="Open Sans" w:hAnsi="Open Sans" w:cs="Open Sans"/>
        </w:rPr>
        <w:t>:</w:t>
      </w:r>
    </w:p>
    <w:p w14:paraId="08F33524" w14:textId="4EC96433" w:rsidR="00D2792C" w:rsidRDefault="00D2792C" w:rsidP="007A5D1C">
      <w:pPr>
        <w:spacing w:line="360" w:lineRule="auto"/>
        <w:ind w:left="698"/>
        <w:jc w:val="both"/>
        <w:rPr>
          <w:rFonts w:ascii="Open Sans" w:hAnsi="Open Sans" w:cs="Open Sans"/>
          <w:i/>
          <w:iCs/>
        </w:rPr>
      </w:pPr>
      <w:r>
        <w:rPr>
          <w:rFonts w:ascii="Open Sans" w:hAnsi="Open Sans" w:cs="Open Sans"/>
          <w:i/>
          <w:iCs/>
        </w:rPr>
        <w:t>“</w:t>
      </w:r>
      <w:r w:rsidRPr="00D2792C">
        <w:rPr>
          <w:rFonts w:ascii="Open Sans" w:hAnsi="Open Sans" w:cs="Open Sans"/>
          <w:i/>
          <w:iCs/>
        </w:rPr>
        <w:t xml:space="preserve">Obviously, </w:t>
      </w:r>
      <w:r>
        <w:rPr>
          <w:rFonts w:ascii="Open Sans" w:hAnsi="Open Sans" w:cs="Open Sans"/>
          <w:i/>
          <w:iCs/>
        </w:rPr>
        <w:t xml:space="preserve">the </w:t>
      </w:r>
      <w:r w:rsidRPr="00D2792C">
        <w:rPr>
          <w:rFonts w:ascii="Open Sans" w:hAnsi="Open Sans" w:cs="Open Sans"/>
          <w:i/>
          <w:iCs/>
        </w:rPr>
        <w:t>student finance raised a little bit this year with inflation, but it’s not raised enough to meet the rising cost of living</w:t>
      </w:r>
      <w:r>
        <w:rPr>
          <w:rFonts w:ascii="Open Sans" w:hAnsi="Open Sans" w:cs="Open Sans"/>
          <w:i/>
          <w:iCs/>
        </w:rPr>
        <w:t>”</w:t>
      </w:r>
      <w:r w:rsidRPr="00D2792C">
        <w:rPr>
          <w:rFonts w:ascii="Open Sans" w:hAnsi="Open Sans" w:cs="Open Sans"/>
          <w:i/>
          <w:iCs/>
        </w:rPr>
        <w:t xml:space="preserve"> (Student 5)</w:t>
      </w:r>
      <w:r>
        <w:rPr>
          <w:rFonts w:ascii="Open Sans" w:hAnsi="Open Sans" w:cs="Open Sans"/>
          <w:i/>
          <w:iCs/>
        </w:rPr>
        <w:t>.</w:t>
      </w:r>
    </w:p>
    <w:p w14:paraId="1F15D01F" w14:textId="3C47D814" w:rsidR="005B1DBD" w:rsidRPr="005B1DBD" w:rsidRDefault="005B1DBD" w:rsidP="007A5D1C">
      <w:pPr>
        <w:spacing w:line="360" w:lineRule="auto"/>
        <w:ind w:left="698"/>
        <w:jc w:val="both"/>
        <w:rPr>
          <w:rFonts w:ascii="Open Sans" w:hAnsi="Open Sans" w:cs="Open Sans"/>
          <w:i/>
          <w:iCs/>
        </w:rPr>
      </w:pPr>
      <w:r>
        <w:rPr>
          <w:rFonts w:ascii="Open Sans" w:hAnsi="Open Sans" w:cs="Open Sans"/>
          <w:i/>
          <w:iCs/>
        </w:rPr>
        <w:lastRenderedPageBreak/>
        <w:t>“</w:t>
      </w:r>
      <w:r w:rsidRPr="005B1DBD">
        <w:rPr>
          <w:rFonts w:ascii="Open Sans" w:hAnsi="Open Sans" w:cs="Open Sans"/>
          <w:i/>
          <w:iCs/>
        </w:rPr>
        <w:t>My own experience is our student loans have not risen with inflation.</w:t>
      </w:r>
      <w:r w:rsidR="00DA642C">
        <w:rPr>
          <w:rFonts w:ascii="Open Sans" w:hAnsi="Open Sans" w:cs="Open Sans"/>
          <w:i/>
          <w:iCs/>
        </w:rPr>
        <w:t xml:space="preserve"> </w:t>
      </w:r>
      <w:r w:rsidRPr="005B1DBD">
        <w:rPr>
          <w:rFonts w:ascii="Open Sans" w:hAnsi="Open Sans" w:cs="Open Sans"/>
          <w:i/>
          <w:iCs/>
        </w:rPr>
        <w:t>Like I said, many of the people doing my course have families at home, they have dependents. I think potentially there should be offering loans more</w:t>
      </w:r>
      <w:r>
        <w:rPr>
          <w:rFonts w:ascii="Open Sans" w:hAnsi="Open Sans" w:cs="Open Sans"/>
          <w:i/>
          <w:iCs/>
        </w:rPr>
        <w:t>”</w:t>
      </w:r>
      <w:r w:rsidRPr="005B1DBD">
        <w:rPr>
          <w:rFonts w:ascii="Open Sans" w:hAnsi="Open Sans" w:cs="Open Sans"/>
          <w:i/>
          <w:iCs/>
        </w:rPr>
        <w:t xml:space="preserve"> (Student 2).</w:t>
      </w:r>
    </w:p>
    <w:p w14:paraId="540750AA" w14:textId="21569120" w:rsidR="00A97116" w:rsidRDefault="00A97116" w:rsidP="007A5D1C">
      <w:pPr>
        <w:spacing w:line="360" w:lineRule="auto"/>
        <w:jc w:val="both"/>
        <w:rPr>
          <w:rFonts w:ascii="Open Sans" w:eastAsia="Open Sans" w:hAnsi="Open Sans" w:cs="Open Sans"/>
        </w:rPr>
      </w:pPr>
      <w:r w:rsidRPr="00A97116">
        <w:rPr>
          <w:rFonts w:ascii="Open Sans" w:eastAsia="Open Sans" w:hAnsi="Open Sans" w:cs="Open Sans"/>
        </w:rPr>
        <w:t>The students receiving lower maintenance loan due to their families earning higher salaries</w:t>
      </w:r>
      <w:r w:rsidR="00FC505A">
        <w:rPr>
          <w:rFonts w:ascii="Open Sans" w:eastAsia="Open Sans" w:hAnsi="Open Sans" w:cs="Open Sans"/>
        </w:rPr>
        <w:t>,</w:t>
      </w:r>
      <w:r w:rsidRPr="00A97116">
        <w:rPr>
          <w:rFonts w:ascii="Open Sans" w:eastAsia="Open Sans" w:hAnsi="Open Sans" w:cs="Open Sans"/>
        </w:rPr>
        <w:t xml:space="preserve"> compared to their peers who receive higher maintenance loan</w:t>
      </w:r>
      <w:r w:rsidR="00FC505A">
        <w:rPr>
          <w:rFonts w:ascii="Open Sans" w:eastAsia="Open Sans" w:hAnsi="Open Sans" w:cs="Open Sans"/>
        </w:rPr>
        <w:t>,</w:t>
      </w:r>
      <w:r w:rsidRPr="00A97116">
        <w:rPr>
          <w:rFonts w:ascii="Open Sans" w:eastAsia="Open Sans" w:hAnsi="Open Sans" w:cs="Open Sans"/>
        </w:rPr>
        <w:t xml:space="preserve"> seem to struggle the most. The issue appears to be that while students who are on lower maintenance </w:t>
      </w:r>
      <w:r w:rsidR="00BB6D11">
        <w:rPr>
          <w:rFonts w:ascii="Open Sans" w:eastAsia="Open Sans" w:hAnsi="Open Sans" w:cs="Open Sans"/>
        </w:rPr>
        <w:t>loan</w:t>
      </w:r>
      <w:r w:rsidRPr="00A97116">
        <w:rPr>
          <w:rFonts w:ascii="Open Sans" w:eastAsia="Open Sans" w:hAnsi="Open Sans" w:cs="Open Sans"/>
        </w:rPr>
        <w:t xml:space="preserve"> may have parents earning a salary that does not meet the threshold for the higher maintenance </w:t>
      </w:r>
      <w:r w:rsidR="00281349">
        <w:rPr>
          <w:rFonts w:ascii="Open Sans" w:eastAsia="Open Sans" w:hAnsi="Open Sans" w:cs="Open Sans"/>
        </w:rPr>
        <w:t>loan</w:t>
      </w:r>
      <w:r w:rsidRPr="00A97116">
        <w:rPr>
          <w:rFonts w:ascii="Open Sans" w:eastAsia="Open Sans" w:hAnsi="Open Sans" w:cs="Open Sans"/>
        </w:rPr>
        <w:t xml:space="preserve">, the parents are not necessarily able to help with their children's education. </w:t>
      </w:r>
    </w:p>
    <w:p w14:paraId="46E5F9CC" w14:textId="2B3958E6" w:rsidR="001A0DD1" w:rsidRDefault="008D66FC" w:rsidP="007A5D1C">
      <w:pPr>
        <w:spacing w:line="360" w:lineRule="auto"/>
        <w:ind w:left="698"/>
        <w:jc w:val="both"/>
        <w:rPr>
          <w:rFonts w:ascii="Open Sans" w:hAnsi="Open Sans" w:cs="Open Sans"/>
          <w:i/>
          <w:iCs/>
        </w:rPr>
      </w:pPr>
      <w:r>
        <w:rPr>
          <w:rFonts w:ascii="Open Sans" w:hAnsi="Open Sans" w:cs="Open Sans"/>
          <w:i/>
          <w:iCs/>
        </w:rPr>
        <w:t>“</w:t>
      </w:r>
      <w:r w:rsidR="001A0DD1" w:rsidRPr="003D4A02">
        <w:rPr>
          <w:rFonts w:ascii="Open Sans" w:hAnsi="Open Sans" w:cs="Open Sans"/>
          <w:i/>
          <w:iCs/>
        </w:rPr>
        <w:t xml:space="preserve">My household itself made a lot of money I couldn’t get the financial assistance, even though me as an individual didn’t have all that money. </w:t>
      </w:r>
      <w:proofErr w:type="gramStart"/>
      <w:r w:rsidR="001A0DD1" w:rsidRPr="003D4A02">
        <w:rPr>
          <w:rFonts w:ascii="Open Sans" w:hAnsi="Open Sans" w:cs="Open Sans"/>
          <w:i/>
          <w:iCs/>
        </w:rPr>
        <w:t>I myself</w:t>
      </w:r>
      <w:proofErr w:type="gramEnd"/>
      <w:r w:rsidR="001A0DD1" w:rsidRPr="003D4A02">
        <w:rPr>
          <w:rFonts w:ascii="Open Sans" w:hAnsi="Open Sans" w:cs="Open Sans"/>
          <w:i/>
          <w:iCs/>
        </w:rPr>
        <w:t xml:space="preserve"> am not rich, my family is.</w:t>
      </w:r>
      <w:r w:rsidR="00DA642C">
        <w:rPr>
          <w:rFonts w:ascii="Open Sans" w:hAnsi="Open Sans" w:cs="Open Sans"/>
          <w:i/>
          <w:iCs/>
        </w:rPr>
        <w:t xml:space="preserve"> </w:t>
      </w:r>
      <w:r w:rsidR="00877CFC" w:rsidRPr="003D4A02">
        <w:rPr>
          <w:rFonts w:ascii="Open Sans" w:hAnsi="Open Sans" w:cs="Open Sans"/>
          <w:i/>
          <w:iCs/>
        </w:rPr>
        <w:t>So,</w:t>
      </w:r>
      <w:r w:rsidR="001A0DD1" w:rsidRPr="003D4A02">
        <w:rPr>
          <w:rFonts w:ascii="Open Sans" w:hAnsi="Open Sans" w:cs="Open Sans"/>
          <w:i/>
          <w:iCs/>
        </w:rPr>
        <w:t xml:space="preserve"> I would say the expectation that just because your family has got money means you are going to be given money by your family should be questioned a bit because I could have used that </w:t>
      </w:r>
      <w:r w:rsidR="00355F55" w:rsidRPr="003D4A02">
        <w:rPr>
          <w:rFonts w:ascii="Open Sans" w:hAnsi="Open Sans" w:cs="Open Sans"/>
          <w:i/>
          <w:iCs/>
        </w:rPr>
        <w:t>support,</w:t>
      </w:r>
      <w:r w:rsidR="001A0DD1" w:rsidRPr="003D4A02">
        <w:rPr>
          <w:rFonts w:ascii="Open Sans" w:hAnsi="Open Sans" w:cs="Open Sans"/>
          <w:i/>
          <w:iCs/>
        </w:rPr>
        <w:t xml:space="preserve"> but I wasn’t eligible because of how much money my dad has</w:t>
      </w:r>
      <w:r>
        <w:rPr>
          <w:rFonts w:ascii="Open Sans" w:hAnsi="Open Sans" w:cs="Open Sans"/>
          <w:i/>
          <w:iCs/>
        </w:rPr>
        <w:t>”</w:t>
      </w:r>
      <w:r w:rsidR="001A0DD1" w:rsidRPr="003D4A02">
        <w:rPr>
          <w:rFonts w:ascii="Open Sans" w:hAnsi="Open Sans" w:cs="Open Sans"/>
          <w:i/>
          <w:iCs/>
        </w:rPr>
        <w:t xml:space="preserve"> (Student 18).</w:t>
      </w:r>
    </w:p>
    <w:p w14:paraId="1E94C511" w14:textId="6D6767DA" w:rsidR="007E1EED" w:rsidRDefault="007E1EED" w:rsidP="007A5D1C">
      <w:pPr>
        <w:spacing w:line="360" w:lineRule="auto"/>
        <w:ind w:left="698"/>
        <w:jc w:val="both"/>
        <w:rPr>
          <w:rFonts w:ascii="Open Sans" w:hAnsi="Open Sans" w:cs="Open Sans"/>
          <w:i/>
          <w:iCs/>
        </w:rPr>
      </w:pPr>
      <w:r>
        <w:rPr>
          <w:rFonts w:ascii="Open Sans" w:hAnsi="Open Sans" w:cs="Open Sans"/>
          <w:i/>
          <w:iCs/>
        </w:rPr>
        <w:t>“</w:t>
      </w:r>
      <w:r w:rsidRPr="007E1EED">
        <w:rPr>
          <w:rFonts w:ascii="Open Sans" w:hAnsi="Open Sans" w:cs="Open Sans"/>
          <w:i/>
          <w:iCs/>
        </w:rPr>
        <w:t>I think one of the main issues that a lot of students have is when they get their student finance, they don’t get enough. I think maybe that should be talked about more. Maybe mentioned in emails or pamphlets that are given out</w:t>
      </w:r>
      <w:r w:rsidR="00762D3A">
        <w:rPr>
          <w:rFonts w:ascii="Open Sans" w:hAnsi="Open Sans" w:cs="Open Sans"/>
          <w:i/>
          <w:iCs/>
        </w:rPr>
        <w:t>.</w:t>
      </w:r>
      <w:r w:rsidRPr="007E1EED">
        <w:rPr>
          <w:rFonts w:ascii="Open Sans" w:hAnsi="Open Sans" w:cs="Open Sans"/>
          <w:i/>
          <w:iCs/>
        </w:rPr>
        <w:t xml:space="preserve"> Because a lo</w:t>
      </w:r>
      <w:r w:rsidR="00762D3A">
        <w:rPr>
          <w:rFonts w:ascii="Open Sans" w:hAnsi="Open Sans" w:cs="Open Sans"/>
          <w:i/>
          <w:iCs/>
        </w:rPr>
        <w:t xml:space="preserve">t of students, </w:t>
      </w:r>
      <w:r w:rsidRPr="007E1EED">
        <w:rPr>
          <w:rFonts w:ascii="Open Sans" w:hAnsi="Open Sans" w:cs="Open Sans"/>
          <w:i/>
          <w:iCs/>
        </w:rPr>
        <w:t xml:space="preserve">even this year, said, ‘My student finance, I just didn’t get enough’, and they just </w:t>
      </w:r>
      <w:proofErr w:type="gramStart"/>
      <w:r w:rsidRPr="007E1EED">
        <w:rPr>
          <w:rFonts w:ascii="Open Sans" w:hAnsi="Open Sans" w:cs="Open Sans"/>
          <w:i/>
          <w:iCs/>
        </w:rPr>
        <w:t>have to</w:t>
      </w:r>
      <w:proofErr w:type="gramEnd"/>
      <w:r w:rsidRPr="007E1EED">
        <w:rPr>
          <w:rFonts w:ascii="Open Sans" w:hAnsi="Open Sans" w:cs="Open Sans"/>
          <w:i/>
          <w:iCs/>
        </w:rPr>
        <w:t xml:space="preserve"> cough up from their own pockets. Sometimes they can’t do that, that’s why they end up getting jobs and that can impact their study.</w:t>
      </w:r>
      <w:r w:rsidR="00DA642C">
        <w:rPr>
          <w:rFonts w:ascii="Open Sans" w:hAnsi="Open Sans" w:cs="Open Sans"/>
          <w:i/>
          <w:iCs/>
        </w:rPr>
        <w:t xml:space="preserve"> </w:t>
      </w:r>
      <w:r w:rsidR="00762D3A">
        <w:rPr>
          <w:rFonts w:ascii="Open Sans" w:hAnsi="Open Sans" w:cs="Open Sans"/>
          <w:i/>
          <w:iCs/>
        </w:rPr>
        <w:t>M</w:t>
      </w:r>
      <w:r w:rsidRPr="007E1EED">
        <w:rPr>
          <w:rFonts w:ascii="Open Sans" w:hAnsi="Open Sans" w:cs="Open Sans"/>
          <w:i/>
          <w:iCs/>
        </w:rPr>
        <w:t>entioning that a bit more might be helpful</w:t>
      </w:r>
      <w:r>
        <w:rPr>
          <w:rFonts w:ascii="Open Sans" w:hAnsi="Open Sans" w:cs="Open Sans"/>
          <w:i/>
          <w:iCs/>
        </w:rPr>
        <w:t>”</w:t>
      </w:r>
      <w:r w:rsidRPr="007E1EED">
        <w:rPr>
          <w:rFonts w:ascii="Open Sans" w:hAnsi="Open Sans" w:cs="Open Sans"/>
          <w:i/>
          <w:iCs/>
        </w:rPr>
        <w:t xml:space="preserve"> (Student 4).</w:t>
      </w:r>
    </w:p>
    <w:p w14:paraId="723B4029" w14:textId="21FB7928" w:rsidR="000B2520" w:rsidRPr="007E1EED" w:rsidRDefault="000B2520" w:rsidP="007A5D1C">
      <w:pPr>
        <w:spacing w:line="360" w:lineRule="auto"/>
        <w:ind w:left="698"/>
        <w:jc w:val="both"/>
        <w:rPr>
          <w:rFonts w:ascii="Open Sans" w:hAnsi="Open Sans" w:cs="Open Sans"/>
          <w:i/>
          <w:iCs/>
        </w:rPr>
      </w:pPr>
      <w:r>
        <w:rPr>
          <w:rFonts w:ascii="Open Sans" w:hAnsi="Open Sans" w:cs="Open Sans"/>
          <w:i/>
          <w:iCs/>
        </w:rPr>
        <w:t>“</w:t>
      </w:r>
      <w:r w:rsidRPr="000B2520">
        <w:rPr>
          <w:rFonts w:ascii="Open Sans" w:hAnsi="Open Sans" w:cs="Open Sans"/>
          <w:i/>
          <w:iCs/>
        </w:rPr>
        <w:t>I know some people who only get £4</w:t>
      </w:r>
      <w:r w:rsidR="00FC505A">
        <w:rPr>
          <w:rFonts w:ascii="Open Sans" w:hAnsi="Open Sans" w:cs="Open Sans"/>
          <w:i/>
          <w:iCs/>
        </w:rPr>
        <w:t>,</w:t>
      </w:r>
      <w:r w:rsidRPr="000B2520">
        <w:rPr>
          <w:rFonts w:ascii="Open Sans" w:hAnsi="Open Sans" w:cs="Open Sans"/>
          <w:i/>
          <w:iCs/>
        </w:rPr>
        <w:t>000 off student finance and that doesn’t even cover rent. So I think if there was something specifically in place in the sense of ‘this person isn’t awarded enough through student finance so here’s a support net that these people can specifically rely on’ (</w:t>
      </w:r>
      <w:proofErr w:type="gramStart"/>
      <w:r w:rsidRPr="000B2520">
        <w:rPr>
          <w:rFonts w:ascii="Open Sans" w:hAnsi="Open Sans" w:cs="Open Sans"/>
          <w:i/>
          <w:iCs/>
        </w:rPr>
        <w:t>…)I</w:t>
      </w:r>
      <w:proofErr w:type="gramEnd"/>
      <w:r w:rsidRPr="000B2520">
        <w:rPr>
          <w:rFonts w:ascii="Open Sans" w:hAnsi="Open Sans" w:cs="Open Sans"/>
          <w:i/>
          <w:iCs/>
        </w:rPr>
        <w:t xml:space="preserve"> just know how hard it is for my friend who only gets</w:t>
      </w:r>
      <w:r w:rsidR="00FC505A">
        <w:rPr>
          <w:rFonts w:ascii="Open Sans" w:hAnsi="Open Sans" w:cs="Open Sans"/>
          <w:i/>
          <w:iCs/>
        </w:rPr>
        <w:t xml:space="preserve"> </w:t>
      </w:r>
      <w:r w:rsidRPr="000B2520">
        <w:rPr>
          <w:rFonts w:ascii="Open Sans" w:hAnsi="Open Sans" w:cs="Open Sans"/>
          <w:i/>
          <w:iCs/>
        </w:rPr>
        <w:t>£4</w:t>
      </w:r>
      <w:r w:rsidR="00FC505A">
        <w:rPr>
          <w:rFonts w:ascii="Open Sans" w:hAnsi="Open Sans" w:cs="Open Sans"/>
          <w:i/>
          <w:iCs/>
        </w:rPr>
        <w:t>,</w:t>
      </w:r>
      <w:r w:rsidRPr="000B2520">
        <w:rPr>
          <w:rFonts w:ascii="Open Sans" w:hAnsi="Open Sans" w:cs="Open Sans"/>
          <w:i/>
          <w:iCs/>
        </w:rPr>
        <w:t>000 and how much she struggles on a daily basis.</w:t>
      </w:r>
      <w:r w:rsidR="00DA642C">
        <w:rPr>
          <w:rFonts w:ascii="Open Sans" w:hAnsi="Open Sans" w:cs="Open Sans"/>
          <w:i/>
          <w:iCs/>
        </w:rPr>
        <w:t xml:space="preserve"> </w:t>
      </w:r>
      <w:r w:rsidRPr="000B2520">
        <w:rPr>
          <w:rFonts w:ascii="Open Sans" w:hAnsi="Open Sans" w:cs="Open Sans"/>
          <w:i/>
          <w:iCs/>
        </w:rPr>
        <w:t xml:space="preserve">I’m like, ‘I wish I could help you but I’m barely getting by’ </w:t>
      </w:r>
      <w:r>
        <w:rPr>
          <w:rFonts w:ascii="Open Sans" w:hAnsi="Open Sans" w:cs="Open Sans"/>
          <w:i/>
          <w:iCs/>
        </w:rPr>
        <w:t>“</w:t>
      </w:r>
      <w:r w:rsidRPr="000B2520">
        <w:rPr>
          <w:rFonts w:ascii="Open Sans" w:hAnsi="Open Sans" w:cs="Open Sans"/>
          <w:i/>
          <w:iCs/>
        </w:rPr>
        <w:t>(Student 5).</w:t>
      </w:r>
    </w:p>
    <w:p w14:paraId="7EE233B1" w14:textId="798D92F9" w:rsidR="001A0DD1" w:rsidRPr="001A0DD1" w:rsidRDefault="001A0DD1" w:rsidP="007A5D1C">
      <w:pPr>
        <w:spacing w:line="360" w:lineRule="auto"/>
        <w:jc w:val="both"/>
        <w:rPr>
          <w:rFonts w:ascii="Open Sans" w:hAnsi="Open Sans" w:cs="Open Sans"/>
          <w:i/>
          <w:iCs/>
        </w:rPr>
      </w:pPr>
      <w:r w:rsidRPr="003D4A02">
        <w:rPr>
          <w:rFonts w:ascii="Open Sans" w:eastAsia="Open Sans" w:hAnsi="Open Sans" w:cs="Open Sans"/>
        </w:rPr>
        <w:lastRenderedPageBreak/>
        <w:t xml:space="preserve">During the interviews, the students that were on lower maintenance </w:t>
      </w:r>
      <w:r w:rsidR="00281349">
        <w:rPr>
          <w:rFonts w:ascii="Open Sans" w:eastAsia="Open Sans" w:hAnsi="Open Sans" w:cs="Open Sans"/>
        </w:rPr>
        <w:t>loan</w:t>
      </w:r>
      <w:r w:rsidRPr="003D4A02">
        <w:rPr>
          <w:rFonts w:ascii="Open Sans" w:eastAsia="Open Sans" w:hAnsi="Open Sans" w:cs="Open Sans"/>
        </w:rPr>
        <w:t xml:space="preserve"> stated that</w:t>
      </w:r>
      <w:r w:rsidR="000C5E90">
        <w:rPr>
          <w:rFonts w:ascii="Open Sans" w:eastAsia="Open Sans" w:hAnsi="Open Sans" w:cs="Open Sans"/>
        </w:rPr>
        <w:t xml:space="preserve"> they</w:t>
      </w:r>
      <w:r w:rsidRPr="003D4A02">
        <w:rPr>
          <w:rFonts w:ascii="Open Sans" w:eastAsia="Open Sans" w:hAnsi="Open Sans" w:cs="Open Sans"/>
        </w:rPr>
        <w:t xml:space="preserve"> either </w:t>
      </w:r>
      <w:proofErr w:type="gramStart"/>
      <w:r w:rsidRPr="003D4A02">
        <w:rPr>
          <w:rFonts w:ascii="Open Sans" w:eastAsia="Open Sans" w:hAnsi="Open Sans" w:cs="Open Sans"/>
        </w:rPr>
        <w:t>have to</w:t>
      </w:r>
      <w:proofErr w:type="gramEnd"/>
      <w:r w:rsidRPr="003D4A02">
        <w:rPr>
          <w:rFonts w:ascii="Open Sans" w:eastAsia="Open Sans" w:hAnsi="Open Sans" w:cs="Open Sans"/>
        </w:rPr>
        <w:t xml:space="preserve"> find part-time jobs or </w:t>
      </w:r>
      <w:r w:rsidR="00FC505A">
        <w:rPr>
          <w:rFonts w:ascii="Open Sans" w:eastAsia="Open Sans" w:hAnsi="Open Sans" w:cs="Open Sans"/>
        </w:rPr>
        <w:t>make cuts</w:t>
      </w:r>
      <w:r w:rsidRPr="003D4A02">
        <w:rPr>
          <w:rFonts w:ascii="Open Sans" w:eastAsia="Open Sans" w:hAnsi="Open Sans" w:cs="Open Sans"/>
        </w:rPr>
        <w:t xml:space="preserve"> from their daily necessities</w:t>
      </w:r>
      <w:r w:rsidR="00093AFC">
        <w:rPr>
          <w:rFonts w:ascii="Open Sans" w:eastAsia="Open Sans" w:hAnsi="Open Sans" w:cs="Open Sans"/>
        </w:rPr>
        <w:t>,</w:t>
      </w:r>
      <w:r w:rsidRPr="003D4A02">
        <w:rPr>
          <w:rFonts w:ascii="Open Sans" w:eastAsia="Open Sans" w:hAnsi="Open Sans" w:cs="Open Sans"/>
        </w:rPr>
        <w:t xml:space="preserve"> such as food</w:t>
      </w:r>
      <w:r w:rsidR="00FC505A">
        <w:rPr>
          <w:rFonts w:ascii="Open Sans" w:eastAsia="Open Sans" w:hAnsi="Open Sans" w:cs="Open Sans"/>
        </w:rPr>
        <w:t>,</w:t>
      </w:r>
      <w:r w:rsidRPr="003D4A02">
        <w:rPr>
          <w:rFonts w:ascii="Open Sans" w:eastAsia="Open Sans" w:hAnsi="Open Sans" w:cs="Open Sans"/>
        </w:rPr>
        <w:t xml:space="preserve"> so </w:t>
      </w:r>
      <w:r w:rsidR="00FC505A">
        <w:rPr>
          <w:rFonts w:ascii="Open Sans" w:eastAsia="Open Sans" w:hAnsi="Open Sans" w:cs="Open Sans"/>
        </w:rPr>
        <w:t xml:space="preserve">that </w:t>
      </w:r>
      <w:r w:rsidRPr="003D4A02">
        <w:rPr>
          <w:rFonts w:ascii="Open Sans" w:eastAsia="Open Sans" w:hAnsi="Open Sans" w:cs="Open Sans"/>
        </w:rPr>
        <w:t>they can pay their rent.</w:t>
      </w:r>
    </w:p>
    <w:p w14:paraId="678DE3CC" w14:textId="65AFB790" w:rsidR="00FD79C2" w:rsidRDefault="000C5E90" w:rsidP="007A5D1C">
      <w:pPr>
        <w:spacing w:line="360" w:lineRule="auto"/>
        <w:ind w:left="698"/>
        <w:jc w:val="both"/>
        <w:rPr>
          <w:rFonts w:ascii="Open Sans" w:hAnsi="Open Sans" w:cs="Open Sans"/>
          <w:i/>
          <w:iCs/>
        </w:rPr>
      </w:pPr>
      <w:r>
        <w:rPr>
          <w:rFonts w:ascii="Open Sans" w:hAnsi="Open Sans" w:cs="Open Sans"/>
          <w:i/>
          <w:iCs/>
        </w:rPr>
        <w:t>“</w:t>
      </w:r>
      <w:proofErr w:type="gramStart"/>
      <w:r w:rsidR="00FD79C2" w:rsidRPr="00FD79C2">
        <w:rPr>
          <w:rFonts w:ascii="Open Sans" w:hAnsi="Open Sans" w:cs="Open Sans"/>
          <w:i/>
          <w:iCs/>
        </w:rPr>
        <w:t>I myself</w:t>
      </w:r>
      <w:proofErr w:type="gramEnd"/>
      <w:r w:rsidR="00FD79C2" w:rsidRPr="00FD79C2">
        <w:rPr>
          <w:rFonts w:ascii="Open Sans" w:hAnsi="Open Sans" w:cs="Open Sans"/>
          <w:i/>
          <w:iCs/>
        </w:rPr>
        <w:t xml:space="preserve">, several times I’ve told myself I’m going to stop going to the university and go back to work and work full time and pay for my </w:t>
      </w:r>
      <w:r w:rsidR="004223A5">
        <w:rPr>
          <w:rFonts w:ascii="Open Sans" w:hAnsi="Open Sans" w:cs="Open Sans"/>
          <w:i/>
          <w:iCs/>
        </w:rPr>
        <w:t>bills</w:t>
      </w:r>
      <w:r w:rsidR="004223A5" w:rsidRPr="00FD79C2">
        <w:rPr>
          <w:rFonts w:ascii="Open Sans" w:hAnsi="Open Sans" w:cs="Open Sans"/>
          <w:i/>
          <w:iCs/>
        </w:rPr>
        <w:t xml:space="preserve"> </w:t>
      </w:r>
      <w:r w:rsidR="00FD79C2" w:rsidRPr="00FD79C2">
        <w:rPr>
          <w:rFonts w:ascii="Open Sans" w:hAnsi="Open Sans" w:cs="Open Sans"/>
          <w:i/>
          <w:iCs/>
        </w:rPr>
        <w:t>and leave.</w:t>
      </w:r>
      <w:r w:rsidR="00DA642C">
        <w:rPr>
          <w:rFonts w:ascii="Open Sans" w:hAnsi="Open Sans" w:cs="Open Sans"/>
          <w:i/>
          <w:iCs/>
        </w:rPr>
        <w:t xml:space="preserve"> </w:t>
      </w:r>
      <w:r w:rsidR="00FD79C2" w:rsidRPr="00FD79C2">
        <w:rPr>
          <w:rFonts w:ascii="Open Sans" w:hAnsi="Open Sans" w:cs="Open Sans"/>
          <w:i/>
          <w:iCs/>
        </w:rPr>
        <w:t>Because right now, as I’m talking to you, I’m surviving.</w:t>
      </w:r>
      <w:r w:rsidR="00DA642C">
        <w:rPr>
          <w:rFonts w:ascii="Open Sans" w:hAnsi="Open Sans" w:cs="Open Sans"/>
          <w:i/>
          <w:iCs/>
        </w:rPr>
        <w:t xml:space="preserve"> </w:t>
      </w:r>
      <w:r w:rsidR="00FD79C2" w:rsidRPr="00FD79C2">
        <w:rPr>
          <w:rFonts w:ascii="Open Sans" w:hAnsi="Open Sans" w:cs="Open Sans"/>
          <w:i/>
          <w:iCs/>
        </w:rPr>
        <w:t>I’m in debt with the bank, I’m in overdraft, my credit card has gone everything.</w:t>
      </w:r>
      <w:r w:rsidR="00DA642C">
        <w:rPr>
          <w:rFonts w:ascii="Open Sans" w:hAnsi="Open Sans" w:cs="Open Sans"/>
          <w:i/>
          <w:iCs/>
        </w:rPr>
        <w:t xml:space="preserve"> </w:t>
      </w:r>
      <w:r w:rsidR="00FD79C2" w:rsidRPr="00FD79C2">
        <w:rPr>
          <w:rFonts w:ascii="Open Sans" w:hAnsi="Open Sans" w:cs="Open Sans"/>
          <w:i/>
          <w:iCs/>
        </w:rPr>
        <w:t>And I’m just trying to work and so that I can pay off my debts and as well pay off the university</w:t>
      </w:r>
      <w:r>
        <w:rPr>
          <w:rFonts w:ascii="Open Sans" w:hAnsi="Open Sans" w:cs="Open Sans"/>
          <w:i/>
          <w:iCs/>
        </w:rPr>
        <w:t>”</w:t>
      </w:r>
      <w:r w:rsidR="00FD79C2" w:rsidRPr="00FD79C2">
        <w:rPr>
          <w:rFonts w:ascii="Open Sans" w:hAnsi="Open Sans" w:cs="Open Sans"/>
          <w:i/>
          <w:iCs/>
        </w:rPr>
        <w:t xml:space="preserve"> (Student 22). </w:t>
      </w:r>
    </w:p>
    <w:p w14:paraId="0C7FD44C" w14:textId="7489699F" w:rsidR="00BB35E4" w:rsidRDefault="00BB35E4" w:rsidP="007A5D1C">
      <w:pPr>
        <w:spacing w:line="360" w:lineRule="auto"/>
        <w:ind w:left="698"/>
        <w:jc w:val="both"/>
        <w:rPr>
          <w:rFonts w:ascii="Open Sans" w:hAnsi="Open Sans" w:cs="Open Sans"/>
          <w:i/>
          <w:iCs/>
        </w:rPr>
      </w:pPr>
      <w:r>
        <w:rPr>
          <w:rFonts w:ascii="Open Sans" w:hAnsi="Open Sans" w:cs="Open Sans"/>
          <w:i/>
          <w:iCs/>
        </w:rPr>
        <w:t>“</w:t>
      </w:r>
      <w:r w:rsidRPr="00BB35E4">
        <w:rPr>
          <w:rFonts w:ascii="Open Sans" w:hAnsi="Open Sans" w:cs="Open Sans"/>
          <w:i/>
          <w:iCs/>
        </w:rPr>
        <w:t xml:space="preserve">I just didn’t realise how expensive stuff was </w:t>
      </w:r>
      <w:proofErr w:type="gramStart"/>
      <w:r w:rsidRPr="00BB35E4">
        <w:rPr>
          <w:rFonts w:ascii="Open Sans" w:hAnsi="Open Sans" w:cs="Open Sans"/>
          <w:i/>
          <w:iCs/>
        </w:rPr>
        <w:t>actually going</w:t>
      </w:r>
      <w:proofErr w:type="gramEnd"/>
      <w:r w:rsidRPr="00BB35E4">
        <w:rPr>
          <w:rFonts w:ascii="Open Sans" w:hAnsi="Open Sans" w:cs="Open Sans"/>
          <w:i/>
          <w:iCs/>
        </w:rPr>
        <w:t xml:space="preserve"> to be, especially with the cost-of-living crisis as well.</w:t>
      </w:r>
      <w:r w:rsidR="00DA642C">
        <w:rPr>
          <w:rFonts w:ascii="Open Sans" w:hAnsi="Open Sans" w:cs="Open Sans"/>
          <w:i/>
          <w:iCs/>
        </w:rPr>
        <w:t xml:space="preserve"> </w:t>
      </w:r>
      <w:r w:rsidRPr="00BB35E4">
        <w:rPr>
          <w:rFonts w:ascii="Open Sans" w:hAnsi="Open Sans" w:cs="Open Sans"/>
          <w:i/>
          <w:iCs/>
        </w:rPr>
        <w:t>When my sister went to university, she could get two weeks’ worth of food shopping for one person for £30, but for me £30 just about covers a week of food shopping and that’s if I’m being frugal</w:t>
      </w:r>
      <w:r>
        <w:rPr>
          <w:rFonts w:ascii="Open Sans" w:hAnsi="Open Sans" w:cs="Open Sans"/>
          <w:i/>
          <w:iCs/>
        </w:rPr>
        <w:t>”</w:t>
      </w:r>
      <w:r w:rsidRPr="00BB35E4">
        <w:rPr>
          <w:rFonts w:ascii="Open Sans" w:hAnsi="Open Sans" w:cs="Open Sans"/>
          <w:i/>
          <w:iCs/>
        </w:rPr>
        <w:t xml:space="preserve"> (Student 5).</w:t>
      </w:r>
    </w:p>
    <w:p w14:paraId="58D8E8CB" w14:textId="5371480B" w:rsidR="009839EF" w:rsidRDefault="009839EF" w:rsidP="007A5D1C">
      <w:pPr>
        <w:spacing w:line="360" w:lineRule="auto"/>
        <w:jc w:val="both"/>
        <w:rPr>
          <w:rFonts w:ascii="Open Sans" w:hAnsi="Open Sans" w:cs="Open Sans"/>
        </w:rPr>
      </w:pPr>
      <w:proofErr w:type="gramStart"/>
      <w:r>
        <w:rPr>
          <w:rFonts w:ascii="Open Sans" w:hAnsi="Open Sans" w:cs="Open Sans"/>
        </w:rPr>
        <w:t>The majority of</w:t>
      </w:r>
      <w:proofErr w:type="gramEnd"/>
      <w:r>
        <w:rPr>
          <w:rFonts w:ascii="Open Sans" w:hAnsi="Open Sans" w:cs="Open Sans"/>
        </w:rPr>
        <w:t xml:space="preserve"> the students that were interviewed by the research team were working </w:t>
      </w:r>
      <w:r w:rsidR="00524824">
        <w:rPr>
          <w:rFonts w:ascii="Open Sans" w:hAnsi="Open Sans" w:cs="Open Sans"/>
        </w:rPr>
        <w:t>long hours alongside their studies to be able to afford their rent or food shopping. One student said:</w:t>
      </w:r>
    </w:p>
    <w:p w14:paraId="7E389530" w14:textId="265C3D4E" w:rsidR="00524824" w:rsidRDefault="000C5E90" w:rsidP="007A5D1C">
      <w:pPr>
        <w:spacing w:line="360" w:lineRule="auto"/>
        <w:ind w:left="698"/>
        <w:jc w:val="both"/>
        <w:rPr>
          <w:rFonts w:ascii="Open Sans" w:hAnsi="Open Sans" w:cs="Open Sans"/>
          <w:i/>
          <w:iCs/>
        </w:rPr>
      </w:pPr>
      <w:r>
        <w:rPr>
          <w:rFonts w:ascii="Open Sans" w:hAnsi="Open Sans" w:cs="Open Sans"/>
          <w:i/>
          <w:iCs/>
        </w:rPr>
        <w:t>“</w:t>
      </w:r>
      <w:r w:rsidR="00524824" w:rsidRPr="00524824">
        <w:rPr>
          <w:rFonts w:ascii="Open Sans" w:hAnsi="Open Sans" w:cs="Open Sans"/>
          <w:i/>
          <w:iCs/>
        </w:rPr>
        <w:t>Last year I was working.</w:t>
      </w:r>
      <w:r w:rsidR="00DA642C">
        <w:rPr>
          <w:rFonts w:ascii="Open Sans" w:hAnsi="Open Sans" w:cs="Open Sans"/>
          <w:i/>
          <w:iCs/>
        </w:rPr>
        <w:t xml:space="preserve"> </w:t>
      </w:r>
      <w:r w:rsidR="00524824" w:rsidRPr="00524824">
        <w:rPr>
          <w:rFonts w:ascii="Open Sans" w:hAnsi="Open Sans" w:cs="Open Sans"/>
          <w:i/>
          <w:iCs/>
        </w:rPr>
        <w:t>I was doing sometimes 20 hours, some weeks it would the 30, some weeks it would be 40 hours.</w:t>
      </w:r>
      <w:r w:rsidR="00DA642C">
        <w:rPr>
          <w:rFonts w:ascii="Open Sans" w:hAnsi="Open Sans" w:cs="Open Sans"/>
          <w:i/>
          <w:iCs/>
        </w:rPr>
        <w:t xml:space="preserve"> </w:t>
      </w:r>
      <w:r w:rsidR="00524824" w:rsidRPr="00524824">
        <w:rPr>
          <w:rFonts w:ascii="Open Sans" w:hAnsi="Open Sans" w:cs="Open Sans"/>
          <w:i/>
          <w:iCs/>
        </w:rPr>
        <w:t>I was doing night shifts at a warehouse in Grange Park.</w:t>
      </w:r>
      <w:r w:rsidR="00DA642C">
        <w:rPr>
          <w:rFonts w:ascii="Open Sans" w:hAnsi="Open Sans" w:cs="Open Sans"/>
          <w:i/>
          <w:iCs/>
        </w:rPr>
        <w:t xml:space="preserve"> </w:t>
      </w:r>
      <w:r w:rsidR="00524824" w:rsidRPr="00524824">
        <w:rPr>
          <w:rFonts w:ascii="Open Sans" w:hAnsi="Open Sans" w:cs="Open Sans"/>
          <w:i/>
          <w:iCs/>
        </w:rPr>
        <w:t xml:space="preserve">That was helping me cover the rent, because student finance didn’t cover my rent so that was helping me cover the rent, that was helping me pay for food, helping me pay for my phone bill, stuff like that. However, now that </w:t>
      </w:r>
      <w:proofErr w:type="gramStart"/>
      <w:r w:rsidR="005E4497">
        <w:rPr>
          <w:rFonts w:ascii="Open Sans" w:hAnsi="Open Sans" w:cs="Open Sans"/>
          <w:i/>
          <w:iCs/>
        </w:rPr>
        <w:t>I</w:t>
      </w:r>
      <w:r w:rsidR="00524824" w:rsidRPr="00524824">
        <w:rPr>
          <w:rFonts w:ascii="Open Sans" w:hAnsi="Open Sans" w:cs="Open Sans"/>
          <w:i/>
          <w:iCs/>
        </w:rPr>
        <w:t>‘</w:t>
      </w:r>
      <w:proofErr w:type="gramEnd"/>
      <w:r w:rsidR="00524824" w:rsidRPr="00524824">
        <w:rPr>
          <w:rFonts w:ascii="Open Sans" w:hAnsi="Open Sans" w:cs="Open Sans"/>
          <w:i/>
          <w:iCs/>
        </w:rPr>
        <w:t xml:space="preserve">ve come back in second year I don’t know what it is but I can’t seem to find a job. I’ve been applying to the Co-op, Iceland warehouses, anywhere and </w:t>
      </w:r>
      <w:r w:rsidR="00C3148F" w:rsidRPr="00524824">
        <w:rPr>
          <w:rFonts w:ascii="Open Sans" w:hAnsi="Open Sans" w:cs="Open Sans"/>
          <w:i/>
          <w:iCs/>
        </w:rPr>
        <w:t>everywhere (</w:t>
      </w:r>
      <w:r w:rsidR="000B2520" w:rsidRPr="00524824">
        <w:rPr>
          <w:rFonts w:ascii="Open Sans" w:hAnsi="Open Sans" w:cs="Open Sans"/>
          <w:i/>
          <w:iCs/>
        </w:rPr>
        <w:t>…) So</w:t>
      </w:r>
      <w:r w:rsidR="00524824" w:rsidRPr="00524824">
        <w:rPr>
          <w:rFonts w:ascii="Open Sans" w:hAnsi="Open Sans" w:cs="Open Sans"/>
          <w:i/>
          <w:iCs/>
        </w:rPr>
        <w:t xml:space="preserve"> it’s genuinely been living off what my mum and dad can afford to send to me</w:t>
      </w:r>
      <w:r>
        <w:rPr>
          <w:rFonts w:ascii="Open Sans" w:hAnsi="Open Sans" w:cs="Open Sans"/>
          <w:i/>
          <w:iCs/>
        </w:rPr>
        <w:t>”</w:t>
      </w:r>
      <w:r w:rsidR="00524824" w:rsidRPr="00524824">
        <w:rPr>
          <w:rFonts w:ascii="Open Sans" w:hAnsi="Open Sans" w:cs="Open Sans"/>
          <w:i/>
          <w:iCs/>
        </w:rPr>
        <w:t xml:space="preserve"> (Student 17).</w:t>
      </w:r>
    </w:p>
    <w:p w14:paraId="29E9E682" w14:textId="494890F1" w:rsidR="000C5E90" w:rsidRPr="000C5E90" w:rsidRDefault="000C5E90" w:rsidP="007A5D1C">
      <w:pPr>
        <w:spacing w:before="120" w:after="120" w:line="360" w:lineRule="auto"/>
        <w:jc w:val="both"/>
        <w:rPr>
          <w:rFonts w:ascii="Open Sans" w:hAnsi="Open Sans" w:cs="Open Sans"/>
        </w:rPr>
      </w:pPr>
      <w:r w:rsidRPr="000C5E90">
        <w:rPr>
          <w:rFonts w:ascii="Open Sans" w:hAnsi="Open Sans" w:cs="Open Sans"/>
        </w:rPr>
        <w:t xml:space="preserve">According to </w:t>
      </w:r>
      <w:r w:rsidR="00DA642C">
        <w:rPr>
          <w:rFonts w:ascii="Open Sans" w:hAnsi="Open Sans" w:cs="Open Sans"/>
        </w:rPr>
        <w:t xml:space="preserve">the </w:t>
      </w:r>
      <w:proofErr w:type="spellStart"/>
      <w:r w:rsidRPr="000C5E90">
        <w:rPr>
          <w:rFonts w:ascii="Open Sans" w:hAnsi="Open Sans" w:cs="Open Sans"/>
        </w:rPr>
        <w:t>OfS</w:t>
      </w:r>
      <w:proofErr w:type="spellEnd"/>
      <w:r w:rsidRPr="000C5E90">
        <w:rPr>
          <w:rFonts w:ascii="Open Sans" w:hAnsi="Open Sans" w:cs="Open Sans"/>
        </w:rPr>
        <w:t>’ evaluation report in March 2023, the cost of living has most negatively impacted university students' mental health</w:t>
      </w:r>
      <w:r w:rsidR="00E51751">
        <w:rPr>
          <w:rFonts w:ascii="Open Sans" w:hAnsi="Open Sans" w:cs="Open Sans"/>
        </w:rPr>
        <w:t>,</w:t>
      </w:r>
      <w:r w:rsidRPr="000C5E90">
        <w:rPr>
          <w:rFonts w:ascii="Open Sans" w:hAnsi="Open Sans" w:cs="Open Sans"/>
        </w:rPr>
        <w:t xml:space="preserve"> as students had to cut back on social costs, buying new clothes and spending money on food shops.</w:t>
      </w:r>
    </w:p>
    <w:p w14:paraId="10688E72" w14:textId="21220793" w:rsidR="000C5E90" w:rsidRDefault="000C5E90" w:rsidP="007A5D1C">
      <w:pPr>
        <w:spacing w:before="120" w:after="120" w:line="360" w:lineRule="auto"/>
        <w:jc w:val="both"/>
        <w:rPr>
          <w:rFonts w:ascii="Open Sans" w:hAnsi="Open Sans" w:cs="Open Sans"/>
        </w:rPr>
      </w:pPr>
      <w:r w:rsidRPr="000C5E90">
        <w:rPr>
          <w:rFonts w:ascii="Open Sans" w:hAnsi="Open Sans" w:cs="Open Sans"/>
        </w:rPr>
        <w:t xml:space="preserve">While the students talked about their struggles due to the cost of living and rising prices, they also mentioned how helpful some of the University’s </w:t>
      </w:r>
      <w:r w:rsidR="00E51751">
        <w:rPr>
          <w:rFonts w:ascii="Open Sans" w:hAnsi="Open Sans" w:cs="Open Sans"/>
        </w:rPr>
        <w:t>support</w:t>
      </w:r>
      <w:r w:rsidR="00E51751" w:rsidRPr="000C5E90">
        <w:rPr>
          <w:rFonts w:ascii="Open Sans" w:hAnsi="Open Sans" w:cs="Open Sans"/>
        </w:rPr>
        <w:t xml:space="preserve"> </w:t>
      </w:r>
      <w:r w:rsidRPr="000C5E90">
        <w:rPr>
          <w:rFonts w:ascii="Open Sans" w:hAnsi="Open Sans" w:cs="Open Sans"/>
        </w:rPr>
        <w:t xml:space="preserve">has been. </w:t>
      </w:r>
    </w:p>
    <w:p w14:paraId="08DDF649" w14:textId="3C6D1660" w:rsidR="002F1917" w:rsidRDefault="000C5E90" w:rsidP="007A5D1C">
      <w:pPr>
        <w:spacing w:before="120" w:after="120" w:line="360" w:lineRule="auto"/>
        <w:ind w:left="698"/>
        <w:jc w:val="both"/>
        <w:rPr>
          <w:rFonts w:ascii="Open Sans" w:eastAsia="Open Sans" w:hAnsi="Open Sans" w:cs="Open Sans"/>
          <w:i/>
          <w:iCs/>
        </w:rPr>
      </w:pPr>
      <w:r>
        <w:rPr>
          <w:rFonts w:ascii="Open Sans" w:eastAsia="Open Sans" w:hAnsi="Open Sans" w:cs="Open Sans"/>
          <w:i/>
          <w:iCs/>
        </w:rPr>
        <w:lastRenderedPageBreak/>
        <w:t>“</w:t>
      </w:r>
      <w:r w:rsidR="002F1917" w:rsidRPr="00FD79C2">
        <w:rPr>
          <w:rFonts w:ascii="Open Sans" w:eastAsia="Open Sans" w:hAnsi="Open Sans" w:cs="Open Sans"/>
          <w:i/>
          <w:iCs/>
        </w:rPr>
        <w:t xml:space="preserve">Since the </w:t>
      </w:r>
      <w:r w:rsidR="001725A7" w:rsidRPr="00FD79C2">
        <w:rPr>
          <w:rFonts w:ascii="Open Sans" w:eastAsia="Open Sans" w:hAnsi="Open Sans" w:cs="Open Sans"/>
          <w:i/>
          <w:iCs/>
        </w:rPr>
        <w:t>cost-of-living</w:t>
      </w:r>
      <w:r w:rsidR="002F1917" w:rsidRPr="00FD79C2">
        <w:rPr>
          <w:rFonts w:ascii="Open Sans" w:eastAsia="Open Sans" w:hAnsi="Open Sans" w:cs="Open Sans"/>
          <w:i/>
          <w:iCs/>
        </w:rPr>
        <w:t xml:space="preserve"> crisis, the university introduced free printing and I have to say that I’ve used it this year more than last year and I have found it hugely beneficial</w:t>
      </w:r>
      <w:r>
        <w:rPr>
          <w:rFonts w:ascii="Open Sans" w:eastAsia="Open Sans" w:hAnsi="Open Sans" w:cs="Open Sans"/>
          <w:i/>
          <w:iCs/>
        </w:rPr>
        <w:t>”</w:t>
      </w:r>
      <w:r w:rsidR="002F1917" w:rsidRPr="00FD79C2">
        <w:rPr>
          <w:rFonts w:ascii="Open Sans" w:eastAsia="Open Sans" w:hAnsi="Open Sans" w:cs="Open Sans"/>
          <w:i/>
          <w:iCs/>
        </w:rPr>
        <w:t xml:space="preserve"> (Student 20)</w:t>
      </w:r>
      <w:r>
        <w:rPr>
          <w:rFonts w:ascii="Open Sans" w:eastAsia="Open Sans" w:hAnsi="Open Sans" w:cs="Open Sans"/>
          <w:i/>
          <w:iCs/>
        </w:rPr>
        <w:t>.</w:t>
      </w:r>
    </w:p>
    <w:p w14:paraId="40004355" w14:textId="702E2B25" w:rsidR="0080419D" w:rsidRDefault="0080419D" w:rsidP="007A5D1C">
      <w:pPr>
        <w:spacing w:before="120" w:after="120" w:line="360" w:lineRule="auto"/>
        <w:jc w:val="both"/>
        <w:rPr>
          <w:rFonts w:ascii="Open Sans" w:eastAsia="Open Sans" w:hAnsi="Open Sans" w:cs="Open Sans"/>
        </w:rPr>
      </w:pPr>
      <w:r>
        <w:rPr>
          <w:rFonts w:ascii="Open Sans" w:eastAsia="Open Sans" w:hAnsi="Open Sans" w:cs="Open Sans"/>
        </w:rPr>
        <w:t xml:space="preserve">One student specifically mentioned that having the </w:t>
      </w:r>
      <w:r w:rsidR="00DA642C">
        <w:rPr>
          <w:rFonts w:ascii="Open Sans" w:eastAsia="Open Sans" w:hAnsi="Open Sans" w:cs="Open Sans"/>
        </w:rPr>
        <w:t xml:space="preserve">Hardship Fund </w:t>
      </w:r>
      <w:r>
        <w:rPr>
          <w:rFonts w:ascii="Open Sans" w:eastAsia="Open Sans" w:hAnsi="Open Sans" w:cs="Open Sans"/>
        </w:rPr>
        <w:t>reassured them to continue with their studies:</w:t>
      </w:r>
    </w:p>
    <w:p w14:paraId="7F95319C" w14:textId="6CF0B6D0" w:rsidR="0080419D" w:rsidRPr="0080419D" w:rsidRDefault="0080419D" w:rsidP="007A5D1C">
      <w:pPr>
        <w:spacing w:before="120" w:after="120" w:line="360" w:lineRule="auto"/>
        <w:ind w:left="698"/>
        <w:jc w:val="both"/>
        <w:rPr>
          <w:rFonts w:ascii="Open Sans" w:hAnsi="Open Sans" w:cs="Open Sans"/>
          <w:i/>
          <w:iCs/>
        </w:rPr>
      </w:pPr>
      <w:r w:rsidRPr="0080419D">
        <w:rPr>
          <w:rFonts w:ascii="Open Sans" w:hAnsi="Open Sans" w:cs="Open Sans"/>
          <w:i/>
          <w:iCs/>
        </w:rPr>
        <w:t xml:space="preserve">“I got an email about the summer </w:t>
      </w:r>
      <w:r w:rsidR="00DA642C">
        <w:rPr>
          <w:rFonts w:ascii="Open Sans" w:hAnsi="Open Sans" w:cs="Open Sans"/>
          <w:i/>
          <w:iCs/>
        </w:rPr>
        <w:t>Hardship Fund</w:t>
      </w:r>
      <w:r w:rsidRPr="0080419D">
        <w:rPr>
          <w:rFonts w:ascii="Open Sans" w:hAnsi="Open Sans" w:cs="Open Sans"/>
          <w:i/>
          <w:iCs/>
        </w:rPr>
        <w:t xml:space="preserve"> and at that point I was almost £1</w:t>
      </w:r>
      <w:r w:rsidR="00DA642C">
        <w:rPr>
          <w:rFonts w:ascii="Open Sans" w:hAnsi="Open Sans" w:cs="Open Sans"/>
          <w:i/>
          <w:iCs/>
        </w:rPr>
        <w:t>,</w:t>
      </w:r>
      <w:r w:rsidRPr="0080419D">
        <w:rPr>
          <w:rFonts w:ascii="Open Sans" w:hAnsi="Open Sans" w:cs="Open Sans"/>
          <w:i/>
          <w:iCs/>
        </w:rPr>
        <w:t>000 into my overdraft and had to still pay a full month rent in September.</w:t>
      </w:r>
      <w:r w:rsidR="00DA642C">
        <w:rPr>
          <w:rFonts w:ascii="Open Sans" w:hAnsi="Open Sans" w:cs="Open Sans"/>
          <w:i/>
          <w:iCs/>
        </w:rPr>
        <w:t xml:space="preserve"> </w:t>
      </w:r>
      <w:r w:rsidRPr="0080419D">
        <w:rPr>
          <w:rFonts w:ascii="Open Sans" w:hAnsi="Open Sans" w:cs="Open Sans"/>
          <w:i/>
          <w:iCs/>
        </w:rPr>
        <w:t>I was like, ‘Even working I’m not going to be able to afford this’. I put through the application, and I was awarded £500 for rent. honestly when I got the email to say, ‘Attached is letter telling you how much you are awarded’ I was like, My God I am going to cry (…)</w:t>
      </w:r>
      <w:r w:rsidR="00DA642C">
        <w:rPr>
          <w:rFonts w:ascii="Open Sans" w:hAnsi="Open Sans" w:cs="Open Sans"/>
          <w:i/>
          <w:iCs/>
        </w:rPr>
        <w:t xml:space="preserve"> </w:t>
      </w:r>
      <w:r w:rsidRPr="0080419D">
        <w:rPr>
          <w:rFonts w:ascii="Open Sans" w:hAnsi="Open Sans" w:cs="Open Sans"/>
          <w:i/>
          <w:iCs/>
        </w:rPr>
        <w:t>Honestly it has because knowing that the financial assistance fund is there, just knowing that it’s there reassures me that if I do get into a situation that is bad, there is help out there” (Student 5).</w:t>
      </w:r>
    </w:p>
    <w:p w14:paraId="687FC60E" w14:textId="28DA7D6F" w:rsidR="002F1917" w:rsidRPr="00FD79C2" w:rsidRDefault="000C5E90" w:rsidP="007A5D1C">
      <w:pPr>
        <w:spacing w:line="360" w:lineRule="auto"/>
        <w:jc w:val="both"/>
        <w:rPr>
          <w:rFonts w:ascii="Open Sans" w:hAnsi="Open Sans" w:cs="Open Sans"/>
        </w:rPr>
      </w:pPr>
      <w:r>
        <w:rPr>
          <w:rFonts w:ascii="Open Sans" w:hAnsi="Open Sans" w:cs="Open Sans"/>
        </w:rPr>
        <w:t>Some of the students who opted for the accommodation discount</w:t>
      </w:r>
      <w:r w:rsidR="002F1917">
        <w:rPr>
          <w:rFonts w:ascii="Open Sans" w:hAnsi="Open Sans" w:cs="Open Sans"/>
        </w:rPr>
        <w:t xml:space="preserve"> in their first year</w:t>
      </w:r>
      <w:r w:rsidR="00E51751">
        <w:rPr>
          <w:rFonts w:ascii="Open Sans" w:hAnsi="Open Sans" w:cs="Open Sans"/>
        </w:rPr>
        <w:t>,</w:t>
      </w:r>
      <w:r>
        <w:rPr>
          <w:rFonts w:ascii="Open Sans" w:hAnsi="Open Sans" w:cs="Open Sans"/>
        </w:rPr>
        <w:t xml:space="preserve"> mentioned how it helped their finances</w:t>
      </w:r>
      <w:r w:rsidR="002F1917">
        <w:rPr>
          <w:rFonts w:ascii="Open Sans" w:hAnsi="Open Sans" w:cs="Open Sans"/>
        </w:rPr>
        <w:t>:</w:t>
      </w:r>
      <w:r w:rsidR="00DA642C">
        <w:rPr>
          <w:rFonts w:ascii="Open Sans" w:hAnsi="Open Sans" w:cs="Open Sans"/>
        </w:rPr>
        <w:t xml:space="preserve"> </w:t>
      </w:r>
    </w:p>
    <w:p w14:paraId="7E5FCF22" w14:textId="339A4B45" w:rsidR="00350B0D" w:rsidRDefault="00A126D2" w:rsidP="007A5D1C">
      <w:pPr>
        <w:spacing w:before="120" w:after="120" w:line="360" w:lineRule="auto"/>
        <w:ind w:left="698"/>
        <w:jc w:val="both"/>
        <w:rPr>
          <w:rFonts w:ascii="Open Sans" w:eastAsia="Open Sans" w:hAnsi="Open Sans" w:cs="Open Sans"/>
          <w:i/>
          <w:iCs/>
        </w:rPr>
      </w:pPr>
      <w:r>
        <w:rPr>
          <w:rFonts w:ascii="Open Sans" w:eastAsia="Open Sans" w:hAnsi="Open Sans" w:cs="Open Sans"/>
          <w:i/>
          <w:iCs/>
        </w:rPr>
        <w:t>“</w:t>
      </w:r>
      <w:r w:rsidR="003A12AD" w:rsidRPr="00FD79C2">
        <w:rPr>
          <w:rFonts w:ascii="Open Sans" w:eastAsia="Open Sans" w:hAnsi="Open Sans" w:cs="Open Sans"/>
          <w:i/>
          <w:iCs/>
        </w:rPr>
        <w:t>I got £500 off my rent but they spread it as £250 for the first term and then £250 for the second term, I think it was.</w:t>
      </w:r>
      <w:r w:rsidR="00DA642C">
        <w:rPr>
          <w:rFonts w:ascii="Open Sans" w:eastAsia="Open Sans" w:hAnsi="Open Sans" w:cs="Open Sans"/>
          <w:i/>
          <w:iCs/>
        </w:rPr>
        <w:t xml:space="preserve"> </w:t>
      </w:r>
      <w:r w:rsidR="003A12AD" w:rsidRPr="00FD79C2">
        <w:rPr>
          <w:rFonts w:ascii="Open Sans" w:eastAsia="Open Sans" w:hAnsi="Open Sans" w:cs="Open Sans"/>
          <w:i/>
          <w:iCs/>
        </w:rPr>
        <w:t>Or it might have been second term, third term, but I got £500 off</w:t>
      </w:r>
      <w:r>
        <w:rPr>
          <w:rFonts w:ascii="Open Sans" w:eastAsia="Open Sans" w:hAnsi="Open Sans" w:cs="Open Sans"/>
          <w:i/>
          <w:iCs/>
        </w:rPr>
        <w:t>”</w:t>
      </w:r>
      <w:r w:rsidR="003A12AD" w:rsidRPr="00FD79C2">
        <w:rPr>
          <w:rFonts w:ascii="Open Sans" w:eastAsia="Open Sans" w:hAnsi="Open Sans" w:cs="Open Sans"/>
          <w:i/>
          <w:iCs/>
        </w:rPr>
        <w:t xml:space="preserve"> (Student 4).</w:t>
      </w:r>
      <w:r w:rsidR="00350B0D" w:rsidRPr="00350B0D">
        <w:rPr>
          <w:rFonts w:ascii="Open Sans" w:eastAsia="Open Sans" w:hAnsi="Open Sans" w:cs="Open Sans"/>
          <w:i/>
          <w:iCs/>
        </w:rPr>
        <w:t xml:space="preserve"> </w:t>
      </w:r>
    </w:p>
    <w:p w14:paraId="5D106BDB" w14:textId="427FD426" w:rsidR="003A12AD" w:rsidRDefault="00350B0D" w:rsidP="007A5D1C">
      <w:pPr>
        <w:spacing w:before="120" w:after="120" w:line="360" w:lineRule="auto"/>
        <w:ind w:left="687"/>
        <w:jc w:val="both"/>
        <w:rPr>
          <w:rFonts w:ascii="Open Sans" w:eastAsia="Open Sans" w:hAnsi="Open Sans" w:cs="Open Sans"/>
          <w:i/>
          <w:iCs/>
        </w:rPr>
      </w:pPr>
      <w:r>
        <w:rPr>
          <w:rFonts w:ascii="Open Sans" w:eastAsia="Open Sans" w:hAnsi="Open Sans" w:cs="Open Sans"/>
          <w:i/>
          <w:iCs/>
        </w:rPr>
        <w:t>“</w:t>
      </w:r>
      <w:r w:rsidRPr="00685451">
        <w:rPr>
          <w:rFonts w:ascii="Open Sans" w:eastAsia="Open Sans" w:hAnsi="Open Sans" w:cs="Open Sans"/>
          <w:i/>
          <w:iCs/>
        </w:rPr>
        <w:t>I did take the £500 off rent. it came in handy.</w:t>
      </w:r>
      <w:r w:rsidR="00DA642C">
        <w:rPr>
          <w:rFonts w:ascii="Open Sans" w:eastAsia="Open Sans" w:hAnsi="Open Sans" w:cs="Open Sans"/>
          <w:i/>
          <w:iCs/>
        </w:rPr>
        <w:t xml:space="preserve"> </w:t>
      </w:r>
      <w:r w:rsidRPr="00685451">
        <w:rPr>
          <w:rFonts w:ascii="Open Sans" w:eastAsia="Open Sans" w:hAnsi="Open Sans" w:cs="Open Sans"/>
          <w:i/>
          <w:iCs/>
        </w:rPr>
        <w:t xml:space="preserve">In hindsight I probably should have gone for the laptop because I am </w:t>
      </w:r>
      <w:proofErr w:type="gramStart"/>
      <w:r w:rsidRPr="00685451">
        <w:rPr>
          <w:rFonts w:ascii="Open Sans" w:eastAsia="Open Sans" w:hAnsi="Open Sans" w:cs="Open Sans"/>
          <w:i/>
          <w:iCs/>
        </w:rPr>
        <w:t>actually needing</w:t>
      </w:r>
      <w:proofErr w:type="gramEnd"/>
      <w:r w:rsidRPr="00685451">
        <w:rPr>
          <w:rFonts w:ascii="Open Sans" w:eastAsia="Open Sans" w:hAnsi="Open Sans" w:cs="Open Sans"/>
          <w:i/>
          <w:iCs/>
        </w:rPr>
        <w:t xml:space="preserve"> one for this year.</w:t>
      </w:r>
      <w:r w:rsidR="00DA642C">
        <w:rPr>
          <w:rFonts w:ascii="Open Sans" w:eastAsia="Open Sans" w:hAnsi="Open Sans" w:cs="Open Sans"/>
          <w:i/>
          <w:iCs/>
        </w:rPr>
        <w:t xml:space="preserve"> </w:t>
      </w:r>
      <w:r w:rsidRPr="00685451">
        <w:rPr>
          <w:rFonts w:ascii="Open Sans" w:eastAsia="Open Sans" w:hAnsi="Open Sans" w:cs="Open Sans"/>
          <w:i/>
          <w:iCs/>
        </w:rPr>
        <w:t xml:space="preserve">But yes, the £500 off did </w:t>
      </w:r>
      <w:proofErr w:type="gramStart"/>
      <w:r w:rsidRPr="00685451">
        <w:rPr>
          <w:rFonts w:ascii="Open Sans" w:eastAsia="Open Sans" w:hAnsi="Open Sans" w:cs="Open Sans"/>
          <w:i/>
          <w:iCs/>
        </w:rPr>
        <w:t>definitely helped</w:t>
      </w:r>
      <w:proofErr w:type="gramEnd"/>
      <w:r w:rsidRPr="00685451">
        <w:rPr>
          <w:rFonts w:ascii="Open Sans" w:eastAsia="Open Sans" w:hAnsi="Open Sans" w:cs="Open Sans"/>
          <w:i/>
          <w:iCs/>
        </w:rPr>
        <w:t xml:space="preserve"> (Student 6). </w:t>
      </w:r>
    </w:p>
    <w:p w14:paraId="0DD8094E" w14:textId="16F81932" w:rsidR="003A12AD" w:rsidRPr="003A12AD" w:rsidRDefault="003A12AD" w:rsidP="007A5D1C">
      <w:pPr>
        <w:spacing w:before="120" w:after="120" w:line="360" w:lineRule="auto"/>
        <w:jc w:val="both"/>
        <w:rPr>
          <w:rFonts w:ascii="Open Sans" w:eastAsia="Open Sans" w:hAnsi="Open Sans" w:cs="Open Sans"/>
        </w:rPr>
      </w:pPr>
      <w:r>
        <w:rPr>
          <w:rFonts w:ascii="Open Sans" w:eastAsia="Open Sans" w:hAnsi="Open Sans" w:cs="Open Sans"/>
        </w:rPr>
        <w:t>The £500 food voucher was also useful for the students</w:t>
      </w:r>
      <w:r w:rsidR="000C5E90">
        <w:rPr>
          <w:rFonts w:ascii="Open Sans" w:eastAsia="Open Sans" w:hAnsi="Open Sans" w:cs="Open Sans"/>
        </w:rPr>
        <w:t xml:space="preserve"> who opted for it</w:t>
      </w:r>
      <w:r>
        <w:rPr>
          <w:rFonts w:ascii="Open Sans" w:eastAsia="Open Sans" w:hAnsi="Open Sans" w:cs="Open Sans"/>
        </w:rPr>
        <w:t xml:space="preserve">: </w:t>
      </w:r>
    </w:p>
    <w:p w14:paraId="46D6E1D7" w14:textId="25B361B3" w:rsidR="00685451" w:rsidRDefault="00A126D2" w:rsidP="007A5D1C">
      <w:pPr>
        <w:spacing w:before="120" w:after="120" w:line="360" w:lineRule="auto"/>
        <w:ind w:left="687"/>
        <w:jc w:val="both"/>
        <w:rPr>
          <w:rFonts w:ascii="Open Sans" w:hAnsi="Open Sans" w:cs="Open Sans"/>
          <w:i/>
          <w:iCs/>
        </w:rPr>
      </w:pPr>
      <w:r>
        <w:rPr>
          <w:rFonts w:ascii="Open Sans" w:eastAsia="Open Sans" w:hAnsi="Open Sans" w:cs="Open Sans"/>
          <w:i/>
          <w:iCs/>
        </w:rPr>
        <w:t>“</w:t>
      </w:r>
      <w:r w:rsidR="00685451" w:rsidRPr="00685451">
        <w:rPr>
          <w:rFonts w:ascii="Open Sans" w:eastAsia="Open Sans" w:hAnsi="Open Sans" w:cs="Open Sans"/>
          <w:i/>
          <w:iCs/>
        </w:rPr>
        <w:t>When I started last year I picked the food voucher,</w:t>
      </w:r>
      <w:r w:rsidR="00685451" w:rsidRPr="00685451">
        <w:rPr>
          <w:rFonts w:ascii="Open Sans" w:hAnsi="Open Sans" w:cs="Open Sans"/>
          <w:i/>
          <w:iCs/>
        </w:rPr>
        <w:t xml:space="preserve"> </w:t>
      </w:r>
      <w:r w:rsidR="00355F55" w:rsidRPr="00685451">
        <w:rPr>
          <w:rFonts w:ascii="Open Sans" w:hAnsi="Open Sans" w:cs="Open Sans"/>
          <w:i/>
          <w:iCs/>
        </w:rPr>
        <w:t>it</w:t>
      </w:r>
      <w:r w:rsidR="00685451" w:rsidRPr="00685451">
        <w:rPr>
          <w:rFonts w:ascii="Open Sans" w:hAnsi="Open Sans" w:cs="Open Sans"/>
          <w:i/>
          <w:iCs/>
        </w:rPr>
        <w:t xml:space="preserve"> was really useful, to be fair, because there were sometimes when if I didn’t want to cook or if I didn’t have things in and I didn’t have enough money to cover that then I could just go to the restaurant or the café or whatever</w:t>
      </w:r>
      <w:r>
        <w:rPr>
          <w:rFonts w:ascii="Open Sans" w:hAnsi="Open Sans" w:cs="Open Sans"/>
          <w:i/>
          <w:iCs/>
        </w:rPr>
        <w:t>”</w:t>
      </w:r>
      <w:r w:rsidR="00685451" w:rsidRPr="00685451">
        <w:rPr>
          <w:rFonts w:ascii="Open Sans" w:hAnsi="Open Sans" w:cs="Open Sans"/>
          <w:i/>
          <w:iCs/>
        </w:rPr>
        <w:t xml:space="preserve"> (Student 17)</w:t>
      </w:r>
      <w:r w:rsidR="004424C8">
        <w:rPr>
          <w:rFonts w:ascii="Open Sans" w:hAnsi="Open Sans" w:cs="Open Sans"/>
          <w:i/>
          <w:iCs/>
        </w:rPr>
        <w:t>.</w:t>
      </w:r>
    </w:p>
    <w:p w14:paraId="49CA689F" w14:textId="342973B0" w:rsidR="004424C8" w:rsidRPr="004424C8" w:rsidRDefault="004424C8" w:rsidP="007A5D1C">
      <w:pPr>
        <w:spacing w:before="120" w:after="120" w:line="360" w:lineRule="auto"/>
        <w:jc w:val="both"/>
        <w:rPr>
          <w:rFonts w:ascii="Open Sans" w:hAnsi="Open Sans" w:cs="Open Sans"/>
        </w:rPr>
      </w:pPr>
      <w:r>
        <w:rPr>
          <w:rFonts w:ascii="Open Sans" w:eastAsia="Open Sans" w:hAnsi="Open Sans" w:cs="Open Sans"/>
        </w:rPr>
        <w:t xml:space="preserve">One student talked about how they spread the use of their £500 food voucher </w:t>
      </w:r>
      <w:r w:rsidR="004F56D2">
        <w:rPr>
          <w:rFonts w:ascii="Open Sans" w:eastAsia="Open Sans" w:hAnsi="Open Sans" w:cs="Open Sans"/>
        </w:rPr>
        <w:t>across a</w:t>
      </w:r>
      <w:r w:rsidR="000C5E90">
        <w:rPr>
          <w:rFonts w:ascii="Open Sans" w:eastAsia="Open Sans" w:hAnsi="Open Sans" w:cs="Open Sans"/>
        </w:rPr>
        <w:t xml:space="preserve"> </w:t>
      </w:r>
      <w:proofErr w:type="gramStart"/>
      <w:r w:rsidR="000C5E90">
        <w:rPr>
          <w:rFonts w:ascii="Open Sans" w:eastAsia="Open Sans" w:hAnsi="Open Sans" w:cs="Open Sans"/>
        </w:rPr>
        <w:t>two year</w:t>
      </w:r>
      <w:proofErr w:type="gramEnd"/>
      <w:r w:rsidR="004F56D2">
        <w:rPr>
          <w:rFonts w:ascii="Open Sans" w:eastAsia="Open Sans" w:hAnsi="Open Sans" w:cs="Open Sans"/>
        </w:rPr>
        <w:t xml:space="preserve"> period</w:t>
      </w:r>
      <w:r w:rsidR="000C5E90">
        <w:rPr>
          <w:rFonts w:ascii="Open Sans" w:eastAsia="Open Sans" w:hAnsi="Open Sans" w:cs="Open Sans"/>
        </w:rPr>
        <w:t xml:space="preserve"> </w:t>
      </w:r>
      <w:r>
        <w:rPr>
          <w:rFonts w:ascii="Open Sans" w:eastAsia="Open Sans" w:hAnsi="Open Sans" w:cs="Open Sans"/>
        </w:rPr>
        <w:t xml:space="preserve">to ensure that it lasts longer than </w:t>
      </w:r>
      <w:r w:rsidR="000C5E90">
        <w:rPr>
          <w:rFonts w:ascii="Open Sans" w:eastAsia="Open Sans" w:hAnsi="Open Sans" w:cs="Open Sans"/>
        </w:rPr>
        <w:t xml:space="preserve">just </w:t>
      </w:r>
      <w:r w:rsidR="004F56D2">
        <w:rPr>
          <w:rFonts w:ascii="Open Sans" w:eastAsia="Open Sans" w:hAnsi="Open Sans" w:cs="Open Sans"/>
        </w:rPr>
        <w:t>one</w:t>
      </w:r>
      <w:r w:rsidR="000C5E90">
        <w:rPr>
          <w:rFonts w:ascii="Open Sans" w:eastAsia="Open Sans" w:hAnsi="Open Sans" w:cs="Open Sans"/>
        </w:rPr>
        <w:t xml:space="preserve"> year</w:t>
      </w:r>
      <w:r>
        <w:rPr>
          <w:rFonts w:ascii="Open Sans" w:eastAsia="Open Sans" w:hAnsi="Open Sans" w:cs="Open Sans"/>
        </w:rPr>
        <w:t>:</w:t>
      </w:r>
    </w:p>
    <w:p w14:paraId="6D9019D5" w14:textId="72A20768" w:rsidR="003A12AD" w:rsidRDefault="00A126D2" w:rsidP="007A5D1C">
      <w:pPr>
        <w:spacing w:before="120" w:after="120" w:line="360" w:lineRule="auto"/>
        <w:ind w:left="687"/>
        <w:jc w:val="both"/>
        <w:rPr>
          <w:rFonts w:ascii="Open Sans" w:hAnsi="Open Sans" w:cs="Open Sans"/>
          <w:i/>
          <w:iCs/>
        </w:rPr>
      </w:pPr>
      <w:r>
        <w:rPr>
          <w:rFonts w:ascii="Open Sans" w:hAnsi="Open Sans" w:cs="Open Sans"/>
          <w:i/>
          <w:iCs/>
        </w:rPr>
        <w:lastRenderedPageBreak/>
        <w:t>“</w:t>
      </w:r>
      <w:r w:rsidR="003A12AD" w:rsidRPr="004424C8">
        <w:rPr>
          <w:rFonts w:ascii="Open Sans" w:hAnsi="Open Sans" w:cs="Open Sans"/>
          <w:i/>
          <w:iCs/>
        </w:rPr>
        <w:t>I took the £500 vouchers for food onsite and that’s been great, that every student was given that opportunity</w:t>
      </w:r>
      <w:r w:rsidR="00DA642C">
        <w:rPr>
          <w:rFonts w:ascii="Open Sans" w:hAnsi="Open Sans" w:cs="Open Sans"/>
          <w:i/>
          <w:iCs/>
        </w:rPr>
        <w:t>.</w:t>
      </w:r>
      <w:r w:rsidR="003A12AD" w:rsidRPr="004424C8">
        <w:rPr>
          <w:rFonts w:ascii="Open Sans" w:hAnsi="Open Sans" w:cs="Open Sans"/>
          <w:i/>
          <w:iCs/>
        </w:rPr>
        <w:t xml:space="preserve"> Fortunately, sometimes it has ensured that when I’ve had long days in the University, I’ve been able to eat and not have to bring lunch from home; that has been </w:t>
      </w:r>
      <w:proofErr w:type="gramStart"/>
      <w:r w:rsidR="003A12AD" w:rsidRPr="004424C8">
        <w:rPr>
          <w:rFonts w:ascii="Open Sans" w:hAnsi="Open Sans" w:cs="Open Sans"/>
          <w:i/>
          <w:iCs/>
        </w:rPr>
        <w:t>really helpful</w:t>
      </w:r>
      <w:proofErr w:type="gramEnd"/>
      <w:r w:rsidR="003A12AD" w:rsidRPr="004424C8">
        <w:rPr>
          <w:rFonts w:ascii="Open Sans" w:hAnsi="Open Sans" w:cs="Open Sans"/>
          <w:i/>
          <w:iCs/>
        </w:rPr>
        <w:t>. I don’t believe there are any options like that in your</w:t>
      </w:r>
      <w:r w:rsidR="004424C8" w:rsidRPr="004424C8">
        <w:rPr>
          <w:rFonts w:ascii="Open Sans" w:hAnsi="Open Sans" w:cs="Open Sans"/>
          <w:i/>
          <w:iCs/>
        </w:rPr>
        <w:t xml:space="preserve"> second year.</w:t>
      </w:r>
      <w:r w:rsidR="00DA642C">
        <w:rPr>
          <w:rFonts w:ascii="Open Sans" w:hAnsi="Open Sans" w:cs="Open Sans"/>
          <w:i/>
          <w:iCs/>
        </w:rPr>
        <w:t xml:space="preserve"> </w:t>
      </w:r>
      <w:r w:rsidR="004424C8" w:rsidRPr="004424C8">
        <w:rPr>
          <w:rFonts w:ascii="Open Sans" w:hAnsi="Open Sans" w:cs="Open Sans"/>
          <w:i/>
          <w:iCs/>
        </w:rPr>
        <w:t xml:space="preserve">But the good thing is, if you take the food vouchers, even if you don’t use the whole £500 in the year, which you wouldn’t because it’s not overly expensive in the canteen, it still rolls over until your whole credits </w:t>
      </w:r>
      <w:r w:rsidR="004424C8">
        <w:rPr>
          <w:rFonts w:ascii="Open Sans" w:hAnsi="Open Sans" w:cs="Open Sans"/>
          <w:i/>
          <w:iCs/>
        </w:rPr>
        <w:t xml:space="preserve">are </w:t>
      </w:r>
      <w:r w:rsidR="004424C8" w:rsidRPr="004424C8">
        <w:rPr>
          <w:rFonts w:ascii="Open Sans" w:hAnsi="Open Sans" w:cs="Open Sans"/>
          <w:i/>
          <w:iCs/>
        </w:rPr>
        <w:t>used.</w:t>
      </w:r>
      <w:r w:rsidR="00DA642C">
        <w:rPr>
          <w:rFonts w:ascii="Open Sans" w:hAnsi="Open Sans" w:cs="Open Sans"/>
          <w:i/>
          <w:iCs/>
        </w:rPr>
        <w:t xml:space="preserve"> </w:t>
      </w:r>
      <w:r w:rsidR="004424C8" w:rsidRPr="004424C8">
        <w:rPr>
          <w:rFonts w:ascii="Open Sans" w:hAnsi="Open Sans" w:cs="Open Sans"/>
          <w:i/>
          <w:iCs/>
        </w:rPr>
        <w:t>It doesn’t run out after the first year, there’s no clause in it</w:t>
      </w:r>
      <w:r>
        <w:rPr>
          <w:rFonts w:ascii="Open Sans" w:hAnsi="Open Sans" w:cs="Open Sans"/>
          <w:i/>
          <w:iCs/>
        </w:rPr>
        <w:t>”</w:t>
      </w:r>
      <w:r w:rsidR="00561538">
        <w:rPr>
          <w:rFonts w:ascii="Open Sans" w:hAnsi="Open Sans" w:cs="Open Sans"/>
          <w:i/>
          <w:iCs/>
        </w:rPr>
        <w:t xml:space="preserve"> (Student 2</w:t>
      </w:r>
      <w:r w:rsidR="003D731D">
        <w:rPr>
          <w:rFonts w:ascii="Open Sans" w:hAnsi="Open Sans" w:cs="Open Sans"/>
          <w:i/>
          <w:iCs/>
        </w:rPr>
        <w:t>).</w:t>
      </w:r>
    </w:p>
    <w:p w14:paraId="5D577DB4" w14:textId="4B39D019" w:rsidR="00EE2487" w:rsidRDefault="00EE2487" w:rsidP="007A5D1C">
      <w:pPr>
        <w:spacing w:before="120" w:after="120" w:line="360" w:lineRule="auto"/>
        <w:jc w:val="both"/>
        <w:rPr>
          <w:rFonts w:ascii="Open Sans" w:hAnsi="Open Sans" w:cs="Open Sans"/>
        </w:rPr>
      </w:pPr>
      <w:r w:rsidRPr="00EE2487">
        <w:rPr>
          <w:rFonts w:ascii="Open Sans" w:hAnsi="Open Sans" w:cs="Open Sans"/>
        </w:rPr>
        <w:t>This information could be added to the financial support information provided by the University</w:t>
      </w:r>
      <w:r w:rsidR="00DA642C">
        <w:rPr>
          <w:rFonts w:ascii="Open Sans" w:hAnsi="Open Sans" w:cs="Open Sans"/>
        </w:rPr>
        <w:t>,</w:t>
      </w:r>
      <w:r w:rsidRPr="00EE2487">
        <w:rPr>
          <w:rFonts w:ascii="Open Sans" w:hAnsi="Open Sans" w:cs="Open Sans"/>
        </w:rPr>
        <w:t xml:space="preserve"> so that the students are aware that if they opt for the £500 food voucher, they do not have to spend it all during their first year. Having this information</w:t>
      </w:r>
      <w:r w:rsidR="001A4D46">
        <w:rPr>
          <w:rFonts w:ascii="Open Sans" w:hAnsi="Open Sans" w:cs="Open Sans"/>
        </w:rPr>
        <w:t xml:space="preserve"> more accessible</w:t>
      </w:r>
      <w:r w:rsidRPr="00EE2487">
        <w:rPr>
          <w:rFonts w:ascii="Open Sans" w:hAnsi="Open Sans" w:cs="Open Sans"/>
        </w:rPr>
        <w:t xml:space="preserve"> could help students make a more informed decision</w:t>
      </w:r>
      <w:r w:rsidR="00E04488">
        <w:rPr>
          <w:rFonts w:ascii="Open Sans" w:hAnsi="Open Sans" w:cs="Open Sans"/>
        </w:rPr>
        <w:t>,</w:t>
      </w:r>
      <w:r w:rsidRPr="00EE2487">
        <w:rPr>
          <w:rFonts w:ascii="Open Sans" w:hAnsi="Open Sans" w:cs="Open Sans"/>
        </w:rPr>
        <w:t xml:space="preserve"> while picking one of the three options.</w:t>
      </w:r>
    </w:p>
    <w:p w14:paraId="7E84147B" w14:textId="07F93154" w:rsidR="002F1917" w:rsidRPr="002F1917" w:rsidRDefault="00EE2487" w:rsidP="007A5D1C">
      <w:pPr>
        <w:spacing w:before="120" w:after="120" w:line="360" w:lineRule="auto"/>
        <w:jc w:val="both"/>
      </w:pPr>
      <w:r>
        <w:rPr>
          <w:rFonts w:ascii="Open Sans" w:hAnsi="Open Sans" w:cs="Open Sans"/>
        </w:rPr>
        <w:t xml:space="preserve">When it comes to the laptop option, </w:t>
      </w:r>
      <w:r>
        <w:rPr>
          <w:rFonts w:ascii="Open Sans" w:eastAsia="Open Sans" w:hAnsi="Open Sans" w:cs="Open Sans"/>
        </w:rPr>
        <w:t>o</w:t>
      </w:r>
      <w:r w:rsidR="002F1917">
        <w:rPr>
          <w:rFonts w:ascii="Open Sans" w:eastAsia="Open Sans" w:hAnsi="Open Sans" w:cs="Open Sans"/>
        </w:rPr>
        <w:t>ne of the students who got the free laptop in their first year mentioned that the laptop offer had a positive impact on their decision to choose the University of Northampton:</w:t>
      </w:r>
    </w:p>
    <w:p w14:paraId="69CBBF6D" w14:textId="0804A41D" w:rsidR="00FD79C2" w:rsidRPr="00FD79C2" w:rsidRDefault="00A126D2" w:rsidP="007A5D1C">
      <w:pPr>
        <w:spacing w:before="120" w:after="120" w:line="360" w:lineRule="auto"/>
        <w:ind w:left="687"/>
        <w:jc w:val="both"/>
      </w:pPr>
      <w:r>
        <w:rPr>
          <w:rFonts w:ascii="Open Sans" w:eastAsia="Open Sans" w:hAnsi="Open Sans" w:cs="Open Sans"/>
          <w:i/>
          <w:iCs/>
        </w:rPr>
        <w:t>“</w:t>
      </w:r>
      <w:r w:rsidR="00FD79C2" w:rsidRPr="00FD79C2">
        <w:rPr>
          <w:rFonts w:ascii="Open Sans" w:eastAsia="Open Sans" w:hAnsi="Open Sans" w:cs="Open Sans"/>
          <w:i/>
          <w:iCs/>
        </w:rPr>
        <w:t xml:space="preserve">I got the laptop, that’s what I’m talking to you on. </w:t>
      </w:r>
      <w:r w:rsidR="00446B6A" w:rsidRPr="00FD79C2">
        <w:rPr>
          <w:rFonts w:ascii="Open Sans" w:eastAsia="Open Sans" w:hAnsi="Open Sans" w:cs="Open Sans"/>
          <w:i/>
          <w:iCs/>
        </w:rPr>
        <w:t>I only</w:t>
      </w:r>
      <w:r w:rsidR="00FD79C2" w:rsidRPr="00FD79C2">
        <w:rPr>
          <w:rFonts w:ascii="Open Sans" w:eastAsia="Open Sans" w:hAnsi="Open Sans" w:cs="Open Sans"/>
          <w:i/>
          <w:iCs/>
        </w:rPr>
        <w:t xml:space="preserve"> had a very old one so to be fair that was </w:t>
      </w:r>
      <w:proofErr w:type="gramStart"/>
      <w:r w:rsidR="00FD79C2" w:rsidRPr="00FD79C2">
        <w:rPr>
          <w:rFonts w:ascii="Open Sans" w:eastAsia="Open Sans" w:hAnsi="Open Sans" w:cs="Open Sans"/>
          <w:i/>
          <w:iCs/>
        </w:rPr>
        <w:t>absolutely perfect</w:t>
      </w:r>
      <w:proofErr w:type="gramEnd"/>
      <w:r w:rsidR="00FD79C2" w:rsidRPr="00FD79C2">
        <w:rPr>
          <w:rFonts w:ascii="Open Sans" w:eastAsia="Open Sans" w:hAnsi="Open Sans" w:cs="Open Sans"/>
          <w:i/>
          <w:iCs/>
        </w:rPr>
        <w:t>.</w:t>
      </w:r>
      <w:r w:rsidR="00DA642C">
        <w:rPr>
          <w:rFonts w:ascii="Open Sans" w:eastAsia="Open Sans" w:hAnsi="Open Sans" w:cs="Open Sans"/>
          <w:i/>
          <w:iCs/>
        </w:rPr>
        <w:t xml:space="preserve"> </w:t>
      </w:r>
      <w:r w:rsidR="00FD79C2" w:rsidRPr="00FD79C2">
        <w:rPr>
          <w:rFonts w:ascii="Open Sans" w:eastAsia="Open Sans" w:hAnsi="Open Sans" w:cs="Open Sans"/>
          <w:i/>
          <w:iCs/>
        </w:rPr>
        <w:t xml:space="preserve">It was a no brainer where I was going to go because obviously couldn’t live in halls. It was </w:t>
      </w:r>
      <w:proofErr w:type="gramStart"/>
      <w:r w:rsidR="00FD79C2" w:rsidRPr="00FD79C2">
        <w:rPr>
          <w:rFonts w:ascii="Open Sans" w:eastAsia="Open Sans" w:hAnsi="Open Sans" w:cs="Open Sans"/>
          <w:i/>
          <w:iCs/>
        </w:rPr>
        <w:t>definitely an</w:t>
      </w:r>
      <w:proofErr w:type="gramEnd"/>
      <w:r w:rsidR="00FD79C2" w:rsidRPr="00FD79C2">
        <w:rPr>
          <w:rFonts w:ascii="Open Sans" w:eastAsia="Open Sans" w:hAnsi="Open Sans" w:cs="Open Sans"/>
          <w:i/>
          <w:iCs/>
        </w:rPr>
        <w:t xml:space="preserve"> incentive there because I don’t think Coventry offered anything like that. It was one of the things they really pushed for, to be fair, and I don’t blame them.</w:t>
      </w:r>
      <w:r w:rsidR="00DA642C">
        <w:rPr>
          <w:rFonts w:ascii="Open Sans" w:eastAsia="Open Sans" w:hAnsi="Open Sans" w:cs="Open Sans"/>
          <w:i/>
          <w:iCs/>
        </w:rPr>
        <w:t xml:space="preserve"> </w:t>
      </w:r>
      <w:r w:rsidR="00FD79C2" w:rsidRPr="00FD79C2">
        <w:rPr>
          <w:rFonts w:ascii="Open Sans" w:eastAsia="Open Sans" w:hAnsi="Open Sans" w:cs="Open Sans"/>
          <w:i/>
          <w:iCs/>
        </w:rPr>
        <w:t xml:space="preserve">They really advertised it on the open days, ‘Look, you get free things if you come to </w:t>
      </w:r>
      <w:proofErr w:type="gramStart"/>
      <w:r w:rsidR="001725A7" w:rsidRPr="00FD79C2">
        <w:rPr>
          <w:rFonts w:ascii="Open Sans" w:eastAsia="Open Sans" w:hAnsi="Open Sans" w:cs="Open Sans"/>
          <w:i/>
          <w:iCs/>
        </w:rPr>
        <w:t>us</w:t>
      </w:r>
      <w:r w:rsidR="001725A7">
        <w:rPr>
          <w:rFonts w:ascii="Open Sans" w:eastAsia="Open Sans" w:hAnsi="Open Sans" w:cs="Open Sans"/>
          <w:i/>
          <w:iCs/>
        </w:rPr>
        <w:t>’</w:t>
      </w:r>
      <w:proofErr w:type="gramEnd"/>
      <w:r w:rsidR="00FD79C2" w:rsidRPr="00FD79C2">
        <w:rPr>
          <w:rFonts w:ascii="Open Sans" w:eastAsia="Open Sans" w:hAnsi="Open Sans" w:cs="Open Sans"/>
          <w:i/>
          <w:iCs/>
        </w:rPr>
        <w:t>. The laptop’s a big purchase, if you don’t already have something that’s relatively up to date it’s a lot to go and spend that kind of money on something</w:t>
      </w:r>
      <w:r>
        <w:rPr>
          <w:rFonts w:ascii="Open Sans" w:eastAsia="Open Sans" w:hAnsi="Open Sans" w:cs="Open Sans"/>
          <w:i/>
          <w:iCs/>
        </w:rPr>
        <w:t>”</w:t>
      </w:r>
      <w:r w:rsidR="00FD79C2" w:rsidRPr="00FD79C2">
        <w:rPr>
          <w:rFonts w:ascii="Open Sans" w:eastAsia="Open Sans" w:hAnsi="Open Sans" w:cs="Open Sans"/>
          <w:i/>
          <w:iCs/>
        </w:rPr>
        <w:t xml:space="preserve"> (Student 12).</w:t>
      </w:r>
    </w:p>
    <w:p w14:paraId="6EF7B95A" w14:textId="22AF4DDE" w:rsidR="00D45E38" w:rsidRDefault="00D45E38" w:rsidP="007A5D1C">
      <w:pPr>
        <w:spacing w:before="120" w:after="120" w:line="360" w:lineRule="auto"/>
        <w:jc w:val="both"/>
        <w:rPr>
          <w:rFonts w:ascii="Open Sans" w:eastAsia="Open Sans" w:hAnsi="Open Sans" w:cs="Open Sans"/>
        </w:rPr>
      </w:pPr>
      <w:r w:rsidRPr="00D45E38">
        <w:rPr>
          <w:rFonts w:ascii="Open Sans" w:eastAsia="Open Sans" w:hAnsi="Open Sans" w:cs="Open Sans"/>
        </w:rPr>
        <w:t xml:space="preserve">The students who opted for the laptop option, </w:t>
      </w:r>
      <w:r w:rsidR="00DA642C">
        <w:rPr>
          <w:rFonts w:ascii="Open Sans" w:eastAsia="Open Sans" w:hAnsi="Open Sans" w:cs="Open Sans"/>
        </w:rPr>
        <w:t>whilst arguing that</w:t>
      </w:r>
      <w:r w:rsidRPr="00D45E38">
        <w:rPr>
          <w:rFonts w:ascii="Open Sans" w:eastAsia="Open Sans" w:hAnsi="Open Sans" w:cs="Open Sans"/>
        </w:rPr>
        <w:t xml:space="preserve"> it was a great incentive and helped them throughout their studies, </w:t>
      </w:r>
      <w:r w:rsidR="00DA642C">
        <w:rPr>
          <w:rFonts w:ascii="Open Sans" w:eastAsia="Open Sans" w:hAnsi="Open Sans" w:cs="Open Sans"/>
        </w:rPr>
        <w:t>also</w:t>
      </w:r>
      <w:r w:rsidRPr="00D45E38">
        <w:rPr>
          <w:rFonts w:ascii="Open Sans" w:eastAsia="Open Sans" w:hAnsi="Open Sans" w:cs="Open Sans"/>
        </w:rPr>
        <w:t xml:space="preserve"> </w:t>
      </w:r>
      <w:r w:rsidR="00E04488">
        <w:rPr>
          <w:rFonts w:ascii="Open Sans" w:eastAsia="Open Sans" w:hAnsi="Open Sans" w:cs="Open Sans"/>
        </w:rPr>
        <w:t>argued</w:t>
      </w:r>
      <w:r w:rsidR="00E04488" w:rsidRPr="00D45E38">
        <w:rPr>
          <w:rFonts w:ascii="Open Sans" w:eastAsia="Open Sans" w:hAnsi="Open Sans" w:cs="Open Sans"/>
        </w:rPr>
        <w:t xml:space="preserve"> </w:t>
      </w:r>
      <w:r w:rsidRPr="00D45E38">
        <w:rPr>
          <w:rFonts w:ascii="Open Sans" w:eastAsia="Open Sans" w:hAnsi="Open Sans" w:cs="Open Sans"/>
        </w:rPr>
        <w:t>that some issues could be improved:</w:t>
      </w:r>
    </w:p>
    <w:p w14:paraId="48CA378E" w14:textId="3A4B0F8C" w:rsidR="00FD79C2" w:rsidRPr="00FD79C2" w:rsidRDefault="00A126D2" w:rsidP="007A5D1C">
      <w:pPr>
        <w:spacing w:before="120" w:after="120" w:line="360" w:lineRule="auto"/>
        <w:ind w:left="698"/>
        <w:jc w:val="both"/>
        <w:rPr>
          <w:rFonts w:ascii="Open Sans" w:eastAsia="Open Sans" w:hAnsi="Open Sans" w:cs="Open Sans"/>
          <w:i/>
          <w:iCs/>
        </w:rPr>
      </w:pPr>
      <w:r>
        <w:rPr>
          <w:rFonts w:ascii="Open Sans" w:eastAsia="Open Sans" w:hAnsi="Open Sans" w:cs="Open Sans"/>
          <w:i/>
          <w:iCs/>
        </w:rPr>
        <w:t>“</w:t>
      </w:r>
      <w:r w:rsidR="00FD79C2" w:rsidRPr="00FD79C2">
        <w:rPr>
          <w:rFonts w:ascii="Open Sans" w:eastAsia="Open Sans" w:hAnsi="Open Sans" w:cs="Open Sans"/>
          <w:i/>
          <w:iCs/>
        </w:rPr>
        <w:t xml:space="preserve">I think the only issue would be because the laptop that I’ve got since 2019, it’s not really broken but it doesn’t do the same performance that it used to because more than three years </w:t>
      </w:r>
      <w:r w:rsidR="00E04488">
        <w:rPr>
          <w:rFonts w:ascii="Open Sans" w:eastAsia="Open Sans" w:hAnsi="Open Sans" w:cs="Open Sans"/>
          <w:i/>
          <w:iCs/>
        </w:rPr>
        <w:t>–</w:t>
      </w:r>
      <w:r w:rsidR="00FD79C2" w:rsidRPr="00FD79C2">
        <w:rPr>
          <w:rFonts w:ascii="Open Sans" w:eastAsia="Open Sans" w:hAnsi="Open Sans" w:cs="Open Sans"/>
          <w:i/>
          <w:iCs/>
        </w:rPr>
        <w:t xml:space="preserve"> I needed a new one but that was a one-off that the University can afford to give.</w:t>
      </w:r>
      <w:r w:rsidR="00DA642C">
        <w:rPr>
          <w:rFonts w:ascii="Open Sans" w:eastAsia="Open Sans" w:hAnsi="Open Sans" w:cs="Open Sans"/>
          <w:i/>
          <w:iCs/>
        </w:rPr>
        <w:t xml:space="preserve"> </w:t>
      </w:r>
      <w:r w:rsidR="00FD79C2" w:rsidRPr="00FD79C2">
        <w:rPr>
          <w:rFonts w:ascii="Open Sans" w:eastAsia="Open Sans" w:hAnsi="Open Sans" w:cs="Open Sans"/>
          <w:i/>
          <w:iCs/>
        </w:rPr>
        <w:lastRenderedPageBreak/>
        <w:t>Not giving it to all students but there are some cases where student struggle with the laptop because it’s broken or all these kinds of issues with laptops, these specific kinds of students can at least have another laptop for them to help them with their university work. Without a good laptop, which is performing well, your work will be affected</w:t>
      </w:r>
      <w:r>
        <w:rPr>
          <w:rFonts w:ascii="Open Sans" w:eastAsia="Open Sans" w:hAnsi="Open Sans" w:cs="Open Sans"/>
          <w:i/>
          <w:iCs/>
        </w:rPr>
        <w:t>”</w:t>
      </w:r>
      <w:r w:rsidR="00FD79C2" w:rsidRPr="00FD79C2">
        <w:rPr>
          <w:rFonts w:ascii="Open Sans" w:eastAsia="Open Sans" w:hAnsi="Open Sans" w:cs="Open Sans"/>
          <w:i/>
          <w:iCs/>
        </w:rPr>
        <w:t xml:space="preserve"> (Student 19).</w:t>
      </w:r>
    </w:p>
    <w:p w14:paraId="7F1308B0" w14:textId="7B9B2EA9" w:rsidR="00D45E38" w:rsidRDefault="00D45E38" w:rsidP="007A5D1C">
      <w:pPr>
        <w:spacing w:before="120" w:after="120" w:line="360" w:lineRule="auto"/>
        <w:jc w:val="both"/>
        <w:rPr>
          <w:rFonts w:ascii="Open Sans" w:eastAsia="Open Sans" w:hAnsi="Open Sans" w:cs="Open Sans"/>
        </w:rPr>
      </w:pPr>
      <w:r w:rsidRPr="00D45E38">
        <w:rPr>
          <w:rFonts w:ascii="Open Sans" w:eastAsia="Open Sans" w:hAnsi="Open Sans" w:cs="Open Sans"/>
        </w:rPr>
        <w:t>Some students talked about the fact that while it was very important to get the laptop option for their courses and it was a great offer from the University, the students still could have used the option to have some money vouchers with the laptop. It was difficult to decide between money and a laptop</w:t>
      </w:r>
      <w:r w:rsidR="00E04488">
        <w:rPr>
          <w:rFonts w:ascii="Open Sans" w:eastAsia="Open Sans" w:hAnsi="Open Sans" w:cs="Open Sans"/>
        </w:rPr>
        <w:t>,</w:t>
      </w:r>
      <w:r w:rsidRPr="00D45E38">
        <w:rPr>
          <w:rFonts w:ascii="Open Sans" w:eastAsia="Open Sans" w:hAnsi="Open Sans" w:cs="Open Sans"/>
        </w:rPr>
        <w:t xml:space="preserve"> as they needed both:</w:t>
      </w:r>
    </w:p>
    <w:p w14:paraId="03D19BDE" w14:textId="531DA8A7" w:rsidR="00FD79C2" w:rsidRPr="00FD79C2" w:rsidRDefault="00A126D2" w:rsidP="007A5D1C">
      <w:pPr>
        <w:spacing w:before="120" w:after="120" w:line="360" w:lineRule="auto"/>
        <w:ind w:left="698"/>
        <w:jc w:val="both"/>
        <w:rPr>
          <w:rFonts w:ascii="Open Sans" w:hAnsi="Open Sans" w:cs="Open Sans"/>
          <w:i/>
          <w:iCs/>
        </w:rPr>
      </w:pPr>
      <w:r>
        <w:rPr>
          <w:rFonts w:ascii="Open Sans" w:hAnsi="Open Sans" w:cs="Open Sans"/>
          <w:i/>
          <w:iCs/>
        </w:rPr>
        <w:t>“</w:t>
      </w:r>
      <w:r w:rsidR="00FD79C2" w:rsidRPr="00FD79C2">
        <w:rPr>
          <w:rFonts w:ascii="Open Sans" w:hAnsi="Open Sans" w:cs="Open Sans"/>
          <w:i/>
          <w:iCs/>
        </w:rPr>
        <w:t xml:space="preserve">I chose to have the laptop because I felt like it was important for me to have something that I can work with during my studies, which is a computer provided by the university. Obviously without the laptop I can’t do my work properly. I would have loved to get the voucher as </w:t>
      </w:r>
      <w:r w:rsidR="001725A7" w:rsidRPr="00FD79C2">
        <w:rPr>
          <w:rFonts w:ascii="Open Sans" w:hAnsi="Open Sans" w:cs="Open Sans"/>
          <w:i/>
          <w:iCs/>
        </w:rPr>
        <w:t>well,</w:t>
      </w:r>
      <w:r w:rsidR="00FD79C2" w:rsidRPr="00FD79C2">
        <w:rPr>
          <w:rFonts w:ascii="Open Sans" w:hAnsi="Open Sans" w:cs="Open Sans"/>
          <w:i/>
          <w:iCs/>
        </w:rPr>
        <w:t xml:space="preserve"> but it was just a choice in between, that it was either the voucher or the laptop and I need the laptop to work so I can’t get the voucher</w:t>
      </w:r>
      <w:r>
        <w:rPr>
          <w:rFonts w:ascii="Open Sans" w:hAnsi="Open Sans" w:cs="Open Sans"/>
          <w:i/>
          <w:iCs/>
        </w:rPr>
        <w:t>”</w:t>
      </w:r>
      <w:r w:rsidR="00FD79C2" w:rsidRPr="00FD79C2">
        <w:rPr>
          <w:rFonts w:ascii="Open Sans" w:hAnsi="Open Sans" w:cs="Open Sans"/>
          <w:i/>
          <w:iCs/>
        </w:rPr>
        <w:t xml:space="preserve"> (Student 22).</w:t>
      </w:r>
    </w:p>
    <w:p w14:paraId="1B5535AB" w14:textId="77777777" w:rsidR="00FD79C2" w:rsidRPr="00FD79C2" w:rsidRDefault="00FD79C2" w:rsidP="007A5D1C">
      <w:pPr>
        <w:spacing w:before="120" w:after="120" w:line="360" w:lineRule="auto"/>
        <w:jc w:val="both"/>
        <w:rPr>
          <w:rFonts w:ascii="Open Sans" w:hAnsi="Open Sans" w:cs="Open Sans"/>
        </w:rPr>
      </w:pPr>
      <w:r w:rsidRPr="00FD79C2">
        <w:rPr>
          <w:rFonts w:ascii="Open Sans" w:hAnsi="Open Sans" w:cs="Open Sans"/>
        </w:rPr>
        <w:t>Another student said:</w:t>
      </w:r>
    </w:p>
    <w:p w14:paraId="573D4D59" w14:textId="6BE88BD8" w:rsidR="003D731D" w:rsidRDefault="00A126D2" w:rsidP="007A5D1C">
      <w:pPr>
        <w:spacing w:before="120" w:after="120" w:line="360" w:lineRule="auto"/>
        <w:ind w:left="698"/>
        <w:jc w:val="both"/>
        <w:rPr>
          <w:rFonts w:ascii="Open Sans" w:hAnsi="Open Sans" w:cs="Open Sans"/>
          <w:i/>
          <w:iCs/>
        </w:rPr>
      </w:pPr>
      <w:r>
        <w:rPr>
          <w:rFonts w:ascii="Open Sans" w:hAnsi="Open Sans" w:cs="Open Sans"/>
          <w:i/>
          <w:iCs/>
        </w:rPr>
        <w:t>“</w:t>
      </w:r>
      <w:r w:rsidRPr="00FD79C2">
        <w:rPr>
          <w:rFonts w:ascii="Open Sans" w:hAnsi="Open Sans" w:cs="Open Sans"/>
          <w:i/>
          <w:iCs/>
        </w:rPr>
        <w:t>The</w:t>
      </w:r>
      <w:r w:rsidR="00FD79C2" w:rsidRPr="00FD79C2">
        <w:rPr>
          <w:rFonts w:ascii="Open Sans" w:hAnsi="Open Sans" w:cs="Open Sans"/>
          <w:i/>
          <w:iCs/>
        </w:rPr>
        <w:t xml:space="preserve"> computer is not one of the best so basically now I have a computer, I have another computer I’ve had to buy because the one I got from the university is, let’s say, not the best.</w:t>
      </w:r>
      <w:r w:rsidR="00DA642C">
        <w:rPr>
          <w:rFonts w:ascii="Open Sans" w:hAnsi="Open Sans" w:cs="Open Sans"/>
          <w:i/>
          <w:iCs/>
        </w:rPr>
        <w:t xml:space="preserve"> </w:t>
      </w:r>
      <w:r w:rsidR="00FD79C2" w:rsidRPr="00FD79C2">
        <w:rPr>
          <w:rFonts w:ascii="Open Sans" w:hAnsi="Open Sans" w:cs="Open Sans"/>
          <w:i/>
          <w:iCs/>
        </w:rPr>
        <w:t xml:space="preserve">So now, I’ve had to buy a more powerful computer plus I don’t have the bursary and the computer is sitting </w:t>
      </w:r>
      <w:r w:rsidR="00446B6A" w:rsidRPr="00FD79C2">
        <w:rPr>
          <w:rFonts w:ascii="Open Sans" w:hAnsi="Open Sans" w:cs="Open Sans"/>
          <w:i/>
          <w:iCs/>
        </w:rPr>
        <w:t>there</w:t>
      </w:r>
      <w:r>
        <w:rPr>
          <w:rFonts w:ascii="Open Sans" w:hAnsi="Open Sans" w:cs="Open Sans"/>
          <w:i/>
          <w:iCs/>
        </w:rPr>
        <w:t>”</w:t>
      </w:r>
      <w:r w:rsidR="00446B6A" w:rsidRPr="00FD79C2">
        <w:rPr>
          <w:rFonts w:ascii="Open Sans" w:hAnsi="Open Sans" w:cs="Open Sans"/>
          <w:i/>
          <w:iCs/>
        </w:rPr>
        <w:t xml:space="preserve"> (</w:t>
      </w:r>
      <w:r w:rsidR="00FD79C2" w:rsidRPr="00FD79C2">
        <w:rPr>
          <w:rFonts w:ascii="Open Sans" w:hAnsi="Open Sans" w:cs="Open Sans"/>
          <w:i/>
          <w:iCs/>
        </w:rPr>
        <w:t>Student 21)</w:t>
      </w:r>
      <w:r>
        <w:rPr>
          <w:rFonts w:ascii="Open Sans" w:hAnsi="Open Sans" w:cs="Open Sans"/>
          <w:i/>
          <w:iCs/>
        </w:rPr>
        <w:t>.</w:t>
      </w:r>
      <w:r w:rsidR="00DA642C">
        <w:rPr>
          <w:rFonts w:ascii="Open Sans" w:hAnsi="Open Sans" w:cs="Open Sans"/>
          <w:i/>
          <w:iCs/>
        </w:rPr>
        <w:t xml:space="preserve"> </w:t>
      </w:r>
    </w:p>
    <w:p w14:paraId="6F1073C2" w14:textId="77777777" w:rsidR="00D618E7" w:rsidRDefault="00D618E7" w:rsidP="007A5D1C">
      <w:pPr>
        <w:spacing w:line="360" w:lineRule="auto"/>
        <w:jc w:val="both"/>
      </w:pPr>
      <w:r w:rsidRPr="000A5259">
        <w:rPr>
          <w:rFonts w:ascii="Open Sans" w:hAnsi="Open Sans" w:cs="Open Sans"/>
        </w:rPr>
        <w:t xml:space="preserve">This theme explored the negative impacts of the cost-of-living crisis on students and the University’s financial support to help students with their financial burden. While the students struggle to pay their rent, and some of them </w:t>
      </w:r>
      <w:proofErr w:type="gramStart"/>
      <w:r w:rsidRPr="000A5259">
        <w:rPr>
          <w:rFonts w:ascii="Open Sans" w:hAnsi="Open Sans" w:cs="Open Sans"/>
        </w:rPr>
        <w:t>have to</w:t>
      </w:r>
      <w:proofErr w:type="gramEnd"/>
      <w:r w:rsidRPr="000A5259">
        <w:rPr>
          <w:rFonts w:ascii="Open Sans" w:hAnsi="Open Sans" w:cs="Open Sans"/>
        </w:rPr>
        <w:t xml:space="preserve"> work part-time, the University’s offers seemed to have a positive impact. The next theme </w:t>
      </w:r>
      <w:r w:rsidRPr="000A5259">
        <w:rPr>
          <w:rFonts w:ascii="Open Sans" w:hAnsi="Open Sans" w:cs="Open Sans"/>
          <w:i/>
          <w:iCs/>
        </w:rPr>
        <w:t>hidden costs at the University </w:t>
      </w:r>
      <w:r w:rsidRPr="000A5259">
        <w:rPr>
          <w:rFonts w:ascii="Open Sans" w:hAnsi="Open Sans" w:cs="Open Sans"/>
        </w:rPr>
        <w:t>highlights the unexpected costs the students had during their studies</w:t>
      </w:r>
      <w:r w:rsidRPr="00D618E7">
        <w:t>.</w:t>
      </w:r>
    </w:p>
    <w:p w14:paraId="08DB4F1A" w14:textId="50D854C3" w:rsidR="00363EBF" w:rsidRPr="000A5259" w:rsidRDefault="00E7715B" w:rsidP="008706C3">
      <w:pPr>
        <w:pStyle w:val="Heading2"/>
        <w:numPr>
          <w:ilvl w:val="1"/>
          <w:numId w:val="5"/>
        </w:numPr>
        <w:ind w:left="1058"/>
        <w:rPr>
          <w:rFonts w:ascii="Open Sans" w:hAnsi="Open Sans" w:cs="Open Sans"/>
          <w:b/>
          <w:bCs/>
          <w:color w:val="auto"/>
        </w:rPr>
      </w:pPr>
      <w:bookmarkStart w:id="54" w:name="_Toc163552287"/>
      <w:r w:rsidRPr="000A5259">
        <w:rPr>
          <w:rFonts w:ascii="Open Sans" w:hAnsi="Open Sans" w:cs="Open Sans"/>
          <w:b/>
          <w:bCs/>
          <w:color w:val="auto"/>
        </w:rPr>
        <w:t xml:space="preserve">Theme Four: </w:t>
      </w:r>
      <w:r w:rsidR="001B205C" w:rsidRPr="000A5259">
        <w:rPr>
          <w:rFonts w:ascii="Open Sans" w:hAnsi="Open Sans" w:cs="Open Sans"/>
          <w:b/>
          <w:bCs/>
          <w:color w:val="auto"/>
        </w:rPr>
        <w:t>Hidden costs at the University</w:t>
      </w:r>
      <w:bookmarkEnd w:id="54"/>
    </w:p>
    <w:p w14:paraId="1A81278E" w14:textId="4BF1962D" w:rsidR="00363EBF" w:rsidRPr="00363EBF" w:rsidRDefault="00620029" w:rsidP="007A5D1C">
      <w:pPr>
        <w:spacing w:line="360" w:lineRule="auto"/>
        <w:jc w:val="both"/>
        <w:rPr>
          <w:rFonts w:ascii="Open Sans" w:hAnsi="Open Sans" w:cs="Open Sans"/>
        </w:rPr>
      </w:pPr>
      <w:proofErr w:type="gramStart"/>
      <w:r>
        <w:rPr>
          <w:rFonts w:ascii="Open Sans" w:hAnsi="Open Sans" w:cs="Open Sans"/>
        </w:rPr>
        <w:t>The m</w:t>
      </w:r>
      <w:r w:rsidR="00363EBF" w:rsidRPr="00363EBF">
        <w:rPr>
          <w:rFonts w:ascii="Open Sans" w:hAnsi="Open Sans" w:cs="Open Sans"/>
        </w:rPr>
        <w:t>ajority of</w:t>
      </w:r>
      <w:proofErr w:type="gramEnd"/>
      <w:r w:rsidR="00363EBF" w:rsidRPr="00363EBF">
        <w:rPr>
          <w:rFonts w:ascii="Open Sans" w:hAnsi="Open Sans" w:cs="Open Sans"/>
        </w:rPr>
        <w:t xml:space="preserve"> the students often anticipated the standard expenses of tuition, books, and accommodation before they started the University</w:t>
      </w:r>
      <w:r w:rsidR="00DA642C">
        <w:rPr>
          <w:rFonts w:ascii="Open Sans" w:hAnsi="Open Sans" w:cs="Open Sans"/>
        </w:rPr>
        <w:t>; however</w:t>
      </w:r>
      <w:r w:rsidR="00363EBF" w:rsidRPr="00363EBF">
        <w:rPr>
          <w:rFonts w:ascii="Open Sans" w:hAnsi="Open Sans" w:cs="Open Sans"/>
        </w:rPr>
        <w:t xml:space="preserve">, </w:t>
      </w:r>
      <w:r w:rsidR="00EC4092">
        <w:rPr>
          <w:rFonts w:ascii="Open Sans" w:hAnsi="Open Sans" w:cs="Open Sans"/>
        </w:rPr>
        <w:t xml:space="preserve">the interviews indicated that there were some costs that they did not expect to be as expensive. These were labelled as </w:t>
      </w:r>
      <w:r w:rsidR="00363EBF" w:rsidRPr="00363EBF">
        <w:rPr>
          <w:rFonts w:ascii="Open Sans" w:hAnsi="Open Sans" w:cs="Open Sans"/>
        </w:rPr>
        <w:t>hidden costs</w:t>
      </w:r>
      <w:r w:rsidR="00EC4092">
        <w:rPr>
          <w:rFonts w:ascii="Open Sans" w:hAnsi="Open Sans" w:cs="Open Sans"/>
        </w:rPr>
        <w:t xml:space="preserve"> by the research team. These costs</w:t>
      </w:r>
      <w:r w:rsidR="00363EBF" w:rsidRPr="00363EBF">
        <w:rPr>
          <w:rFonts w:ascii="Open Sans" w:hAnsi="Open Sans" w:cs="Open Sans"/>
        </w:rPr>
        <w:t xml:space="preserve"> persist as a substantial </w:t>
      </w:r>
      <w:r w:rsidR="00363EBF" w:rsidRPr="00363EBF">
        <w:rPr>
          <w:rFonts w:ascii="Open Sans" w:hAnsi="Open Sans" w:cs="Open Sans"/>
        </w:rPr>
        <w:lastRenderedPageBreak/>
        <w:t xml:space="preserve">financial burden </w:t>
      </w:r>
      <w:r w:rsidR="00EC4092">
        <w:rPr>
          <w:rFonts w:ascii="Open Sans" w:hAnsi="Open Sans" w:cs="Open Sans"/>
        </w:rPr>
        <w:t xml:space="preserve">with the rise of inflation. The students </w:t>
      </w:r>
      <w:r w:rsidR="00DA642C">
        <w:rPr>
          <w:rFonts w:ascii="Open Sans" w:hAnsi="Open Sans" w:cs="Open Sans"/>
        </w:rPr>
        <w:t xml:space="preserve">in particular </w:t>
      </w:r>
      <w:r w:rsidR="00EC4092">
        <w:rPr>
          <w:rFonts w:ascii="Open Sans" w:hAnsi="Open Sans" w:cs="Open Sans"/>
        </w:rPr>
        <w:t xml:space="preserve">emphasised two items </w:t>
      </w:r>
      <w:r w:rsidR="00DA642C">
        <w:rPr>
          <w:rFonts w:ascii="Open Sans" w:hAnsi="Open Sans" w:cs="Open Sans"/>
        </w:rPr>
        <w:t>as being</w:t>
      </w:r>
      <w:r w:rsidR="00EC4092">
        <w:rPr>
          <w:rFonts w:ascii="Open Sans" w:hAnsi="Open Sans" w:cs="Open Sans"/>
        </w:rPr>
        <w:t xml:space="preserve"> expensive at the University</w:t>
      </w:r>
      <w:r w:rsidR="00DA642C">
        <w:rPr>
          <w:rFonts w:ascii="Open Sans" w:hAnsi="Open Sans" w:cs="Open Sans"/>
        </w:rPr>
        <w:t>, namely</w:t>
      </w:r>
      <w:r w:rsidR="00363EBF" w:rsidRPr="00363EBF">
        <w:rPr>
          <w:rFonts w:ascii="Open Sans" w:hAnsi="Open Sans" w:cs="Open Sans"/>
        </w:rPr>
        <w:t xml:space="preserve"> food and parking.</w:t>
      </w:r>
      <w:r w:rsidR="00DA642C">
        <w:rPr>
          <w:rFonts w:ascii="Open Sans" w:hAnsi="Open Sans" w:cs="Open Sans"/>
        </w:rPr>
        <w:t xml:space="preserve"> </w:t>
      </w:r>
      <w:r w:rsidR="00B6599D">
        <w:rPr>
          <w:rFonts w:ascii="Open Sans" w:hAnsi="Open Sans" w:cs="Open Sans"/>
        </w:rPr>
        <w:t xml:space="preserve">The first section explores the students’ view on the campus food. </w:t>
      </w:r>
    </w:p>
    <w:p w14:paraId="67D739FE" w14:textId="058E72D9" w:rsidR="00363EBF" w:rsidRPr="000A5259" w:rsidRDefault="00363EBF" w:rsidP="008706C3">
      <w:pPr>
        <w:pStyle w:val="Heading3"/>
        <w:numPr>
          <w:ilvl w:val="2"/>
          <w:numId w:val="5"/>
        </w:numPr>
        <w:ind w:left="1058"/>
        <w:rPr>
          <w:rFonts w:ascii="Open Sans" w:hAnsi="Open Sans" w:cs="Open Sans"/>
          <w:b/>
          <w:bCs/>
          <w:color w:val="auto"/>
        </w:rPr>
      </w:pPr>
      <w:bookmarkStart w:id="55" w:name="_Toc163552288"/>
      <w:r w:rsidRPr="000A5259">
        <w:rPr>
          <w:rFonts w:ascii="Open Sans" w:hAnsi="Open Sans" w:cs="Open Sans"/>
          <w:b/>
          <w:bCs/>
          <w:color w:val="auto"/>
        </w:rPr>
        <w:t>Food</w:t>
      </w:r>
      <w:bookmarkEnd w:id="55"/>
    </w:p>
    <w:p w14:paraId="46D8A315" w14:textId="65F3ABF0" w:rsidR="00363EBF" w:rsidRPr="00363EBF" w:rsidRDefault="00363EBF" w:rsidP="007A5D1C">
      <w:pPr>
        <w:spacing w:line="360" w:lineRule="auto"/>
        <w:jc w:val="both"/>
        <w:rPr>
          <w:rFonts w:ascii="Open Sans" w:hAnsi="Open Sans" w:cs="Open Sans"/>
        </w:rPr>
      </w:pPr>
      <w:r w:rsidRPr="00363EBF">
        <w:rPr>
          <w:rFonts w:ascii="Open Sans" w:hAnsi="Open Sans" w:cs="Open Sans"/>
        </w:rPr>
        <w:t>The students interviewed all stated that campus food, while it is subsidised, still cost</w:t>
      </w:r>
      <w:r w:rsidR="00620029">
        <w:rPr>
          <w:rFonts w:ascii="Open Sans" w:hAnsi="Open Sans" w:cs="Open Sans"/>
        </w:rPr>
        <w:t>s</w:t>
      </w:r>
      <w:r w:rsidRPr="00363EBF">
        <w:rPr>
          <w:rFonts w:ascii="Open Sans" w:hAnsi="Open Sans" w:cs="Open Sans"/>
        </w:rPr>
        <w:t xml:space="preserve"> </w:t>
      </w:r>
      <w:r w:rsidR="008D66FC">
        <w:rPr>
          <w:rFonts w:ascii="Open Sans" w:hAnsi="Open Sans" w:cs="Open Sans"/>
        </w:rPr>
        <w:t>more</w:t>
      </w:r>
      <w:r w:rsidRPr="00363EBF">
        <w:rPr>
          <w:rFonts w:ascii="Open Sans" w:hAnsi="Open Sans" w:cs="Open Sans"/>
        </w:rPr>
        <w:t xml:space="preserve"> than they could afford:</w:t>
      </w:r>
    </w:p>
    <w:p w14:paraId="7FF54659" w14:textId="0E1B2088" w:rsidR="00363EBF" w:rsidRDefault="00A126D2" w:rsidP="007A5D1C">
      <w:pPr>
        <w:spacing w:before="120" w:after="120" w:line="360" w:lineRule="auto"/>
        <w:ind w:left="698"/>
        <w:jc w:val="both"/>
        <w:rPr>
          <w:rFonts w:ascii="Open Sans" w:eastAsia="Open Sans" w:hAnsi="Open Sans" w:cs="Open Sans"/>
          <w:i/>
          <w:iCs/>
        </w:rPr>
      </w:pPr>
      <w:r>
        <w:rPr>
          <w:rFonts w:ascii="Open Sans" w:eastAsia="Open Sans" w:hAnsi="Open Sans" w:cs="Open Sans"/>
          <w:i/>
          <w:iCs/>
        </w:rPr>
        <w:t>“</w:t>
      </w:r>
      <w:r w:rsidR="00363EBF" w:rsidRPr="00363EBF">
        <w:rPr>
          <w:rFonts w:ascii="Open Sans" w:eastAsia="Open Sans" w:hAnsi="Open Sans" w:cs="Open Sans"/>
          <w:i/>
          <w:iCs/>
        </w:rPr>
        <w:t>The food at the university and the coffee is more than I had anticipated.</w:t>
      </w:r>
      <w:r w:rsidR="00DA642C">
        <w:rPr>
          <w:rFonts w:ascii="Open Sans" w:eastAsia="Open Sans" w:hAnsi="Open Sans" w:cs="Open Sans"/>
          <w:i/>
          <w:iCs/>
        </w:rPr>
        <w:t xml:space="preserve"> </w:t>
      </w:r>
      <w:r w:rsidR="00363EBF" w:rsidRPr="00363EBF">
        <w:rPr>
          <w:rFonts w:ascii="Open Sans" w:eastAsia="Open Sans" w:hAnsi="Open Sans" w:cs="Open Sans"/>
          <w:i/>
          <w:iCs/>
        </w:rPr>
        <w:t>Even though I know it is subsidised, if I were to take advantage of that every day - well, I wouldn’t be able to, it would be out of my budget</w:t>
      </w:r>
      <w:r>
        <w:rPr>
          <w:rFonts w:ascii="Open Sans" w:eastAsia="Open Sans" w:hAnsi="Open Sans" w:cs="Open Sans"/>
          <w:i/>
          <w:iCs/>
        </w:rPr>
        <w:t>”</w:t>
      </w:r>
      <w:r w:rsidR="00363EBF" w:rsidRPr="00363EBF">
        <w:rPr>
          <w:rFonts w:ascii="Open Sans" w:eastAsia="Open Sans" w:hAnsi="Open Sans" w:cs="Open Sans"/>
          <w:i/>
          <w:iCs/>
        </w:rPr>
        <w:t xml:space="preserve"> (Student 20).</w:t>
      </w:r>
    </w:p>
    <w:p w14:paraId="48D38E57" w14:textId="7A67DEA3" w:rsidR="0015573E" w:rsidRPr="0015573E" w:rsidRDefault="0015573E" w:rsidP="007A5D1C">
      <w:pPr>
        <w:spacing w:before="120" w:after="120" w:line="360" w:lineRule="auto"/>
        <w:jc w:val="both"/>
        <w:rPr>
          <w:rFonts w:ascii="Open Sans" w:eastAsia="Open Sans" w:hAnsi="Open Sans" w:cs="Open Sans"/>
        </w:rPr>
      </w:pPr>
      <w:r>
        <w:rPr>
          <w:rFonts w:ascii="Open Sans" w:eastAsia="Open Sans" w:hAnsi="Open Sans" w:cs="Open Sans"/>
        </w:rPr>
        <w:t>One of the students mentioned the rebranding of the campus shop</w:t>
      </w:r>
      <w:r w:rsidR="00B131A0">
        <w:rPr>
          <w:rFonts w:ascii="Open Sans" w:eastAsia="Open Sans" w:hAnsi="Open Sans" w:cs="Open Sans"/>
        </w:rPr>
        <w:t>,</w:t>
      </w:r>
      <w:r>
        <w:rPr>
          <w:rFonts w:ascii="Open Sans" w:eastAsia="Open Sans" w:hAnsi="Open Sans" w:cs="Open Sans"/>
        </w:rPr>
        <w:t xml:space="preserve"> as the prices seemed to have gone up:</w:t>
      </w:r>
    </w:p>
    <w:p w14:paraId="7F98CFD8" w14:textId="4763C26E" w:rsidR="00363EBF" w:rsidRDefault="00A126D2" w:rsidP="007A5D1C">
      <w:pPr>
        <w:spacing w:before="120" w:after="120" w:line="360" w:lineRule="auto"/>
        <w:ind w:left="698"/>
        <w:jc w:val="both"/>
        <w:rPr>
          <w:rFonts w:ascii="Open Sans" w:hAnsi="Open Sans" w:cs="Open Sans"/>
          <w:i/>
          <w:iCs/>
        </w:rPr>
      </w:pPr>
      <w:r>
        <w:rPr>
          <w:rFonts w:ascii="Open Sans" w:hAnsi="Open Sans" w:cs="Open Sans"/>
          <w:i/>
          <w:iCs/>
        </w:rPr>
        <w:t>“</w:t>
      </w:r>
      <w:r w:rsidR="00363EBF" w:rsidRPr="00363EBF">
        <w:rPr>
          <w:rFonts w:ascii="Open Sans" w:hAnsi="Open Sans" w:cs="Open Sans"/>
          <w:i/>
          <w:iCs/>
        </w:rPr>
        <w:t xml:space="preserve">Whose idea was it to get that </w:t>
      </w:r>
      <w:r w:rsidR="003375C8" w:rsidRPr="00363EBF">
        <w:rPr>
          <w:rFonts w:ascii="Open Sans" w:hAnsi="Open Sans" w:cs="Open Sans"/>
          <w:i/>
          <w:iCs/>
        </w:rPr>
        <w:t>Morrisons because</w:t>
      </w:r>
      <w:r w:rsidR="00363EBF" w:rsidRPr="00363EBF">
        <w:rPr>
          <w:rFonts w:ascii="Open Sans" w:hAnsi="Open Sans" w:cs="Open Sans"/>
          <w:i/>
          <w:iCs/>
        </w:rPr>
        <w:t xml:space="preserve"> that’s expensive. The shop changed, loads of people complained (…) It is Morrisons Extra, that is expensive. Some people haven’t noticed and some people - again I think it’s the older lot where we’re a bit - it almost feels like we’re grandparents now, we’re complaining about everything.</w:t>
      </w:r>
      <w:r w:rsidR="00DA642C">
        <w:rPr>
          <w:rFonts w:ascii="Open Sans" w:hAnsi="Open Sans" w:cs="Open Sans"/>
          <w:i/>
          <w:iCs/>
        </w:rPr>
        <w:t xml:space="preserve"> </w:t>
      </w:r>
      <w:r w:rsidR="00363EBF" w:rsidRPr="00363EBF">
        <w:rPr>
          <w:rFonts w:ascii="Open Sans" w:hAnsi="Open Sans" w:cs="Open Sans"/>
          <w:i/>
          <w:iCs/>
        </w:rPr>
        <w:t>But they were like, ‘This has gone up by this up’ (</w:t>
      </w:r>
      <w:r w:rsidR="00B21AC8" w:rsidRPr="00363EBF">
        <w:rPr>
          <w:rFonts w:ascii="Open Sans" w:hAnsi="Open Sans" w:cs="Open Sans"/>
          <w:i/>
          <w:iCs/>
        </w:rPr>
        <w:t>…) I</w:t>
      </w:r>
      <w:r w:rsidR="00363EBF" w:rsidRPr="00363EBF">
        <w:rPr>
          <w:rFonts w:ascii="Open Sans" w:hAnsi="Open Sans" w:cs="Open Sans"/>
          <w:i/>
          <w:iCs/>
        </w:rPr>
        <w:t xml:space="preserve"> think it was a Premier before </w:t>
      </w:r>
      <w:r w:rsidR="00B131A0">
        <w:rPr>
          <w:rFonts w:ascii="Open Sans" w:hAnsi="Open Sans" w:cs="Open Sans"/>
          <w:i/>
          <w:iCs/>
        </w:rPr>
        <w:t>t</w:t>
      </w:r>
      <w:r w:rsidR="00B131A0" w:rsidRPr="00363EBF">
        <w:rPr>
          <w:rFonts w:ascii="Open Sans" w:hAnsi="Open Sans" w:cs="Open Sans"/>
          <w:i/>
          <w:iCs/>
        </w:rPr>
        <w:t xml:space="preserve">he </w:t>
      </w:r>
      <w:r w:rsidR="00363EBF" w:rsidRPr="00363EBF">
        <w:rPr>
          <w:rFonts w:ascii="Open Sans" w:hAnsi="Open Sans" w:cs="Open Sans"/>
          <w:i/>
          <w:iCs/>
        </w:rPr>
        <w:t xml:space="preserve">prices of some things shot up </w:t>
      </w:r>
      <w:r w:rsidR="00C9632F" w:rsidRPr="00363EBF">
        <w:rPr>
          <w:rFonts w:ascii="Open Sans" w:hAnsi="Open Sans" w:cs="Open Sans"/>
          <w:i/>
          <w:iCs/>
        </w:rPr>
        <w:t>massively (</w:t>
      </w:r>
      <w:proofErr w:type="gramStart"/>
      <w:r w:rsidR="00363EBF" w:rsidRPr="00363EBF">
        <w:rPr>
          <w:rFonts w:ascii="Open Sans" w:hAnsi="Open Sans" w:cs="Open Sans"/>
          <w:i/>
          <w:iCs/>
        </w:rPr>
        <w:t>…)The</w:t>
      </w:r>
      <w:proofErr w:type="gramEnd"/>
      <w:r w:rsidR="00363EBF" w:rsidRPr="00363EBF">
        <w:rPr>
          <w:rFonts w:ascii="Open Sans" w:hAnsi="Open Sans" w:cs="Open Sans"/>
          <w:i/>
          <w:iCs/>
        </w:rPr>
        <w:t xml:space="preserve"> canteen food as well.</w:t>
      </w:r>
      <w:r w:rsidR="00DA642C">
        <w:rPr>
          <w:rFonts w:ascii="Open Sans" w:hAnsi="Open Sans" w:cs="Open Sans"/>
          <w:i/>
          <w:iCs/>
        </w:rPr>
        <w:t xml:space="preserve"> </w:t>
      </w:r>
      <w:r w:rsidR="00363EBF" w:rsidRPr="00363EBF">
        <w:rPr>
          <w:rFonts w:ascii="Open Sans" w:hAnsi="Open Sans" w:cs="Open Sans"/>
          <w:i/>
          <w:iCs/>
        </w:rPr>
        <w:t>I’ve never eaten in the canteen just because of the price alone, I’ve never been able to afford it</w:t>
      </w:r>
      <w:r>
        <w:rPr>
          <w:rFonts w:ascii="Open Sans" w:hAnsi="Open Sans" w:cs="Open Sans"/>
          <w:i/>
          <w:iCs/>
        </w:rPr>
        <w:t>”</w:t>
      </w:r>
      <w:r w:rsidR="00363EBF" w:rsidRPr="00363EBF">
        <w:rPr>
          <w:rFonts w:ascii="Open Sans" w:hAnsi="Open Sans" w:cs="Open Sans"/>
          <w:i/>
          <w:iCs/>
        </w:rPr>
        <w:t xml:space="preserve"> (Student 23).</w:t>
      </w:r>
    </w:p>
    <w:p w14:paraId="17AB1DFB" w14:textId="1C72B298" w:rsidR="0015573E" w:rsidRPr="0015573E" w:rsidRDefault="0015573E" w:rsidP="007A5D1C">
      <w:pPr>
        <w:spacing w:before="120" w:after="120" w:line="360" w:lineRule="auto"/>
        <w:jc w:val="both"/>
        <w:rPr>
          <w:rFonts w:ascii="Open Sans" w:hAnsi="Open Sans" w:cs="Open Sans"/>
        </w:rPr>
      </w:pPr>
      <w:r>
        <w:rPr>
          <w:rFonts w:ascii="Open Sans" w:hAnsi="Open Sans" w:cs="Open Sans"/>
        </w:rPr>
        <w:t>It was emphasised that the cost of food on campus was straining the students’ finances:</w:t>
      </w:r>
    </w:p>
    <w:p w14:paraId="3967F9CC" w14:textId="6115D33C" w:rsidR="0015573E" w:rsidRDefault="00A126D2" w:rsidP="007A5D1C">
      <w:pPr>
        <w:spacing w:before="120" w:after="120" w:line="360" w:lineRule="auto"/>
        <w:ind w:left="698"/>
        <w:jc w:val="both"/>
        <w:rPr>
          <w:rFonts w:ascii="Open Sans" w:hAnsi="Open Sans" w:cs="Open Sans"/>
          <w:i/>
          <w:iCs/>
        </w:rPr>
      </w:pPr>
      <w:r>
        <w:rPr>
          <w:rFonts w:ascii="Open Sans" w:hAnsi="Open Sans" w:cs="Open Sans"/>
          <w:i/>
          <w:iCs/>
        </w:rPr>
        <w:t>“</w:t>
      </w:r>
      <w:r w:rsidR="0015573E" w:rsidRPr="00941D84">
        <w:rPr>
          <w:rFonts w:ascii="Open Sans" w:hAnsi="Open Sans" w:cs="Open Sans"/>
          <w:i/>
          <w:iCs/>
        </w:rPr>
        <w:t>Come to think about it, in the campus the food is expensive for students; the food is expensive.</w:t>
      </w:r>
      <w:r w:rsidR="00DA642C">
        <w:rPr>
          <w:rFonts w:ascii="Open Sans" w:hAnsi="Open Sans" w:cs="Open Sans"/>
          <w:i/>
          <w:iCs/>
        </w:rPr>
        <w:t xml:space="preserve"> </w:t>
      </w:r>
      <w:r w:rsidR="0015573E" w:rsidRPr="00941D84">
        <w:rPr>
          <w:rFonts w:ascii="Open Sans" w:hAnsi="Open Sans" w:cs="Open Sans"/>
          <w:i/>
          <w:iCs/>
        </w:rPr>
        <w:t>In our first year we looked at how much we spent on food.</w:t>
      </w:r>
      <w:r w:rsidR="00DA642C">
        <w:rPr>
          <w:rFonts w:ascii="Open Sans" w:hAnsi="Open Sans" w:cs="Open Sans"/>
          <w:i/>
          <w:iCs/>
        </w:rPr>
        <w:t xml:space="preserve"> </w:t>
      </w:r>
      <w:r w:rsidR="0015573E" w:rsidRPr="00941D84">
        <w:rPr>
          <w:rFonts w:ascii="Open Sans" w:hAnsi="Open Sans" w:cs="Open Sans"/>
          <w:i/>
          <w:iCs/>
        </w:rPr>
        <w:t>Because especially on Thursdays and Fridays you are in the uni</w:t>
      </w:r>
      <w:r w:rsidR="0015573E">
        <w:rPr>
          <w:rFonts w:ascii="Open Sans" w:hAnsi="Open Sans" w:cs="Open Sans"/>
          <w:i/>
          <w:iCs/>
        </w:rPr>
        <w:t>versity</w:t>
      </w:r>
      <w:r w:rsidR="0015573E" w:rsidRPr="00941D84">
        <w:rPr>
          <w:rFonts w:ascii="Open Sans" w:hAnsi="Open Sans" w:cs="Open Sans"/>
          <w:i/>
          <w:iCs/>
        </w:rPr>
        <w:t xml:space="preserve"> from morning until 4 o’clock, you want a drink </w:t>
      </w:r>
      <w:r w:rsidR="001A0DD1" w:rsidRPr="00941D84">
        <w:rPr>
          <w:rFonts w:ascii="Open Sans" w:hAnsi="Open Sans" w:cs="Open Sans"/>
          <w:i/>
          <w:iCs/>
        </w:rPr>
        <w:t>thing</w:t>
      </w:r>
      <w:r w:rsidR="0015573E" w:rsidRPr="00941D84">
        <w:rPr>
          <w:rFonts w:ascii="Open Sans" w:hAnsi="Open Sans" w:cs="Open Sans"/>
          <w:i/>
          <w:iCs/>
        </w:rPr>
        <w:t xml:space="preserve"> like that</w:t>
      </w:r>
      <w:r w:rsidR="0015573E">
        <w:rPr>
          <w:rFonts w:ascii="Open Sans" w:hAnsi="Open Sans" w:cs="Open Sans"/>
          <w:i/>
          <w:iCs/>
        </w:rPr>
        <w:t>.</w:t>
      </w:r>
      <w:r w:rsidR="0015573E" w:rsidRPr="00941D84">
        <w:rPr>
          <w:rFonts w:ascii="Open Sans" w:hAnsi="Open Sans" w:cs="Open Sans"/>
          <w:i/>
          <w:iCs/>
        </w:rPr>
        <w:t xml:space="preserve"> </w:t>
      </w:r>
      <w:r w:rsidR="001A0DD1" w:rsidRPr="00941D84">
        <w:rPr>
          <w:rFonts w:ascii="Open Sans" w:hAnsi="Open Sans" w:cs="Open Sans"/>
          <w:i/>
          <w:iCs/>
        </w:rPr>
        <w:t>So,</w:t>
      </w:r>
      <w:r w:rsidR="0015573E" w:rsidRPr="00941D84">
        <w:rPr>
          <w:rFonts w:ascii="Open Sans" w:hAnsi="Open Sans" w:cs="Open Sans"/>
          <w:i/>
          <w:iCs/>
        </w:rPr>
        <w:t xml:space="preserve"> on average we’re looking at you are spending over</w:t>
      </w:r>
      <w:r w:rsidR="00B131A0">
        <w:rPr>
          <w:rFonts w:ascii="Open Sans" w:hAnsi="Open Sans" w:cs="Open Sans"/>
          <w:i/>
          <w:iCs/>
        </w:rPr>
        <w:t xml:space="preserve"> </w:t>
      </w:r>
      <w:r w:rsidR="0015573E" w:rsidRPr="00941D84">
        <w:rPr>
          <w:rFonts w:ascii="Open Sans" w:hAnsi="Open Sans" w:cs="Open Sans"/>
          <w:i/>
          <w:iCs/>
        </w:rPr>
        <w:t>£10 and that’s quite a lot of money to spend as students</w:t>
      </w:r>
      <w:r>
        <w:rPr>
          <w:rFonts w:ascii="Open Sans" w:hAnsi="Open Sans" w:cs="Open Sans"/>
          <w:i/>
          <w:iCs/>
        </w:rPr>
        <w:t>”</w:t>
      </w:r>
      <w:r w:rsidR="0015573E" w:rsidRPr="00941D84">
        <w:rPr>
          <w:rFonts w:ascii="Open Sans" w:hAnsi="Open Sans" w:cs="Open Sans"/>
          <w:i/>
          <w:iCs/>
        </w:rPr>
        <w:t xml:space="preserve"> (Student 24).</w:t>
      </w:r>
    </w:p>
    <w:p w14:paraId="3DDFC0C9" w14:textId="593C6E9B" w:rsidR="008D66FC" w:rsidRDefault="008D66FC" w:rsidP="007A5D1C">
      <w:pPr>
        <w:spacing w:before="120" w:after="120" w:line="360" w:lineRule="auto"/>
        <w:jc w:val="both"/>
        <w:rPr>
          <w:rFonts w:ascii="Open Sans" w:hAnsi="Open Sans" w:cs="Open Sans"/>
        </w:rPr>
      </w:pPr>
      <w:r w:rsidRPr="008D66FC">
        <w:rPr>
          <w:rFonts w:ascii="Open Sans" w:hAnsi="Open Sans" w:cs="Open Sans"/>
        </w:rPr>
        <w:t xml:space="preserve">When students struggle to pay for food on campus or </w:t>
      </w:r>
      <w:proofErr w:type="gramStart"/>
      <w:r w:rsidRPr="008D66FC">
        <w:rPr>
          <w:rFonts w:ascii="Open Sans" w:hAnsi="Open Sans" w:cs="Open Sans"/>
        </w:rPr>
        <w:t>have to</w:t>
      </w:r>
      <w:proofErr w:type="gramEnd"/>
      <w:r w:rsidRPr="008D66FC">
        <w:rPr>
          <w:rFonts w:ascii="Open Sans" w:hAnsi="Open Sans" w:cs="Open Sans"/>
        </w:rPr>
        <w:t xml:space="preserve"> think twice about paying</w:t>
      </w:r>
      <w:r w:rsidR="0024312E" w:rsidRPr="0024312E">
        <w:rPr>
          <w:rFonts w:ascii="Open Sans" w:hAnsi="Open Sans" w:cs="Open Sans"/>
        </w:rPr>
        <w:t xml:space="preserve"> </w:t>
      </w:r>
      <w:r w:rsidR="0024312E" w:rsidRPr="008D66FC">
        <w:rPr>
          <w:rFonts w:ascii="Open Sans" w:hAnsi="Open Sans" w:cs="Open Sans"/>
        </w:rPr>
        <w:t>for</w:t>
      </w:r>
      <w:r w:rsidRPr="008D66FC">
        <w:rPr>
          <w:rFonts w:ascii="Open Sans" w:hAnsi="Open Sans" w:cs="Open Sans"/>
        </w:rPr>
        <w:t xml:space="preserve"> coffee or breakfast on campus, this can add extra stress to their daily lives. One student mentioned that when the students are in a rush to get to their classes, it would take the stress out if they could get some food at the Waterside campus: </w:t>
      </w:r>
    </w:p>
    <w:p w14:paraId="28A536C0" w14:textId="1C7506BC" w:rsidR="00363EBF" w:rsidRDefault="00A126D2" w:rsidP="007A5D1C">
      <w:pPr>
        <w:spacing w:before="120" w:after="120" w:line="360" w:lineRule="auto"/>
        <w:ind w:left="698"/>
        <w:jc w:val="both"/>
        <w:rPr>
          <w:rFonts w:ascii="Open Sans" w:hAnsi="Open Sans" w:cs="Open Sans"/>
          <w:i/>
          <w:iCs/>
        </w:rPr>
      </w:pPr>
      <w:r>
        <w:rPr>
          <w:rFonts w:ascii="Open Sans" w:hAnsi="Open Sans" w:cs="Open Sans"/>
          <w:i/>
          <w:iCs/>
        </w:rPr>
        <w:lastRenderedPageBreak/>
        <w:t>“</w:t>
      </w:r>
      <w:r w:rsidR="00363EBF" w:rsidRPr="00363EBF">
        <w:rPr>
          <w:rFonts w:ascii="Open Sans" w:hAnsi="Open Sans" w:cs="Open Sans"/>
          <w:i/>
          <w:iCs/>
        </w:rPr>
        <w:t>To lower the prices of the campus stuff.</w:t>
      </w:r>
      <w:r w:rsidR="00DA642C">
        <w:rPr>
          <w:rFonts w:ascii="Open Sans" w:hAnsi="Open Sans" w:cs="Open Sans"/>
          <w:i/>
          <w:iCs/>
        </w:rPr>
        <w:t xml:space="preserve"> </w:t>
      </w:r>
      <w:r w:rsidR="00363EBF" w:rsidRPr="00363EBF">
        <w:rPr>
          <w:rFonts w:ascii="Open Sans" w:hAnsi="Open Sans" w:cs="Open Sans"/>
          <w:i/>
          <w:iCs/>
        </w:rPr>
        <w:t xml:space="preserve">I pay sometimes £3 for a </w:t>
      </w:r>
      <w:r w:rsidR="004114FC" w:rsidRPr="00363EBF">
        <w:rPr>
          <w:rFonts w:ascii="Open Sans" w:hAnsi="Open Sans" w:cs="Open Sans"/>
          <w:i/>
          <w:iCs/>
        </w:rPr>
        <w:t>coffee, how</w:t>
      </w:r>
      <w:r w:rsidR="00363EBF" w:rsidRPr="00363EBF">
        <w:rPr>
          <w:rFonts w:ascii="Open Sans" w:hAnsi="Open Sans" w:cs="Open Sans"/>
          <w:i/>
          <w:iCs/>
        </w:rPr>
        <w:t>? And after they are saying, ‘We’re here to help the students- £3 for a coffee?</w:t>
      </w:r>
      <w:r w:rsidR="00DA642C">
        <w:rPr>
          <w:rFonts w:ascii="Open Sans" w:hAnsi="Open Sans" w:cs="Open Sans"/>
          <w:i/>
          <w:iCs/>
        </w:rPr>
        <w:t xml:space="preserve"> </w:t>
      </w:r>
      <w:r w:rsidR="00363EBF" w:rsidRPr="00363EBF">
        <w:rPr>
          <w:rFonts w:ascii="Open Sans" w:hAnsi="Open Sans" w:cs="Open Sans"/>
          <w:i/>
          <w:iCs/>
        </w:rPr>
        <w:t xml:space="preserve">Basic stuff, it should be cheaper. The breakfast, most of the times we are rushing to get </w:t>
      </w:r>
      <w:r w:rsidR="001A0DD1" w:rsidRPr="00363EBF">
        <w:rPr>
          <w:rFonts w:ascii="Open Sans" w:hAnsi="Open Sans" w:cs="Open Sans"/>
          <w:i/>
          <w:iCs/>
        </w:rPr>
        <w:t>Uni</w:t>
      </w:r>
      <w:r w:rsidR="001A0DD1">
        <w:rPr>
          <w:rFonts w:ascii="Open Sans" w:hAnsi="Open Sans" w:cs="Open Sans"/>
          <w:i/>
          <w:iCs/>
        </w:rPr>
        <w:t>versity,</w:t>
      </w:r>
      <w:r w:rsidR="00363EBF" w:rsidRPr="00363EBF">
        <w:rPr>
          <w:rFonts w:ascii="Open Sans" w:hAnsi="Open Sans" w:cs="Open Sans"/>
          <w:i/>
          <w:iCs/>
        </w:rPr>
        <w:t xml:space="preserve"> so we do not have the time to eat. After, you go to the canteen and for breakfast you spend </w:t>
      </w:r>
      <w:r w:rsidR="00FB2A9D" w:rsidRPr="00363EBF">
        <w:rPr>
          <w:rFonts w:ascii="Open Sans" w:hAnsi="Open Sans" w:cs="Open Sans"/>
          <w:i/>
          <w:iCs/>
        </w:rPr>
        <w:t>£5,</w:t>
      </w:r>
      <w:r w:rsidR="00363EBF" w:rsidRPr="00363EBF">
        <w:rPr>
          <w:rFonts w:ascii="Open Sans" w:hAnsi="Open Sans" w:cs="Open Sans"/>
          <w:i/>
          <w:iCs/>
        </w:rPr>
        <w:t xml:space="preserve"> and you are like down</w:t>
      </w:r>
      <w:r>
        <w:rPr>
          <w:rFonts w:ascii="Open Sans" w:hAnsi="Open Sans" w:cs="Open Sans"/>
          <w:i/>
          <w:iCs/>
        </w:rPr>
        <w:t>”</w:t>
      </w:r>
      <w:r w:rsidR="00363EBF" w:rsidRPr="00363EBF">
        <w:rPr>
          <w:rFonts w:ascii="Open Sans" w:hAnsi="Open Sans" w:cs="Open Sans"/>
          <w:i/>
          <w:iCs/>
        </w:rPr>
        <w:t xml:space="preserve"> (Student 21).</w:t>
      </w:r>
    </w:p>
    <w:p w14:paraId="621E9B16" w14:textId="509018B6" w:rsidR="00A462CB" w:rsidRDefault="00A126D2" w:rsidP="007A5D1C">
      <w:pPr>
        <w:spacing w:before="120" w:after="120" w:line="360" w:lineRule="auto"/>
        <w:ind w:left="698"/>
        <w:jc w:val="both"/>
        <w:rPr>
          <w:rFonts w:ascii="Open Sans" w:hAnsi="Open Sans" w:cs="Open Sans"/>
          <w:i/>
          <w:iCs/>
        </w:rPr>
      </w:pPr>
      <w:r>
        <w:rPr>
          <w:rFonts w:ascii="Open Sans" w:hAnsi="Open Sans" w:cs="Open Sans"/>
          <w:i/>
          <w:iCs/>
        </w:rPr>
        <w:t>“</w:t>
      </w:r>
      <w:r w:rsidR="00A462CB" w:rsidRPr="008D4B4C">
        <w:rPr>
          <w:rFonts w:ascii="Open Sans" w:hAnsi="Open Sans" w:cs="Open Sans"/>
          <w:i/>
          <w:iCs/>
        </w:rPr>
        <w:t xml:space="preserve">There are so many different things that they could help </w:t>
      </w:r>
      <w:proofErr w:type="gramStart"/>
      <w:r w:rsidR="00A462CB" w:rsidRPr="008D4B4C">
        <w:rPr>
          <w:rFonts w:ascii="Open Sans" w:hAnsi="Open Sans" w:cs="Open Sans"/>
          <w:i/>
          <w:iCs/>
        </w:rPr>
        <w:t>with</w:t>
      </w:r>
      <w:proofErr w:type="gramEnd"/>
      <w:r w:rsidR="00A462CB" w:rsidRPr="008D4B4C">
        <w:rPr>
          <w:rFonts w:ascii="Open Sans" w:hAnsi="Open Sans" w:cs="Open Sans"/>
          <w:i/>
          <w:iCs/>
        </w:rPr>
        <w:t xml:space="preserve"> but they are more the things on campus.</w:t>
      </w:r>
      <w:r w:rsidR="00DA642C">
        <w:rPr>
          <w:rFonts w:ascii="Open Sans" w:hAnsi="Open Sans" w:cs="Open Sans"/>
          <w:i/>
          <w:iCs/>
        </w:rPr>
        <w:t xml:space="preserve"> </w:t>
      </w:r>
      <w:r w:rsidR="00A462CB" w:rsidRPr="008D4B4C">
        <w:rPr>
          <w:rFonts w:ascii="Open Sans" w:hAnsi="Open Sans" w:cs="Open Sans"/>
          <w:i/>
          <w:iCs/>
        </w:rPr>
        <w:t>Like for</w:t>
      </w:r>
      <w:r w:rsidR="004D60ED" w:rsidRPr="008D4B4C">
        <w:rPr>
          <w:rFonts w:ascii="Open Sans" w:hAnsi="Open Sans" w:cs="Open Sans"/>
          <w:i/>
          <w:iCs/>
        </w:rPr>
        <w:t xml:space="preserve"> instance, the canteen I think is quite expensive</w:t>
      </w:r>
      <w:r>
        <w:rPr>
          <w:rFonts w:ascii="Open Sans" w:hAnsi="Open Sans" w:cs="Open Sans"/>
          <w:i/>
          <w:iCs/>
        </w:rPr>
        <w:t>”</w:t>
      </w:r>
      <w:r w:rsidR="004D60ED" w:rsidRPr="008D4B4C">
        <w:rPr>
          <w:rFonts w:ascii="Open Sans" w:hAnsi="Open Sans" w:cs="Open Sans"/>
          <w:i/>
          <w:iCs/>
        </w:rPr>
        <w:t xml:space="preserve"> (Student 16).</w:t>
      </w:r>
    </w:p>
    <w:p w14:paraId="61830E62" w14:textId="29C20578" w:rsidR="008D66FC" w:rsidRPr="000A5259" w:rsidRDefault="008D66FC" w:rsidP="007A5D1C">
      <w:pPr>
        <w:spacing w:line="360" w:lineRule="auto"/>
        <w:jc w:val="both"/>
        <w:rPr>
          <w:rFonts w:ascii="Open Sans" w:hAnsi="Open Sans" w:cs="Open Sans"/>
        </w:rPr>
      </w:pPr>
      <w:r w:rsidRPr="000A5259">
        <w:rPr>
          <w:rFonts w:ascii="Open Sans" w:hAnsi="Open Sans" w:cs="Open Sans"/>
        </w:rPr>
        <w:t xml:space="preserve">Students around the UK have already been </w:t>
      </w:r>
      <w:r w:rsidR="00DA642C">
        <w:rPr>
          <w:rFonts w:ascii="Open Sans" w:hAnsi="Open Sans" w:cs="Open Sans"/>
        </w:rPr>
        <w:t>shown</w:t>
      </w:r>
      <w:r w:rsidR="00DA642C" w:rsidRPr="000A5259">
        <w:rPr>
          <w:rFonts w:ascii="Open Sans" w:hAnsi="Open Sans" w:cs="Open Sans"/>
        </w:rPr>
        <w:t xml:space="preserve"> </w:t>
      </w:r>
      <w:r w:rsidRPr="000A5259">
        <w:rPr>
          <w:rFonts w:ascii="Open Sans" w:hAnsi="Open Sans" w:cs="Open Sans"/>
        </w:rPr>
        <w:t>to be skipping meals and relying on hardship funds to do their food shopping</w:t>
      </w:r>
      <w:r w:rsidR="00DA642C">
        <w:rPr>
          <w:rFonts w:ascii="Open Sans" w:hAnsi="Open Sans" w:cs="Open Sans"/>
        </w:rPr>
        <w:t>,</w:t>
      </w:r>
      <w:r w:rsidRPr="000A5259">
        <w:rPr>
          <w:rFonts w:ascii="Open Sans" w:hAnsi="Open Sans" w:cs="Open Sans"/>
        </w:rPr>
        <w:t xml:space="preserve"> due to the cost-of-living crisis (Guardian, 2023) and access to affordable and healthy food options is vital for students’ overall wellbeing. Lowering food prices at the campus can promote students’ well-being and academic performance.</w:t>
      </w:r>
      <w:r w:rsidR="0092617A" w:rsidRPr="000A5259">
        <w:rPr>
          <w:rFonts w:ascii="Open Sans" w:hAnsi="Open Sans" w:cs="Open Sans"/>
        </w:rPr>
        <w:t xml:space="preserve"> Moreover, lowering food prices could promote more inclusivity and equity within the </w:t>
      </w:r>
      <w:r w:rsidR="00DA642C">
        <w:rPr>
          <w:rFonts w:ascii="Open Sans" w:hAnsi="Open Sans" w:cs="Open Sans"/>
        </w:rPr>
        <w:t>U</w:t>
      </w:r>
      <w:r w:rsidR="00DA642C" w:rsidRPr="000A5259">
        <w:rPr>
          <w:rFonts w:ascii="Open Sans" w:hAnsi="Open Sans" w:cs="Open Sans"/>
        </w:rPr>
        <w:t xml:space="preserve">niversity </w:t>
      </w:r>
      <w:r w:rsidR="0092617A" w:rsidRPr="000A5259">
        <w:rPr>
          <w:rFonts w:ascii="Open Sans" w:hAnsi="Open Sans" w:cs="Open Sans"/>
        </w:rPr>
        <w:t>community</w:t>
      </w:r>
      <w:r w:rsidR="00DA642C">
        <w:rPr>
          <w:rFonts w:ascii="Open Sans" w:hAnsi="Open Sans" w:cs="Open Sans"/>
        </w:rPr>
        <w:t>,</w:t>
      </w:r>
      <w:r w:rsidR="0092617A" w:rsidRPr="000A5259">
        <w:rPr>
          <w:rFonts w:ascii="Open Sans" w:hAnsi="Open Sans" w:cs="Open Sans"/>
        </w:rPr>
        <w:t xml:space="preserve"> as not all students come from the same financial backgrounds</w:t>
      </w:r>
      <w:r w:rsidR="00DA642C">
        <w:rPr>
          <w:rFonts w:ascii="Open Sans" w:hAnsi="Open Sans" w:cs="Open Sans"/>
        </w:rPr>
        <w:t xml:space="preserve">. Indeed, </w:t>
      </w:r>
      <w:r w:rsidR="0092617A" w:rsidRPr="000A5259">
        <w:rPr>
          <w:rFonts w:ascii="Open Sans" w:hAnsi="Open Sans" w:cs="Open Sans"/>
        </w:rPr>
        <w:t>higher food prices can lead to disparities affecting students from lower-income families disproportionately (Savoie-</w:t>
      </w:r>
      <w:proofErr w:type="spellStart"/>
      <w:r w:rsidR="0092617A" w:rsidRPr="000A5259">
        <w:rPr>
          <w:rFonts w:ascii="Open Sans" w:hAnsi="Open Sans" w:cs="Open Sans"/>
        </w:rPr>
        <w:t>Roskos</w:t>
      </w:r>
      <w:proofErr w:type="spellEnd"/>
      <w:r w:rsidR="0092617A" w:rsidRPr="000A5259">
        <w:rPr>
          <w:rFonts w:ascii="Open Sans" w:hAnsi="Open Sans" w:cs="Open Sans"/>
        </w:rPr>
        <w:t xml:space="preserve"> et al., 2023).</w:t>
      </w:r>
      <w:r w:rsidR="00DA642C">
        <w:rPr>
          <w:rFonts w:ascii="Open Sans" w:hAnsi="Open Sans" w:cs="Open Sans"/>
        </w:rPr>
        <w:t xml:space="preserve"> </w:t>
      </w:r>
    </w:p>
    <w:p w14:paraId="4E7DF48F" w14:textId="68080FD3" w:rsidR="00363EBF" w:rsidRPr="000A5259" w:rsidRDefault="00363EBF" w:rsidP="008706C3">
      <w:pPr>
        <w:pStyle w:val="Heading3"/>
        <w:numPr>
          <w:ilvl w:val="2"/>
          <w:numId w:val="5"/>
        </w:numPr>
        <w:ind w:left="1058"/>
        <w:rPr>
          <w:rFonts w:ascii="Open Sans" w:hAnsi="Open Sans" w:cs="Open Sans"/>
          <w:b/>
          <w:bCs/>
          <w:color w:val="auto"/>
        </w:rPr>
      </w:pPr>
      <w:bookmarkStart w:id="56" w:name="_Toc163552289"/>
      <w:r w:rsidRPr="000A5259">
        <w:rPr>
          <w:rFonts w:ascii="Open Sans" w:hAnsi="Open Sans" w:cs="Open Sans"/>
          <w:b/>
          <w:bCs/>
          <w:color w:val="auto"/>
        </w:rPr>
        <w:t xml:space="preserve">Parking and </w:t>
      </w:r>
      <w:r w:rsidR="00BA0042" w:rsidRPr="000A5259">
        <w:rPr>
          <w:rFonts w:ascii="Open Sans" w:hAnsi="Open Sans" w:cs="Open Sans"/>
          <w:b/>
          <w:bCs/>
          <w:color w:val="auto"/>
        </w:rPr>
        <w:t>Commuting</w:t>
      </w:r>
      <w:bookmarkEnd w:id="56"/>
      <w:r w:rsidRPr="000A5259">
        <w:rPr>
          <w:rFonts w:ascii="Open Sans" w:hAnsi="Open Sans" w:cs="Open Sans"/>
          <w:b/>
          <w:bCs/>
          <w:color w:val="auto"/>
        </w:rPr>
        <w:t xml:space="preserve"> </w:t>
      </w:r>
    </w:p>
    <w:p w14:paraId="559C0243" w14:textId="70A10771" w:rsidR="00495B67" w:rsidRPr="00495B67" w:rsidRDefault="00495B67" w:rsidP="007A5D1C">
      <w:pPr>
        <w:spacing w:line="360" w:lineRule="auto"/>
        <w:jc w:val="both"/>
        <w:rPr>
          <w:rFonts w:ascii="Open Sans" w:hAnsi="Open Sans" w:cs="Open Sans"/>
        </w:rPr>
      </w:pPr>
      <w:r>
        <w:rPr>
          <w:rFonts w:ascii="Open Sans" w:hAnsi="Open Sans" w:cs="Open Sans"/>
        </w:rPr>
        <w:t xml:space="preserve">Another hidden cost for the students that was </w:t>
      </w:r>
      <w:r w:rsidR="00DA642C">
        <w:rPr>
          <w:rFonts w:ascii="Open Sans" w:hAnsi="Open Sans" w:cs="Open Sans"/>
        </w:rPr>
        <w:t xml:space="preserve">significantly </w:t>
      </w:r>
      <w:r>
        <w:rPr>
          <w:rFonts w:ascii="Open Sans" w:hAnsi="Open Sans" w:cs="Open Sans"/>
        </w:rPr>
        <w:t>stressed during the interview</w:t>
      </w:r>
      <w:r w:rsidR="00DA642C">
        <w:rPr>
          <w:rFonts w:ascii="Open Sans" w:hAnsi="Open Sans" w:cs="Open Sans"/>
        </w:rPr>
        <w:t>s</w:t>
      </w:r>
      <w:r>
        <w:rPr>
          <w:rFonts w:ascii="Open Sans" w:hAnsi="Open Sans" w:cs="Open Sans"/>
        </w:rPr>
        <w:t xml:space="preserve"> was related to </w:t>
      </w:r>
      <w:r w:rsidR="00DA642C">
        <w:rPr>
          <w:rFonts w:ascii="Open Sans" w:hAnsi="Open Sans" w:cs="Open Sans"/>
        </w:rPr>
        <w:t xml:space="preserve">commuting to and </w:t>
      </w:r>
      <w:r>
        <w:rPr>
          <w:rFonts w:ascii="Open Sans" w:hAnsi="Open Sans" w:cs="Open Sans"/>
        </w:rPr>
        <w:t xml:space="preserve">parking at the </w:t>
      </w:r>
      <w:r w:rsidR="00C9632F">
        <w:rPr>
          <w:rFonts w:ascii="Open Sans" w:hAnsi="Open Sans" w:cs="Open Sans"/>
        </w:rPr>
        <w:t>University,</w:t>
      </w:r>
      <w:r w:rsidR="00DA642C">
        <w:rPr>
          <w:rFonts w:ascii="Open Sans" w:hAnsi="Open Sans" w:cs="Open Sans"/>
        </w:rPr>
        <w:t xml:space="preserve"> </w:t>
      </w:r>
      <w:r>
        <w:rPr>
          <w:rFonts w:ascii="Open Sans" w:hAnsi="Open Sans" w:cs="Open Sans"/>
        </w:rPr>
        <w:t xml:space="preserve">and for some students </w:t>
      </w:r>
      <w:r w:rsidR="00DA642C">
        <w:rPr>
          <w:rFonts w:ascii="Open Sans" w:hAnsi="Open Sans" w:cs="Open Sans"/>
        </w:rPr>
        <w:t>also</w:t>
      </w:r>
      <w:r>
        <w:rPr>
          <w:rFonts w:ascii="Open Sans" w:hAnsi="Open Sans" w:cs="Open Sans"/>
        </w:rPr>
        <w:t xml:space="preserve"> commuting to their placements.</w:t>
      </w:r>
    </w:p>
    <w:p w14:paraId="511BF9A6" w14:textId="3B2FC4B0" w:rsidR="00363EBF" w:rsidRPr="00363EBF" w:rsidRDefault="00A126D2" w:rsidP="007A5D1C">
      <w:pPr>
        <w:spacing w:line="360" w:lineRule="auto"/>
        <w:ind w:left="698"/>
        <w:jc w:val="both"/>
        <w:rPr>
          <w:rFonts w:ascii="Open Sans" w:hAnsi="Open Sans" w:cs="Open Sans"/>
          <w:i/>
          <w:iCs/>
        </w:rPr>
      </w:pPr>
      <w:r>
        <w:rPr>
          <w:rFonts w:ascii="Open Sans" w:hAnsi="Open Sans" w:cs="Open Sans"/>
          <w:i/>
          <w:iCs/>
        </w:rPr>
        <w:t>“</w:t>
      </w:r>
      <w:r w:rsidR="00363EBF" w:rsidRPr="00363EBF">
        <w:rPr>
          <w:rFonts w:ascii="Open Sans" w:hAnsi="Open Sans" w:cs="Open Sans"/>
          <w:i/>
          <w:iCs/>
        </w:rPr>
        <w:t xml:space="preserve">Parking is bad at </w:t>
      </w:r>
      <w:r w:rsidR="00762D3A" w:rsidRPr="00363EBF">
        <w:rPr>
          <w:rFonts w:ascii="Open Sans" w:hAnsi="Open Sans" w:cs="Open Sans"/>
          <w:i/>
          <w:iCs/>
        </w:rPr>
        <w:t>Northampton</w:t>
      </w:r>
      <w:r w:rsidR="00762D3A">
        <w:rPr>
          <w:rFonts w:ascii="Open Sans" w:hAnsi="Open Sans" w:cs="Open Sans"/>
          <w:i/>
          <w:iCs/>
        </w:rPr>
        <w:t>.</w:t>
      </w:r>
      <w:r w:rsidR="00762D3A" w:rsidRPr="00363EBF">
        <w:rPr>
          <w:rFonts w:ascii="Open Sans" w:hAnsi="Open Sans" w:cs="Open Sans"/>
          <w:i/>
          <w:iCs/>
        </w:rPr>
        <w:t xml:space="preserve"> I</w:t>
      </w:r>
      <w:r w:rsidR="00363EBF" w:rsidRPr="00363EBF">
        <w:rPr>
          <w:rFonts w:ascii="Open Sans" w:hAnsi="Open Sans" w:cs="Open Sans"/>
          <w:i/>
          <w:iCs/>
        </w:rPr>
        <w:t xml:space="preserve"> never applied for the parking, just because there was a fee for it, or I believe there was a fee for it.</w:t>
      </w:r>
      <w:r w:rsidR="00DA642C">
        <w:rPr>
          <w:rFonts w:ascii="Open Sans" w:hAnsi="Open Sans" w:cs="Open Sans"/>
          <w:i/>
          <w:iCs/>
        </w:rPr>
        <w:t xml:space="preserve"> </w:t>
      </w:r>
      <w:r w:rsidR="00363EBF" w:rsidRPr="00363EBF">
        <w:rPr>
          <w:rFonts w:ascii="Open Sans" w:hAnsi="Open Sans" w:cs="Open Sans"/>
          <w:i/>
          <w:iCs/>
        </w:rPr>
        <w:t xml:space="preserve">But a few of my course mates did apply for the parking, which they’ve now cancelled because either they can’t afford </w:t>
      </w:r>
      <w:proofErr w:type="gramStart"/>
      <w:r w:rsidR="00363EBF" w:rsidRPr="00363EBF">
        <w:rPr>
          <w:rFonts w:ascii="Open Sans" w:hAnsi="Open Sans" w:cs="Open Sans"/>
          <w:i/>
          <w:iCs/>
        </w:rPr>
        <w:t>it</w:t>
      </w:r>
      <w:proofErr w:type="gramEnd"/>
      <w:r w:rsidR="00363EBF" w:rsidRPr="00363EBF">
        <w:rPr>
          <w:rFonts w:ascii="Open Sans" w:hAnsi="Open Sans" w:cs="Open Sans"/>
          <w:i/>
          <w:iCs/>
        </w:rPr>
        <w:t xml:space="preserve"> or it is only limited to a certain time per day and I think when they applied for it the lectures were in the morning but then they got changed to the afternoon. And then there was a big complication and they ended up having to pay money out to the university but not actually use the carpark</w:t>
      </w:r>
      <w:r>
        <w:rPr>
          <w:rFonts w:ascii="Open Sans" w:hAnsi="Open Sans" w:cs="Open Sans"/>
          <w:i/>
          <w:iCs/>
        </w:rPr>
        <w:t>”</w:t>
      </w:r>
      <w:r w:rsidR="00363EBF" w:rsidRPr="00363EBF">
        <w:rPr>
          <w:rFonts w:ascii="Open Sans" w:hAnsi="Open Sans" w:cs="Open Sans"/>
          <w:i/>
          <w:iCs/>
        </w:rPr>
        <w:t xml:space="preserve"> (Student 23)</w:t>
      </w:r>
    </w:p>
    <w:p w14:paraId="0B339127" w14:textId="1C17264C" w:rsidR="00EA6A14" w:rsidRDefault="00A126D2" w:rsidP="007A5D1C">
      <w:pPr>
        <w:spacing w:line="360" w:lineRule="auto"/>
        <w:ind w:left="698"/>
        <w:jc w:val="both"/>
        <w:rPr>
          <w:rFonts w:ascii="Open Sans" w:hAnsi="Open Sans" w:cs="Open Sans"/>
          <w:i/>
          <w:iCs/>
        </w:rPr>
      </w:pPr>
      <w:r>
        <w:rPr>
          <w:rFonts w:ascii="Open Sans" w:hAnsi="Open Sans" w:cs="Open Sans"/>
          <w:i/>
          <w:iCs/>
        </w:rPr>
        <w:t>“</w:t>
      </w:r>
      <w:r w:rsidR="00363EBF" w:rsidRPr="00363EBF">
        <w:rPr>
          <w:rFonts w:ascii="Open Sans" w:hAnsi="Open Sans" w:cs="Open Sans"/>
          <w:i/>
          <w:iCs/>
        </w:rPr>
        <w:t>Obviously you’ve got surrounding car parks, which are very expensive, to the point where I think it’s £6 and hour, it’s something crazy (...)</w:t>
      </w:r>
      <w:r w:rsidR="00725F2B">
        <w:rPr>
          <w:rFonts w:ascii="Open Sans" w:hAnsi="Open Sans" w:cs="Open Sans"/>
          <w:i/>
          <w:iCs/>
        </w:rPr>
        <w:t xml:space="preserve"> </w:t>
      </w:r>
      <w:r w:rsidR="00363EBF" w:rsidRPr="00363EBF">
        <w:rPr>
          <w:rFonts w:ascii="Open Sans" w:hAnsi="Open Sans" w:cs="Open Sans"/>
          <w:i/>
          <w:iCs/>
        </w:rPr>
        <w:t xml:space="preserve">My first day when I turned </w:t>
      </w:r>
      <w:r w:rsidR="0064348F" w:rsidRPr="00363EBF">
        <w:rPr>
          <w:rFonts w:ascii="Open Sans" w:hAnsi="Open Sans" w:cs="Open Sans"/>
          <w:i/>
          <w:iCs/>
        </w:rPr>
        <w:t>up,</w:t>
      </w:r>
      <w:r w:rsidR="00363EBF" w:rsidRPr="00363EBF">
        <w:rPr>
          <w:rFonts w:ascii="Open Sans" w:hAnsi="Open Sans" w:cs="Open Sans"/>
          <w:i/>
          <w:iCs/>
        </w:rPr>
        <w:t xml:space="preserve"> I went to the park and ride, which was very far.</w:t>
      </w:r>
      <w:r w:rsidR="00DA642C">
        <w:rPr>
          <w:rFonts w:ascii="Open Sans" w:hAnsi="Open Sans" w:cs="Open Sans"/>
          <w:i/>
          <w:iCs/>
        </w:rPr>
        <w:t xml:space="preserve"> </w:t>
      </w:r>
      <w:r w:rsidR="00363EBF" w:rsidRPr="00363EBF">
        <w:rPr>
          <w:rFonts w:ascii="Open Sans" w:hAnsi="Open Sans" w:cs="Open Sans"/>
          <w:i/>
          <w:iCs/>
        </w:rPr>
        <w:t xml:space="preserve">I didn’t get the bus because I was a bit </w:t>
      </w:r>
      <w:r w:rsidR="00363EBF" w:rsidRPr="00363EBF">
        <w:rPr>
          <w:rFonts w:ascii="Open Sans" w:hAnsi="Open Sans" w:cs="Open Sans"/>
          <w:i/>
          <w:iCs/>
        </w:rPr>
        <w:lastRenderedPageBreak/>
        <w:t>confused, no-one told you what to do or where to go.</w:t>
      </w:r>
      <w:r w:rsidR="00DA642C">
        <w:rPr>
          <w:rFonts w:ascii="Open Sans" w:hAnsi="Open Sans" w:cs="Open Sans"/>
          <w:i/>
          <w:iCs/>
        </w:rPr>
        <w:t xml:space="preserve"> </w:t>
      </w:r>
      <w:r w:rsidR="00363EBF" w:rsidRPr="00363EBF">
        <w:rPr>
          <w:rFonts w:ascii="Open Sans" w:hAnsi="Open Sans" w:cs="Open Sans"/>
          <w:i/>
          <w:iCs/>
        </w:rPr>
        <w:t>I parked there and I walked from the car park all the way down the river to the university</w:t>
      </w:r>
      <w:r>
        <w:rPr>
          <w:rFonts w:ascii="Open Sans" w:hAnsi="Open Sans" w:cs="Open Sans"/>
          <w:i/>
          <w:iCs/>
        </w:rPr>
        <w:t>”</w:t>
      </w:r>
      <w:r w:rsidR="00363EBF" w:rsidRPr="00363EBF">
        <w:rPr>
          <w:rFonts w:ascii="Open Sans" w:hAnsi="Open Sans" w:cs="Open Sans"/>
          <w:i/>
          <w:iCs/>
        </w:rPr>
        <w:t xml:space="preserve"> (Student 23).</w:t>
      </w:r>
      <w:r w:rsidR="00DA642C">
        <w:rPr>
          <w:rFonts w:ascii="Open Sans" w:hAnsi="Open Sans" w:cs="Open Sans"/>
          <w:i/>
          <w:iCs/>
        </w:rPr>
        <w:t xml:space="preserve"> </w:t>
      </w:r>
    </w:p>
    <w:p w14:paraId="7F4D7392" w14:textId="187CB4C2" w:rsidR="00EA6A14" w:rsidRPr="00363EBF" w:rsidRDefault="00EA6A14" w:rsidP="007A5D1C">
      <w:pPr>
        <w:spacing w:line="360" w:lineRule="auto"/>
        <w:ind w:left="698"/>
        <w:jc w:val="both"/>
        <w:rPr>
          <w:rFonts w:ascii="Open Sans" w:hAnsi="Open Sans" w:cs="Open Sans"/>
          <w:i/>
          <w:iCs/>
        </w:rPr>
      </w:pPr>
      <w:r>
        <w:rPr>
          <w:rFonts w:ascii="Open Sans" w:hAnsi="Open Sans" w:cs="Open Sans"/>
          <w:i/>
          <w:iCs/>
        </w:rPr>
        <w:t xml:space="preserve">“I pay parking </w:t>
      </w:r>
      <w:r w:rsidRPr="00EA6A14">
        <w:rPr>
          <w:rFonts w:ascii="Open Sans" w:hAnsi="Open Sans" w:cs="Open Sans"/>
          <w:i/>
          <w:iCs/>
        </w:rPr>
        <w:t>as a commuter; I pay for parking each day average about £2-£3 a day.</w:t>
      </w:r>
      <w:r w:rsidR="00DA642C">
        <w:rPr>
          <w:rFonts w:ascii="Open Sans" w:hAnsi="Open Sans" w:cs="Open Sans"/>
          <w:i/>
          <w:iCs/>
        </w:rPr>
        <w:t xml:space="preserve"> </w:t>
      </w:r>
      <w:r w:rsidRPr="00EA6A14">
        <w:rPr>
          <w:rFonts w:ascii="Open Sans" w:hAnsi="Open Sans" w:cs="Open Sans"/>
          <w:i/>
          <w:iCs/>
        </w:rPr>
        <w:t>That soon adds up so I could be spending maybe £40-£45 a month and that obviously has an impact. Maybe there could be an option for discount on your parking if you are here often or if you are a commuter” (Student 3).</w:t>
      </w:r>
    </w:p>
    <w:p w14:paraId="306D5640" w14:textId="032F46BB" w:rsidR="00363EBF" w:rsidRPr="00363EBF" w:rsidRDefault="00363EBF" w:rsidP="007A5D1C">
      <w:pPr>
        <w:spacing w:line="360" w:lineRule="auto"/>
        <w:jc w:val="both"/>
        <w:rPr>
          <w:rFonts w:ascii="Open Sans" w:hAnsi="Open Sans" w:cs="Open Sans"/>
        </w:rPr>
      </w:pPr>
      <w:r w:rsidRPr="00363EBF">
        <w:rPr>
          <w:rFonts w:ascii="Open Sans" w:hAnsi="Open Sans" w:cs="Open Sans"/>
        </w:rPr>
        <w:t xml:space="preserve">Students who are in their placements also struggle due to commuting to places far from their homes. </w:t>
      </w:r>
      <w:r w:rsidR="00DA642C">
        <w:rPr>
          <w:rFonts w:ascii="Open Sans" w:hAnsi="Open Sans" w:cs="Open Sans"/>
        </w:rPr>
        <w:t>Further, s</w:t>
      </w:r>
      <w:r w:rsidRPr="00363EBF">
        <w:rPr>
          <w:rFonts w:ascii="Open Sans" w:hAnsi="Open Sans" w:cs="Open Sans"/>
        </w:rPr>
        <w:t>ome students have been concerned about paying for transportation to get to their placements:</w:t>
      </w:r>
    </w:p>
    <w:p w14:paraId="2DCE0B5F" w14:textId="47B915A7" w:rsidR="00A462CB" w:rsidRDefault="00A126D2" w:rsidP="007A5D1C">
      <w:pPr>
        <w:spacing w:line="360" w:lineRule="auto"/>
        <w:ind w:left="698"/>
        <w:jc w:val="both"/>
        <w:rPr>
          <w:rFonts w:ascii="Open Sans" w:hAnsi="Open Sans" w:cs="Open Sans"/>
          <w:i/>
          <w:iCs/>
        </w:rPr>
      </w:pPr>
      <w:r>
        <w:rPr>
          <w:rFonts w:ascii="Open Sans" w:hAnsi="Open Sans" w:cs="Open Sans"/>
          <w:i/>
          <w:iCs/>
        </w:rPr>
        <w:t>“</w:t>
      </w:r>
      <w:r w:rsidR="00363EBF" w:rsidRPr="00363EBF">
        <w:rPr>
          <w:rFonts w:ascii="Open Sans" w:hAnsi="Open Sans" w:cs="Open Sans"/>
          <w:i/>
          <w:iCs/>
        </w:rPr>
        <w:t>For example, if I live in Bedford, it would have been nice to have a placement at Bedford Hospital or any Bedford places.</w:t>
      </w:r>
      <w:r w:rsidR="00DA642C">
        <w:rPr>
          <w:rFonts w:ascii="Open Sans" w:hAnsi="Open Sans" w:cs="Open Sans"/>
          <w:i/>
          <w:iCs/>
        </w:rPr>
        <w:t xml:space="preserve"> </w:t>
      </w:r>
      <w:r w:rsidR="00363EBF" w:rsidRPr="00363EBF">
        <w:rPr>
          <w:rFonts w:ascii="Open Sans" w:hAnsi="Open Sans" w:cs="Open Sans"/>
          <w:i/>
          <w:iCs/>
        </w:rPr>
        <w:t>If the university is not aware about some places where students can go on, they should allow us to inform them. It would have been nice because it’s still in the same town and I wouldn’t have been spending over £50 for transportation for me to go and get educated by other nurses</w:t>
      </w:r>
      <w:r>
        <w:rPr>
          <w:rFonts w:ascii="Open Sans" w:hAnsi="Open Sans" w:cs="Open Sans"/>
          <w:i/>
          <w:iCs/>
        </w:rPr>
        <w:t>”</w:t>
      </w:r>
      <w:r w:rsidR="00363EBF" w:rsidRPr="00363EBF">
        <w:rPr>
          <w:rFonts w:ascii="Open Sans" w:hAnsi="Open Sans" w:cs="Open Sans"/>
          <w:i/>
          <w:iCs/>
        </w:rPr>
        <w:t xml:space="preserve"> (Student 22).</w:t>
      </w:r>
    </w:p>
    <w:p w14:paraId="2BDB9849" w14:textId="79C5CE50" w:rsidR="00617AF8" w:rsidRPr="00617AF8" w:rsidRDefault="00617AF8" w:rsidP="007A5D1C">
      <w:pPr>
        <w:spacing w:line="360" w:lineRule="auto"/>
        <w:jc w:val="both"/>
        <w:rPr>
          <w:rFonts w:ascii="Open Sans" w:hAnsi="Open Sans" w:cs="Open Sans"/>
        </w:rPr>
      </w:pPr>
      <w:r>
        <w:rPr>
          <w:rFonts w:ascii="Open Sans" w:hAnsi="Open Sans" w:cs="Open Sans"/>
        </w:rPr>
        <w:t>Other students who also commute</w:t>
      </w:r>
      <w:r w:rsidR="0013752C">
        <w:rPr>
          <w:rFonts w:ascii="Open Sans" w:hAnsi="Open Sans" w:cs="Open Sans"/>
        </w:rPr>
        <w:t>,</w:t>
      </w:r>
      <w:r>
        <w:rPr>
          <w:rFonts w:ascii="Open Sans" w:hAnsi="Open Sans" w:cs="Open Sans"/>
        </w:rPr>
        <w:t xml:space="preserve"> mentioned that they did not anticipate the cost of commuting or parking to be </w:t>
      </w:r>
      <w:r w:rsidR="0013752C">
        <w:rPr>
          <w:rFonts w:ascii="Open Sans" w:hAnsi="Open Sans" w:cs="Open Sans"/>
        </w:rPr>
        <w:t xml:space="preserve">so </w:t>
      </w:r>
      <w:r>
        <w:rPr>
          <w:rFonts w:ascii="Open Sans" w:hAnsi="Open Sans" w:cs="Open Sans"/>
        </w:rPr>
        <w:t>expensive:</w:t>
      </w:r>
    </w:p>
    <w:p w14:paraId="3F101DED" w14:textId="22807779" w:rsidR="00A462CB" w:rsidRDefault="00A126D2" w:rsidP="007A5D1C">
      <w:pPr>
        <w:spacing w:line="360" w:lineRule="auto"/>
        <w:ind w:left="698"/>
        <w:jc w:val="both"/>
        <w:rPr>
          <w:rFonts w:ascii="Open Sans" w:hAnsi="Open Sans" w:cs="Open Sans"/>
        </w:rPr>
      </w:pPr>
      <w:r>
        <w:rPr>
          <w:rFonts w:ascii="Open Sans" w:hAnsi="Open Sans" w:cs="Open Sans"/>
          <w:i/>
          <w:iCs/>
        </w:rPr>
        <w:t>“</w:t>
      </w:r>
      <w:r w:rsidR="00A462CB" w:rsidRPr="00A126D2">
        <w:rPr>
          <w:rFonts w:ascii="Open Sans" w:hAnsi="Open Sans" w:cs="Open Sans"/>
          <w:i/>
          <w:iCs/>
        </w:rPr>
        <w:t xml:space="preserve">The initial costs, the fees and stuff, was done through student finance. Student finance was quite good at explaining, ‘This is how much you are paying </w:t>
      </w:r>
      <w:r w:rsidR="00617AF8" w:rsidRPr="00A126D2">
        <w:rPr>
          <w:rFonts w:ascii="Open Sans" w:hAnsi="Open Sans" w:cs="Open Sans"/>
          <w:i/>
          <w:iCs/>
        </w:rPr>
        <w:t>back;</w:t>
      </w:r>
      <w:r w:rsidR="00A462CB" w:rsidRPr="00A126D2">
        <w:rPr>
          <w:rFonts w:ascii="Open Sans" w:hAnsi="Open Sans" w:cs="Open Sans"/>
          <w:i/>
          <w:iCs/>
        </w:rPr>
        <w:t xml:space="preserve"> this is how much we’re giving you’. But what I didn’t anticipate was the amount it was going to cost to commute in.</w:t>
      </w:r>
      <w:r w:rsidR="00DA642C">
        <w:rPr>
          <w:rFonts w:ascii="Open Sans" w:hAnsi="Open Sans" w:cs="Open Sans"/>
          <w:i/>
          <w:iCs/>
        </w:rPr>
        <w:t xml:space="preserve"> </w:t>
      </w:r>
      <w:r w:rsidR="00A462CB" w:rsidRPr="00A126D2">
        <w:rPr>
          <w:rFonts w:ascii="Open Sans" w:hAnsi="Open Sans" w:cs="Open Sans"/>
          <w:i/>
          <w:iCs/>
        </w:rPr>
        <w:t>That’s still quite a struggle now but I’m trying to balance it all together still</w:t>
      </w:r>
      <w:r>
        <w:rPr>
          <w:rFonts w:ascii="Open Sans" w:hAnsi="Open Sans" w:cs="Open Sans"/>
          <w:i/>
          <w:iCs/>
        </w:rPr>
        <w:t>”</w:t>
      </w:r>
      <w:r w:rsidR="00A462CB" w:rsidRPr="00A462CB">
        <w:rPr>
          <w:rFonts w:ascii="Open Sans" w:hAnsi="Open Sans" w:cs="Open Sans"/>
        </w:rPr>
        <w:t xml:space="preserve"> (Student 23).</w:t>
      </w:r>
    </w:p>
    <w:p w14:paraId="6F205FB6" w14:textId="23D0D0FB" w:rsidR="00A462CB" w:rsidRDefault="00A126D2" w:rsidP="007A5D1C">
      <w:pPr>
        <w:spacing w:line="360" w:lineRule="auto"/>
        <w:ind w:left="698"/>
        <w:jc w:val="both"/>
        <w:rPr>
          <w:rFonts w:ascii="Open Sans" w:hAnsi="Open Sans" w:cs="Open Sans"/>
        </w:rPr>
      </w:pPr>
      <w:r>
        <w:rPr>
          <w:rFonts w:ascii="Open Sans" w:hAnsi="Open Sans" w:cs="Open Sans"/>
        </w:rPr>
        <w:t>“</w:t>
      </w:r>
      <w:r w:rsidR="00A462CB" w:rsidRPr="00A126D2">
        <w:rPr>
          <w:rFonts w:ascii="Open Sans" w:hAnsi="Open Sans" w:cs="Open Sans"/>
          <w:i/>
          <w:iCs/>
        </w:rPr>
        <w:t xml:space="preserve">For </w:t>
      </w:r>
      <w:r w:rsidRPr="00A126D2">
        <w:rPr>
          <w:rFonts w:ascii="Open Sans" w:hAnsi="Open Sans" w:cs="Open Sans"/>
          <w:i/>
          <w:iCs/>
        </w:rPr>
        <w:t>instance,</w:t>
      </w:r>
      <w:r w:rsidR="00A462CB" w:rsidRPr="00A126D2">
        <w:rPr>
          <w:rFonts w:ascii="Open Sans" w:hAnsi="Open Sans" w:cs="Open Sans"/>
          <w:i/>
          <w:iCs/>
        </w:rPr>
        <w:t xml:space="preserve"> just the cost of living, of getting to uni</w:t>
      </w:r>
      <w:r w:rsidRPr="00A126D2">
        <w:rPr>
          <w:rFonts w:ascii="Open Sans" w:hAnsi="Open Sans" w:cs="Open Sans"/>
          <w:i/>
          <w:iCs/>
        </w:rPr>
        <w:t>versity</w:t>
      </w:r>
      <w:r w:rsidR="00A462CB" w:rsidRPr="00A126D2">
        <w:rPr>
          <w:rFonts w:ascii="Open Sans" w:hAnsi="Open Sans" w:cs="Open Sans"/>
          <w:i/>
          <w:iCs/>
        </w:rPr>
        <w:t xml:space="preserve"> is expensive because we have blended learning, whether online and where in person and when we </w:t>
      </w:r>
      <w:proofErr w:type="gramStart"/>
      <w:r w:rsidR="00A462CB" w:rsidRPr="00A126D2">
        <w:rPr>
          <w:rFonts w:ascii="Open Sans" w:hAnsi="Open Sans" w:cs="Open Sans"/>
          <w:i/>
          <w:iCs/>
        </w:rPr>
        <w:t>have to</w:t>
      </w:r>
      <w:proofErr w:type="gramEnd"/>
      <w:r w:rsidR="00A462CB" w:rsidRPr="00A126D2">
        <w:rPr>
          <w:rFonts w:ascii="Open Sans" w:hAnsi="Open Sans" w:cs="Open Sans"/>
          <w:i/>
          <w:iCs/>
        </w:rPr>
        <w:t xml:space="preserve"> come in for lectures the parking is ridiculous - £6 a day is a lot to pay.</w:t>
      </w:r>
      <w:r w:rsidR="00DA642C">
        <w:rPr>
          <w:rFonts w:ascii="Open Sans" w:hAnsi="Open Sans" w:cs="Open Sans"/>
          <w:i/>
          <w:iCs/>
        </w:rPr>
        <w:t xml:space="preserve"> </w:t>
      </w:r>
      <w:r w:rsidR="0064348F" w:rsidRPr="00A126D2">
        <w:rPr>
          <w:rFonts w:ascii="Open Sans" w:hAnsi="Open Sans" w:cs="Open Sans"/>
          <w:i/>
          <w:iCs/>
        </w:rPr>
        <w:t>So,</w:t>
      </w:r>
      <w:r w:rsidR="00A462CB" w:rsidRPr="00A126D2">
        <w:rPr>
          <w:rFonts w:ascii="Open Sans" w:hAnsi="Open Sans" w:cs="Open Sans"/>
          <w:i/>
          <w:iCs/>
        </w:rPr>
        <w:t xml:space="preserve"> I think maybe again if we had a pot of money that would be helpful for getting to university</w:t>
      </w:r>
      <w:r>
        <w:rPr>
          <w:rFonts w:ascii="Open Sans" w:hAnsi="Open Sans" w:cs="Open Sans"/>
        </w:rPr>
        <w:t>”</w:t>
      </w:r>
      <w:r w:rsidR="00A462CB" w:rsidRPr="0068451F">
        <w:rPr>
          <w:rFonts w:ascii="Open Sans" w:hAnsi="Open Sans" w:cs="Open Sans"/>
        </w:rPr>
        <w:t xml:space="preserve"> (Student 16).</w:t>
      </w:r>
    </w:p>
    <w:p w14:paraId="3C14AB17" w14:textId="468AC514" w:rsidR="00515E30" w:rsidRPr="000174B4" w:rsidRDefault="00515E30" w:rsidP="007A5D1C">
      <w:pPr>
        <w:spacing w:line="360" w:lineRule="auto"/>
        <w:jc w:val="both"/>
        <w:rPr>
          <w:rFonts w:eastAsiaTheme="minorEastAsia"/>
          <w:sz w:val="16"/>
          <w:szCs w:val="16"/>
          <w:lang w:eastAsia="en-GB"/>
        </w:rPr>
      </w:pPr>
      <w:r>
        <w:rPr>
          <w:rFonts w:ascii="Open Sans" w:hAnsi="Open Sans" w:cs="Open Sans"/>
        </w:rPr>
        <w:t xml:space="preserve">The University could provide more information before students start their courses about the parking expenses and how much they are expected to spend on commuting. Commuting can become a significant barrier to students’ academic success and </w:t>
      </w:r>
      <w:r w:rsidR="00F264CE">
        <w:rPr>
          <w:rFonts w:ascii="Open Sans" w:hAnsi="Open Sans" w:cs="Open Sans"/>
        </w:rPr>
        <w:lastRenderedPageBreak/>
        <w:t>continuation levels</w:t>
      </w:r>
      <w:r>
        <w:rPr>
          <w:rFonts w:ascii="Open Sans" w:hAnsi="Open Sans" w:cs="Open Sans"/>
        </w:rPr>
        <w:t xml:space="preserve"> at the University. While the students are expected to be present at their studies as the University does not have a complete</w:t>
      </w:r>
      <w:r w:rsidR="00DA642C">
        <w:rPr>
          <w:rFonts w:ascii="Open Sans" w:hAnsi="Open Sans" w:cs="Open Sans"/>
        </w:rPr>
        <w:t>ly</w:t>
      </w:r>
      <w:r>
        <w:rPr>
          <w:rFonts w:ascii="Open Sans" w:hAnsi="Open Sans" w:cs="Open Sans"/>
        </w:rPr>
        <w:t xml:space="preserve"> remote </w:t>
      </w:r>
      <w:r w:rsidR="00DA642C">
        <w:rPr>
          <w:rFonts w:ascii="Open Sans" w:hAnsi="Open Sans" w:cs="Open Sans"/>
        </w:rPr>
        <w:t xml:space="preserve">study </w:t>
      </w:r>
      <w:r>
        <w:rPr>
          <w:rFonts w:ascii="Open Sans" w:hAnsi="Open Sans" w:cs="Open Sans"/>
        </w:rPr>
        <w:t>option, this information can be emphasised to the students to raise their awareness on the parking and commuting costs.</w:t>
      </w:r>
    </w:p>
    <w:p w14:paraId="1E234330" w14:textId="38E8C089" w:rsidR="009F658A" w:rsidRPr="000A5259" w:rsidRDefault="000A5259" w:rsidP="008706C3">
      <w:pPr>
        <w:pStyle w:val="Heading2"/>
        <w:numPr>
          <w:ilvl w:val="1"/>
          <w:numId w:val="5"/>
        </w:numPr>
        <w:ind w:left="1058"/>
        <w:rPr>
          <w:rFonts w:ascii="Open Sans" w:hAnsi="Open Sans" w:cs="Open Sans"/>
          <w:b/>
          <w:bCs/>
          <w:color w:val="auto"/>
        </w:rPr>
      </w:pPr>
      <w:bookmarkStart w:id="57" w:name="_Toc163552290"/>
      <w:r w:rsidRPr="000A5259">
        <w:rPr>
          <w:rFonts w:ascii="Open Sans" w:hAnsi="Open Sans" w:cs="Open Sans"/>
          <w:b/>
          <w:bCs/>
          <w:color w:val="auto"/>
        </w:rPr>
        <w:t xml:space="preserve">Summary: </w:t>
      </w:r>
      <w:r w:rsidR="009F658A" w:rsidRPr="000A5259">
        <w:rPr>
          <w:rFonts w:ascii="Open Sans" w:hAnsi="Open Sans" w:cs="Open Sans"/>
          <w:b/>
          <w:bCs/>
          <w:color w:val="auto"/>
        </w:rPr>
        <w:t>A Roadmap</w:t>
      </w:r>
      <w:r w:rsidRPr="000A5259">
        <w:rPr>
          <w:rFonts w:ascii="Open Sans" w:hAnsi="Open Sans" w:cs="Open Sans"/>
          <w:b/>
          <w:bCs/>
          <w:color w:val="auto"/>
        </w:rPr>
        <w:t xml:space="preserve"> to</w:t>
      </w:r>
      <w:r w:rsidR="009F658A" w:rsidRPr="000A5259">
        <w:rPr>
          <w:rFonts w:ascii="Open Sans" w:hAnsi="Open Sans" w:cs="Open Sans"/>
          <w:b/>
          <w:bCs/>
          <w:color w:val="auto"/>
        </w:rPr>
        <w:t xml:space="preserve"> Financial Support</w:t>
      </w:r>
      <w:bookmarkEnd w:id="57"/>
      <w:r w:rsidR="009F658A" w:rsidRPr="000A5259">
        <w:rPr>
          <w:rFonts w:ascii="Open Sans" w:hAnsi="Open Sans" w:cs="Open Sans"/>
          <w:b/>
          <w:bCs/>
          <w:color w:val="auto"/>
        </w:rPr>
        <w:t xml:space="preserve"> </w:t>
      </w:r>
    </w:p>
    <w:p w14:paraId="10D1A58F" w14:textId="54D74822" w:rsidR="00A2248F" w:rsidRPr="00A2248F" w:rsidRDefault="00A2248F" w:rsidP="007A5D1C">
      <w:pPr>
        <w:spacing w:line="360" w:lineRule="auto"/>
        <w:jc w:val="both"/>
        <w:rPr>
          <w:rFonts w:ascii="Open Sans" w:eastAsia="Times New Roman" w:hAnsi="Open Sans" w:cs="Open Sans"/>
          <w:color w:val="0E101A"/>
          <w:lang w:eastAsia="en-GB"/>
        </w:rPr>
      </w:pPr>
      <w:r w:rsidRPr="00A2248F">
        <w:rPr>
          <w:rFonts w:ascii="Open Sans" w:eastAsia="Times New Roman" w:hAnsi="Open Sans" w:cs="Open Sans"/>
          <w:color w:val="0E101A"/>
          <w:lang w:eastAsia="en-GB"/>
        </w:rPr>
        <w:t xml:space="preserve">The semi-structured interviews conducted with current APP students at the University of Northampton revealed four themes which were </w:t>
      </w:r>
      <w:r w:rsidR="00C83CA3">
        <w:rPr>
          <w:rFonts w:ascii="Open Sans" w:eastAsia="Times New Roman" w:hAnsi="Open Sans" w:cs="Open Sans"/>
          <w:color w:val="0E101A"/>
          <w:lang w:eastAsia="en-GB"/>
        </w:rPr>
        <w:t>1)</w:t>
      </w:r>
      <w:r w:rsidRPr="00A2248F">
        <w:rPr>
          <w:rFonts w:ascii="Open Sans" w:eastAsia="Times New Roman" w:hAnsi="Open Sans" w:cs="Open Sans"/>
          <w:color w:val="0E101A"/>
          <w:lang w:eastAsia="en-GB"/>
        </w:rPr>
        <w:t> </w:t>
      </w:r>
      <w:r w:rsidRPr="00A2248F">
        <w:rPr>
          <w:rFonts w:ascii="Open Sans" w:eastAsia="Times New Roman" w:hAnsi="Open Sans" w:cs="Open Sans"/>
          <w:i/>
          <w:iCs/>
          <w:color w:val="0E101A"/>
          <w:lang w:eastAsia="en-GB"/>
        </w:rPr>
        <w:t>understanding fees and eligibility</w:t>
      </w:r>
      <w:r w:rsidRPr="00A2248F">
        <w:rPr>
          <w:rFonts w:ascii="Open Sans" w:eastAsia="Times New Roman" w:hAnsi="Open Sans" w:cs="Open Sans"/>
          <w:color w:val="0E101A"/>
          <w:lang w:eastAsia="en-GB"/>
        </w:rPr>
        <w:t xml:space="preserve">, </w:t>
      </w:r>
      <w:r w:rsidR="00C83CA3">
        <w:rPr>
          <w:rFonts w:ascii="Open Sans" w:eastAsia="Times New Roman" w:hAnsi="Open Sans" w:cs="Open Sans"/>
          <w:color w:val="0E101A"/>
          <w:lang w:eastAsia="en-GB"/>
        </w:rPr>
        <w:t>2</w:t>
      </w:r>
      <w:r w:rsidRPr="00A2248F">
        <w:rPr>
          <w:rFonts w:ascii="Open Sans" w:eastAsia="Times New Roman" w:hAnsi="Open Sans" w:cs="Open Sans"/>
          <w:color w:val="0E101A"/>
          <w:lang w:eastAsia="en-GB"/>
        </w:rPr>
        <w:t>) </w:t>
      </w:r>
      <w:r w:rsidRPr="00A2248F">
        <w:rPr>
          <w:rFonts w:ascii="Open Sans" w:eastAsia="Times New Roman" w:hAnsi="Open Sans" w:cs="Open Sans"/>
          <w:i/>
          <w:iCs/>
          <w:color w:val="0E101A"/>
          <w:lang w:eastAsia="en-GB"/>
        </w:rPr>
        <w:t>improving communication</w:t>
      </w:r>
      <w:r w:rsidRPr="00A2248F">
        <w:rPr>
          <w:rFonts w:ascii="Open Sans" w:eastAsia="Times New Roman" w:hAnsi="Open Sans" w:cs="Open Sans"/>
          <w:color w:val="0E101A"/>
          <w:lang w:eastAsia="en-GB"/>
        </w:rPr>
        <w:t xml:space="preserve">, </w:t>
      </w:r>
      <w:r w:rsidR="00C83CA3">
        <w:rPr>
          <w:rFonts w:ascii="Open Sans" w:eastAsia="Times New Roman" w:hAnsi="Open Sans" w:cs="Open Sans"/>
          <w:color w:val="0E101A"/>
          <w:lang w:eastAsia="en-GB"/>
        </w:rPr>
        <w:t>3</w:t>
      </w:r>
      <w:r w:rsidRPr="00A2248F">
        <w:rPr>
          <w:rFonts w:ascii="Open Sans" w:eastAsia="Times New Roman" w:hAnsi="Open Sans" w:cs="Open Sans"/>
          <w:color w:val="0E101A"/>
          <w:lang w:eastAsia="en-GB"/>
        </w:rPr>
        <w:t>) </w:t>
      </w:r>
      <w:r w:rsidRPr="00A2248F">
        <w:rPr>
          <w:rFonts w:ascii="Open Sans" w:eastAsia="Times New Roman" w:hAnsi="Open Sans" w:cs="Open Sans"/>
          <w:i/>
          <w:iCs/>
          <w:color w:val="0E101A"/>
          <w:lang w:eastAsia="en-GB"/>
        </w:rPr>
        <w:t>cost of living crisis</w:t>
      </w:r>
      <w:r w:rsidRPr="00A2248F">
        <w:rPr>
          <w:rFonts w:ascii="Open Sans" w:eastAsia="Times New Roman" w:hAnsi="Open Sans" w:cs="Open Sans"/>
          <w:color w:val="0E101A"/>
          <w:lang w:eastAsia="en-GB"/>
        </w:rPr>
        <w:t xml:space="preserve">, and </w:t>
      </w:r>
      <w:r w:rsidR="00C83CA3">
        <w:rPr>
          <w:rFonts w:ascii="Open Sans" w:eastAsia="Times New Roman" w:hAnsi="Open Sans" w:cs="Open Sans"/>
          <w:color w:val="0E101A"/>
          <w:lang w:eastAsia="en-GB"/>
        </w:rPr>
        <w:t>4</w:t>
      </w:r>
      <w:r w:rsidRPr="00A2248F">
        <w:rPr>
          <w:rFonts w:ascii="Open Sans" w:eastAsia="Times New Roman" w:hAnsi="Open Sans" w:cs="Open Sans"/>
          <w:color w:val="0E101A"/>
          <w:lang w:eastAsia="en-GB"/>
        </w:rPr>
        <w:t>) </w:t>
      </w:r>
      <w:r w:rsidRPr="00A2248F">
        <w:rPr>
          <w:rFonts w:ascii="Open Sans" w:eastAsia="Times New Roman" w:hAnsi="Open Sans" w:cs="Open Sans"/>
          <w:i/>
          <w:iCs/>
          <w:color w:val="0E101A"/>
          <w:lang w:eastAsia="en-GB"/>
        </w:rPr>
        <w:t>hidden costs at the University</w:t>
      </w:r>
      <w:r w:rsidRPr="00A2248F">
        <w:rPr>
          <w:rFonts w:ascii="Open Sans" w:eastAsia="Times New Roman" w:hAnsi="Open Sans" w:cs="Open Sans"/>
          <w:color w:val="0E101A"/>
          <w:lang w:eastAsia="en-GB"/>
        </w:rPr>
        <w:t>.</w:t>
      </w:r>
    </w:p>
    <w:p w14:paraId="76A3C2F8" w14:textId="11B2E86B" w:rsidR="00DA642C" w:rsidRDefault="00A2248F" w:rsidP="007A5D1C">
      <w:pPr>
        <w:spacing w:line="360" w:lineRule="auto"/>
        <w:jc w:val="both"/>
        <w:rPr>
          <w:rFonts w:ascii="Open Sans" w:eastAsia="Times New Roman" w:hAnsi="Open Sans" w:cs="Open Sans"/>
          <w:color w:val="0E101A"/>
          <w:lang w:eastAsia="en-GB"/>
        </w:rPr>
      </w:pPr>
      <w:r w:rsidRPr="00A2248F">
        <w:rPr>
          <w:rFonts w:ascii="Open Sans" w:eastAsia="Times New Roman" w:hAnsi="Open Sans" w:cs="Open Sans"/>
          <w:b/>
          <w:bCs/>
          <w:color w:val="0E101A"/>
          <w:lang w:eastAsia="en-GB"/>
        </w:rPr>
        <w:t>The first theme</w:t>
      </w:r>
      <w:r w:rsidRPr="00A2248F">
        <w:rPr>
          <w:rFonts w:ascii="Open Sans" w:eastAsia="Times New Roman" w:hAnsi="Open Sans" w:cs="Open Sans"/>
          <w:color w:val="0E101A"/>
          <w:lang w:eastAsia="en-GB"/>
        </w:rPr>
        <w:t> </w:t>
      </w:r>
      <w:r w:rsidRPr="00A2248F">
        <w:rPr>
          <w:rFonts w:ascii="Open Sans" w:eastAsia="Times New Roman" w:hAnsi="Open Sans" w:cs="Open Sans"/>
          <w:i/>
          <w:iCs/>
          <w:color w:val="0E101A"/>
          <w:lang w:eastAsia="en-GB"/>
        </w:rPr>
        <w:t>understanding fees and eligibility </w:t>
      </w:r>
      <w:r w:rsidRPr="00A2248F">
        <w:rPr>
          <w:rFonts w:ascii="Open Sans" w:eastAsia="Times New Roman" w:hAnsi="Open Sans" w:cs="Open Sans"/>
          <w:color w:val="0E101A"/>
          <w:lang w:eastAsia="en-GB"/>
        </w:rPr>
        <w:t>explored the students’ perception</w:t>
      </w:r>
      <w:r w:rsidR="00DA642C">
        <w:rPr>
          <w:rFonts w:ascii="Open Sans" w:eastAsia="Times New Roman" w:hAnsi="Open Sans" w:cs="Open Sans"/>
          <w:color w:val="0E101A"/>
          <w:lang w:eastAsia="en-GB"/>
        </w:rPr>
        <w:t>s</w:t>
      </w:r>
      <w:r w:rsidRPr="00A2248F">
        <w:rPr>
          <w:rFonts w:ascii="Open Sans" w:eastAsia="Times New Roman" w:hAnsi="Open Sans" w:cs="Open Sans"/>
          <w:color w:val="0E101A"/>
          <w:lang w:eastAsia="en-GB"/>
        </w:rPr>
        <w:t xml:space="preserve"> towards bursaries and </w:t>
      </w:r>
      <w:r w:rsidR="0013752C">
        <w:rPr>
          <w:rFonts w:ascii="Open Sans" w:eastAsia="Times New Roman" w:hAnsi="Open Sans" w:cs="Open Sans"/>
          <w:color w:val="0E101A"/>
          <w:lang w:eastAsia="en-GB"/>
        </w:rPr>
        <w:t xml:space="preserve">the </w:t>
      </w:r>
      <w:r w:rsidRPr="00A2248F">
        <w:rPr>
          <w:rFonts w:ascii="Open Sans" w:eastAsia="Times New Roman" w:hAnsi="Open Sans" w:cs="Open Sans"/>
          <w:color w:val="0E101A"/>
          <w:lang w:eastAsia="en-GB"/>
        </w:rPr>
        <w:t xml:space="preserve">financial support that the University offers. The thematic analysis revealed an interesting finding </w:t>
      </w:r>
      <w:r w:rsidR="00BF4DA7">
        <w:rPr>
          <w:rFonts w:ascii="Open Sans" w:eastAsia="Times New Roman" w:hAnsi="Open Sans" w:cs="Open Sans"/>
          <w:color w:val="0E101A"/>
          <w:lang w:eastAsia="en-GB"/>
        </w:rPr>
        <w:t xml:space="preserve">showing </w:t>
      </w:r>
      <w:r w:rsidRPr="00A2248F">
        <w:rPr>
          <w:rFonts w:ascii="Open Sans" w:eastAsia="Times New Roman" w:hAnsi="Open Sans" w:cs="Open Sans"/>
          <w:color w:val="0E101A"/>
          <w:lang w:eastAsia="en-GB"/>
        </w:rPr>
        <w:t>that the students are often hesitant to apply for financial support at the University</w:t>
      </w:r>
      <w:r w:rsidR="00BF4DA7">
        <w:rPr>
          <w:rFonts w:ascii="Open Sans" w:eastAsia="Times New Roman" w:hAnsi="Open Sans" w:cs="Open Sans"/>
          <w:color w:val="0E101A"/>
          <w:lang w:eastAsia="en-GB"/>
        </w:rPr>
        <w:t>,</w:t>
      </w:r>
      <w:r w:rsidRPr="00A2248F">
        <w:rPr>
          <w:rFonts w:ascii="Open Sans" w:eastAsia="Times New Roman" w:hAnsi="Open Sans" w:cs="Open Sans"/>
          <w:color w:val="0E101A"/>
          <w:lang w:eastAsia="en-GB"/>
        </w:rPr>
        <w:t xml:space="preserve"> assuming that they will not be eligible. This was a dominant view among the students. This theme was linked to the second theme</w:t>
      </w:r>
      <w:r w:rsidR="0013752C">
        <w:rPr>
          <w:rFonts w:ascii="Open Sans" w:eastAsia="Times New Roman" w:hAnsi="Open Sans" w:cs="Open Sans"/>
          <w:color w:val="0E101A"/>
          <w:lang w:eastAsia="en-GB"/>
        </w:rPr>
        <w:t>,</w:t>
      </w:r>
      <w:r w:rsidRPr="00A2248F">
        <w:rPr>
          <w:rFonts w:ascii="Open Sans" w:eastAsia="Times New Roman" w:hAnsi="Open Sans" w:cs="Open Sans"/>
          <w:color w:val="0E101A"/>
          <w:lang w:eastAsia="en-GB"/>
        </w:rPr>
        <w:t xml:space="preserve"> as there is a link between students’ hesitations about applying for financial support and how well the University get</w:t>
      </w:r>
      <w:r w:rsidR="00BF4DA7">
        <w:rPr>
          <w:rFonts w:ascii="Open Sans" w:eastAsia="Times New Roman" w:hAnsi="Open Sans" w:cs="Open Sans"/>
          <w:color w:val="0E101A"/>
          <w:lang w:eastAsia="en-GB"/>
        </w:rPr>
        <w:t>s</w:t>
      </w:r>
      <w:r w:rsidRPr="00A2248F">
        <w:rPr>
          <w:rFonts w:ascii="Open Sans" w:eastAsia="Times New Roman" w:hAnsi="Open Sans" w:cs="Open Sans"/>
          <w:color w:val="0E101A"/>
          <w:lang w:eastAsia="en-GB"/>
        </w:rPr>
        <w:t xml:space="preserve"> the message across about the available funds. </w:t>
      </w:r>
    </w:p>
    <w:p w14:paraId="07B78EEF" w14:textId="176DF517" w:rsidR="00BF4DA7" w:rsidRDefault="00A2248F" w:rsidP="007A5D1C">
      <w:pPr>
        <w:spacing w:line="360" w:lineRule="auto"/>
        <w:jc w:val="both"/>
        <w:rPr>
          <w:rFonts w:ascii="Open Sans" w:eastAsia="Times New Roman" w:hAnsi="Open Sans" w:cs="Open Sans"/>
          <w:color w:val="0E101A"/>
          <w:lang w:eastAsia="en-GB"/>
        </w:rPr>
      </w:pPr>
      <w:r w:rsidRPr="00A2248F">
        <w:rPr>
          <w:rFonts w:ascii="Open Sans" w:eastAsia="Times New Roman" w:hAnsi="Open Sans" w:cs="Open Sans"/>
          <w:color w:val="0E101A"/>
          <w:lang w:eastAsia="en-GB"/>
        </w:rPr>
        <w:t>Therefore, </w:t>
      </w:r>
      <w:r w:rsidRPr="00A2248F">
        <w:rPr>
          <w:rFonts w:ascii="Open Sans" w:eastAsia="Times New Roman" w:hAnsi="Open Sans" w:cs="Open Sans"/>
          <w:b/>
          <w:bCs/>
          <w:color w:val="0E101A"/>
          <w:lang w:eastAsia="en-GB"/>
        </w:rPr>
        <w:t>the second theme</w:t>
      </w:r>
      <w:r w:rsidRPr="00A2248F">
        <w:rPr>
          <w:rFonts w:ascii="Open Sans" w:eastAsia="Times New Roman" w:hAnsi="Open Sans" w:cs="Open Sans"/>
          <w:color w:val="0E101A"/>
          <w:lang w:eastAsia="en-GB"/>
        </w:rPr>
        <w:t> </w:t>
      </w:r>
      <w:r w:rsidRPr="00A2248F">
        <w:rPr>
          <w:rFonts w:ascii="Open Sans" w:eastAsia="Times New Roman" w:hAnsi="Open Sans" w:cs="Open Sans"/>
          <w:i/>
          <w:iCs/>
          <w:color w:val="0E101A"/>
          <w:lang w:eastAsia="en-GB"/>
        </w:rPr>
        <w:t>improving communication </w:t>
      </w:r>
      <w:r w:rsidRPr="00A2248F">
        <w:rPr>
          <w:rFonts w:ascii="Open Sans" w:eastAsia="Times New Roman" w:hAnsi="Open Sans" w:cs="Open Sans"/>
          <w:color w:val="0E101A"/>
          <w:lang w:eastAsia="en-GB"/>
        </w:rPr>
        <w:t xml:space="preserve">indicated once again the importance of clear communication between the University of Northampton and its students. </w:t>
      </w:r>
      <w:proofErr w:type="gramStart"/>
      <w:r w:rsidRPr="00A2248F">
        <w:rPr>
          <w:rFonts w:ascii="Open Sans" w:eastAsia="Times New Roman" w:hAnsi="Open Sans" w:cs="Open Sans"/>
          <w:color w:val="0E101A"/>
          <w:lang w:eastAsia="en-GB"/>
        </w:rPr>
        <w:t>The majority of</w:t>
      </w:r>
      <w:proofErr w:type="gramEnd"/>
      <w:r w:rsidRPr="00A2248F">
        <w:rPr>
          <w:rFonts w:ascii="Open Sans" w:eastAsia="Times New Roman" w:hAnsi="Open Sans" w:cs="Open Sans"/>
          <w:color w:val="0E101A"/>
          <w:lang w:eastAsia="en-GB"/>
        </w:rPr>
        <w:t xml:space="preserve"> students voiced the opinion that they often do not know where to look or who to talk to about financial support. Dissatisfaction with communication can lead to frustration among students and if the students feel that they cannot get support for financial support</w:t>
      </w:r>
      <w:r w:rsidR="0013752C">
        <w:rPr>
          <w:rFonts w:ascii="Open Sans" w:eastAsia="Times New Roman" w:hAnsi="Open Sans" w:cs="Open Sans"/>
          <w:color w:val="0E101A"/>
          <w:lang w:eastAsia="en-GB"/>
        </w:rPr>
        <w:t>,</w:t>
      </w:r>
      <w:r w:rsidRPr="00A2248F">
        <w:rPr>
          <w:rFonts w:ascii="Open Sans" w:eastAsia="Times New Roman" w:hAnsi="Open Sans" w:cs="Open Sans"/>
          <w:color w:val="0E101A"/>
          <w:lang w:eastAsia="en-GB"/>
        </w:rPr>
        <w:t xml:space="preserve"> this can cause extra stress. Better communication of key messages around how to apply for different bursaries and funding should be developed</w:t>
      </w:r>
      <w:r w:rsidR="00BF4DA7">
        <w:rPr>
          <w:rFonts w:ascii="Open Sans" w:eastAsia="Times New Roman" w:hAnsi="Open Sans" w:cs="Open Sans"/>
          <w:color w:val="0E101A"/>
          <w:lang w:eastAsia="en-GB"/>
        </w:rPr>
        <w:t>,</w:t>
      </w:r>
      <w:r w:rsidRPr="00A2248F">
        <w:rPr>
          <w:rFonts w:ascii="Open Sans" w:eastAsia="Times New Roman" w:hAnsi="Open Sans" w:cs="Open Sans"/>
          <w:color w:val="0E101A"/>
          <w:lang w:eastAsia="en-GB"/>
        </w:rPr>
        <w:t xml:space="preserve"> so that the students do not miss out on opportunities</w:t>
      </w:r>
      <w:r w:rsidR="00BF4DA7">
        <w:rPr>
          <w:rFonts w:ascii="Open Sans" w:eastAsia="Times New Roman" w:hAnsi="Open Sans" w:cs="Open Sans"/>
          <w:color w:val="0E101A"/>
          <w:lang w:eastAsia="en-GB"/>
        </w:rPr>
        <w:t>,</w:t>
      </w:r>
      <w:r w:rsidRPr="00A2248F">
        <w:rPr>
          <w:rFonts w:ascii="Open Sans" w:eastAsia="Times New Roman" w:hAnsi="Open Sans" w:cs="Open Sans"/>
          <w:color w:val="0E101A"/>
          <w:lang w:eastAsia="en-GB"/>
        </w:rPr>
        <w:t xml:space="preserve"> especially considering how much the cost-of-living crisis affects them </w:t>
      </w:r>
      <w:proofErr w:type="gramStart"/>
      <w:r w:rsidRPr="00A2248F">
        <w:rPr>
          <w:rFonts w:ascii="Open Sans" w:eastAsia="Times New Roman" w:hAnsi="Open Sans" w:cs="Open Sans"/>
          <w:color w:val="0E101A"/>
          <w:lang w:eastAsia="en-GB"/>
        </w:rPr>
        <w:t>at the moment</w:t>
      </w:r>
      <w:proofErr w:type="gramEnd"/>
      <w:r w:rsidRPr="00A2248F">
        <w:rPr>
          <w:rFonts w:ascii="Open Sans" w:eastAsia="Times New Roman" w:hAnsi="Open Sans" w:cs="Open Sans"/>
          <w:color w:val="0E101A"/>
          <w:lang w:eastAsia="en-GB"/>
        </w:rPr>
        <w:t>. </w:t>
      </w:r>
    </w:p>
    <w:p w14:paraId="1D20ED0D" w14:textId="35E63A9D" w:rsidR="00BF4DA7" w:rsidRDefault="00A2248F" w:rsidP="007A5D1C">
      <w:pPr>
        <w:spacing w:line="360" w:lineRule="auto"/>
        <w:jc w:val="both"/>
        <w:rPr>
          <w:rFonts w:ascii="Open Sans" w:eastAsia="Times New Roman" w:hAnsi="Open Sans" w:cs="Open Sans"/>
          <w:b/>
          <w:bCs/>
          <w:color w:val="0E101A"/>
          <w:lang w:eastAsia="en-GB"/>
        </w:rPr>
      </w:pPr>
      <w:r w:rsidRPr="00A2248F">
        <w:rPr>
          <w:rFonts w:ascii="Open Sans" w:eastAsia="Times New Roman" w:hAnsi="Open Sans" w:cs="Open Sans"/>
          <w:b/>
          <w:bCs/>
          <w:color w:val="0E101A"/>
          <w:lang w:eastAsia="en-GB"/>
        </w:rPr>
        <w:t>The third theme</w:t>
      </w:r>
      <w:r w:rsidRPr="00A2248F">
        <w:rPr>
          <w:rFonts w:ascii="Open Sans" w:eastAsia="Times New Roman" w:hAnsi="Open Sans" w:cs="Open Sans"/>
          <w:color w:val="0E101A"/>
          <w:lang w:eastAsia="en-GB"/>
        </w:rPr>
        <w:t> </w:t>
      </w:r>
      <w:r w:rsidRPr="00A2248F">
        <w:rPr>
          <w:rFonts w:ascii="Open Sans" w:eastAsia="Times New Roman" w:hAnsi="Open Sans" w:cs="Open Sans"/>
          <w:i/>
          <w:iCs/>
          <w:color w:val="0E101A"/>
          <w:lang w:eastAsia="en-GB"/>
        </w:rPr>
        <w:t>cost of living crisis </w:t>
      </w:r>
      <w:r w:rsidRPr="00A2248F">
        <w:rPr>
          <w:rFonts w:ascii="Open Sans" w:eastAsia="Times New Roman" w:hAnsi="Open Sans" w:cs="Open Sans"/>
          <w:color w:val="0E101A"/>
          <w:lang w:eastAsia="en-GB"/>
        </w:rPr>
        <w:t xml:space="preserve">explored the negative impact of the rise of everyday costs on the students. The students struggle to pay rent or do their food shopping due to having low maintenance </w:t>
      </w:r>
      <w:r w:rsidR="00281349">
        <w:rPr>
          <w:rFonts w:ascii="Open Sans" w:eastAsia="Times New Roman" w:hAnsi="Open Sans" w:cs="Open Sans"/>
          <w:color w:val="0E101A"/>
          <w:lang w:eastAsia="en-GB"/>
        </w:rPr>
        <w:t>loan</w:t>
      </w:r>
      <w:r w:rsidR="00BF4DA7">
        <w:rPr>
          <w:rFonts w:ascii="Open Sans" w:eastAsia="Times New Roman" w:hAnsi="Open Sans" w:cs="Open Sans"/>
          <w:color w:val="0E101A"/>
          <w:lang w:eastAsia="en-GB"/>
        </w:rPr>
        <w:t>,</w:t>
      </w:r>
      <w:r w:rsidRPr="00A2248F">
        <w:rPr>
          <w:rFonts w:ascii="Open Sans" w:eastAsia="Times New Roman" w:hAnsi="Open Sans" w:cs="Open Sans"/>
          <w:color w:val="0E101A"/>
          <w:lang w:eastAsia="en-GB"/>
        </w:rPr>
        <w:t xml:space="preserve"> as well as their maintenance </w:t>
      </w:r>
      <w:r w:rsidR="00281349">
        <w:rPr>
          <w:rFonts w:ascii="Open Sans" w:eastAsia="Times New Roman" w:hAnsi="Open Sans" w:cs="Open Sans"/>
          <w:color w:val="0E101A"/>
          <w:lang w:eastAsia="en-GB"/>
        </w:rPr>
        <w:t>loan</w:t>
      </w:r>
      <w:r w:rsidRPr="00A2248F">
        <w:rPr>
          <w:rFonts w:ascii="Open Sans" w:eastAsia="Times New Roman" w:hAnsi="Open Sans" w:cs="Open Sans"/>
          <w:color w:val="0E101A"/>
          <w:lang w:eastAsia="en-GB"/>
        </w:rPr>
        <w:t xml:space="preserve"> not matching </w:t>
      </w:r>
      <w:r w:rsidR="00BF4DA7">
        <w:rPr>
          <w:rFonts w:ascii="Open Sans" w:eastAsia="Times New Roman" w:hAnsi="Open Sans" w:cs="Open Sans"/>
          <w:color w:val="0E101A"/>
          <w:lang w:eastAsia="en-GB"/>
        </w:rPr>
        <w:t xml:space="preserve">real </w:t>
      </w:r>
      <w:r w:rsidRPr="00A2248F">
        <w:rPr>
          <w:rFonts w:ascii="Open Sans" w:eastAsia="Times New Roman" w:hAnsi="Open Sans" w:cs="Open Sans"/>
          <w:color w:val="0E101A"/>
          <w:lang w:eastAsia="en-GB"/>
        </w:rPr>
        <w:t>inflation</w:t>
      </w:r>
      <w:r w:rsidR="00BF4DA7">
        <w:rPr>
          <w:rFonts w:ascii="Open Sans" w:eastAsia="Times New Roman" w:hAnsi="Open Sans" w:cs="Open Sans"/>
          <w:color w:val="0E101A"/>
          <w:lang w:eastAsia="en-GB"/>
        </w:rPr>
        <w:t xml:space="preserve"> rates</w:t>
      </w:r>
      <w:r w:rsidRPr="00A2248F">
        <w:rPr>
          <w:rFonts w:ascii="Open Sans" w:eastAsia="Times New Roman" w:hAnsi="Open Sans" w:cs="Open Sans"/>
          <w:color w:val="0E101A"/>
          <w:lang w:eastAsia="en-GB"/>
        </w:rPr>
        <w:t xml:space="preserve">. In this theme, the students’ feedback on the financial support that they received from the University was also summarised. The laptop, rent and food offer the students received during their first year supported them in different ways and made a </w:t>
      </w:r>
      <w:r w:rsidRPr="00A2248F">
        <w:rPr>
          <w:rFonts w:ascii="Open Sans" w:eastAsia="Times New Roman" w:hAnsi="Open Sans" w:cs="Open Sans"/>
          <w:color w:val="0E101A"/>
          <w:lang w:eastAsia="en-GB"/>
        </w:rPr>
        <w:lastRenderedPageBreak/>
        <w:t xml:space="preserve">positive impact on their budgets. The biggest challenge that came out of this theme was </w:t>
      </w:r>
      <w:r w:rsidR="00BF4DA7">
        <w:rPr>
          <w:rFonts w:ascii="Open Sans" w:eastAsia="Times New Roman" w:hAnsi="Open Sans" w:cs="Open Sans"/>
          <w:color w:val="0E101A"/>
          <w:lang w:eastAsia="en-GB"/>
        </w:rPr>
        <w:t>related to those</w:t>
      </w:r>
      <w:r w:rsidRPr="00A2248F">
        <w:rPr>
          <w:rFonts w:ascii="Open Sans" w:eastAsia="Times New Roman" w:hAnsi="Open Sans" w:cs="Open Sans"/>
          <w:color w:val="0E101A"/>
          <w:lang w:eastAsia="en-GB"/>
        </w:rPr>
        <w:t xml:space="preserve"> students who received less maintenance </w:t>
      </w:r>
      <w:r w:rsidR="00281349">
        <w:rPr>
          <w:rFonts w:ascii="Open Sans" w:eastAsia="Times New Roman" w:hAnsi="Open Sans" w:cs="Open Sans"/>
          <w:color w:val="0E101A"/>
          <w:lang w:eastAsia="en-GB"/>
        </w:rPr>
        <w:t>loan</w:t>
      </w:r>
      <w:r w:rsidRPr="00A2248F">
        <w:rPr>
          <w:rFonts w:ascii="Open Sans" w:eastAsia="Times New Roman" w:hAnsi="Open Sans" w:cs="Open Sans"/>
          <w:color w:val="0E101A"/>
          <w:lang w:eastAsia="en-GB"/>
        </w:rPr>
        <w:t xml:space="preserve"> from the government</w:t>
      </w:r>
      <w:r w:rsidR="00BF4DA7">
        <w:rPr>
          <w:rFonts w:ascii="Open Sans" w:eastAsia="Times New Roman" w:hAnsi="Open Sans" w:cs="Open Sans"/>
          <w:color w:val="0E101A"/>
          <w:lang w:eastAsia="en-GB"/>
        </w:rPr>
        <w:t>,</w:t>
      </w:r>
      <w:r w:rsidRPr="00A2248F">
        <w:rPr>
          <w:rFonts w:ascii="Open Sans" w:eastAsia="Times New Roman" w:hAnsi="Open Sans" w:cs="Open Sans"/>
          <w:color w:val="0E101A"/>
          <w:lang w:eastAsia="en-GB"/>
        </w:rPr>
        <w:t xml:space="preserve"> as they seemed to struggle the most.</w:t>
      </w:r>
      <w:r w:rsidRPr="00A2248F">
        <w:rPr>
          <w:rFonts w:ascii="Open Sans" w:eastAsia="Times New Roman" w:hAnsi="Open Sans" w:cs="Open Sans"/>
          <w:b/>
          <w:bCs/>
          <w:color w:val="0E101A"/>
          <w:lang w:eastAsia="en-GB"/>
        </w:rPr>
        <w:t> </w:t>
      </w:r>
    </w:p>
    <w:p w14:paraId="55C9144C" w14:textId="6636ED34" w:rsidR="00A2248F" w:rsidRPr="00A2248F" w:rsidRDefault="00A2248F" w:rsidP="007A5D1C">
      <w:pPr>
        <w:spacing w:line="360" w:lineRule="auto"/>
        <w:jc w:val="both"/>
        <w:rPr>
          <w:rFonts w:ascii="Open Sans" w:eastAsia="Times New Roman" w:hAnsi="Open Sans" w:cs="Open Sans"/>
          <w:color w:val="0E101A"/>
          <w:lang w:eastAsia="en-GB"/>
        </w:rPr>
      </w:pPr>
      <w:r w:rsidRPr="00A2248F">
        <w:rPr>
          <w:rFonts w:ascii="Open Sans" w:eastAsia="Times New Roman" w:hAnsi="Open Sans" w:cs="Open Sans"/>
          <w:b/>
          <w:bCs/>
          <w:color w:val="0E101A"/>
          <w:lang w:eastAsia="en-GB"/>
        </w:rPr>
        <w:t>The fourth theme </w:t>
      </w:r>
      <w:r w:rsidRPr="00A2248F">
        <w:rPr>
          <w:rFonts w:ascii="Open Sans" w:eastAsia="Times New Roman" w:hAnsi="Open Sans" w:cs="Open Sans"/>
          <w:i/>
          <w:iCs/>
          <w:color w:val="0E101A"/>
          <w:lang w:eastAsia="en-GB"/>
        </w:rPr>
        <w:t>hidden costs</w:t>
      </w:r>
      <w:r w:rsidRPr="00A2248F">
        <w:rPr>
          <w:rFonts w:ascii="Open Sans" w:eastAsia="Times New Roman" w:hAnsi="Open Sans" w:cs="Open Sans"/>
          <w:b/>
          <w:bCs/>
          <w:i/>
          <w:iCs/>
          <w:color w:val="0E101A"/>
          <w:lang w:eastAsia="en-GB"/>
        </w:rPr>
        <w:t> </w:t>
      </w:r>
      <w:r w:rsidRPr="00A2248F">
        <w:rPr>
          <w:rFonts w:ascii="Open Sans" w:eastAsia="Times New Roman" w:hAnsi="Open Sans" w:cs="Open Sans"/>
          <w:color w:val="0E101A"/>
          <w:lang w:eastAsia="en-GB"/>
        </w:rPr>
        <w:t xml:space="preserve">focused on the costs that the students did not anticipate or may have not expected to cost as much before they started their degree. These hidden costs were </w:t>
      </w:r>
      <w:r w:rsidR="00BF4DA7">
        <w:rPr>
          <w:rFonts w:ascii="Open Sans" w:eastAsia="Times New Roman" w:hAnsi="Open Sans" w:cs="Open Sans"/>
          <w:color w:val="0E101A"/>
          <w:lang w:eastAsia="en-GB"/>
        </w:rPr>
        <w:t>identified as</w:t>
      </w:r>
      <w:r w:rsidRPr="00A2248F">
        <w:rPr>
          <w:rFonts w:ascii="Open Sans" w:eastAsia="Times New Roman" w:hAnsi="Open Sans" w:cs="Open Sans"/>
          <w:color w:val="0E101A"/>
          <w:lang w:eastAsia="en-GB"/>
        </w:rPr>
        <w:t xml:space="preserve"> food, </w:t>
      </w:r>
      <w:proofErr w:type="gramStart"/>
      <w:r w:rsidRPr="00A2248F">
        <w:rPr>
          <w:rFonts w:ascii="Open Sans" w:eastAsia="Times New Roman" w:hAnsi="Open Sans" w:cs="Open Sans"/>
          <w:color w:val="0E101A"/>
          <w:lang w:eastAsia="en-GB"/>
        </w:rPr>
        <w:t>parking</w:t>
      </w:r>
      <w:proofErr w:type="gramEnd"/>
      <w:r w:rsidRPr="00A2248F">
        <w:rPr>
          <w:rFonts w:ascii="Open Sans" w:eastAsia="Times New Roman" w:hAnsi="Open Sans" w:cs="Open Sans"/>
          <w:color w:val="0E101A"/>
          <w:lang w:eastAsia="en-GB"/>
        </w:rPr>
        <w:t xml:space="preserve"> and commuting. </w:t>
      </w:r>
      <w:r w:rsidR="00962693" w:rsidRPr="00A2248F">
        <w:rPr>
          <w:rFonts w:ascii="Open Sans" w:eastAsia="Times New Roman" w:hAnsi="Open Sans" w:cs="Open Sans"/>
          <w:color w:val="0E101A"/>
          <w:lang w:eastAsia="en-GB"/>
        </w:rPr>
        <w:t>Most of</w:t>
      </w:r>
      <w:r w:rsidRPr="00A2248F">
        <w:rPr>
          <w:rFonts w:ascii="Open Sans" w:eastAsia="Times New Roman" w:hAnsi="Open Sans" w:cs="Open Sans"/>
          <w:color w:val="0E101A"/>
          <w:lang w:eastAsia="en-GB"/>
        </w:rPr>
        <w:t xml:space="preserve"> the students were unanimous that the food on campus was expensive, and </w:t>
      </w:r>
      <w:r w:rsidR="00BF4DA7">
        <w:rPr>
          <w:rFonts w:ascii="Open Sans" w:eastAsia="Times New Roman" w:hAnsi="Open Sans" w:cs="Open Sans"/>
          <w:color w:val="0E101A"/>
          <w:lang w:eastAsia="en-GB"/>
        </w:rPr>
        <w:t xml:space="preserve">that </w:t>
      </w:r>
      <w:r w:rsidRPr="00A2248F">
        <w:rPr>
          <w:rFonts w:ascii="Open Sans" w:eastAsia="Times New Roman" w:hAnsi="Open Sans" w:cs="Open Sans"/>
          <w:color w:val="0E101A"/>
          <w:lang w:eastAsia="en-GB"/>
        </w:rPr>
        <w:t xml:space="preserve">they </w:t>
      </w:r>
      <w:r w:rsidR="00BF4DA7">
        <w:rPr>
          <w:rFonts w:ascii="Open Sans" w:eastAsia="Times New Roman" w:hAnsi="Open Sans" w:cs="Open Sans"/>
          <w:color w:val="0E101A"/>
          <w:lang w:eastAsia="en-GB"/>
        </w:rPr>
        <w:t>could not afford</w:t>
      </w:r>
      <w:r w:rsidRPr="00A2248F">
        <w:rPr>
          <w:rFonts w:ascii="Open Sans" w:eastAsia="Times New Roman" w:hAnsi="Open Sans" w:cs="Open Sans"/>
          <w:color w:val="0E101A"/>
          <w:lang w:eastAsia="en-GB"/>
        </w:rPr>
        <w:t xml:space="preserve"> to have breakfast, </w:t>
      </w:r>
      <w:r w:rsidR="006A0EFB" w:rsidRPr="00A2248F">
        <w:rPr>
          <w:rFonts w:ascii="Open Sans" w:eastAsia="Times New Roman" w:hAnsi="Open Sans" w:cs="Open Sans"/>
          <w:color w:val="0E101A"/>
          <w:lang w:eastAsia="en-GB"/>
        </w:rPr>
        <w:t>lunch,</w:t>
      </w:r>
      <w:r w:rsidRPr="00A2248F">
        <w:rPr>
          <w:rFonts w:ascii="Open Sans" w:eastAsia="Times New Roman" w:hAnsi="Open Sans" w:cs="Open Sans"/>
          <w:color w:val="0E101A"/>
          <w:lang w:eastAsia="en-GB"/>
        </w:rPr>
        <w:t xml:space="preserve"> or coffee daily. Parking was another cost that was considered </w:t>
      </w:r>
      <w:r w:rsidR="006A0EFB" w:rsidRPr="00A2248F">
        <w:rPr>
          <w:rFonts w:ascii="Open Sans" w:eastAsia="Times New Roman" w:hAnsi="Open Sans" w:cs="Open Sans"/>
          <w:color w:val="0E101A"/>
          <w:lang w:eastAsia="en-GB"/>
        </w:rPr>
        <w:t>expensive,</w:t>
      </w:r>
      <w:r w:rsidRPr="00A2248F">
        <w:rPr>
          <w:rFonts w:ascii="Open Sans" w:eastAsia="Times New Roman" w:hAnsi="Open Sans" w:cs="Open Sans"/>
          <w:color w:val="0E101A"/>
          <w:lang w:eastAsia="en-GB"/>
        </w:rPr>
        <w:t xml:space="preserve"> and </w:t>
      </w:r>
      <w:r w:rsidR="00BF4DA7">
        <w:rPr>
          <w:rFonts w:ascii="Open Sans" w:eastAsia="Times New Roman" w:hAnsi="Open Sans" w:cs="Open Sans"/>
          <w:color w:val="0E101A"/>
          <w:lang w:eastAsia="en-GB"/>
        </w:rPr>
        <w:t xml:space="preserve">students </w:t>
      </w:r>
      <w:r w:rsidRPr="00A2248F">
        <w:rPr>
          <w:rFonts w:ascii="Open Sans" w:eastAsia="Times New Roman" w:hAnsi="Open Sans" w:cs="Open Sans"/>
          <w:color w:val="0E101A"/>
          <w:lang w:eastAsia="en-GB"/>
        </w:rPr>
        <w:t>asked</w:t>
      </w:r>
      <w:r w:rsidR="00BF4DA7">
        <w:rPr>
          <w:rFonts w:ascii="Open Sans" w:eastAsia="Times New Roman" w:hAnsi="Open Sans" w:cs="Open Sans"/>
          <w:color w:val="0E101A"/>
          <w:lang w:eastAsia="en-GB"/>
        </w:rPr>
        <w:t xml:space="preserve"> for</w:t>
      </w:r>
      <w:r w:rsidRPr="00A2248F">
        <w:rPr>
          <w:rFonts w:ascii="Open Sans" w:eastAsia="Times New Roman" w:hAnsi="Open Sans" w:cs="Open Sans"/>
          <w:color w:val="0E101A"/>
          <w:lang w:eastAsia="en-GB"/>
        </w:rPr>
        <w:t xml:space="preserve"> there to be more support for student parking</w:t>
      </w:r>
      <w:r w:rsidR="00BF4DA7">
        <w:rPr>
          <w:rFonts w:ascii="Open Sans" w:eastAsia="Times New Roman" w:hAnsi="Open Sans" w:cs="Open Sans"/>
          <w:color w:val="0E101A"/>
          <w:lang w:eastAsia="en-GB"/>
        </w:rPr>
        <w:t xml:space="preserve"> costs, as well as for commuting to lectures and especially placements</w:t>
      </w:r>
      <w:r>
        <w:rPr>
          <w:rFonts w:ascii="Open Sans" w:eastAsia="Times New Roman" w:hAnsi="Open Sans" w:cs="Open Sans"/>
          <w:color w:val="0E101A"/>
          <w:lang w:eastAsia="en-GB"/>
        </w:rPr>
        <w:t>.</w:t>
      </w:r>
    </w:p>
    <w:p w14:paraId="6DB803A0" w14:textId="77777777" w:rsidR="00E519D6" w:rsidRDefault="00E519D6" w:rsidP="007A5D1C">
      <w:pPr>
        <w:spacing w:after="0" w:line="360" w:lineRule="auto"/>
        <w:jc w:val="both"/>
        <w:rPr>
          <w:rFonts w:ascii="Open Sans" w:hAnsi="Open Sans" w:cs="Open Sans"/>
        </w:rPr>
        <w:sectPr w:rsidR="00E519D6" w:rsidSect="00A96DA7">
          <w:pgSz w:w="11906" w:h="16838"/>
          <w:pgMar w:top="1440" w:right="1440" w:bottom="1440" w:left="1440" w:header="709" w:footer="709" w:gutter="0"/>
          <w:cols w:space="708"/>
          <w:docGrid w:linePitch="360"/>
        </w:sectPr>
      </w:pPr>
    </w:p>
    <w:p w14:paraId="37B24CB9" w14:textId="5F727ABA" w:rsidR="005150C2" w:rsidRDefault="005150C2" w:rsidP="008706C3">
      <w:pPr>
        <w:pStyle w:val="Heading1"/>
        <w:numPr>
          <w:ilvl w:val="0"/>
          <w:numId w:val="5"/>
        </w:numPr>
        <w:spacing w:after="120"/>
        <w:ind w:left="697" w:hanging="357"/>
        <w:rPr>
          <w:rFonts w:ascii="Open Sans" w:hAnsi="Open Sans" w:cs="Open Sans"/>
          <w:b/>
          <w:bCs/>
          <w:color w:val="auto"/>
        </w:rPr>
      </w:pPr>
      <w:bookmarkStart w:id="58" w:name="_Toc153798814"/>
      <w:bookmarkStart w:id="59" w:name="_Toc163552291"/>
      <w:r w:rsidRPr="000A5259">
        <w:rPr>
          <w:rFonts w:ascii="Open Sans" w:hAnsi="Open Sans" w:cs="Open Sans"/>
          <w:b/>
          <w:bCs/>
          <w:color w:val="auto"/>
        </w:rPr>
        <w:lastRenderedPageBreak/>
        <w:t>Statistical Tool</w:t>
      </w:r>
      <w:bookmarkEnd w:id="58"/>
      <w:bookmarkEnd w:id="59"/>
    </w:p>
    <w:p w14:paraId="2346F068" w14:textId="5022D9B0" w:rsidR="00030F10" w:rsidRPr="0070462F" w:rsidRDefault="00030F10" w:rsidP="007A5D1C">
      <w:pPr>
        <w:spacing w:line="360" w:lineRule="auto"/>
        <w:jc w:val="both"/>
        <w:rPr>
          <w:rFonts w:ascii="Open Sans" w:hAnsi="Open Sans" w:cs="Open Sans"/>
        </w:rPr>
      </w:pPr>
      <w:r w:rsidRPr="0070462F">
        <w:rPr>
          <w:rFonts w:ascii="Open Sans" w:hAnsi="Open Sans" w:cs="Open Sans"/>
        </w:rPr>
        <w:t xml:space="preserve">This section provides and analysis of the 2017/18 and 2020/21 cohort of students from the University of Northampton, utilising data provided </w:t>
      </w:r>
      <w:r w:rsidR="00297623" w:rsidRPr="0070462F">
        <w:rPr>
          <w:rFonts w:ascii="Open Sans" w:hAnsi="Open Sans" w:cs="Open Sans"/>
        </w:rPr>
        <w:t>by</w:t>
      </w:r>
      <w:r w:rsidRPr="0070462F">
        <w:rPr>
          <w:rFonts w:ascii="Open Sans" w:hAnsi="Open Sans" w:cs="Open Sans"/>
        </w:rPr>
        <w:t xml:space="preserve"> HESA, and the </w:t>
      </w:r>
      <w:proofErr w:type="spellStart"/>
      <w:r w:rsidRPr="0070462F">
        <w:rPr>
          <w:rFonts w:ascii="Open Sans" w:hAnsi="Open Sans" w:cs="Open Sans"/>
        </w:rPr>
        <w:t>OfS</w:t>
      </w:r>
      <w:proofErr w:type="spellEnd"/>
      <w:r w:rsidRPr="0070462F">
        <w:rPr>
          <w:rFonts w:ascii="Open Sans" w:hAnsi="Open Sans" w:cs="Open Sans"/>
        </w:rPr>
        <w:t xml:space="preserve">, supplemented by information provided by the University’s finance team. The datasets are anonymous and contain information on English domicile, full-time, </w:t>
      </w:r>
      <w:r w:rsidR="0070462F" w:rsidRPr="0070462F">
        <w:rPr>
          <w:rFonts w:ascii="Open Sans" w:hAnsi="Open Sans" w:cs="Open Sans"/>
        </w:rPr>
        <w:t>first-degree</w:t>
      </w:r>
      <w:r w:rsidRPr="0070462F">
        <w:rPr>
          <w:rFonts w:ascii="Open Sans" w:hAnsi="Open Sans" w:cs="Open Sans"/>
        </w:rPr>
        <w:t xml:space="preserve"> entrants who remained enrolled at the University beyond the </w:t>
      </w:r>
      <w:r w:rsidR="003E4E42" w:rsidRPr="0070462F">
        <w:rPr>
          <w:rFonts w:ascii="Open Sans" w:hAnsi="Open Sans" w:cs="Open Sans"/>
        </w:rPr>
        <w:t>1</w:t>
      </w:r>
      <w:r w:rsidR="003E4E42" w:rsidRPr="0070462F">
        <w:rPr>
          <w:rFonts w:ascii="Open Sans" w:hAnsi="Open Sans" w:cs="Open Sans"/>
          <w:vertAlign w:val="superscript"/>
        </w:rPr>
        <w:t>st of</w:t>
      </w:r>
      <w:r w:rsidRPr="0070462F">
        <w:rPr>
          <w:rFonts w:ascii="Open Sans" w:hAnsi="Open Sans" w:cs="Open Sans"/>
        </w:rPr>
        <w:t xml:space="preserve"> December in the relevant academic years. The datasets were cleaned and only columns relative to the research aims were selected for analysis. As recommended by the </w:t>
      </w:r>
      <w:proofErr w:type="spellStart"/>
      <w:r w:rsidRPr="0070462F">
        <w:rPr>
          <w:rFonts w:ascii="Open Sans" w:hAnsi="Open Sans" w:cs="Open Sans"/>
        </w:rPr>
        <w:t>OfS</w:t>
      </w:r>
      <w:proofErr w:type="spellEnd"/>
      <w:r w:rsidRPr="0070462F">
        <w:rPr>
          <w:rFonts w:ascii="Open Sans" w:hAnsi="Open Sans" w:cs="Open Sans"/>
        </w:rPr>
        <w:t>, a binary logistic regression model was applied to the predict the relationships between independent and dependent variables. The data set was cleared as follows:</w:t>
      </w:r>
    </w:p>
    <w:p w14:paraId="7C401ADC" w14:textId="6B19FE3F" w:rsidR="0070462F" w:rsidRPr="0070462F" w:rsidRDefault="0070462F" w:rsidP="007A5D1C">
      <w:pPr>
        <w:pStyle w:val="paragraph"/>
        <w:spacing w:before="0" w:beforeAutospacing="0" w:after="0" w:afterAutospacing="0" w:line="360" w:lineRule="auto"/>
        <w:textAlignment w:val="baseline"/>
        <w:rPr>
          <w:rFonts w:ascii="Open Sans" w:hAnsi="Open Sans" w:cs="Open Sans"/>
          <w:sz w:val="22"/>
          <w:szCs w:val="22"/>
        </w:rPr>
      </w:pPr>
      <w:r w:rsidRPr="0070462F">
        <w:rPr>
          <w:rStyle w:val="normaltextrun"/>
          <w:rFonts w:ascii="Open Sans" w:hAnsi="Open Sans" w:cs="Open Sans"/>
          <w:sz w:val="22"/>
          <w:szCs w:val="22"/>
        </w:rPr>
        <w:t>UON datasets cleaned and only relevant columns selected for analysis</w:t>
      </w:r>
      <w:r>
        <w:rPr>
          <w:rStyle w:val="normaltextrun"/>
          <w:rFonts w:ascii="Open Sans" w:hAnsi="Open Sans" w:cs="Open Sans"/>
          <w:sz w:val="22"/>
          <w:szCs w:val="22"/>
        </w:rPr>
        <w:t>.</w:t>
      </w:r>
      <w:r w:rsidRPr="0070462F">
        <w:rPr>
          <w:rStyle w:val="eop"/>
          <w:rFonts w:ascii="Open Sans" w:hAnsi="Open Sans" w:cs="Open Sans"/>
          <w:sz w:val="22"/>
          <w:szCs w:val="22"/>
        </w:rPr>
        <w:t> </w:t>
      </w:r>
    </w:p>
    <w:p w14:paraId="42537091" w14:textId="01D53334" w:rsidR="0070462F" w:rsidRPr="0070462F" w:rsidRDefault="0070462F" w:rsidP="008706C3">
      <w:pPr>
        <w:pStyle w:val="paragraph"/>
        <w:numPr>
          <w:ilvl w:val="0"/>
          <w:numId w:val="6"/>
        </w:numPr>
        <w:spacing w:before="0" w:beforeAutospacing="0" w:after="0" w:afterAutospacing="0" w:line="360" w:lineRule="auto"/>
        <w:ind w:left="698"/>
        <w:textAlignment w:val="baseline"/>
        <w:rPr>
          <w:rFonts w:ascii="Open Sans" w:hAnsi="Open Sans" w:cs="Open Sans"/>
          <w:sz w:val="22"/>
          <w:szCs w:val="22"/>
        </w:rPr>
      </w:pPr>
      <w:r w:rsidRPr="0070462F">
        <w:rPr>
          <w:rStyle w:val="normaltextrun"/>
          <w:rFonts w:ascii="Open Sans" w:hAnsi="Open Sans" w:cs="Open Sans"/>
          <w:sz w:val="22"/>
          <w:szCs w:val="22"/>
        </w:rPr>
        <w:t>The HESA and UON datasets were combined using Student ID numbers. Students not in the HESA dataset were removed</w:t>
      </w:r>
      <w:r>
        <w:rPr>
          <w:rStyle w:val="normaltextrun"/>
          <w:rFonts w:ascii="Open Sans" w:hAnsi="Open Sans" w:cs="Open Sans"/>
          <w:sz w:val="22"/>
          <w:szCs w:val="22"/>
        </w:rPr>
        <w:t>.</w:t>
      </w:r>
      <w:r w:rsidRPr="0070462F">
        <w:rPr>
          <w:rStyle w:val="eop"/>
          <w:rFonts w:ascii="Open Sans" w:hAnsi="Open Sans" w:cs="Open Sans"/>
          <w:sz w:val="22"/>
          <w:szCs w:val="22"/>
        </w:rPr>
        <w:t> </w:t>
      </w:r>
    </w:p>
    <w:p w14:paraId="16125441" w14:textId="77777777" w:rsidR="0070462F" w:rsidRPr="0070462F" w:rsidRDefault="0070462F" w:rsidP="008706C3">
      <w:pPr>
        <w:pStyle w:val="paragraph"/>
        <w:numPr>
          <w:ilvl w:val="0"/>
          <w:numId w:val="6"/>
        </w:numPr>
        <w:spacing w:before="0" w:beforeAutospacing="0" w:after="0" w:afterAutospacing="0" w:line="360" w:lineRule="auto"/>
        <w:ind w:left="698"/>
        <w:textAlignment w:val="baseline"/>
        <w:rPr>
          <w:rFonts w:ascii="Open Sans" w:hAnsi="Open Sans" w:cs="Open Sans"/>
          <w:sz w:val="22"/>
          <w:szCs w:val="22"/>
        </w:rPr>
      </w:pPr>
      <w:r w:rsidRPr="0070462F">
        <w:rPr>
          <w:rStyle w:val="normaltextrun"/>
          <w:rFonts w:ascii="Open Sans" w:hAnsi="Open Sans" w:cs="Open Sans"/>
          <w:sz w:val="22"/>
          <w:szCs w:val="22"/>
        </w:rPr>
        <w:t>Students were then grouped with category characteristics coded. For example:</w:t>
      </w:r>
      <w:r w:rsidRPr="0070462F">
        <w:rPr>
          <w:rStyle w:val="eop"/>
          <w:rFonts w:ascii="Open Sans" w:hAnsi="Open Sans" w:cs="Open Sans"/>
          <w:sz w:val="22"/>
          <w:szCs w:val="22"/>
        </w:rPr>
        <w:t> </w:t>
      </w:r>
    </w:p>
    <w:p w14:paraId="5836F277"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Under £9999 per annum (HOUSEHOLD 1)</w:t>
      </w:r>
      <w:r w:rsidRPr="0070462F">
        <w:rPr>
          <w:rStyle w:val="eop"/>
          <w:rFonts w:ascii="Open Sans" w:hAnsi="Open Sans" w:cs="Open Sans"/>
          <w:sz w:val="22"/>
          <w:szCs w:val="22"/>
        </w:rPr>
        <w:t> </w:t>
      </w:r>
    </w:p>
    <w:p w14:paraId="4F00A98E"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Between £10000-£14999 per annum (HOUSEHOLD 2)</w:t>
      </w:r>
      <w:r w:rsidRPr="0070462F">
        <w:rPr>
          <w:rStyle w:val="eop"/>
          <w:rFonts w:ascii="Open Sans" w:hAnsi="Open Sans" w:cs="Open Sans"/>
          <w:sz w:val="22"/>
          <w:szCs w:val="22"/>
        </w:rPr>
        <w:t> </w:t>
      </w:r>
    </w:p>
    <w:p w14:paraId="67757CC2"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Between £14999-£19999 per annum (HOUSEHOLD 3)</w:t>
      </w:r>
      <w:r w:rsidRPr="0070462F">
        <w:rPr>
          <w:rStyle w:val="eop"/>
          <w:rFonts w:ascii="Open Sans" w:hAnsi="Open Sans" w:cs="Open Sans"/>
          <w:sz w:val="22"/>
          <w:szCs w:val="22"/>
        </w:rPr>
        <w:t> </w:t>
      </w:r>
    </w:p>
    <w:p w14:paraId="214005F4"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Between £20000-£24999 per annum (HOUSEHOLD 4)</w:t>
      </w:r>
      <w:r w:rsidRPr="0070462F">
        <w:rPr>
          <w:rStyle w:val="eop"/>
          <w:rFonts w:ascii="Open Sans" w:hAnsi="Open Sans" w:cs="Open Sans"/>
          <w:sz w:val="22"/>
          <w:szCs w:val="22"/>
        </w:rPr>
        <w:t> </w:t>
      </w:r>
    </w:p>
    <w:p w14:paraId="30313590"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Between £29999-£30000 per annum (HOUSEHOLD 5)</w:t>
      </w:r>
      <w:r w:rsidRPr="0070462F">
        <w:rPr>
          <w:rStyle w:val="eop"/>
          <w:rFonts w:ascii="Open Sans" w:hAnsi="Open Sans" w:cs="Open Sans"/>
          <w:sz w:val="22"/>
          <w:szCs w:val="22"/>
        </w:rPr>
        <w:t> </w:t>
      </w:r>
    </w:p>
    <w:p w14:paraId="6AE09992"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Over £30000 per annum (HOUSEHOLD 6)</w:t>
      </w:r>
      <w:r w:rsidRPr="0070462F">
        <w:rPr>
          <w:rStyle w:val="eop"/>
          <w:rFonts w:ascii="Open Sans" w:hAnsi="Open Sans" w:cs="Open Sans"/>
          <w:sz w:val="22"/>
          <w:szCs w:val="22"/>
        </w:rPr>
        <w:t> </w:t>
      </w:r>
    </w:p>
    <w:p w14:paraId="45706216" w14:textId="77777777" w:rsidR="0070462F" w:rsidRPr="0070462F" w:rsidRDefault="0070462F" w:rsidP="008706C3">
      <w:pPr>
        <w:pStyle w:val="paragraph"/>
        <w:numPr>
          <w:ilvl w:val="0"/>
          <w:numId w:val="6"/>
        </w:numPr>
        <w:spacing w:before="0" w:beforeAutospacing="0" w:after="0" w:afterAutospacing="0" w:line="360" w:lineRule="auto"/>
        <w:ind w:left="698"/>
        <w:textAlignment w:val="baseline"/>
        <w:rPr>
          <w:rFonts w:ascii="Open Sans" w:hAnsi="Open Sans" w:cs="Open Sans"/>
          <w:sz w:val="22"/>
          <w:szCs w:val="22"/>
        </w:rPr>
      </w:pPr>
      <w:r w:rsidRPr="0070462F">
        <w:rPr>
          <w:rStyle w:val="normaltextrun"/>
          <w:rFonts w:ascii="Open Sans" w:hAnsi="Open Sans" w:cs="Open Sans"/>
          <w:sz w:val="22"/>
          <w:szCs w:val="22"/>
        </w:rPr>
        <w:t>Dependant variables were coded as binary variables (two-levels)</w:t>
      </w:r>
      <w:r w:rsidRPr="0070462F">
        <w:rPr>
          <w:rStyle w:val="eop"/>
          <w:rFonts w:ascii="Open Sans" w:hAnsi="Open Sans" w:cs="Open Sans"/>
          <w:sz w:val="22"/>
          <w:szCs w:val="22"/>
        </w:rPr>
        <w:t> </w:t>
      </w:r>
    </w:p>
    <w:p w14:paraId="036FBD23"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2016/2017</w:t>
      </w:r>
      <w:r w:rsidRPr="0070462F">
        <w:rPr>
          <w:rStyle w:val="eop"/>
          <w:rFonts w:ascii="Open Sans" w:hAnsi="Open Sans" w:cs="Open Sans"/>
          <w:sz w:val="22"/>
          <w:szCs w:val="22"/>
        </w:rPr>
        <w:t> </w:t>
      </w:r>
    </w:p>
    <w:p w14:paraId="70B7A4B4" w14:textId="687D9D7D" w:rsidR="0070462F" w:rsidRPr="0070462F" w:rsidRDefault="0070462F" w:rsidP="008706C3">
      <w:pPr>
        <w:pStyle w:val="paragraph"/>
        <w:numPr>
          <w:ilvl w:val="2"/>
          <w:numId w:val="6"/>
        </w:numPr>
        <w:spacing w:before="0" w:beforeAutospacing="0" w:after="0" w:afterAutospacing="0" w:line="360" w:lineRule="auto"/>
        <w:ind w:left="2138"/>
        <w:textAlignment w:val="baseline"/>
        <w:rPr>
          <w:rFonts w:ascii="Open Sans" w:hAnsi="Open Sans" w:cs="Open Sans"/>
          <w:sz w:val="22"/>
          <w:szCs w:val="22"/>
        </w:rPr>
      </w:pPr>
      <w:r w:rsidRPr="0070462F">
        <w:rPr>
          <w:rStyle w:val="normaltextrun"/>
          <w:rFonts w:ascii="Open Sans" w:hAnsi="Open Sans" w:cs="Open Sans"/>
          <w:sz w:val="22"/>
          <w:szCs w:val="22"/>
        </w:rPr>
        <w:t>Degree Completion</w:t>
      </w:r>
      <w:r w:rsidR="00725F2B">
        <w:rPr>
          <w:rStyle w:val="normaltextrun"/>
          <w:rFonts w:ascii="Open Sans" w:hAnsi="Open Sans" w:cs="Open Sans"/>
          <w:sz w:val="22"/>
          <w:szCs w:val="22"/>
        </w:rPr>
        <w:t xml:space="preserve"> </w:t>
      </w:r>
    </w:p>
    <w:p w14:paraId="5036880C" w14:textId="77777777" w:rsidR="0070462F" w:rsidRPr="0070462F" w:rsidRDefault="0070462F" w:rsidP="008706C3">
      <w:pPr>
        <w:pStyle w:val="paragraph"/>
        <w:numPr>
          <w:ilvl w:val="3"/>
          <w:numId w:val="6"/>
        </w:numPr>
        <w:spacing w:before="0" w:beforeAutospacing="0" w:after="0" w:afterAutospacing="0" w:line="360" w:lineRule="auto"/>
        <w:ind w:left="2858"/>
        <w:textAlignment w:val="baseline"/>
        <w:rPr>
          <w:rFonts w:ascii="Open Sans" w:hAnsi="Open Sans" w:cs="Open Sans"/>
          <w:sz w:val="22"/>
          <w:szCs w:val="22"/>
        </w:rPr>
      </w:pPr>
      <w:r w:rsidRPr="0070462F">
        <w:rPr>
          <w:rStyle w:val="normaltextrun"/>
          <w:rFonts w:ascii="Open Sans" w:hAnsi="Open Sans" w:cs="Open Sans"/>
          <w:sz w:val="22"/>
          <w:szCs w:val="22"/>
        </w:rPr>
        <w:t>Completed Degree (DEGREE COMPLETION 1)</w:t>
      </w:r>
      <w:r w:rsidRPr="0070462F">
        <w:rPr>
          <w:rStyle w:val="eop"/>
          <w:rFonts w:ascii="Open Sans" w:hAnsi="Open Sans" w:cs="Open Sans"/>
          <w:sz w:val="22"/>
          <w:szCs w:val="22"/>
        </w:rPr>
        <w:t> </w:t>
      </w:r>
    </w:p>
    <w:p w14:paraId="570E1B89" w14:textId="77777777" w:rsidR="0070462F" w:rsidRPr="0070462F" w:rsidRDefault="0070462F" w:rsidP="008706C3">
      <w:pPr>
        <w:pStyle w:val="paragraph"/>
        <w:numPr>
          <w:ilvl w:val="3"/>
          <w:numId w:val="6"/>
        </w:numPr>
        <w:spacing w:before="0" w:beforeAutospacing="0" w:after="0" w:afterAutospacing="0" w:line="360" w:lineRule="auto"/>
        <w:ind w:left="2858"/>
        <w:textAlignment w:val="baseline"/>
        <w:rPr>
          <w:rFonts w:ascii="Open Sans" w:hAnsi="Open Sans" w:cs="Open Sans"/>
          <w:sz w:val="22"/>
          <w:szCs w:val="22"/>
        </w:rPr>
      </w:pPr>
      <w:r w:rsidRPr="0070462F">
        <w:rPr>
          <w:rStyle w:val="normaltextrun"/>
          <w:rFonts w:ascii="Open Sans" w:hAnsi="Open Sans" w:cs="Open Sans"/>
          <w:sz w:val="22"/>
          <w:szCs w:val="22"/>
        </w:rPr>
        <w:t>Otherwise (DEGREE COMPLETION 0)</w:t>
      </w:r>
      <w:r w:rsidRPr="0070462F">
        <w:rPr>
          <w:rStyle w:val="eop"/>
          <w:rFonts w:ascii="Open Sans" w:hAnsi="Open Sans" w:cs="Open Sans"/>
          <w:sz w:val="22"/>
          <w:szCs w:val="22"/>
        </w:rPr>
        <w:t> </w:t>
      </w:r>
    </w:p>
    <w:p w14:paraId="5343352E" w14:textId="77777777" w:rsidR="0070462F" w:rsidRPr="0070462F" w:rsidRDefault="0070462F" w:rsidP="008706C3">
      <w:pPr>
        <w:pStyle w:val="paragraph"/>
        <w:numPr>
          <w:ilvl w:val="2"/>
          <w:numId w:val="6"/>
        </w:numPr>
        <w:spacing w:before="0" w:beforeAutospacing="0" w:after="0" w:afterAutospacing="0" w:line="360" w:lineRule="auto"/>
        <w:ind w:left="2138"/>
        <w:textAlignment w:val="baseline"/>
        <w:rPr>
          <w:rFonts w:ascii="Open Sans" w:hAnsi="Open Sans" w:cs="Open Sans"/>
          <w:sz w:val="22"/>
          <w:szCs w:val="22"/>
        </w:rPr>
      </w:pPr>
      <w:r w:rsidRPr="0070462F">
        <w:rPr>
          <w:rStyle w:val="normaltextrun"/>
          <w:rFonts w:ascii="Open Sans" w:hAnsi="Open Sans" w:cs="Open Sans"/>
          <w:sz w:val="22"/>
          <w:szCs w:val="22"/>
        </w:rPr>
        <w:t>Degree Result</w:t>
      </w:r>
      <w:r w:rsidRPr="0070462F">
        <w:rPr>
          <w:rStyle w:val="eop"/>
          <w:rFonts w:ascii="Open Sans" w:hAnsi="Open Sans" w:cs="Open Sans"/>
          <w:sz w:val="22"/>
          <w:szCs w:val="22"/>
        </w:rPr>
        <w:t> </w:t>
      </w:r>
    </w:p>
    <w:p w14:paraId="545BFA74" w14:textId="77777777" w:rsidR="0070462F" w:rsidRPr="0070462F" w:rsidRDefault="0070462F" w:rsidP="008706C3">
      <w:pPr>
        <w:pStyle w:val="paragraph"/>
        <w:numPr>
          <w:ilvl w:val="3"/>
          <w:numId w:val="6"/>
        </w:numPr>
        <w:spacing w:before="0" w:beforeAutospacing="0" w:after="0" w:afterAutospacing="0" w:line="360" w:lineRule="auto"/>
        <w:ind w:left="2858"/>
        <w:textAlignment w:val="baseline"/>
        <w:rPr>
          <w:rFonts w:ascii="Open Sans" w:hAnsi="Open Sans" w:cs="Open Sans"/>
          <w:sz w:val="22"/>
          <w:szCs w:val="22"/>
        </w:rPr>
      </w:pPr>
      <w:r w:rsidRPr="0070462F">
        <w:rPr>
          <w:rStyle w:val="normaltextrun"/>
          <w:rFonts w:ascii="Open Sans" w:hAnsi="Open Sans" w:cs="Open Sans"/>
          <w:sz w:val="22"/>
          <w:szCs w:val="22"/>
        </w:rPr>
        <w:t>Student received First or Upper Second Degree (DEGREE RESULT 1)</w:t>
      </w:r>
      <w:r w:rsidRPr="0070462F">
        <w:rPr>
          <w:rStyle w:val="eop"/>
          <w:rFonts w:ascii="Open Sans" w:hAnsi="Open Sans" w:cs="Open Sans"/>
          <w:sz w:val="22"/>
          <w:szCs w:val="22"/>
        </w:rPr>
        <w:t> </w:t>
      </w:r>
    </w:p>
    <w:p w14:paraId="67A41EB0" w14:textId="77777777" w:rsidR="0070462F" w:rsidRPr="0070462F" w:rsidRDefault="0070462F" w:rsidP="008706C3">
      <w:pPr>
        <w:pStyle w:val="paragraph"/>
        <w:numPr>
          <w:ilvl w:val="3"/>
          <w:numId w:val="6"/>
        </w:numPr>
        <w:spacing w:before="0" w:beforeAutospacing="0" w:after="0" w:afterAutospacing="0" w:line="360" w:lineRule="auto"/>
        <w:ind w:left="2858"/>
        <w:textAlignment w:val="baseline"/>
        <w:rPr>
          <w:rFonts w:ascii="Open Sans" w:hAnsi="Open Sans" w:cs="Open Sans"/>
          <w:sz w:val="22"/>
          <w:szCs w:val="22"/>
        </w:rPr>
      </w:pPr>
      <w:r w:rsidRPr="0070462F">
        <w:rPr>
          <w:rStyle w:val="normaltextrun"/>
          <w:rFonts w:ascii="Open Sans" w:hAnsi="Open Sans" w:cs="Open Sans"/>
          <w:sz w:val="22"/>
          <w:szCs w:val="22"/>
        </w:rPr>
        <w:t>Otherwise (DEGREE RESULT 0)</w:t>
      </w:r>
      <w:r w:rsidRPr="0070462F">
        <w:rPr>
          <w:rStyle w:val="eop"/>
          <w:rFonts w:ascii="Open Sans" w:hAnsi="Open Sans" w:cs="Open Sans"/>
          <w:sz w:val="22"/>
          <w:szCs w:val="22"/>
        </w:rPr>
        <w:t> </w:t>
      </w:r>
    </w:p>
    <w:p w14:paraId="1E3A2B05" w14:textId="77777777" w:rsidR="0070462F" w:rsidRPr="0070462F" w:rsidRDefault="0070462F" w:rsidP="008706C3">
      <w:pPr>
        <w:pStyle w:val="paragraph"/>
        <w:numPr>
          <w:ilvl w:val="2"/>
          <w:numId w:val="6"/>
        </w:numPr>
        <w:spacing w:before="0" w:beforeAutospacing="0" w:after="0" w:afterAutospacing="0" w:line="360" w:lineRule="auto"/>
        <w:ind w:left="2138"/>
        <w:textAlignment w:val="baseline"/>
        <w:rPr>
          <w:rFonts w:ascii="Open Sans" w:hAnsi="Open Sans" w:cs="Open Sans"/>
          <w:sz w:val="22"/>
          <w:szCs w:val="22"/>
        </w:rPr>
      </w:pPr>
      <w:r w:rsidRPr="0070462F">
        <w:rPr>
          <w:rStyle w:val="normaltextrun"/>
          <w:rFonts w:ascii="Open Sans" w:hAnsi="Open Sans" w:cs="Open Sans"/>
          <w:sz w:val="22"/>
          <w:szCs w:val="22"/>
        </w:rPr>
        <w:t>Positive Destination</w:t>
      </w:r>
      <w:r w:rsidRPr="0070462F">
        <w:rPr>
          <w:rStyle w:val="eop"/>
          <w:rFonts w:ascii="Open Sans" w:hAnsi="Open Sans" w:cs="Open Sans"/>
          <w:sz w:val="22"/>
          <w:szCs w:val="22"/>
        </w:rPr>
        <w:t> </w:t>
      </w:r>
    </w:p>
    <w:p w14:paraId="38911391" w14:textId="77777777" w:rsidR="0070462F" w:rsidRPr="0070462F" w:rsidRDefault="0070462F" w:rsidP="008706C3">
      <w:pPr>
        <w:pStyle w:val="paragraph"/>
        <w:numPr>
          <w:ilvl w:val="3"/>
          <w:numId w:val="6"/>
        </w:numPr>
        <w:spacing w:before="0" w:beforeAutospacing="0" w:after="0" w:afterAutospacing="0" w:line="360" w:lineRule="auto"/>
        <w:ind w:left="2858"/>
        <w:textAlignment w:val="baseline"/>
        <w:rPr>
          <w:rFonts w:ascii="Open Sans" w:hAnsi="Open Sans" w:cs="Open Sans"/>
          <w:sz w:val="22"/>
          <w:szCs w:val="22"/>
        </w:rPr>
      </w:pPr>
      <w:r w:rsidRPr="0070462F">
        <w:rPr>
          <w:rStyle w:val="normaltextrun"/>
          <w:rFonts w:ascii="Open Sans" w:hAnsi="Open Sans" w:cs="Open Sans"/>
          <w:sz w:val="22"/>
          <w:szCs w:val="22"/>
        </w:rPr>
        <w:lastRenderedPageBreak/>
        <w:t>Student had a positive post-study destination (OUTCOME 1)</w:t>
      </w:r>
      <w:r w:rsidRPr="0070462F">
        <w:rPr>
          <w:rStyle w:val="eop"/>
          <w:rFonts w:ascii="Open Sans" w:hAnsi="Open Sans" w:cs="Open Sans"/>
          <w:sz w:val="22"/>
          <w:szCs w:val="22"/>
        </w:rPr>
        <w:t> </w:t>
      </w:r>
    </w:p>
    <w:p w14:paraId="30A876B8" w14:textId="77777777" w:rsidR="0070462F" w:rsidRPr="0070462F" w:rsidRDefault="0070462F" w:rsidP="008706C3">
      <w:pPr>
        <w:pStyle w:val="paragraph"/>
        <w:numPr>
          <w:ilvl w:val="3"/>
          <w:numId w:val="6"/>
        </w:numPr>
        <w:spacing w:before="0" w:beforeAutospacing="0" w:after="0" w:afterAutospacing="0" w:line="360" w:lineRule="auto"/>
        <w:ind w:left="2858"/>
        <w:textAlignment w:val="baseline"/>
        <w:rPr>
          <w:rFonts w:ascii="Open Sans" w:hAnsi="Open Sans" w:cs="Open Sans"/>
          <w:sz w:val="22"/>
          <w:szCs w:val="22"/>
        </w:rPr>
      </w:pPr>
      <w:r w:rsidRPr="0070462F">
        <w:rPr>
          <w:rStyle w:val="normaltextrun"/>
          <w:rFonts w:ascii="Open Sans" w:hAnsi="Open Sans" w:cs="Open Sans"/>
          <w:sz w:val="22"/>
          <w:szCs w:val="22"/>
        </w:rPr>
        <w:t>Otherwise (OUTCOME 0)</w:t>
      </w:r>
      <w:r w:rsidRPr="0070462F">
        <w:rPr>
          <w:rStyle w:val="eop"/>
          <w:rFonts w:ascii="Open Sans" w:hAnsi="Open Sans" w:cs="Open Sans"/>
          <w:sz w:val="22"/>
          <w:szCs w:val="22"/>
        </w:rPr>
        <w:t> </w:t>
      </w:r>
    </w:p>
    <w:p w14:paraId="49DF50E7" w14:textId="77777777" w:rsidR="0070462F" w:rsidRPr="0070462F" w:rsidRDefault="0070462F" w:rsidP="008706C3">
      <w:pPr>
        <w:pStyle w:val="paragraph"/>
        <w:numPr>
          <w:ilvl w:val="1"/>
          <w:numId w:val="6"/>
        </w:numPr>
        <w:spacing w:before="0" w:beforeAutospacing="0" w:after="0" w:afterAutospacing="0" w:line="360" w:lineRule="auto"/>
        <w:ind w:left="1418"/>
        <w:textAlignment w:val="baseline"/>
        <w:rPr>
          <w:rFonts w:ascii="Open Sans" w:hAnsi="Open Sans" w:cs="Open Sans"/>
          <w:sz w:val="22"/>
          <w:szCs w:val="22"/>
        </w:rPr>
      </w:pPr>
      <w:r w:rsidRPr="0070462F">
        <w:rPr>
          <w:rStyle w:val="normaltextrun"/>
          <w:rFonts w:ascii="Open Sans" w:hAnsi="Open Sans" w:cs="Open Sans"/>
          <w:sz w:val="22"/>
          <w:szCs w:val="22"/>
        </w:rPr>
        <w:t>2019/20</w:t>
      </w:r>
      <w:r w:rsidRPr="0070462F">
        <w:rPr>
          <w:rStyle w:val="eop"/>
          <w:rFonts w:ascii="Open Sans" w:hAnsi="Open Sans" w:cs="Open Sans"/>
          <w:sz w:val="22"/>
          <w:szCs w:val="22"/>
        </w:rPr>
        <w:t> </w:t>
      </w:r>
    </w:p>
    <w:p w14:paraId="172F8284" w14:textId="1594D11B" w:rsidR="0070462F" w:rsidRPr="0070462F" w:rsidRDefault="0070462F" w:rsidP="008706C3">
      <w:pPr>
        <w:pStyle w:val="paragraph"/>
        <w:numPr>
          <w:ilvl w:val="2"/>
          <w:numId w:val="6"/>
        </w:numPr>
        <w:spacing w:before="0" w:beforeAutospacing="0" w:after="0" w:afterAutospacing="0" w:line="360" w:lineRule="auto"/>
        <w:ind w:left="2138"/>
        <w:textAlignment w:val="baseline"/>
        <w:rPr>
          <w:rFonts w:ascii="Open Sans" w:hAnsi="Open Sans" w:cs="Open Sans"/>
          <w:sz w:val="22"/>
          <w:szCs w:val="22"/>
        </w:rPr>
      </w:pPr>
      <w:r w:rsidRPr="0070462F">
        <w:rPr>
          <w:rStyle w:val="normaltextrun"/>
          <w:rFonts w:ascii="Open Sans" w:hAnsi="Open Sans" w:cs="Open Sans"/>
          <w:sz w:val="22"/>
          <w:szCs w:val="22"/>
        </w:rPr>
        <w:t>Degree Continuance</w:t>
      </w:r>
      <w:r w:rsidR="00725F2B">
        <w:rPr>
          <w:rStyle w:val="normaltextrun"/>
          <w:rFonts w:ascii="Open Sans" w:hAnsi="Open Sans" w:cs="Open Sans"/>
          <w:sz w:val="22"/>
          <w:szCs w:val="22"/>
        </w:rPr>
        <w:t xml:space="preserve"> </w:t>
      </w:r>
    </w:p>
    <w:p w14:paraId="14AEB834" w14:textId="77777777" w:rsidR="0070462F" w:rsidRPr="0070462F" w:rsidRDefault="0070462F" w:rsidP="008706C3">
      <w:pPr>
        <w:pStyle w:val="paragraph"/>
        <w:numPr>
          <w:ilvl w:val="3"/>
          <w:numId w:val="6"/>
        </w:numPr>
        <w:spacing w:before="0" w:beforeAutospacing="0" w:after="0" w:afterAutospacing="0" w:line="360" w:lineRule="auto"/>
        <w:ind w:left="2858"/>
        <w:textAlignment w:val="baseline"/>
        <w:rPr>
          <w:rFonts w:ascii="Open Sans" w:hAnsi="Open Sans" w:cs="Open Sans"/>
          <w:sz w:val="22"/>
          <w:szCs w:val="22"/>
        </w:rPr>
      </w:pPr>
      <w:r w:rsidRPr="0070462F">
        <w:rPr>
          <w:rStyle w:val="normaltextrun"/>
          <w:rFonts w:ascii="Open Sans" w:hAnsi="Open Sans" w:cs="Open Sans"/>
          <w:sz w:val="22"/>
          <w:szCs w:val="22"/>
        </w:rPr>
        <w:t>Student continued into the second year of study (CONTINUANCE 1)</w:t>
      </w:r>
      <w:r w:rsidRPr="0070462F">
        <w:rPr>
          <w:rStyle w:val="eop"/>
          <w:rFonts w:ascii="Open Sans" w:hAnsi="Open Sans" w:cs="Open Sans"/>
          <w:sz w:val="22"/>
          <w:szCs w:val="22"/>
        </w:rPr>
        <w:t> </w:t>
      </w:r>
    </w:p>
    <w:p w14:paraId="101570CF" w14:textId="2102C671" w:rsidR="00030F10" w:rsidRDefault="0070462F" w:rsidP="008706C3">
      <w:pPr>
        <w:pStyle w:val="paragraph"/>
        <w:numPr>
          <w:ilvl w:val="3"/>
          <w:numId w:val="6"/>
        </w:numPr>
        <w:spacing w:before="0" w:beforeAutospacing="0" w:after="0" w:afterAutospacing="0"/>
        <w:ind w:left="2858"/>
        <w:textAlignment w:val="baseline"/>
        <w:rPr>
          <w:rStyle w:val="eop"/>
          <w:rFonts w:ascii="Open Sans" w:hAnsi="Open Sans" w:cs="Open Sans"/>
          <w:sz w:val="22"/>
          <w:szCs w:val="22"/>
        </w:rPr>
      </w:pPr>
      <w:r w:rsidRPr="0070462F">
        <w:rPr>
          <w:rStyle w:val="normaltextrun"/>
          <w:rFonts w:ascii="Open Sans" w:hAnsi="Open Sans" w:cs="Open Sans"/>
          <w:sz w:val="22"/>
          <w:szCs w:val="22"/>
        </w:rPr>
        <w:t>Otherwise (CONTINUANCE 0)</w:t>
      </w:r>
      <w:r w:rsidRPr="0070462F">
        <w:rPr>
          <w:rStyle w:val="eop"/>
          <w:rFonts w:ascii="Open Sans" w:hAnsi="Open Sans" w:cs="Open Sans"/>
          <w:sz w:val="22"/>
          <w:szCs w:val="22"/>
        </w:rPr>
        <w:t> </w:t>
      </w:r>
    </w:p>
    <w:p w14:paraId="509F7C45" w14:textId="3C8DDEB4" w:rsidR="0070462F" w:rsidRPr="00B844C7" w:rsidRDefault="0070462F" w:rsidP="008706C3">
      <w:pPr>
        <w:pStyle w:val="Heading2"/>
        <w:numPr>
          <w:ilvl w:val="1"/>
          <w:numId w:val="5"/>
        </w:numPr>
        <w:ind w:left="1058"/>
        <w:rPr>
          <w:rFonts w:ascii="Open Sans" w:hAnsi="Open Sans" w:cs="Open Sans"/>
          <w:b/>
          <w:bCs/>
          <w:color w:val="auto"/>
        </w:rPr>
      </w:pPr>
      <w:bookmarkStart w:id="60" w:name="_Toc163552292"/>
      <w:r w:rsidRPr="00B844C7">
        <w:rPr>
          <w:rFonts w:ascii="Open Sans" w:hAnsi="Open Sans" w:cs="Open Sans"/>
          <w:b/>
          <w:bCs/>
          <w:color w:val="auto"/>
        </w:rPr>
        <w:t>Overview</w:t>
      </w:r>
      <w:bookmarkEnd w:id="60"/>
    </w:p>
    <w:p w14:paraId="53EF7B6B" w14:textId="2252C9E7" w:rsidR="0070462F" w:rsidRDefault="0070462F" w:rsidP="007A5D1C">
      <w:pPr>
        <w:pStyle w:val="paragraph"/>
        <w:spacing w:before="0" w:beforeAutospacing="0" w:after="0" w:afterAutospacing="0" w:line="360" w:lineRule="auto"/>
        <w:jc w:val="both"/>
        <w:textAlignment w:val="baseline"/>
        <w:rPr>
          <w:rFonts w:ascii="Open Sans" w:hAnsi="Open Sans" w:cs="Open Sans"/>
          <w:sz w:val="22"/>
          <w:szCs w:val="22"/>
        </w:rPr>
      </w:pPr>
      <w:r w:rsidRPr="00B844C7">
        <w:rPr>
          <w:rFonts w:ascii="Open Sans" w:hAnsi="Open Sans" w:cs="Open Sans"/>
          <w:sz w:val="22"/>
          <w:szCs w:val="22"/>
        </w:rPr>
        <w:t>The analysis utilised a binary logistic regression. The presented findings are related to specific characteristics and their impact on a specific outcome</w:t>
      </w:r>
      <w:r w:rsidR="00746BE7" w:rsidRPr="00B844C7">
        <w:rPr>
          <w:rFonts w:ascii="Open Sans" w:hAnsi="Open Sans" w:cs="Open Sans"/>
          <w:sz w:val="22"/>
          <w:szCs w:val="22"/>
        </w:rPr>
        <w:t xml:space="preserve">. Within the appendices, the full results of the binary logistic regression tests are available with all measured characteristics. The tables are accompanied by a brief guide on how to read the raw data for those unfamiliar with these tables. The </w:t>
      </w:r>
      <w:r w:rsidR="00753FC9" w:rsidRPr="00B844C7">
        <w:rPr>
          <w:rFonts w:ascii="Open Sans" w:hAnsi="Open Sans" w:cs="Open Sans"/>
          <w:sz w:val="22"/>
          <w:szCs w:val="22"/>
        </w:rPr>
        <w:t>key finding</w:t>
      </w:r>
      <w:r w:rsidR="00ED07BB" w:rsidRPr="00B844C7">
        <w:rPr>
          <w:rFonts w:ascii="Open Sans" w:hAnsi="Open Sans" w:cs="Open Sans"/>
          <w:sz w:val="22"/>
          <w:szCs w:val="22"/>
        </w:rPr>
        <w:t>s</w:t>
      </w:r>
      <w:r w:rsidR="00753FC9" w:rsidRPr="00B844C7">
        <w:rPr>
          <w:rFonts w:ascii="Open Sans" w:hAnsi="Open Sans" w:cs="Open Sans"/>
          <w:sz w:val="22"/>
          <w:szCs w:val="22"/>
        </w:rPr>
        <w:t xml:space="preserve"> section gives an overview of the findings across the four tested outcome categories: Degree completion, degree results and positive destination for the 2017/18 cohort, </w:t>
      </w:r>
      <w:r w:rsidR="00ED07BB" w:rsidRPr="00B844C7">
        <w:rPr>
          <w:rFonts w:ascii="Open Sans" w:hAnsi="Open Sans" w:cs="Open Sans"/>
          <w:sz w:val="22"/>
          <w:szCs w:val="22"/>
        </w:rPr>
        <w:t xml:space="preserve">as well as </w:t>
      </w:r>
      <w:r w:rsidR="00753FC9" w:rsidRPr="00B844C7">
        <w:rPr>
          <w:rFonts w:ascii="Open Sans" w:hAnsi="Open Sans" w:cs="Open Sans"/>
          <w:sz w:val="22"/>
          <w:szCs w:val="22"/>
        </w:rPr>
        <w:t>continuation from first to second year of study for the 2020/21 cohort.</w:t>
      </w:r>
    </w:p>
    <w:p w14:paraId="20B54B06" w14:textId="77777777" w:rsidR="0070462F" w:rsidRDefault="0070462F" w:rsidP="007A5D1C">
      <w:pPr>
        <w:pStyle w:val="paragraph"/>
        <w:spacing w:before="0" w:beforeAutospacing="0" w:after="0" w:afterAutospacing="0"/>
        <w:textAlignment w:val="baseline"/>
        <w:rPr>
          <w:rFonts w:ascii="Open Sans" w:hAnsi="Open Sans" w:cs="Open Sans"/>
          <w:sz w:val="22"/>
          <w:szCs w:val="22"/>
        </w:rPr>
      </w:pPr>
    </w:p>
    <w:p w14:paraId="704A3F8C" w14:textId="07EC588C" w:rsidR="0070462F" w:rsidRDefault="0070462F" w:rsidP="008706C3">
      <w:pPr>
        <w:pStyle w:val="Heading2"/>
        <w:numPr>
          <w:ilvl w:val="1"/>
          <w:numId w:val="5"/>
        </w:numPr>
        <w:ind w:left="1058"/>
        <w:rPr>
          <w:rFonts w:ascii="Open Sans" w:hAnsi="Open Sans" w:cs="Open Sans"/>
          <w:b/>
          <w:bCs/>
          <w:color w:val="auto"/>
        </w:rPr>
      </w:pPr>
      <w:bookmarkStart w:id="61" w:name="_Toc163552293"/>
      <w:r w:rsidRPr="0070462F">
        <w:rPr>
          <w:rFonts w:ascii="Open Sans" w:hAnsi="Open Sans" w:cs="Open Sans"/>
          <w:b/>
          <w:bCs/>
          <w:color w:val="auto"/>
        </w:rPr>
        <w:t>Key Findings</w:t>
      </w:r>
      <w:bookmarkEnd w:id="61"/>
    </w:p>
    <w:p w14:paraId="41055EF5" w14:textId="6DAB00B1" w:rsidR="0070462F" w:rsidRPr="00706016" w:rsidRDefault="0070462F" w:rsidP="008706C3">
      <w:pPr>
        <w:pStyle w:val="Heading3"/>
        <w:numPr>
          <w:ilvl w:val="2"/>
          <w:numId w:val="5"/>
        </w:numPr>
        <w:ind w:left="1058"/>
        <w:rPr>
          <w:rFonts w:ascii="Open Sans" w:hAnsi="Open Sans" w:cs="Open Sans"/>
          <w:b/>
          <w:bCs/>
          <w:color w:val="auto"/>
          <w:lang w:eastAsia="en-GB"/>
        </w:rPr>
      </w:pPr>
      <w:bookmarkStart w:id="62" w:name="_Toc163552294"/>
      <w:r w:rsidRPr="00706016">
        <w:rPr>
          <w:rFonts w:ascii="Open Sans" w:hAnsi="Open Sans" w:cs="Open Sans"/>
          <w:b/>
          <w:bCs/>
          <w:color w:val="auto"/>
          <w:lang w:eastAsia="en-GB"/>
        </w:rPr>
        <w:t>Degree Completion (2017/18 Cohort</w:t>
      </w:r>
      <w:r w:rsidR="0011484A" w:rsidRPr="00706016">
        <w:rPr>
          <w:rFonts w:ascii="Open Sans" w:hAnsi="Open Sans" w:cs="Open Sans"/>
          <w:b/>
          <w:bCs/>
          <w:color w:val="auto"/>
          <w:lang w:eastAsia="en-GB"/>
        </w:rPr>
        <w:t>)</w:t>
      </w:r>
      <w:bookmarkEnd w:id="62"/>
    </w:p>
    <w:p w14:paraId="434D2237" w14:textId="77777777" w:rsidR="00AA27AD" w:rsidRDefault="00AA27AD" w:rsidP="007A5D1C">
      <w:pPr>
        <w:spacing w:line="360" w:lineRule="auto"/>
        <w:jc w:val="both"/>
        <w:rPr>
          <w:rFonts w:ascii="Open Sans" w:hAnsi="Open Sans" w:cs="Open Sans"/>
          <w:b/>
          <w:bCs/>
          <w:lang w:eastAsia="en-GB"/>
        </w:rPr>
      </w:pPr>
    </w:p>
    <w:p w14:paraId="35663E56" w14:textId="5D185E09" w:rsidR="0011484A" w:rsidRPr="00AA27AD" w:rsidRDefault="0011484A" w:rsidP="007A5D1C">
      <w:pPr>
        <w:spacing w:line="360" w:lineRule="auto"/>
        <w:jc w:val="both"/>
        <w:rPr>
          <w:rFonts w:ascii="Open Sans" w:hAnsi="Open Sans" w:cs="Open Sans"/>
          <w:lang w:eastAsia="en-GB"/>
        </w:rPr>
      </w:pPr>
      <w:r w:rsidRPr="00AA27AD">
        <w:rPr>
          <w:rFonts w:ascii="Open Sans" w:hAnsi="Open Sans" w:cs="Open Sans"/>
          <w:b/>
          <w:bCs/>
          <w:lang w:eastAsia="en-GB"/>
        </w:rPr>
        <w:t>Finding 1:</w:t>
      </w:r>
      <w:r w:rsidRPr="00AA27AD">
        <w:rPr>
          <w:rFonts w:ascii="Open Sans" w:hAnsi="Open Sans" w:cs="Open Sans"/>
          <w:lang w:eastAsia="en-GB"/>
        </w:rPr>
        <w:t xml:space="preserve"> Female students are 108.1% more likely to complete their degree than male students</w:t>
      </w:r>
      <w:r w:rsidR="00E97665">
        <w:rPr>
          <w:rFonts w:ascii="Open Sans" w:hAnsi="Open Sans" w:cs="Open Sans"/>
          <w:lang w:eastAsia="en-GB"/>
        </w:rPr>
        <w:t xml:space="preserve"> </w:t>
      </w:r>
      <w:r w:rsidRPr="00AA27AD">
        <w:rPr>
          <w:rFonts w:ascii="Open Sans" w:hAnsi="Open Sans" w:cs="Open Sans"/>
          <w:lang w:eastAsia="en-GB"/>
        </w:rPr>
        <w:t>(</w:t>
      </w:r>
      <w:r w:rsidRPr="00E97665">
        <w:rPr>
          <w:rFonts w:ascii="Open Sans" w:hAnsi="Open Sans" w:cs="Open Sans"/>
          <w:i/>
          <w:iCs/>
          <w:lang w:eastAsia="en-GB"/>
        </w:rPr>
        <w:t>p</w:t>
      </w:r>
      <w:r w:rsidRPr="00AA27AD">
        <w:rPr>
          <w:rFonts w:ascii="Open Sans" w:hAnsi="Open Sans" w:cs="Open Sans"/>
          <w:lang w:eastAsia="en-GB"/>
        </w:rPr>
        <w:t>&lt;.001).</w:t>
      </w:r>
    </w:p>
    <w:p w14:paraId="4F3500A9" w14:textId="7D97AC6D" w:rsidR="0011484A" w:rsidRPr="00AA27AD" w:rsidRDefault="0011484A" w:rsidP="007A5D1C">
      <w:pPr>
        <w:spacing w:line="360" w:lineRule="auto"/>
        <w:jc w:val="both"/>
        <w:rPr>
          <w:rFonts w:ascii="Open Sans" w:hAnsi="Open Sans" w:cs="Open Sans"/>
          <w:lang w:eastAsia="en-GB"/>
        </w:rPr>
      </w:pPr>
      <w:r w:rsidRPr="00AA27AD">
        <w:rPr>
          <w:rFonts w:ascii="Open Sans" w:hAnsi="Open Sans" w:cs="Open Sans"/>
          <w:b/>
          <w:bCs/>
          <w:lang w:eastAsia="en-GB"/>
        </w:rPr>
        <w:t>Finding 2:</w:t>
      </w:r>
      <w:r w:rsidRPr="00AA27AD">
        <w:rPr>
          <w:rFonts w:ascii="Open Sans" w:hAnsi="Open Sans" w:cs="Open Sans"/>
          <w:lang w:eastAsia="en-GB"/>
        </w:rPr>
        <w:t xml:space="preserve"> The older the student, the more likely they are to complete their degree. </w:t>
      </w:r>
      <w:r w:rsidR="00523B35">
        <w:rPr>
          <w:rFonts w:ascii="Open Sans" w:hAnsi="Open Sans" w:cs="Open Sans"/>
          <w:lang w:eastAsia="en-GB"/>
        </w:rPr>
        <w:t>Compared to students aged 18 to 21</w:t>
      </w:r>
      <w:r w:rsidR="007D63E0">
        <w:rPr>
          <w:rFonts w:ascii="Open Sans" w:hAnsi="Open Sans" w:cs="Open Sans"/>
          <w:lang w:eastAsia="en-GB"/>
        </w:rPr>
        <w:t xml:space="preserve"> years</w:t>
      </w:r>
      <w:r w:rsidR="00523B35">
        <w:rPr>
          <w:rFonts w:ascii="Open Sans" w:hAnsi="Open Sans" w:cs="Open Sans"/>
          <w:lang w:eastAsia="en-GB"/>
        </w:rPr>
        <w:t>, those</w:t>
      </w:r>
      <w:r w:rsidRPr="00AA27AD">
        <w:rPr>
          <w:rFonts w:ascii="Open Sans" w:hAnsi="Open Sans" w:cs="Open Sans"/>
          <w:lang w:eastAsia="en-GB"/>
        </w:rPr>
        <w:t xml:space="preserve"> </w:t>
      </w:r>
      <w:r w:rsidR="009138FD">
        <w:rPr>
          <w:rFonts w:ascii="Open Sans" w:hAnsi="Open Sans" w:cs="Open Sans"/>
          <w:lang w:eastAsia="en-GB"/>
        </w:rPr>
        <w:t xml:space="preserve">aged </w:t>
      </w:r>
      <w:r w:rsidRPr="00AA27AD">
        <w:rPr>
          <w:rFonts w:ascii="Open Sans" w:hAnsi="Open Sans" w:cs="Open Sans"/>
          <w:lang w:eastAsia="en-GB"/>
        </w:rPr>
        <w:t xml:space="preserve">between 21 and 24 </w:t>
      </w:r>
      <w:r w:rsidR="009138FD">
        <w:rPr>
          <w:rFonts w:ascii="Open Sans" w:hAnsi="Open Sans" w:cs="Open Sans"/>
          <w:lang w:eastAsia="en-GB"/>
        </w:rPr>
        <w:t xml:space="preserve">years </w:t>
      </w:r>
      <w:r w:rsidRPr="00AA27AD">
        <w:rPr>
          <w:rFonts w:ascii="Open Sans" w:hAnsi="Open Sans" w:cs="Open Sans"/>
          <w:lang w:eastAsia="en-GB"/>
        </w:rPr>
        <w:t>are 28.7% more likely to complete their degree (</w:t>
      </w:r>
      <w:r w:rsidRPr="00AA27AD">
        <w:rPr>
          <w:rFonts w:ascii="Open Sans" w:hAnsi="Open Sans" w:cs="Open Sans"/>
          <w:i/>
          <w:iCs/>
          <w:lang w:eastAsia="en-GB"/>
        </w:rPr>
        <w:t>p</w:t>
      </w:r>
      <w:r w:rsidR="009138FD">
        <w:rPr>
          <w:rFonts w:ascii="Open Sans" w:hAnsi="Open Sans" w:cs="Open Sans"/>
          <w:lang w:eastAsia="en-GB"/>
        </w:rPr>
        <w:t>&lt;</w:t>
      </w:r>
      <w:r w:rsidR="009138FD" w:rsidRPr="00AA27AD">
        <w:rPr>
          <w:rFonts w:ascii="Open Sans" w:hAnsi="Open Sans" w:cs="Open Sans"/>
          <w:lang w:eastAsia="en-GB"/>
        </w:rPr>
        <w:t>.0</w:t>
      </w:r>
      <w:r w:rsidR="009138FD">
        <w:rPr>
          <w:rFonts w:ascii="Open Sans" w:hAnsi="Open Sans" w:cs="Open Sans"/>
          <w:lang w:eastAsia="en-GB"/>
        </w:rPr>
        <w:t>1</w:t>
      </w:r>
      <w:r w:rsidRPr="00AA27AD">
        <w:rPr>
          <w:rFonts w:ascii="Open Sans" w:hAnsi="Open Sans" w:cs="Open Sans"/>
          <w:lang w:eastAsia="en-GB"/>
        </w:rPr>
        <w:t xml:space="preserve">), students </w:t>
      </w:r>
      <w:r w:rsidR="009138FD">
        <w:rPr>
          <w:rFonts w:ascii="Open Sans" w:hAnsi="Open Sans" w:cs="Open Sans"/>
          <w:lang w:eastAsia="en-GB"/>
        </w:rPr>
        <w:t xml:space="preserve">aged </w:t>
      </w:r>
      <w:r w:rsidRPr="00AA27AD">
        <w:rPr>
          <w:rFonts w:ascii="Open Sans" w:hAnsi="Open Sans" w:cs="Open Sans"/>
          <w:lang w:eastAsia="en-GB"/>
        </w:rPr>
        <w:t>between 24 and 29</w:t>
      </w:r>
      <w:r w:rsidR="009138FD">
        <w:rPr>
          <w:rFonts w:ascii="Open Sans" w:hAnsi="Open Sans" w:cs="Open Sans"/>
          <w:lang w:eastAsia="en-GB"/>
        </w:rPr>
        <w:t xml:space="preserve"> years</w:t>
      </w:r>
      <w:r w:rsidRPr="00AA27AD">
        <w:rPr>
          <w:rFonts w:ascii="Open Sans" w:hAnsi="Open Sans" w:cs="Open Sans"/>
          <w:lang w:eastAsia="en-GB"/>
        </w:rPr>
        <w:t xml:space="preserve"> are 101.5% more likely to complete their degree (</w:t>
      </w:r>
      <w:r w:rsidR="00523B35" w:rsidRPr="00706016">
        <w:rPr>
          <w:rFonts w:ascii="Open Sans" w:hAnsi="Open Sans" w:cs="Open Sans"/>
          <w:lang w:eastAsia="en-GB"/>
        </w:rPr>
        <w:t>NS</w:t>
      </w:r>
      <w:r w:rsidR="00523B35">
        <w:rPr>
          <w:rStyle w:val="FootnoteReference"/>
          <w:rFonts w:ascii="Open Sans" w:hAnsi="Open Sans" w:cs="Open Sans"/>
          <w:lang w:eastAsia="en-GB"/>
        </w:rPr>
        <w:footnoteReference w:id="8"/>
      </w:r>
      <w:r w:rsidRPr="00AA27AD">
        <w:rPr>
          <w:rFonts w:ascii="Open Sans" w:hAnsi="Open Sans" w:cs="Open Sans"/>
          <w:lang w:eastAsia="en-GB"/>
        </w:rPr>
        <w:t xml:space="preserve">), and students </w:t>
      </w:r>
      <w:r w:rsidR="009138FD">
        <w:rPr>
          <w:rFonts w:ascii="Open Sans" w:hAnsi="Open Sans" w:cs="Open Sans"/>
          <w:lang w:eastAsia="en-GB"/>
        </w:rPr>
        <w:t xml:space="preserve">aged </w:t>
      </w:r>
      <w:r w:rsidRPr="00AA27AD">
        <w:rPr>
          <w:rFonts w:ascii="Open Sans" w:hAnsi="Open Sans" w:cs="Open Sans"/>
          <w:lang w:eastAsia="en-GB"/>
        </w:rPr>
        <w:t xml:space="preserve">over 30 </w:t>
      </w:r>
      <w:r w:rsidR="009138FD">
        <w:rPr>
          <w:rFonts w:ascii="Open Sans" w:hAnsi="Open Sans" w:cs="Open Sans"/>
          <w:lang w:eastAsia="en-GB"/>
        </w:rPr>
        <w:t xml:space="preserve">years </w:t>
      </w:r>
      <w:r w:rsidRPr="00AA27AD">
        <w:rPr>
          <w:rFonts w:ascii="Open Sans" w:hAnsi="Open Sans" w:cs="Open Sans"/>
          <w:lang w:eastAsia="en-GB"/>
        </w:rPr>
        <w:t>are 118.4% more likely to complete their degree (</w:t>
      </w:r>
      <w:r w:rsidRPr="00AA27AD">
        <w:rPr>
          <w:rFonts w:ascii="Open Sans" w:hAnsi="Open Sans" w:cs="Open Sans"/>
          <w:i/>
          <w:iCs/>
          <w:lang w:eastAsia="en-GB"/>
        </w:rPr>
        <w:t>p</w:t>
      </w:r>
      <w:r w:rsidR="00523B35">
        <w:rPr>
          <w:rFonts w:ascii="Open Sans" w:hAnsi="Open Sans" w:cs="Open Sans"/>
          <w:lang w:eastAsia="en-GB"/>
        </w:rPr>
        <w:t>&lt;.01</w:t>
      </w:r>
      <w:r w:rsidRPr="00AA27AD">
        <w:rPr>
          <w:rFonts w:ascii="Open Sans" w:hAnsi="Open Sans" w:cs="Open Sans"/>
          <w:lang w:eastAsia="en-GB"/>
        </w:rPr>
        <w:t>)</w:t>
      </w:r>
      <w:r w:rsidR="003C7E3B">
        <w:rPr>
          <w:rFonts w:ascii="Open Sans" w:hAnsi="Open Sans" w:cs="Open Sans"/>
          <w:lang w:eastAsia="en-GB"/>
        </w:rPr>
        <w:t>.</w:t>
      </w:r>
    </w:p>
    <w:p w14:paraId="57694529" w14:textId="09B8265B" w:rsidR="0011484A" w:rsidRPr="00AA27AD" w:rsidRDefault="0011484A" w:rsidP="007A5D1C">
      <w:pPr>
        <w:spacing w:line="360" w:lineRule="auto"/>
        <w:jc w:val="both"/>
        <w:rPr>
          <w:rFonts w:ascii="Open Sans" w:hAnsi="Open Sans" w:cs="Open Sans"/>
          <w:lang w:eastAsia="en-GB"/>
        </w:rPr>
      </w:pPr>
      <w:r w:rsidRPr="00AA27AD">
        <w:rPr>
          <w:rFonts w:ascii="Open Sans" w:hAnsi="Open Sans" w:cs="Open Sans"/>
          <w:b/>
          <w:bCs/>
          <w:lang w:eastAsia="en-GB"/>
        </w:rPr>
        <w:t>Finding 3:</w:t>
      </w:r>
      <w:r w:rsidRPr="00AA27AD">
        <w:rPr>
          <w:rFonts w:ascii="Open Sans" w:hAnsi="Open Sans" w:cs="Open Sans"/>
          <w:lang w:eastAsia="en-GB"/>
        </w:rPr>
        <w:t xml:space="preserve"> All ethnic groups, except for students from Pakistan, are less likely to complete their degree than their white peers. The largest gap is between White students and </w:t>
      </w:r>
      <w:r w:rsidRPr="00AA27AD">
        <w:rPr>
          <w:rFonts w:ascii="Open Sans" w:hAnsi="Open Sans" w:cs="Open Sans"/>
          <w:lang w:eastAsia="en-GB"/>
        </w:rPr>
        <w:lastRenderedPageBreak/>
        <w:t xml:space="preserve">Bangladeshi students, with the latter being 28.8% </w:t>
      </w:r>
      <w:r w:rsidR="005808F9">
        <w:rPr>
          <w:rFonts w:ascii="Open Sans" w:hAnsi="Open Sans" w:cs="Open Sans"/>
          <w:lang w:eastAsia="en-GB"/>
        </w:rPr>
        <w:t xml:space="preserve">less </w:t>
      </w:r>
      <w:r w:rsidRPr="00AA27AD">
        <w:rPr>
          <w:rFonts w:ascii="Open Sans" w:hAnsi="Open Sans" w:cs="Open Sans"/>
          <w:lang w:eastAsia="en-GB"/>
        </w:rPr>
        <w:t>likely to complete their degree</w:t>
      </w:r>
      <w:r w:rsidR="00E97665">
        <w:rPr>
          <w:rFonts w:ascii="Open Sans" w:hAnsi="Open Sans" w:cs="Open Sans"/>
          <w:lang w:eastAsia="en-GB"/>
        </w:rPr>
        <w:t xml:space="preserve"> </w:t>
      </w:r>
      <w:r w:rsidRPr="00AA27AD">
        <w:rPr>
          <w:rFonts w:ascii="Open Sans" w:hAnsi="Open Sans" w:cs="Open Sans"/>
          <w:lang w:eastAsia="en-GB"/>
        </w:rPr>
        <w:t>(</w:t>
      </w:r>
      <w:r w:rsidRPr="00AA27AD">
        <w:rPr>
          <w:rFonts w:ascii="Open Sans" w:hAnsi="Open Sans" w:cs="Open Sans"/>
          <w:i/>
          <w:iCs/>
          <w:lang w:eastAsia="en-GB"/>
        </w:rPr>
        <w:t>p</w:t>
      </w:r>
      <w:r w:rsidRPr="00AA27AD">
        <w:rPr>
          <w:rFonts w:ascii="Open Sans" w:hAnsi="Open Sans" w:cs="Open Sans"/>
          <w:lang w:eastAsia="en-GB"/>
        </w:rPr>
        <w:t>&lt;.001</w:t>
      </w:r>
      <w:r w:rsidR="00297623">
        <w:rPr>
          <w:rFonts w:ascii="Open Sans" w:hAnsi="Open Sans" w:cs="Open Sans"/>
          <w:lang w:eastAsia="en-GB"/>
        </w:rPr>
        <w:t>)</w:t>
      </w:r>
      <w:r w:rsidR="00AF7601">
        <w:rPr>
          <w:rStyle w:val="FootnoteReference"/>
          <w:rFonts w:ascii="Open Sans" w:hAnsi="Open Sans" w:cs="Open Sans"/>
          <w:lang w:eastAsia="en-GB"/>
        </w:rPr>
        <w:footnoteReference w:id="9"/>
      </w:r>
      <w:r w:rsidR="003C7E3B">
        <w:rPr>
          <w:rFonts w:ascii="Open Sans" w:hAnsi="Open Sans" w:cs="Open Sans"/>
          <w:lang w:eastAsia="en-GB"/>
        </w:rPr>
        <w:t>.</w:t>
      </w:r>
    </w:p>
    <w:p w14:paraId="43AF3384" w14:textId="596CC4B3" w:rsidR="0011484A" w:rsidRPr="00AA27AD" w:rsidRDefault="00AA27AD" w:rsidP="007A5D1C">
      <w:pPr>
        <w:spacing w:line="360" w:lineRule="auto"/>
        <w:jc w:val="both"/>
        <w:rPr>
          <w:rFonts w:ascii="Open Sans" w:hAnsi="Open Sans" w:cs="Open Sans"/>
          <w:lang w:eastAsia="en-GB"/>
        </w:rPr>
      </w:pPr>
      <w:r w:rsidRPr="00AA27AD">
        <w:rPr>
          <w:rFonts w:ascii="Open Sans" w:hAnsi="Open Sans" w:cs="Open Sans"/>
          <w:b/>
          <w:bCs/>
          <w:lang w:eastAsia="en-GB"/>
        </w:rPr>
        <w:t>Finding 4:</w:t>
      </w:r>
      <w:r w:rsidRPr="00AA27AD">
        <w:rPr>
          <w:rFonts w:ascii="Open Sans" w:hAnsi="Open Sans" w:cs="Open Sans"/>
          <w:lang w:eastAsia="en-GB"/>
        </w:rPr>
        <w:t xml:space="preserve"> Students from IMD Quintile 4 </w:t>
      </w:r>
      <w:r w:rsidR="00297623">
        <w:rPr>
          <w:rFonts w:ascii="Open Sans" w:hAnsi="Open Sans" w:cs="Open Sans"/>
          <w:lang w:eastAsia="en-GB"/>
        </w:rPr>
        <w:t xml:space="preserve">are </w:t>
      </w:r>
      <w:r w:rsidRPr="00AA27AD">
        <w:rPr>
          <w:rFonts w:ascii="Open Sans" w:hAnsi="Open Sans" w:cs="Open Sans"/>
          <w:lang w:eastAsia="en-GB"/>
        </w:rPr>
        <w:t>14.7%</w:t>
      </w:r>
      <w:r w:rsidR="00297623">
        <w:rPr>
          <w:rFonts w:ascii="Open Sans" w:hAnsi="Open Sans" w:cs="Open Sans"/>
          <w:lang w:eastAsia="en-GB"/>
        </w:rPr>
        <w:t xml:space="preserve"> more likely (</w:t>
      </w:r>
      <w:r w:rsidR="00523B35">
        <w:rPr>
          <w:rFonts w:ascii="Open Sans" w:hAnsi="Open Sans" w:cs="Open Sans"/>
          <w:lang w:eastAsia="en-GB"/>
        </w:rPr>
        <w:t>NS</w:t>
      </w:r>
      <w:r w:rsidRPr="00AA27AD">
        <w:rPr>
          <w:rFonts w:ascii="Open Sans" w:hAnsi="Open Sans" w:cs="Open Sans"/>
          <w:lang w:eastAsia="en-GB"/>
        </w:rPr>
        <w:t xml:space="preserve">) and IMD Quintile 5 </w:t>
      </w:r>
      <w:r w:rsidR="00297623">
        <w:rPr>
          <w:rFonts w:ascii="Open Sans" w:hAnsi="Open Sans" w:cs="Open Sans"/>
          <w:lang w:eastAsia="en-GB"/>
        </w:rPr>
        <w:t xml:space="preserve">are </w:t>
      </w:r>
      <w:r w:rsidRPr="00AA27AD">
        <w:rPr>
          <w:rFonts w:ascii="Open Sans" w:hAnsi="Open Sans" w:cs="Open Sans"/>
          <w:lang w:eastAsia="en-GB"/>
        </w:rPr>
        <w:t>48.7%</w:t>
      </w:r>
      <w:r w:rsidR="00297623">
        <w:rPr>
          <w:rFonts w:ascii="Open Sans" w:hAnsi="Open Sans" w:cs="Open Sans"/>
          <w:lang w:eastAsia="en-GB"/>
        </w:rPr>
        <w:t xml:space="preserve"> (</w:t>
      </w:r>
      <w:r w:rsidRPr="00AA27AD">
        <w:rPr>
          <w:rFonts w:ascii="Open Sans" w:hAnsi="Open Sans" w:cs="Open Sans"/>
          <w:i/>
          <w:iCs/>
          <w:lang w:eastAsia="en-GB"/>
        </w:rPr>
        <w:t>p</w:t>
      </w:r>
      <w:r w:rsidR="009138FD">
        <w:rPr>
          <w:rFonts w:ascii="Open Sans" w:hAnsi="Open Sans" w:cs="Open Sans"/>
          <w:i/>
          <w:iCs/>
          <w:lang w:eastAsia="en-GB"/>
        </w:rPr>
        <w:t>&lt;</w:t>
      </w:r>
      <w:r w:rsidR="00523B35">
        <w:rPr>
          <w:rFonts w:ascii="Open Sans" w:hAnsi="Open Sans" w:cs="Open Sans"/>
          <w:i/>
          <w:iCs/>
          <w:lang w:eastAsia="en-GB"/>
        </w:rPr>
        <w:t>.</w:t>
      </w:r>
      <w:r w:rsidR="009138FD">
        <w:rPr>
          <w:rFonts w:ascii="Open Sans" w:hAnsi="Open Sans" w:cs="Open Sans"/>
          <w:lang w:eastAsia="en-GB"/>
        </w:rPr>
        <w:t>05</w:t>
      </w:r>
      <w:r w:rsidRPr="00AA27AD">
        <w:rPr>
          <w:rFonts w:ascii="Open Sans" w:hAnsi="Open Sans" w:cs="Open Sans"/>
          <w:lang w:eastAsia="en-GB"/>
        </w:rPr>
        <w:t>) more likely to complete their degree than students from IMD Quintile 1.</w:t>
      </w:r>
    </w:p>
    <w:p w14:paraId="5F5A4500" w14:textId="1DE8776A" w:rsidR="00AA27AD" w:rsidRDefault="00AA27AD" w:rsidP="007A5D1C">
      <w:pPr>
        <w:spacing w:line="360" w:lineRule="auto"/>
        <w:jc w:val="both"/>
        <w:rPr>
          <w:rFonts w:ascii="Open Sans" w:hAnsi="Open Sans" w:cs="Open Sans"/>
          <w:lang w:eastAsia="en-GB"/>
        </w:rPr>
      </w:pPr>
      <w:r w:rsidRPr="00AA27AD">
        <w:rPr>
          <w:rFonts w:ascii="Open Sans" w:hAnsi="Open Sans" w:cs="Open Sans"/>
          <w:b/>
          <w:bCs/>
          <w:lang w:eastAsia="en-GB"/>
        </w:rPr>
        <w:t>Finding 5:</w:t>
      </w:r>
      <w:r w:rsidRPr="00AA27AD">
        <w:rPr>
          <w:rFonts w:ascii="Open Sans" w:hAnsi="Open Sans" w:cs="Open Sans"/>
          <w:lang w:eastAsia="en-GB"/>
        </w:rPr>
        <w:t xml:space="preserve"> Disabled students who received DSA are 11.</w:t>
      </w:r>
      <w:r w:rsidR="00E97665">
        <w:rPr>
          <w:rFonts w:ascii="Open Sans" w:hAnsi="Open Sans" w:cs="Open Sans"/>
          <w:lang w:eastAsia="en-GB"/>
        </w:rPr>
        <w:t>1</w:t>
      </w:r>
      <w:r w:rsidRPr="00AA27AD">
        <w:rPr>
          <w:rFonts w:ascii="Open Sans" w:hAnsi="Open Sans" w:cs="Open Sans"/>
          <w:lang w:eastAsia="en-GB"/>
        </w:rPr>
        <w:t>% less likely to complete their degree than their peers</w:t>
      </w:r>
      <w:r w:rsidR="00E97665">
        <w:rPr>
          <w:rFonts w:ascii="Open Sans" w:hAnsi="Open Sans" w:cs="Open Sans"/>
          <w:lang w:eastAsia="en-GB"/>
        </w:rPr>
        <w:t xml:space="preserve">, though </w:t>
      </w:r>
      <w:r w:rsidR="00E97665" w:rsidRPr="006618D8">
        <w:rPr>
          <w:rFonts w:ascii="Open Sans" w:hAnsi="Open Sans" w:cs="Open Sans"/>
          <w:lang w:eastAsia="en-GB"/>
        </w:rPr>
        <w:t>this is not statistically significant</w:t>
      </w:r>
      <w:r w:rsidRPr="006618D8">
        <w:rPr>
          <w:rFonts w:ascii="Open Sans" w:hAnsi="Open Sans" w:cs="Open Sans"/>
          <w:lang w:eastAsia="en-GB"/>
        </w:rPr>
        <w:t xml:space="preserve"> (</w:t>
      </w:r>
      <w:r w:rsidR="00523B35" w:rsidRPr="00706016">
        <w:rPr>
          <w:rFonts w:ascii="Open Sans" w:hAnsi="Open Sans" w:cs="Open Sans"/>
          <w:lang w:eastAsia="en-GB"/>
        </w:rPr>
        <w:t>NS</w:t>
      </w:r>
      <w:r w:rsidRPr="00AA27AD">
        <w:rPr>
          <w:rFonts w:ascii="Open Sans" w:hAnsi="Open Sans" w:cs="Open Sans"/>
          <w:lang w:eastAsia="en-GB"/>
        </w:rPr>
        <w:t>)</w:t>
      </w:r>
      <w:r w:rsidR="003C7E3B">
        <w:rPr>
          <w:rFonts w:ascii="Open Sans" w:hAnsi="Open Sans" w:cs="Open Sans"/>
          <w:lang w:eastAsia="en-GB"/>
        </w:rPr>
        <w:t>.</w:t>
      </w:r>
    </w:p>
    <w:p w14:paraId="38AD8042" w14:textId="41B18682" w:rsidR="00DC5F78" w:rsidRDefault="00DC5F78" w:rsidP="007A5D1C">
      <w:pPr>
        <w:spacing w:line="360" w:lineRule="auto"/>
        <w:jc w:val="both"/>
        <w:rPr>
          <w:rFonts w:ascii="Open Sans" w:hAnsi="Open Sans" w:cs="Open Sans"/>
          <w:lang w:eastAsia="en-GB"/>
        </w:rPr>
      </w:pPr>
      <w:r w:rsidRPr="003C7E3B">
        <w:rPr>
          <w:rFonts w:ascii="Open Sans" w:hAnsi="Open Sans" w:cs="Open Sans"/>
          <w:b/>
          <w:bCs/>
          <w:lang w:eastAsia="en-GB"/>
        </w:rPr>
        <w:t>Finding 6:</w:t>
      </w:r>
      <w:r>
        <w:rPr>
          <w:rFonts w:ascii="Open Sans" w:hAnsi="Open Sans" w:cs="Open Sans"/>
          <w:lang w:eastAsia="en-GB"/>
        </w:rPr>
        <w:t xml:space="preserve"> Students who received financial support</w:t>
      </w:r>
      <w:r w:rsidR="00B928E9">
        <w:rPr>
          <w:rFonts w:ascii="Open Sans" w:hAnsi="Open Sans" w:cs="Open Sans"/>
          <w:lang w:eastAsia="en-GB"/>
        </w:rPr>
        <w:t xml:space="preserve"> (in addition to the Northampton ‘Perks’ bursary)</w:t>
      </w:r>
      <w:r>
        <w:rPr>
          <w:rFonts w:ascii="Open Sans" w:hAnsi="Open Sans" w:cs="Open Sans"/>
          <w:lang w:eastAsia="en-GB"/>
        </w:rPr>
        <w:t xml:space="preserve"> were </w:t>
      </w:r>
      <w:r w:rsidR="001C36B0">
        <w:rPr>
          <w:rFonts w:ascii="Open Sans" w:hAnsi="Open Sans" w:cs="Open Sans"/>
          <w:lang w:eastAsia="en-GB"/>
        </w:rPr>
        <w:t>11.8</w:t>
      </w:r>
      <w:r>
        <w:rPr>
          <w:rFonts w:ascii="Open Sans" w:hAnsi="Open Sans" w:cs="Open Sans"/>
          <w:lang w:eastAsia="en-GB"/>
        </w:rPr>
        <w:t>% more likely to complete their degree than students who did not receive support (</w:t>
      </w:r>
      <w:r w:rsidR="00523B35">
        <w:rPr>
          <w:rFonts w:ascii="Open Sans" w:hAnsi="Open Sans" w:cs="Open Sans"/>
          <w:lang w:eastAsia="en-GB"/>
        </w:rPr>
        <w:t>NS)</w:t>
      </w:r>
      <w:r w:rsidR="003C7E3B">
        <w:rPr>
          <w:rFonts w:ascii="Open Sans" w:hAnsi="Open Sans" w:cs="Open Sans"/>
          <w:lang w:eastAsia="en-GB"/>
        </w:rPr>
        <w:t>.</w:t>
      </w:r>
      <w:r>
        <w:rPr>
          <w:rFonts w:ascii="Open Sans" w:hAnsi="Open Sans" w:cs="Open Sans"/>
          <w:lang w:eastAsia="en-GB"/>
        </w:rPr>
        <w:t xml:space="preserve"> </w:t>
      </w:r>
    </w:p>
    <w:p w14:paraId="7C44900B" w14:textId="15862D3B" w:rsidR="0070462F" w:rsidRPr="00706016" w:rsidRDefault="0070462F" w:rsidP="008706C3">
      <w:pPr>
        <w:pStyle w:val="Heading3"/>
        <w:numPr>
          <w:ilvl w:val="2"/>
          <w:numId w:val="5"/>
        </w:numPr>
        <w:spacing w:line="360" w:lineRule="auto"/>
        <w:ind w:left="1058"/>
        <w:jc w:val="both"/>
        <w:rPr>
          <w:rFonts w:ascii="Open Sans" w:hAnsi="Open Sans" w:cs="Open Sans"/>
          <w:b/>
          <w:bCs/>
          <w:color w:val="auto"/>
        </w:rPr>
      </w:pPr>
      <w:bookmarkStart w:id="63" w:name="_Toc163552295"/>
      <w:r w:rsidRPr="00706016">
        <w:rPr>
          <w:rFonts w:ascii="Open Sans" w:hAnsi="Open Sans" w:cs="Open Sans"/>
          <w:b/>
          <w:bCs/>
          <w:color w:val="auto"/>
        </w:rPr>
        <w:t>Degree Results (2017/18 Cohort)</w:t>
      </w:r>
      <w:bookmarkEnd w:id="63"/>
    </w:p>
    <w:p w14:paraId="6C4355F8" w14:textId="77777777" w:rsidR="008D6A3B" w:rsidRDefault="008D6A3B" w:rsidP="007A5D1C">
      <w:pPr>
        <w:spacing w:line="360" w:lineRule="auto"/>
        <w:rPr>
          <w:b/>
          <w:bCs/>
        </w:rPr>
      </w:pPr>
    </w:p>
    <w:p w14:paraId="0D04BCDC" w14:textId="78A41805" w:rsidR="00CA2218" w:rsidRPr="0011484A" w:rsidRDefault="00CA2218" w:rsidP="007A5D1C">
      <w:pPr>
        <w:spacing w:line="360" w:lineRule="auto"/>
        <w:jc w:val="both"/>
        <w:rPr>
          <w:rFonts w:ascii="Open Sans" w:hAnsi="Open Sans" w:cs="Open Sans"/>
        </w:rPr>
      </w:pPr>
      <w:r w:rsidRPr="0011484A">
        <w:rPr>
          <w:rFonts w:ascii="Open Sans" w:hAnsi="Open Sans" w:cs="Open Sans"/>
          <w:b/>
          <w:bCs/>
        </w:rPr>
        <w:t>Finding 1:</w:t>
      </w:r>
      <w:r w:rsidRPr="0011484A">
        <w:rPr>
          <w:rFonts w:ascii="Open Sans" w:hAnsi="Open Sans" w:cs="Open Sans"/>
        </w:rPr>
        <w:t xml:space="preserve"> Female students are 66.5% more likely to </w:t>
      </w:r>
      <w:r w:rsidR="00C02B94">
        <w:rPr>
          <w:rFonts w:ascii="Open Sans" w:hAnsi="Open Sans" w:cs="Open Sans"/>
        </w:rPr>
        <w:t>be awarded</w:t>
      </w:r>
      <w:r w:rsidR="008D6A3B" w:rsidRPr="0011484A">
        <w:rPr>
          <w:rFonts w:ascii="Open Sans" w:hAnsi="Open Sans" w:cs="Open Sans"/>
        </w:rPr>
        <w:t xml:space="preserve"> </w:t>
      </w:r>
      <w:r w:rsidRPr="0011484A">
        <w:rPr>
          <w:rFonts w:ascii="Open Sans" w:hAnsi="Open Sans" w:cs="Open Sans"/>
        </w:rPr>
        <w:t>a first or upper second-degree classification than their male counterparts (</w:t>
      </w:r>
      <w:r w:rsidRPr="0011484A">
        <w:rPr>
          <w:rFonts w:ascii="Open Sans" w:hAnsi="Open Sans" w:cs="Open Sans"/>
          <w:i/>
          <w:iCs/>
        </w:rPr>
        <w:t>p</w:t>
      </w:r>
      <w:r w:rsidRPr="0011484A">
        <w:rPr>
          <w:rFonts w:ascii="Open Sans" w:hAnsi="Open Sans" w:cs="Open Sans"/>
        </w:rPr>
        <w:t>&lt;.001)</w:t>
      </w:r>
      <w:r w:rsidR="003C7E3B">
        <w:rPr>
          <w:rFonts w:ascii="Open Sans" w:hAnsi="Open Sans" w:cs="Open Sans"/>
        </w:rPr>
        <w:t>.</w:t>
      </w:r>
    </w:p>
    <w:p w14:paraId="0B0D6F55" w14:textId="35DC7AEE" w:rsidR="008D6A3B" w:rsidRPr="00C53690" w:rsidRDefault="008D6A3B" w:rsidP="007A5D1C">
      <w:pPr>
        <w:spacing w:line="360" w:lineRule="auto"/>
        <w:jc w:val="both"/>
        <w:rPr>
          <w:rFonts w:ascii="Open Sans" w:hAnsi="Open Sans" w:cs="Open Sans"/>
        </w:rPr>
      </w:pPr>
      <w:r w:rsidRPr="0011484A">
        <w:rPr>
          <w:rFonts w:ascii="Open Sans" w:hAnsi="Open Sans" w:cs="Open Sans"/>
          <w:b/>
          <w:bCs/>
        </w:rPr>
        <w:t>Finding 2:</w:t>
      </w:r>
      <w:r w:rsidRPr="0011484A">
        <w:rPr>
          <w:rFonts w:ascii="Open Sans" w:hAnsi="Open Sans" w:cs="Open Sans"/>
        </w:rPr>
        <w:t xml:space="preserve"> The older the student is at the beginning of their course, the more likely they are to </w:t>
      </w:r>
      <w:r w:rsidR="00C02B94">
        <w:rPr>
          <w:rFonts w:ascii="Open Sans" w:hAnsi="Open Sans" w:cs="Open Sans"/>
        </w:rPr>
        <w:t xml:space="preserve">be </w:t>
      </w:r>
      <w:r w:rsidR="00262000">
        <w:rPr>
          <w:rFonts w:ascii="Open Sans" w:hAnsi="Open Sans" w:cs="Open Sans"/>
        </w:rPr>
        <w:t>awarded</w:t>
      </w:r>
      <w:r w:rsidRPr="0011484A">
        <w:rPr>
          <w:rFonts w:ascii="Open Sans" w:hAnsi="Open Sans" w:cs="Open Sans"/>
        </w:rPr>
        <w:t xml:space="preserve"> a first or upper </w:t>
      </w:r>
      <w:proofErr w:type="gramStart"/>
      <w:r w:rsidRPr="0011484A">
        <w:rPr>
          <w:rFonts w:ascii="Open Sans" w:hAnsi="Open Sans" w:cs="Open Sans"/>
        </w:rPr>
        <w:t>second degree</w:t>
      </w:r>
      <w:proofErr w:type="gramEnd"/>
      <w:r w:rsidRPr="0011484A">
        <w:rPr>
          <w:rFonts w:ascii="Open Sans" w:hAnsi="Open Sans" w:cs="Open Sans"/>
        </w:rPr>
        <w:t xml:space="preserve"> classification.</w:t>
      </w:r>
      <w:r w:rsidR="00C53690">
        <w:rPr>
          <w:rFonts w:ascii="Open Sans" w:hAnsi="Open Sans" w:cs="Open Sans"/>
        </w:rPr>
        <w:t xml:space="preserve"> For example, students aged over 30 </w:t>
      </w:r>
      <w:r w:rsidR="00EB18C2">
        <w:rPr>
          <w:rFonts w:ascii="Open Sans" w:hAnsi="Open Sans" w:cs="Open Sans"/>
        </w:rPr>
        <w:t xml:space="preserve">years </w:t>
      </w:r>
      <w:r w:rsidR="00C53690">
        <w:rPr>
          <w:rFonts w:ascii="Open Sans" w:hAnsi="Open Sans" w:cs="Open Sans"/>
        </w:rPr>
        <w:t xml:space="preserve">are 238% more likely to </w:t>
      </w:r>
      <w:r w:rsidR="00CE14CB">
        <w:rPr>
          <w:rFonts w:ascii="Open Sans" w:hAnsi="Open Sans" w:cs="Open Sans"/>
        </w:rPr>
        <w:t xml:space="preserve">be awarded </w:t>
      </w:r>
      <w:r w:rsidR="00C53690">
        <w:rPr>
          <w:rFonts w:ascii="Open Sans" w:hAnsi="Open Sans" w:cs="Open Sans"/>
        </w:rPr>
        <w:t xml:space="preserve">a first or </w:t>
      </w:r>
      <w:r w:rsidR="003B3948">
        <w:rPr>
          <w:rFonts w:ascii="Open Sans" w:hAnsi="Open Sans" w:cs="Open Sans"/>
        </w:rPr>
        <w:t>upper</w:t>
      </w:r>
      <w:r w:rsidR="00C53690">
        <w:rPr>
          <w:rFonts w:ascii="Open Sans" w:hAnsi="Open Sans" w:cs="Open Sans"/>
        </w:rPr>
        <w:t xml:space="preserve"> </w:t>
      </w:r>
      <w:proofErr w:type="gramStart"/>
      <w:r w:rsidR="00C53690">
        <w:rPr>
          <w:rFonts w:ascii="Open Sans" w:hAnsi="Open Sans" w:cs="Open Sans"/>
        </w:rPr>
        <w:t>second degree</w:t>
      </w:r>
      <w:proofErr w:type="gramEnd"/>
      <w:r w:rsidR="00C53690">
        <w:rPr>
          <w:rFonts w:ascii="Open Sans" w:hAnsi="Open Sans" w:cs="Open Sans"/>
        </w:rPr>
        <w:t xml:space="preserve"> classification than students aged 20 </w:t>
      </w:r>
      <w:r w:rsidR="00EB18C2">
        <w:rPr>
          <w:rFonts w:ascii="Open Sans" w:hAnsi="Open Sans" w:cs="Open Sans"/>
        </w:rPr>
        <w:t xml:space="preserve">years </w:t>
      </w:r>
      <w:r w:rsidR="00C53690">
        <w:rPr>
          <w:rFonts w:ascii="Open Sans" w:hAnsi="Open Sans" w:cs="Open Sans"/>
        </w:rPr>
        <w:t>or under (</w:t>
      </w:r>
      <w:r w:rsidR="00C53690">
        <w:rPr>
          <w:rFonts w:ascii="Open Sans" w:hAnsi="Open Sans" w:cs="Open Sans"/>
          <w:i/>
          <w:iCs/>
        </w:rPr>
        <w:t>p</w:t>
      </w:r>
      <w:r w:rsidR="00C53690">
        <w:rPr>
          <w:rFonts w:ascii="Open Sans" w:hAnsi="Open Sans" w:cs="Open Sans"/>
        </w:rPr>
        <w:t>&lt;.001)</w:t>
      </w:r>
    </w:p>
    <w:p w14:paraId="05FCBC4C" w14:textId="50128849" w:rsidR="008D6A3B" w:rsidRPr="0011484A" w:rsidRDefault="008D6A3B" w:rsidP="007A5D1C">
      <w:pPr>
        <w:spacing w:line="360" w:lineRule="auto"/>
        <w:jc w:val="both"/>
        <w:rPr>
          <w:rFonts w:ascii="Open Sans" w:hAnsi="Open Sans" w:cs="Open Sans"/>
        </w:rPr>
      </w:pPr>
      <w:r w:rsidRPr="0011484A">
        <w:rPr>
          <w:rFonts w:ascii="Open Sans" w:hAnsi="Open Sans" w:cs="Open Sans"/>
          <w:b/>
          <w:bCs/>
        </w:rPr>
        <w:t>Finding 3:</w:t>
      </w:r>
      <w:r w:rsidRPr="0011484A">
        <w:rPr>
          <w:rFonts w:ascii="Open Sans" w:hAnsi="Open Sans" w:cs="Open Sans"/>
        </w:rPr>
        <w:t xml:space="preserve"> All ethnic groups, bar Indian students</w:t>
      </w:r>
      <w:r w:rsidR="00233A8D">
        <w:rPr>
          <w:rFonts w:ascii="Open Sans" w:hAnsi="Open Sans" w:cs="Open Sans"/>
        </w:rPr>
        <w:t>,</w:t>
      </w:r>
      <w:r w:rsidRPr="0011484A">
        <w:rPr>
          <w:rFonts w:ascii="Open Sans" w:hAnsi="Open Sans" w:cs="Open Sans"/>
        </w:rPr>
        <w:t xml:space="preserve"> are less likely to attain a first or upper </w:t>
      </w:r>
      <w:proofErr w:type="gramStart"/>
      <w:r w:rsidRPr="0011484A">
        <w:rPr>
          <w:rFonts w:ascii="Open Sans" w:hAnsi="Open Sans" w:cs="Open Sans"/>
        </w:rPr>
        <w:t>second degree</w:t>
      </w:r>
      <w:proofErr w:type="gramEnd"/>
      <w:r w:rsidRPr="0011484A">
        <w:rPr>
          <w:rFonts w:ascii="Open Sans" w:hAnsi="Open Sans" w:cs="Open Sans"/>
        </w:rPr>
        <w:t xml:space="preserve"> classification compared to white groups. Bangladeshi students are </w:t>
      </w:r>
      <w:r w:rsidR="00C53690">
        <w:rPr>
          <w:rFonts w:ascii="Open Sans" w:hAnsi="Open Sans" w:cs="Open Sans"/>
        </w:rPr>
        <w:t>78.7% less</w:t>
      </w:r>
      <w:r w:rsidRPr="0011484A">
        <w:rPr>
          <w:rFonts w:ascii="Open Sans" w:hAnsi="Open Sans" w:cs="Open Sans"/>
        </w:rPr>
        <w:t xml:space="preserve"> likely to attain these classifications (</w:t>
      </w:r>
      <w:r w:rsidRPr="0011484A">
        <w:rPr>
          <w:rFonts w:ascii="Open Sans" w:hAnsi="Open Sans" w:cs="Open Sans"/>
          <w:i/>
          <w:iCs/>
        </w:rPr>
        <w:t>p</w:t>
      </w:r>
      <w:r w:rsidRPr="0011484A">
        <w:rPr>
          <w:rFonts w:ascii="Open Sans" w:hAnsi="Open Sans" w:cs="Open Sans"/>
        </w:rPr>
        <w:t xml:space="preserve">&lt;.001). Indian students are 18.0% more likely to attain a first or upper </w:t>
      </w:r>
      <w:proofErr w:type="gramStart"/>
      <w:r w:rsidR="00C02B94" w:rsidRPr="0011484A">
        <w:rPr>
          <w:rFonts w:ascii="Open Sans" w:hAnsi="Open Sans" w:cs="Open Sans"/>
        </w:rPr>
        <w:t>second</w:t>
      </w:r>
      <w:r w:rsidR="00C02B94">
        <w:rPr>
          <w:rFonts w:ascii="Open Sans" w:hAnsi="Open Sans" w:cs="Open Sans"/>
        </w:rPr>
        <w:t xml:space="preserve"> </w:t>
      </w:r>
      <w:r w:rsidR="00C02B94" w:rsidRPr="0011484A">
        <w:rPr>
          <w:rFonts w:ascii="Open Sans" w:hAnsi="Open Sans" w:cs="Open Sans"/>
        </w:rPr>
        <w:t>degree</w:t>
      </w:r>
      <w:proofErr w:type="gramEnd"/>
      <w:r w:rsidRPr="0011484A">
        <w:rPr>
          <w:rFonts w:ascii="Open Sans" w:hAnsi="Open Sans" w:cs="Open Sans"/>
        </w:rPr>
        <w:t xml:space="preserve"> classification (</w:t>
      </w:r>
      <w:r w:rsidR="00C53690">
        <w:rPr>
          <w:rFonts w:ascii="Open Sans" w:hAnsi="Open Sans" w:cs="Open Sans"/>
        </w:rPr>
        <w:t>NS</w:t>
      </w:r>
      <w:r w:rsidRPr="0011484A">
        <w:rPr>
          <w:rFonts w:ascii="Open Sans" w:hAnsi="Open Sans" w:cs="Open Sans"/>
        </w:rPr>
        <w:t>).</w:t>
      </w:r>
    </w:p>
    <w:p w14:paraId="4A35D748" w14:textId="11DB52AC" w:rsidR="008D6A3B" w:rsidRPr="0011484A" w:rsidRDefault="008D6A3B" w:rsidP="007A5D1C">
      <w:pPr>
        <w:spacing w:line="360" w:lineRule="auto"/>
        <w:jc w:val="both"/>
        <w:rPr>
          <w:rFonts w:ascii="Open Sans" w:hAnsi="Open Sans" w:cs="Open Sans"/>
        </w:rPr>
      </w:pPr>
      <w:r w:rsidRPr="0011484A">
        <w:rPr>
          <w:rFonts w:ascii="Open Sans" w:hAnsi="Open Sans" w:cs="Open Sans"/>
          <w:b/>
          <w:bCs/>
        </w:rPr>
        <w:t>Finding 4:</w:t>
      </w:r>
      <w:r w:rsidRPr="0011484A">
        <w:rPr>
          <w:rFonts w:ascii="Open Sans" w:hAnsi="Open Sans" w:cs="Open Sans"/>
        </w:rPr>
        <w:t xml:space="preserve"> Students who are disabled but do not receive DSA are 33.3% more likely to attain a </w:t>
      </w:r>
      <w:proofErr w:type="gramStart"/>
      <w:r w:rsidRPr="0011484A">
        <w:rPr>
          <w:rFonts w:ascii="Open Sans" w:hAnsi="Open Sans" w:cs="Open Sans"/>
        </w:rPr>
        <w:t>first or second degree</w:t>
      </w:r>
      <w:proofErr w:type="gramEnd"/>
      <w:r w:rsidRPr="0011484A">
        <w:rPr>
          <w:rFonts w:ascii="Open Sans" w:hAnsi="Open Sans" w:cs="Open Sans"/>
        </w:rPr>
        <w:t xml:space="preserve"> classification </w:t>
      </w:r>
      <w:r w:rsidR="004223A5" w:rsidRPr="0011484A">
        <w:rPr>
          <w:rFonts w:ascii="Open Sans" w:hAnsi="Open Sans" w:cs="Open Sans"/>
        </w:rPr>
        <w:t>compared</w:t>
      </w:r>
      <w:r w:rsidRPr="0011484A">
        <w:rPr>
          <w:rFonts w:ascii="Open Sans" w:hAnsi="Open Sans" w:cs="Open Sans"/>
        </w:rPr>
        <w:t xml:space="preserve"> to non-disabled students </w:t>
      </w:r>
      <w:r w:rsidR="00C53690">
        <w:rPr>
          <w:rFonts w:ascii="Open Sans" w:hAnsi="Open Sans" w:cs="Open Sans"/>
        </w:rPr>
        <w:t>(NS</w:t>
      </w:r>
      <w:r w:rsidRPr="0011484A">
        <w:rPr>
          <w:rFonts w:ascii="Open Sans" w:hAnsi="Open Sans" w:cs="Open Sans"/>
        </w:rPr>
        <w:t>).</w:t>
      </w:r>
    </w:p>
    <w:p w14:paraId="299549AB" w14:textId="33BBDAF7" w:rsidR="008D6A3B" w:rsidRPr="0011484A" w:rsidRDefault="008D6A3B" w:rsidP="007A5D1C">
      <w:pPr>
        <w:spacing w:line="360" w:lineRule="auto"/>
        <w:jc w:val="both"/>
        <w:rPr>
          <w:rFonts w:ascii="Open Sans" w:hAnsi="Open Sans" w:cs="Open Sans"/>
        </w:rPr>
      </w:pPr>
      <w:r w:rsidRPr="0011484A">
        <w:rPr>
          <w:rFonts w:ascii="Open Sans" w:hAnsi="Open Sans" w:cs="Open Sans"/>
          <w:b/>
          <w:bCs/>
        </w:rPr>
        <w:t>Finding 5:</w:t>
      </w:r>
      <w:r w:rsidRPr="0011484A">
        <w:rPr>
          <w:rFonts w:ascii="Open Sans" w:hAnsi="Open Sans" w:cs="Open Sans"/>
        </w:rPr>
        <w:t xml:space="preserve"> In general, the lower the entry tariff score, the less likely a student is to attain a </w:t>
      </w:r>
      <w:r w:rsidR="00955A50" w:rsidRPr="0011484A">
        <w:rPr>
          <w:rFonts w:ascii="Open Sans" w:hAnsi="Open Sans" w:cs="Open Sans"/>
        </w:rPr>
        <w:t>first or</w:t>
      </w:r>
      <w:r w:rsidR="00955A50">
        <w:rPr>
          <w:rFonts w:ascii="Open Sans" w:hAnsi="Open Sans" w:cs="Open Sans"/>
        </w:rPr>
        <w:t xml:space="preserve"> upper</w:t>
      </w:r>
      <w:r w:rsidR="00955A50" w:rsidRPr="0011484A">
        <w:rPr>
          <w:rFonts w:ascii="Open Sans" w:hAnsi="Open Sans" w:cs="Open Sans"/>
        </w:rPr>
        <w:t xml:space="preserve"> secondary</w:t>
      </w:r>
      <w:r w:rsidR="00955A50">
        <w:rPr>
          <w:rFonts w:ascii="Open Sans" w:hAnsi="Open Sans" w:cs="Open Sans"/>
        </w:rPr>
        <w:t xml:space="preserve"> </w:t>
      </w:r>
      <w:r w:rsidR="00955A50" w:rsidRPr="0011484A">
        <w:rPr>
          <w:rFonts w:ascii="Open Sans" w:hAnsi="Open Sans" w:cs="Open Sans"/>
        </w:rPr>
        <w:t>degree</w:t>
      </w:r>
      <w:r w:rsidRPr="0011484A">
        <w:rPr>
          <w:rFonts w:ascii="Open Sans" w:hAnsi="Open Sans" w:cs="Open Sans"/>
        </w:rPr>
        <w:t xml:space="preserve"> classification. Students with A levels/Scottish Highers </w:t>
      </w:r>
      <w:r w:rsidRPr="0011484A">
        <w:rPr>
          <w:rFonts w:ascii="Open Sans" w:hAnsi="Open Sans" w:cs="Open Sans"/>
        </w:rPr>
        <w:lastRenderedPageBreak/>
        <w:t xml:space="preserve">with grades of ABB/AABBC and above are at least 41.6% more likely to receive a first or upper </w:t>
      </w:r>
      <w:proofErr w:type="gramStart"/>
      <w:r w:rsidRPr="0011484A">
        <w:rPr>
          <w:rFonts w:ascii="Open Sans" w:hAnsi="Open Sans" w:cs="Open Sans"/>
        </w:rPr>
        <w:t>second degree</w:t>
      </w:r>
      <w:proofErr w:type="gramEnd"/>
      <w:r w:rsidRPr="0011484A">
        <w:rPr>
          <w:rFonts w:ascii="Open Sans" w:hAnsi="Open Sans" w:cs="Open Sans"/>
        </w:rPr>
        <w:t xml:space="preserve"> classification than any other tariff group. Students with a Higher Education qualification (excluding foundation at HE level) are only 11.0% as likely</w:t>
      </w:r>
      <w:r w:rsidR="00425C6B">
        <w:rPr>
          <w:rStyle w:val="FootnoteReference"/>
          <w:rFonts w:ascii="Open Sans" w:hAnsi="Open Sans" w:cs="Open Sans"/>
        </w:rPr>
        <w:footnoteReference w:id="10"/>
      </w:r>
      <w:r w:rsidRPr="0011484A">
        <w:rPr>
          <w:rFonts w:ascii="Open Sans" w:hAnsi="Open Sans" w:cs="Open Sans"/>
        </w:rPr>
        <w:t xml:space="preserve"> to </w:t>
      </w:r>
      <w:r w:rsidR="0011484A" w:rsidRPr="0011484A">
        <w:rPr>
          <w:rFonts w:ascii="Open Sans" w:hAnsi="Open Sans" w:cs="Open Sans"/>
        </w:rPr>
        <w:t>receive</w:t>
      </w:r>
      <w:r w:rsidRPr="0011484A">
        <w:rPr>
          <w:rFonts w:ascii="Open Sans" w:hAnsi="Open Sans" w:cs="Open Sans"/>
        </w:rPr>
        <w:t xml:space="preserve"> a first or upper </w:t>
      </w:r>
      <w:proofErr w:type="gramStart"/>
      <w:r w:rsidRPr="0011484A">
        <w:rPr>
          <w:rFonts w:ascii="Open Sans" w:hAnsi="Open Sans" w:cs="Open Sans"/>
        </w:rPr>
        <w:t>second degree</w:t>
      </w:r>
      <w:proofErr w:type="gramEnd"/>
      <w:r w:rsidRPr="0011484A">
        <w:rPr>
          <w:rFonts w:ascii="Open Sans" w:hAnsi="Open Sans" w:cs="Open Sans"/>
        </w:rPr>
        <w:t xml:space="preserve"> classification (</w:t>
      </w:r>
      <w:r w:rsidRPr="0011484A">
        <w:rPr>
          <w:rFonts w:ascii="Open Sans" w:hAnsi="Open Sans" w:cs="Open Sans"/>
          <w:i/>
          <w:iCs/>
        </w:rPr>
        <w:t>p</w:t>
      </w:r>
      <w:r w:rsidRPr="0011484A">
        <w:rPr>
          <w:rFonts w:ascii="Open Sans" w:hAnsi="Open Sans" w:cs="Open Sans"/>
        </w:rPr>
        <w:t>&lt;.001).</w:t>
      </w:r>
    </w:p>
    <w:p w14:paraId="347FC50B" w14:textId="4A195E43" w:rsidR="008D6A3B" w:rsidRDefault="008D6A3B" w:rsidP="007A5D1C">
      <w:pPr>
        <w:spacing w:line="360" w:lineRule="auto"/>
        <w:jc w:val="both"/>
        <w:rPr>
          <w:rFonts w:ascii="Open Sans" w:hAnsi="Open Sans" w:cs="Open Sans"/>
        </w:rPr>
      </w:pPr>
      <w:r w:rsidRPr="0011484A">
        <w:rPr>
          <w:rFonts w:ascii="Open Sans" w:hAnsi="Open Sans" w:cs="Open Sans"/>
          <w:b/>
          <w:bCs/>
        </w:rPr>
        <w:t>Finding 6:</w:t>
      </w:r>
      <w:r w:rsidRPr="0011484A">
        <w:rPr>
          <w:rFonts w:ascii="Open Sans" w:hAnsi="Open Sans" w:cs="Open Sans"/>
        </w:rPr>
        <w:t xml:space="preserve"> If a student is from a less deprived area, they are more likely to receive a first or upper </w:t>
      </w:r>
      <w:proofErr w:type="gramStart"/>
      <w:r w:rsidRPr="0011484A">
        <w:rPr>
          <w:rFonts w:ascii="Open Sans" w:hAnsi="Open Sans" w:cs="Open Sans"/>
        </w:rPr>
        <w:t>second degree</w:t>
      </w:r>
      <w:proofErr w:type="gramEnd"/>
      <w:r w:rsidRPr="0011484A">
        <w:rPr>
          <w:rFonts w:ascii="Open Sans" w:hAnsi="Open Sans" w:cs="Open Sans"/>
        </w:rPr>
        <w:t xml:space="preserve"> classification. The highest gaps </w:t>
      </w:r>
      <w:r w:rsidR="0011484A" w:rsidRPr="0011484A">
        <w:rPr>
          <w:rFonts w:ascii="Open Sans" w:hAnsi="Open Sans" w:cs="Open Sans"/>
        </w:rPr>
        <w:t>are</w:t>
      </w:r>
      <w:r w:rsidRPr="0011484A">
        <w:rPr>
          <w:rFonts w:ascii="Open Sans" w:hAnsi="Open Sans" w:cs="Open Sans"/>
        </w:rPr>
        <w:t xml:space="preserve"> between students from IMD Quintile 5 and Quintile 1, with the former being 71.4% more likely to receive higher classifications (</w:t>
      </w:r>
      <w:r w:rsidRPr="0011484A">
        <w:rPr>
          <w:rFonts w:ascii="Open Sans" w:hAnsi="Open Sans" w:cs="Open Sans"/>
          <w:i/>
          <w:iCs/>
        </w:rPr>
        <w:t>p</w:t>
      </w:r>
      <w:r w:rsidR="00563171" w:rsidRPr="00706016">
        <w:rPr>
          <w:rFonts w:ascii="Open Sans" w:hAnsi="Open Sans" w:cs="Open Sans"/>
        </w:rPr>
        <w:t>&lt;.01</w:t>
      </w:r>
      <w:r w:rsidRPr="0011484A">
        <w:rPr>
          <w:rFonts w:ascii="Open Sans" w:hAnsi="Open Sans" w:cs="Open Sans"/>
        </w:rPr>
        <w:t>).</w:t>
      </w:r>
      <w:r w:rsidR="0011484A" w:rsidRPr="0011484A">
        <w:rPr>
          <w:rFonts w:ascii="Open Sans" w:hAnsi="Open Sans" w:cs="Open Sans"/>
        </w:rPr>
        <w:t xml:space="preserve"> The smallest gap is between IMD Quintile 3 and Quintile 1, with the former being 24.4% more likely to receive higher classifications.</w:t>
      </w:r>
    </w:p>
    <w:p w14:paraId="0561380E" w14:textId="4A420AC7" w:rsidR="000938E2" w:rsidRPr="000938E2" w:rsidRDefault="000938E2" w:rsidP="007A5D1C">
      <w:pPr>
        <w:spacing w:line="360" w:lineRule="auto"/>
        <w:jc w:val="both"/>
        <w:rPr>
          <w:rFonts w:ascii="Open Sans" w:hAnsi="Open Sans" w:cs="Open Sans"/>
        </w:rPr>
      </w:pPr>
      <w:r>
        <w:rPr>
          <w:rFonts w:ascii="Open Sans" w:hAnsi="Open Sans" w:cs="Open Sans"/>
          <w:b/>
          <w:bCs/>
        </w:rPr>
        <w:t xml:space="preserve">Finding 7: </w:t>
      </w:r>
      <w:r>
        <w:rPr>
          <w:rFonts w:ascii="Open Sans" w:hAnsi="Open Sans" w:cs="Open Sans"/>
        </w:rPr>
        <w:t xml:space="preserve">Students who received financial support were </w:t>
      </w:r>
      <w:r w:rsidR="00F5658A">
        <w:rPr>
          <w:rFonts w:ascii="Open Sans" w:hAnsi="Open Sans" w:cs="Open Sans"/>
        </w:rPr>
        <w:t xml:space="preserve">less likely to attain a first or upper </w:t>
      </w:r>
      <w:proofErr w:type="gramStart"/>
      <w:r w:rsidR="00F5658A">
        <w:rPr>
          <w:rFonts w:ascii="Open Sans" w:hAnsi="Open Sans" w:cs="Open Sans"/>
        </w:rPr>
        <w:t>second degree</w:t>
      </w:r>
      <w:proofErr w:type="gramEnd"/>
      <w:r w:rsidR="00F5658A">
        <w:rPr>
          <w:rFonts w:ascii="Open Sans" w:hAnsi="Open Sans" w:cs="Open Sans"/>
        </w:rPr>
        <w:t xml:space="preserve"> classification by 13.8% (</w:t>
      </w:r>
      <w:r w:rsidR="00C53690">
        <w:rPr>
          <w:rFonts w:ascii="Open Sans" w:hAnsi="Open Sans" w:cs="Open Sans"/>
        </w:rPr>
        <w:t>NS</w:t>
      </w:r>
      <w:r w:rsidR="00F5658A">
        <w:rPr>
          <w:rFonts w:ascii="Open Sans" w:hAnsi="Open Sans" w:cs="Open Sans"/>
        </w:rPr>
        <w:t>)</w:t>
      </w:r>
    </w:p>
    <w:p w14:paraId="5BD9080D" w14:textId="3E0488FC" w:rsidR="0070462F" w:rsidRPr="00706016" w:rsidRDefault="0070462F" w:rsidP="008706C3">
      <w:pPr>
        <w:pStyle w:val="Heading3"/>
        <w:numPr>
          <w:ilvl w:val="2"/>
          <w:numId w:val="5"/>
        </w:numPr>
        <w:spacing w:line="360" w:lineRule="auto"/>
        <w:ind w:left="1058"/>
        <w:rPr>
          <w:rFonts w:ascii="Open Sans" w:hAnsi="Open Sans" w:cs="Open Sans"/>
          <w:b/>
          <w:bCs/>
          <w:color w:val="auto"/>
        </w:rPr>
      </w:pPr>
      <w:bookmarkStart w:id="64" w:name="_Toc163552296"/>
      <w:r w:rsidRPr="00706016">
        <w:rPr>
          <w:rFonts w:ascii="Open Sans" w:hAnsi="Open Sans" w:cs="Open Sans"/>
          <w:b/>
          <w:bCs/>
          <w:color w:val="auto"/>
        </w:rPr>
        <w:t>Positive Destination (2017/18 Cohort)</w:t>
      </w:r>
      <w:bookmarkEnd w:id="64"/>
    </w:p>
    <w:p w14:paraId="04BF8F9A" w14:textId="77777777" w:rsidR="00BC4CD9" w:rsidRPr="00BC4CD9" w:rsidRDefault="00BC4CD9" w:rsidP="007A5D1C">
      <w:pPr>
        <w:spacing w:line="360" w:lineRule="auto"/>
      </w:pPr>
    </w:p>
    <w:p w14:paraId="4FC3D11A" w14:textId="1FFC9CA4" w:rsidR="0070462F" w:rsidRPr="00BC4CD9" w:rsidRDefault="00AA27AD" w:rsidP="007A5D1C">
      <w:pPr>
        <w:spacing w:line="360" w:lineRule="auto"/>
        <w:jc w:val="both"/>
        <w:rPr>
          <w:rFonts w:ascii="Open Sans" w:hAnsi="Open Sans" w:cs="Open Sans"/>
        </w:rPr>
      </w:pPr>
      <w:r w:rsidRPr="00BC4CD9">
        <w:rPr>
          <w:rFonts w:ascii="Open Sans" w:hAnsi="Open Sans" w:cs="Open Sans"/>
          <w:b/>
          <w:bCs/>
        </w:rPr>
        <w:t>Finding 1:</w:t>
      </w:r>
      <w:r w:rsidRPr="00BC4CD9">
        <w:rPr>
          <w:rFonts w:ascii="Open Sans" w:hAnsi="Open Sans" w:cs="Open Sans"/>
        </w:rPr>
        <w:t xml:space="preserve"> Female students are slightly less likely to have a positive destination than their male peers</w:t>
      </w:r>
      <w:r w:rsidR="00E97665">
        <w:rPr>
          <w:rFonts w:ascii="Open Sans" w:hAnsi="Open Sans" w:cs="Open Sans"/>
        </w:rPr>
        <w:t xml:space="preserve"> </w:t>
      </w:r>
      <w:r w:rsidRPr="00BC4CD9">
        <w:rPr>
          <w:rFonts w:ascii="Open Sans" w:hAnsi="Open Sans" w:cs="Open Sans"/>
        </w:rPr>
        <w:t>(</w:t>
      </w:r>
      <w:r w:rsidR="0057736C">
        <w:rPr>
          <w:rFonts w:ascii="Open Sans" w:hAnsi="Open Sans" w:cs="Open Sans"/>
        </w:rPr>
        <w:t>NS</w:t>
      </w:r>
      <w:r w:rsidRPr="00BC4CD9">
        <w:rPr>
          <w:rFonts w:ascii="Open Sans" w:hAnsi="Open Sans" w:cs="Open Sans"/>
        </w:rPr>
        <w:t>).</w:t>
      </w:r>
    </w:p>
    <w:p w14:paraId="5435F19D" w14:textId="72032CD0" w:rsidR="00AA27AD" w:rsidRPr="00BC4CD9" w:rsidRDefault="00AA27AD" w:rsidP="007A5D1C">
      <w:pPr>
        <w:spacing w:line="360" w:lineRule="auto"/>
        <w:jc w:val="both"/>
        <w:rPr>
          <w:rFonts w:ascii="Open Sans" w:hAnsi="Open Sans" w:cs="Open Sans"/>
        </w:rPr>
      </w:pPr>
      <w:r w:rsidRPr="00BC4CD9">
        <w:rPr>
          <w:rFonts w:ascii="Open Sans" w:hAnsi="Open Sans" w:cs="Open Sans"/>
          <w:b/>
          <w:bCs/>
        </w:rPr>
        <w:t>Finding 2:</w:t>
      </w:r>
      <w:r w:rsidRPr="00BC4CD9">
        <w:rPr>
          <w:rFonts w:ascii="Open Sans" w:hAnsi="Open Sans" w:cs="Open Sans"/>
        </w:rPr>
        <w:t xml:space="preserve"> Students aged between 21 and 24 </w:t>
      </w:r>
      <w:r w:rsidR="00231418">
        <w:rPr>
          <w:rFonts w:ascii="Open Sans" w:hAnsi="Open Sans" w:cs="Open Sans"/>
        </w:rPr>
        <w:t xml:space="preserve">years </w:t>
      </w:r>
      <w:r w:rsidRPr="00BC4CD9">
        <w:rPr>
          <w:rFonts w:ascii="Open Sans" w:hAnsi="Open Sans" w:cs="Open Sans"/>
        </w:rPr>
        <w:t>are 227.1% more likely to have a positive postgraduate destination (</w:t>
      </w:r>
      <w:r w:rsidRPr="00B41252">
        <w:rPr>
          <w:rFonts w:ascii="Open Sans" w:hAnsi="Open Sans" w:cs="Open Sans"/>
          <w:i/>
          <w:iCs/>
        </w:rPr>
        <w:t>p</w:t>
      </w:r>
      <w:r w:rsidRPr="00BC4CD9">
        <w:rPr>
          <w:rFonts w:ascii="Open Sans" w:hAnsi="Open Sans" w:cs="Open Sans"/>
        </w:rPr>
        <w:t xml:space="preserve">=.292), and students over the age of 30 </w:t>
      </w:r>
      <w:r w:rsidR="00231418">
        <w:rPr>
          <w:rFonts w:ascii="Open Sans" w:hAnsi="Open Sans" w:cs="Open Sans"/>
        </w:rPr>
        <w:t xml:space="preserve">years </w:t>
      </w:r>
      <w:r w:rsidRPr="00BC4CD9">
        <w:rPr>
          <w:rFonts w:ascii="Open Sans" w:hAnsi="Open Sans" w:cs="Open Sans"/>
        </w:rPr>
        <w:t>are 178.1% more likely (</w:t>
      </w:r>
      <w:r w:rsidRPr="00B41252">
        <w:rPr>
          <w:rFonts w:ascii="Open Sans" w:hAnsi="Open Sans" w:cs="Open Sans"/>
          <w:i/>
          <w:iCs/>
        </w:rPr>
        <w:t>p</w:t>
      </w:r>
      <w:r w:rsidRPr="00BC4CD9">
        <w:rPr>
          <w:rFonts w:ascii="Open Sans" w:hAnsi="Open Sans" w:cs="Open Sans"/>
        </w:rPr>
        <w:t>=.156)</w:t>
      </w:r>
      <w:r w:rsidR="000B7CA7">
        <w:rPr>
          <w:rFonts w:ascii="Open Sans" w:hAnsi="Open Sans" w:cs="Open Sans"/>
        </w:rPr>
        <w:t xml:space="preserve"> than students </w:t>
      </w:r>
      <w:r w:rsidR="005E50C6">
        <w:rPr>
          <w:rFonts w:ascii="Open Sans" w:hAnsi="Open Sans" w:cs="Open Sans"/>
        </w:rPr>
        <w:t xml:space="preserve">the </w:t>
      </w:r>
      <w:r w:rsidR="000B7CA7">
        <w:rPr>
          <w:rFonts w:ascii="Open Sans" w:hAnsi="Open Sans" w:cs="Open Sans"/>
        </w:rPr>
        <w:t>age of 18</w:t>
      </w:r>
      <w:r w:rsidR="005E50C6">
        <w:rPr>
          <w:rFonts w:ascii="Open Sans" w:hAnsi="Open Sans" w:cs="Open Sans"/>
        </w:rPr>
        <w:t xml:space="preserve"> or under</w:t>
      </w:r>
      <w:r w:rsidRPr="00BC4CD9">
        <w:rPr>
          <w:rFonts w:ascii="Open Sans" w:hAnsi="Open Sans" w:cs="Open Sans"/>
        </w:rPr>
        <w:t>.</w:t>
      </w:r>
    </w:p>
    <w:p w14:paraId="025C6A30" w14:textId="07F328D5" w:rsidR="00AA27AD" w:rsidRPr="00BC4CD9" w:rsidRDefault="00AA27AD" w:rsidP="007A5D1C">
      <w:pPr>
        <w:spacing w:line="360" w:lineRule="auto"/>
        <w:jc w:val="both"/>
        <w:rPr>
          <w:rFonts w:ascii="Open Sans" w:hAnsi="Open Sans" w:cs="Open Sans"/>
        </w:rPr>
      </w:pPr>
      <w:r w:rsidRPr="00BC4CD9">
        <w:rPr>
          <w:rFonts w:ascii="Open Sans" w:hAnsi="Open Sans" w:cs="Open Sans"/>
          <w:b/>
          <w:bCs/>
        </w:rPr>
        <w:t>Finding 3:</w:t>
      </w:r>
      <w:r w:rsidRPr="00BC4CD9">
        <w:rPr>
          <w:rFonts w:ascii="Open Sans" w:hAnsi="Open Sans" w:cs="Open Sans"/>
        </w:rPr>
        <w:t xml:space="preserve"> Students with a mixed ethnic background are 23.1</w:t>
      </w:r>
      <w:r w:rsidRPr="00262000">
        <w:rPr>
          <w:rFonts w:ascii="Open Sans" w:hAnsi="Open Sans" w:cs="Open Sans"/>
        </w:rPr>
        <w:t xml:space="preserve">% as likely </w:t>
      </w:r>
      <w:r w:rsidRPr="00BC4CD9">
        <w:rPr>
          <w:rFonts w:ascii="Open Sans" w:hAnsi="Open Sans" w:cs="Open Sans"/>
        </w:rPr>
        <w:t>to have a positive postgraduate destination than their White peers (</w:t>
      </w:r>
      <w:r w:rsidRPr="00B41252">
        <w:rPr>
          <w:rFonts w:ascii="Open Sans" w:hAnsi="Open Sans" w:cs="Open Sans"/>
          <w:i/>
          <w:iCs/>
        </w:rPr>
        <w:t>p</w:t>
      </w:r>
      <w:r w:rsidR="00FB21CC">
        <w:rPr>
          <w:rFonts w:ascii="Open Sans" w:hAnsi="Open Sans" w:cs="Open Sans"/>
        </w:rPr>
        <w:t>&lt;.05</w:t>
      </w:r>
      <w:r w:rsidRPr="00BC4CD9">
        <w:rPr>
          <w:rFonts w:ascii="Open Sans" w:hAnsi="Open Sans" w:cs="Open Sans"/>
        </w:rPr>
        <w:t>).</w:t>
      </w:r>
    </w:p>
    <w:p w14:paraId="7B7091BF" w14:textId="04076AD6" w:rsidR="00AA27AD" w:rsidRPr="00BC4CD9" w:rsidRDefault="00AA27AD" w:rsidP="007A5D1C">
      <w:pPr>
        <w:spacing w:line="360" w:lineRule="auto"/>
        <w:jc w:val="both"/>
        <w:rPr>
          <w:rFonts w:ascii="Open Sans" w:hAnsi="Open Sans" w:cs="Open Sans"/>
        </w:rPr>
      </w:pPr>
      <w:r w:rsidRPr="00BC4CD9">
        <w:rPr>
          <w:rFonts w:ascii="Open Sans" w:hAnsi="Open Sans" w:cs="Open Sans"/>
          <w:b/>
          <w:bCs/>
        </w:rPr>
        <w:t xml:space="preserve">Finding </w:t>
      </w:r>
      <w:r w:rsidR="00BC4CD9" w:rsidRPr="00BC4CD9">
        <w:rPr>
          <w:rFonts w:ascii="Open Sans" w:hAnsi="Open Sans" w:cs="Open Sans"/>
          <w:b/>
          <w:bCs/>
        </w:rPr>
        <w:t>4:</w:t>
      </w:r>
      <w:r w:rsidR="00BC4CD9" w:rsidRPr="00BC4CD9">
        <w:rPr>
          <w:rFonts w:ascii="Open Sans" w:hAnsi="Open Sans" w:cs="Open Sans"/>
        </w:rPr>
        <w:t xml:space="preserve"> Students who were </w:t>
      </w:r>
      <w:proofErr w:type="gramStart"/>
      <w:r w:rsidR="00BC4CD9" w:rsidRPr="00BC4CD9">
        <w:rPr>
          <w:rFonts w:ascii="Open Sans" w:hAnsi="Open Sans" w:cs="Open Sans"/>
        </w:rPr>
        <w:t>disabled</w:t>
      </w:r>
      <w:r w:rsidR="00942DDC">
        <w:rPr>
          <w:rFonts w:ascii="Open Sans" w:hAnsi="Open Sans" w:cs="Open Sans"/>
        </w:rPr>
        <w:t>,</w:t>
      </w:r>
      <w:r w:rsidR="00BC4CD9" w:rsidRPr="00BC4CD9">
        <w:rPr>
          <w:rFonts w:ascii="Open Sans" w:hAnsi="Open Sans" w:cs="Open Sans"/>
        </w:rPr>
        <w:t xml:space="preserve"> but</w:t>
      </w:r>
      <w:proofErr w:type="gramEnd"/>
      <w:r w:rsidR="00BC4CD9" w:rsidRPr="00BC4CD9">
        <w:rPr>
          <w:rFonts w:ascii="Open Sans" w:hAnsi="Open Sans" w:cs="Open Sans"/>
        </w:rPr>
        <w:t xml:space="preserve"> did</w:t>
      </w:r>
      <w:r w:rsidR="00942DDC">
        <w:rPr>
          <w:rFonts w:ascii="Open Sans" w:hAnsi="Open Sans" w:cs="Open Sans"/>
        </w:rPr>
        <w:t xml:space="preserve"> </w:t>
      </w:r>
      <w:r w:rsidR="00942DDC" w:rsidRPr="00BC4CD9">
        <w:rPr>
          <w:rFonts w:ascii="Open Sans" w:hAnsi="Open Sans" w:cs="Open Sans"/>
        </w:rPr>
        <w:t>n</w:t>
      </w:r>
      <w:r w:rsidR="00942DDC">
        <w:rPr>
          <w:rFonts w:ascii="Open Sans" w:hAnsi="Open Sans" w:cs="Open Sans"/>
        </w:rPr>
        <w:t>ot</w:t>
      </w:r>
      <w:r w:rsidR="00942DDC" w:rsidRPr="00BC4CD9">
        <w:rPr>
          <w:rFonts w:ascii="Open Sans" w:hAnsi="Open Sans" w:cs="Open Sans"/>
        </w:rPr>
        <w:t xml:space="preserve"> </w:t>
      </w:r>
      <w:r w:rsidR="00BC4CD9" w:rsidRPr="00BC4CD9">
        <w:rPr>
          <w:rFonts w:ascii="Open Sans" w:hAnsi="Open Sans" w:cs="Open Sans"/>
        </w:rPr>
        <w:t>receive DSA were 41.4% as likely to have a positive postgraduate destination than their non-disabled peers</w:t>
      </w:r>
      <w:r w:rsidR="00E335B6">
        <w:rPr>
          <w:rFonts w:ascii="Open Sans" w:hAnsi="Open Sans" w:cs="Open Sans"/>
        </w:rPr>
        <w:t xml:space="preserve"> but this is not statistically significant</w:t>
      </w:r>
      <w:r w:rsidR="00BC4CD9" w:rsidRPr="00BC4CD9">
        <w:rPr>
          <w:rFonts w:ascii="Open Sans" w:hAnsi="Open Sans" w:cs="Open Sans"/>
        </w:rPr>
        <w:t xml:space="preserve"> (</w:t>
      </w:r>
      <w:r w:rsidR="00BC4CD9" w:rsidRPr="00B41252">
        <w:rPr>
          <w:rFonts w:ascii="Open Sans" w:hAnsi="Open Sans" w:cs="Open Sans"/>
          <w:i/>
          <w:iCs/>
        </w:rPr>
        <w:t>p</w:t>
      </w:r>
      <w:r w:rsidR="00BC4CD9" w:rsidRPr="00BC4CD9">
        <w:rPr>
          <w:rFonts w:ascii="Open Sans" w:hAnsi="Open Sans" w:cs="Open Sans"/>
        </w:rPr>
        <w:t>=.511)</w:t>
      </w:r>
      <w:r w:rsidR="003C7E3B">
        <w:rPr>
          <w:rFonts w:ascii="Open Sans" w:hAnsi="Open Sans" w:cs="Open Sans"/>
        </w:rPr>
        <w:t>.</w:t>
      </w:r>
    </w:p>
    <w:p w14:paraId="41B8820F" w14:textId="01DE41E8" w:rsidR="00BC4CD9" w:rsidRDefault="00BC4CD9" w:rsidP="007A5D1C">
      <w:pPr>
        <w:spacing w:line="360" w:lineRule="auto"/>
        <w:jc w:val="both"/>
        <w:rPr>
          <w:rFonts w:ascii="Open Sans" w:hAnsi="Open Sans" w:cs="Open Sans"/>
        </w:rPr>
      </w:pPr>
      <w:r w:rsidRPr="00BC4CD9">
        <w:rPr>
          <w:rFonts w:ascii="Open Sans" w:hAnsi="Open Sans" w:cs="Open Sans"/>
          <w:b/>
          <w:bCs/>
        </w:rPr>
        <w:t>Finding 5:</w:t>
      </w:r>
      <w:r w:rsidRPr="00BC4CD9">
        <w:rPr>
          <w:rFonts w:ascii="Open Sans" w:hAnsi="Open Sans" w:cs="Open Sans"/>
        </w:rPr>
        <w:t xml:space="preserve"> Students from IMD Quintiles 3 (38.1% more likely), 4 (124.3% more likely), and 5 (59.9% more likely) to have a positive postgraduate destination compared to those from </w:t>
      </w:r>
      <w:r w:rsidRPr="00BC4CD9">
        <w:rPr>
          <w:rFonts w:ascii="Open Sans" w:hAnsi="Open Sans" w:cs="Open Sans"/>
        </w:rPr>
        <w:lastRenderedPageBreak/>
        <w:t>IMD Quintile 1</w:t>
      </w:r>
      <w:r w:rsidR="0057736C">
        <w:rPr>
          <w:rFonts w:ascii="Open Sans" w:hAnsi="Open Sans" w:cs="Open Sans"/>
        </w:rPr>
        <w:t xml:space="preserve"> (NS)</w:t>
      </w:r>
      <w:r w:rsidRPr="00BC4CD9">
        <w:rPr>
          <w:rFonts w:ascii="Open Sans" w:hAnsi="Open Sans" w:cs="Open Sans"/>
        </w:rPr>
        <w:t>. Students from IMD Quintile 2 were 13.9% less likely to have a positive postgraduate destination</w:t>
      </w:r>
      <w:r w:rsidR="0057736C">
        <w:rPr>
          <w:rFonts w:ascii="Open Sans" w:hAnsi="Open Sans" w:cs="Open Sans"/>
        </w:rPr>
        <w:t xml:space="preserve"> (NS)</w:t>
      </w:r>
      <w:r w:rsidRPr="00BC4CD9">
        <w:rPr>
          <w:rFonts w:ascii="Open Sans" w:hAnsi="Open Sans" w:cs="Open Sans"/>
        </w:rPr>
        <w:t xml:space="preserve">. </w:t>
      </w:r>
    </w:p>
    <w:p w14:paraId="644468DC" w14:textId="56AE37E8" w:rsidR="00773D64" w:rsidRDefault="00773D64" w:rsidP="007A5D1C">
      <w:pPr>
        <w:spacing w:line="360" w:lineRule="auto"/>
        <w:jc w:val="both"/>
        <w:rPr>
          <w:rFonts w:ascii="Open Sans" w:hAnsi="Open Sans" w:cs="Open Sans"/>
        </w:rPr>
      </w:pPr>
      <w:r w:rsidRPr="00EA2373">
        <w:rPr>
          <w:rFonts w:ascii="Open Sans" w:hAnsi="Open Sans" w:cs="Open Sans"/>
          <w:b/>
          <w:bCs/>
        </w:rPr>
        <w:t>Finding 6:</w:t>
      </w:r>
      <w:r>
        <w:rPr>
          <w:rFonts w:ascii="Open Sans" w:hAnsi="Open Sans" w:cs="Open Sans"/>
        </w:rPr>
        <w:t xml:space="preserve"> Students who received financial support were less likely to have a positive postgraduate destination than their peers (p</w:t>
      </w:r>
      <w:r w:rsidR="00EC4517">
        <w:rPr>
          <w:rFonts w:ascii="Open Sans" w:hAnsi="Open Sans" w:cs="Open Sans"/>
        </w:rPr>
        <w:t>&lt;.05</w:t>
      </w:r>
      <w:r w:rsidR="00EA2373">
        <w:rPr>
          <w:rFonts w:ascii="Open Sans" w:hAnsi="Open Sans" w:cs="Open Sans"/>
        </w:rPr>
        <w:t>)</w:t>
      </w:r>
    </w:p>
    <w:p w14:paraId="390EFC6B" w14:textId="3CB47309" w:rsidR="0070462F" w:rsidRPr="0070462F" w:rsidRDefault="0070462F" w:rsidP="008706C3">
      <w:pPr>
        <w:pStyle w:val="Heading3"/>
        <w:numPr>
          <w:ilvl w:val="2"/>
          <w:numId w:val="5"/>
        </w:numPr>
        <w:spacing w:line="360" w:lineRule="auto"/>
        <w:ind w:left="1058"/>
        <w:jc w:val="both"/>
        <w:rPr>
          <w:rFonts w:ascii="Open Sans" w:hAnsi="Open Sans" w:cs="Open Sans"/>
          <w:b/>
          <w:bCs/>
          <w:color w:val="auto"/>
          <w:sz w:val="22"/>
          <w:szCs w:val="22"/>
          <w:lang w:eastAsia="en-GB"/>
        </w:rPr>
      </w:pPr>
      <w:bookmarkStart w:id="65" w:name="_Toc163552297"/>
      <w:r w:rsidRPr="0070462F">
        <w:rPr>
          <w:rFonts w:ascii="Open Sans" w:hAnsi="Open Sans" w:cs="Open Sans"/>
          <w:b/>
          <w:bCs/>
          <w:color w:val="auto"/>
          <w:sz w:val="22"/>
          <w:szCs w:val="22"/>
        </w:rPr>
        <w:t>Continuation (2020/21 Cohort)</w:t>
      </w:r>
      <w:bookmarkEnd w:id="65"/>
    </w:p>
    <w:p w14:paraId="17D278EC" w14:textId="74A39931" w:rsidR="0070462F" w:rsidRPr="00630412" w:rsidRDefault="00BC4CD9" w:rsidP="007A5D1C">
      <w:pPr>
        <w:spacing w:line="360" w:lineRule="auto"/>
        <w:jc w:val="both"/>
        <w:rPr>
          <w:rFonts w:ascii="Open Sans" w:hAnsi="Open Sans" w:cs="Open Sans"/>
          <w:lang w:eastAsia="en-GB"/>
        </w:rPr>
      </w:pPr>
      <w:r w:rsidRPr="00630412">
        <w:rPr>
          <w:rFonts w:ascii="Open Sans" w:hAnsi="Open Sans" w:cs="Open Sans"/>
          <w:b/>
          <w:bCs/>
          <w:lang w:eastAsia="en-GB"/>
        </w:rPr>
        <w:t>Finding 1:</w:t>
      </w:r>
      <w:r w:rsidRPr="00630412">
        <w:rPr>
          <w:rFonts w:ascii="Open Sans" w:hAnsi="Open Sans" w:cs="Open Sans"/>
          <w:lang w:eastAsia="en-GB"/>
        </w:rPr>
        <w:t xml:space="preserve"> Female students were </w:t>
      </w:r>
      <w:r w:rsidR="00873CB6" w:rsidRPr="00630412">
        <w:rPr>
          <w:rFonts w:ascii="Open Sans" w:hAnsi="Open Sans" w:cs="Open Sans"/>
          <w:lang w:eastAsia="en-GB"/>
        </w:rPr>
        <w:t>57.4</w:t>
      </w:r>
      <w:r w:rsidRPr="00630412">
        <w:rPr>
          <w:rFonts w:ascii="Open Sans" w:hAnsi="Open Sans" w:cs="Open Sans"/>
          <w:lang w:eastAsia="en-GB"/>
        </w:rPr>
        <w:t>% more likely to continue into their second year of study compared to their male peers</w:t>
      </w:r>
      <w:r w:rsidR="00873CB6" w:rsidRPr="00630412">
        <w:rPr>
          <w:rFonts w:ascii="Open Sans" w:hAnsi="Open Sans" w:cs="Open Sans"/>
          <w:lang w:eastAsia="en-GB"/>
        </w:rPr>
        <w:t xml:space="preserve"> (</w:t>
      </w:r>
      <w:r w:rsidR="00873CB6" w:rsidRPr="00B41252">
        <w:rPr>
          <w:rFonts w:ascii="Open Sans" w:hAnsi="Open Sans" w:cs="Open Sans"/>
          <w:i/>
          <w:iCs/>
          <w:lang w:eastAsia="en-GB"/>
        </w:rPr>
        <w:t>p</w:t>
      </w:r>
      <w:r w:rsidR="00EC4517">
        <w:rPr>
          <w:rFonts w:ascii="Open Sans" w:hAnsi="Open Sans" w:cs="Open Sans"/>
          <w:lang w:eastAsia="en-GB"/>
        </w:rPr>
        <w:t>&lt;.01</w:t>
      </w:r>
      <w:r w:rsidR="00873CB6" w:rsidRPr="00630412">
        <w:rPr>
          <w:rFonts w:ascii="Open Sans" w:hAnsi="Open Sans" w:cs="Open Sans"/>
          <w:lang w:eastAsia="en-GB"/>
        </w:rPr>
        <w:t>)</w:t>
      </w:r>
      <w:r w:rsidRPr="00630412">
        <w:rPr>
          <w:rFonts w:ascii="Open Sans" w:hAnsi="Open Sans" w:cs="Open Sans"/>
          <w:lang w:eastAsia="en-GB"/>
        </w:rPr>
        <w:t>.</w:t>
      </w:r>
    </w:p>
    <w:p w14:paraId="05CFBDA8" w14:textId="4338EBCE" w:rsidR="00BC4CD9" w:rsidRPr="00630412" w:rsidRDefault="00BC4CD9" w:rsidP="007A5D1C">
      <w:pPr>
        <w:spacing w:line="360" w:lineRule="auto"/>
        <w:jc w:val="both"/>
        <w:rPr>
          <w:rFonts w:ascii="Open Sans" w:hAnsi="Open Sans" w:cs="Open Sans"/>
          <w:lang w:eastAsia="en-GB"/>
        </w:rPr>
      </w:pPr>
      <w:r w:rsidRPr="00630412">
        <w:rPr>
          <w:rFonts w:ascii="Open Sans" w:hAnsi="Open Sans" w:cs="Open Sans"/>
          <w:b/>
          <w:bCs/>
          <w:lang w:eastAsia="en-GB"/>
        </w:rPr>
        <w:t>Finding 2:</w:t>
      </w:r>
      <w:r w:rsidRPr="00630412">
        <w:rPr>
          <w:rFonts w:ascii="Open Sans" w:hAnsi="Open Sans" w:cs="Open Sans"/>
          <w:lang w:eastAsia="en-GB"/>
        </w:rPr>
        <w:t xml:space="preserve"> Students </w:t>
      </w:r>
      <w:r w:rsidR="00231418">
        <w:rPr>
          <w:rFonts w:ascii="Open Sans" w:hAnsi="Open Sans" w:cs="Open Sans"/>
          <w:lang w:eastAsia="en-GB"/>
        </w:rPr>
        <w:t xml:space="preserve">aged </w:t>
      </w:r>
      <w:r w:rsidRPr="00630412">
        <w:rPr>
          <w:rFonts w:ascii="Open Sans" w:hAnsi="Open Sans" w:cs="Open Sans"/>
          <w:lang w:eastAsia="en-GB"/>
        </w:rPr>
        <w:t xml:space="preserve">between 21 and 24 </w:t>
      </w:r>
      <w:r w:rsidR="00231418">
        <w:rPr>
          <w:rFonts w:ascii="Open Sans" w:hAnsi="Open Sans" w:cs="Open Sans"/>
          <w:lang w:eastAsia="en-GB"/>
        </w:rPr>
        <w:t xml:space="preserve">years </w:t>
      </w:r>
      <w:r w:rsidRPr="00630412">
        <w:rPr>
          <w:rFonts w:ascii="Open Sans" w:hAnsi="Open Sans" w:cs="Open Sans"/>
          <w:lang w:eastAsia="en-GB"/>
        </w:rPr>
        <w:t>were 15</w:t>
      </w:r>
      <w:r w:rsidR="00873CB6" w:rsidRPr="00630412">
        <w:rPr>
          <w:rFonts w:ascii="Open Sans" w:hAnsi="Open Sans" w:cs="Open Sans"/>
          <w:lang w:eastAsia="en-GB"/>
        </w:rPr>
        <w:t>1</w:t>
      </w:r>
      <w:r w:rsidRPr="00630412">
        <w:rPr>
          <w:rFonts w:ascii="Open Sans" w:hAnsi="Open Sans" w:cs="Open Sans"/>
          <w:lang w:eastAsia="en-GB"/>
        </w:rPr>
        <w:t>.</w:t>
      </w:r>
      <w:r w:rsidR="00873CB6" w:rsidRPr="00630412">
        <w:rPr>
          <w:rFonts w:ascii="Open Sans" w:hAnsi="Open Sans" w:cs="Open Sans"/>
          <w:lang w:eastAsia="en-GB"/>
        </w:rPr>
        <w:t>2</w:t>
      </w:r>
      <w:r w:rsidRPr="00630412">
        <w:rPr>
          <w:rFonts w:ascii="Open Sans" w:hAnsi="Open Sans" w:cs="Open Sans"/>
          <w:lang w:eastAsia="en-GB"/>
        </w:rPr>
        <w:t xml:space="preserve">% more likely than those </w:t>
      </w:r>
      <w:r w:rsidR="00231418">
        <w:rPr>
          <w:rFonts w:ascii="Open Sans" w:hAnsi="Open Sans" w:cs="Open Sans"/>
          <w:lang w:eastAsia="en-GB"/>
        </w:rPr>
        <w:t xml:space="preserve">aged </w:t>
      </w:r>
      <w:r w:rsidRPr="00630412">
        <w:rPr>
          <w:rFonts w:ascii="Open Sans" w:hAnsi="Open Sans" w:cs="Open Sans"/>
          <w:lang w:eastAsia="en-GB"/>
        </w:rPr>
        <w:t xml:space="preserve">20 </w:t>
      </w:r>
      <w:r w:rsidR="00231418">
        <w:rPr>
          <w:rFonts w:ascii="Open Sans" w:hAnsi="Open Sans" w:cs="Open Sans"/>
          <w:lang w:eastAsia="en-GB"/>
        </w:rPr>
        <w:t xml:space="preserve">years </w:t>
      </w:r>
      <w:r w:rsidRPr="00630412">
        <w:rPr>
          <w:rFonts w:ascii="Open Sans" w:hAnsi="Open Sans" w:cs="Open Sans"/>
          <w:lang w:eastAsia="en-GB"/>
        </w:rPr>
        <w:t>and under to continue into their second year</w:t>
      </w:r>
      <w:r w:rsidR="00873CB6" w:rsidRPr="00630412">
        <w:rPr>
          <w:rFonts w:ascii="Open Sans" w:hAnsi="Open Sans" w:cs="Open Sans"/>
          <w:lang w:eastAsia="en-GB"/>
        </w:rPr>
        <w:t xml:space="preserve"> (</w:t>
      </w:r>
      <w:r w:rsidR="006E0752" w:rsidRPr="00B41252">
        <w:rPr>
          <w:rFonts w:ascii="Open Sans" w:hAnsi="Open Sans" w:cs="Open Sans"/>
          <w:i/>
          <w:iCs/>
          <w:lang w:eastAsia="en-GB"/>
        </w:rPr>
        <w:t>p</w:t>
      </w:r>
      <w:r w:rsidR="00EC4517">
        <w:rPr>
          <w:rFonts w:ascii="Open Sans" w:hAnsi="Open Sans" w:cs="Open Sans"/>
          <w:lang w:eastAsia="en-GB"/>
        </w:rPr>
        <w:t>&lt;.05</w:t>
      </w:r>
      <w:r w:rsidR="006E0752" w:rsidRPr="00630412">
        <w:rPr>
          <w:rFonts w:ascii="Open Sans" w:hAnsi="Open Sans" w:cs="Open Sans"/>
          <w:lang w:eastAsia="en-GB"/>
        </w:rPr>
        <w:t>)</w:t>
      </w:r>
      <w:r w:rsidR="00716B22" w:rsidRPr="00630412">
        <w:rPr>
          <w:rFonts w:ascii="Open Sans" w:hAnsi="Open Sans" w:cs="Open Sans"/>
          <w:lang w:eastAsia="en-GB"/>
        </w:rPr>
        <w:t>.</w:t>
      </w:r>
    </w:p>
    <w:p w14:paraId="5E633B1F" w14:textId="149E5BFF" w:rsidR="00716B22" w:rsidRPr="00630412" w:rsidRDefault="00716B22" w:rsidP="007A5D1C">
      <w:pPr>
        <w:spacing w:line="360" w:lineRule="auto"/>
        <w:jc w:val="both"/>
        <w:rPr>
          <w:rFonts w:ascii="Open Sans" w:hAnsi="Open Sans" w:cs="Open Sans"/>
          <w:lang w:eastAsia="en-GB"/>
        </w:rPr>
      </w:pPr>
      <w:r w:rsidRPr="00630412">
        <w:rPr>
          <w:rFonts w:ascii="Open Sans" w:hAnsi="Open Sans" w:cs="Open Sans"/>
          <w:b/>
          <w:bCs/>
          <w:lang w:eastAsia="en-GB"/>
        </w:rPr>
        <w:t>Finding 3:</w:t>
      </w:r>
      <w:r w:rsidRPr="00630412">
        <w:rPr>
          <w:rFonts w:ascii="Open Sans" w:hAnsi="Open Sans" w:cs="Open Sans"/>
          <w:lang w:eastAsia="en-GB"/>
        </w:rPr>
        <w:t xml:space="preserve"> Students </w:t>
      </w:r>
      <w:r w:rsidR="00231418">
        <w:rPr>
          <w:rFonts w:ascii="Open Sans" w:hAnsi="Open Sans" w:cs="Open Sans"/>
          <w:lang w:eastAsia="en-GB"/>
        </w:rPr>
        <w:t>aged</w:t>
      </w:r>
      <w:r w:rsidR="00231418" w:rsidRPr="00630412">
        <w:rPr>
          <w:rFonts w:ascii="Open Sans" w:hAnsi="Open Sans" w:cs="Open Sans"/>
          <w:lang w:eastAsia="en-GB"/>
        </w:rPr>
        <w:t xml:space="preserve"> </w:t>
      </w:r>
      <w:r w:rsidRPr="00630412">
        <w:rPr>
          <w:rFonts w:ascii="Open Sans" w:hAnsi="Open Sans" w:cs="Open Sans"/>
          <w:lang w:eastAsia="en-GB"/>
        </w:rPr>
        <w:t>between 2</w:t>
      </w:r>
      <w:r w:rsidR="000B7CA7">
        <w:rPr>
          <w:rFonts w:ascii="Open Sans" w:hAnsi="Open Sans" w:cs="Open Sans"/>
          <w:lang w:eastAsia="en-GB"/>
        </w:rPr>
        <w:t>4</w:t>
      </w:r>
      <w:r w:rsidRPr="00630412">
        <w:rPr>
          <w:rFonts w:ascii="Open Sans" w:hAnsi="Open Sans" w:cs="Open Sans"/>
          <w:lang w:eastAsia="en-GB"/>
        </w:rPr>
        <w:t xml:space="preserve"> and 2</w:t>
      </w:r>
      <w:r w:rsidR="000B7CA7">
        <w:rPr>
          <w:rFonts w:ascii="Open Sans" w:hAnsi="Open Sans" w:cs="Open Sans"/>
          <w:lang w:eastAsia="en-GB"/>
        </w:rPr>
        <w:t>9</w:t>
      </w:r>
      <w:r w:rsidRPr="00630412">
        <w:rPr>
          <w:rFonts w:ascii="Open Sans" w:hAnsi="Open Sans" w:cs="Open Sans"/>
          <w:lang w:eastAsia="en-GB"/>
        </w:rPr>
        <w:t xml:space="preserve"> </w:t>
      </w:r>
      <w:r w:rsidR="00231418">
        <w:rPr>
          <w:rFonts w:ascii="Open Sans" w:hAnsi="Open Sans" w:cs="Open Sans"/>
          <w:lang w:eastAsia="en-GB"/>
        </w:rPr>
        <w:t xml:space="preserve">years </w:t>
      </w:r>
      <w:r w:rsidRPr="00630412">
        <w:rPr>
          <w:rFonts w:ascii="Open Sans" w:hAnsi="Open Sans" w:cs="Open Sans"/>
          <w:lang w:eastAsia="en-GB"/>
        </w:rPr>
        <w:t>were 34.3% less likely to continu</w:t>
      </w:r>
      <w:r w:rsidR="00D42AA7" w:rsidRPr="00630412">
        <w:rPr>
          <w:rFonts w:ascii="Open Sans" w:hAnsi="Open Sans" w:cs="Open Sans"/>
          <w:lang w:eastAsia="en-GB"/>
        </w:rPr>
        <w:t xml:space="preserve">e into their second year of study compared to students </w:t>
      </w:r>
      <w:r w:rsidR="00231418">
        <w:rPr>
          <w:rFonts w:ascii="Open Sans" w:hAnsi="Open Sans" w:cs="Open Sans"/>
          <w:lang w:eastAsia="en-GB"/>
        </w:rPr>
        <w:t xml:space="preserve">aged </w:t>
      </w:r>
      <w:r w:rsidR="00D42AA7" w:rsidRPr="00630412">
        <w:rPr>
          <w:rFonts w:ascii="Open Sans" w:hAnsi="Open Sans" w:cs="Open Sans"/>
          <w:lang w:eastAsia="en-GB"/>
        </w:rPr>
        <w:t xml:space="preserve">under 20 </w:t>
      </w:r>
      <w:r w:rsidR="00231418">
        <w:rPr>
          <w:rFonts w:ascii="Open Sans" w:hAnsi="Open Sans" w:cs="Open Sans"/>
          <w:lang w:eastAsia="en-GB"/>
        </w:rPr>
        <w:t xml:space="preserve">years </w:t>
      </w:r>
      <w:r w:rsidR="00D42AA7" w:rsidRPr="00630412">
        <w:rPr>
          <w:rFonts w:ascii="Open Sans" w:hAnsi="Open Sans" w:cs="Open Sans"/>
          <w:lang w:eastAsia="en-GB"/>
        </w:rPr>
        <w:t>(</w:t>
      </w:r>
      <w:r w:rsidR="0057736C" w:rsidRPr="00706016">
        <w:rPr>
          <w:rFonts w:ascii="Open Sans" w:hAnsi="Open Sans" w:cs="Open Sans"/>
          <w:lang w:eastAsia="en-GB"/>
        </w:rPr>
        <w:t>NS</w:t>
      </w:r>
      <w:r w:rsidR="00D42AA7" w:rsidRPr="00630412">
        <w:rPr>
          <w:rFonts w:ascii="Open Sans" w:hAnsi="Open Sans" w:cs="Open Sans"/>
          <w:lang w:eastAsia="en-GB"/>
        </w:rPr>
        <w:t>)</w:t>
      </w:r>
      <w:r w:rsidR="00231418">
        <w:rPr>
          <w:rFonts w:ascii="Open Sans" w:hAnsi="Open Sans" w:cs="Open Sans"/>
          <w:lang w:eastAsia="en-GB"/>
        </w:rPr>
        <w:t>;</w:t>
      </w:r>
      <w:r w:rsidR="00D42AA7" w:rsidRPr="00630412">
        <w:rPr>
          <w:rFonts w:ascii="Open Sans" w:hAnsi="Open Sans" w:cs="Open Sans"/>
          <w:lang w:eastAsia="en-GB"/>
        </w:rPr>
        <w:t xml:space="preserve"> students </w:t>
      </w:r>
      <w:r w:rsidR="00231418">
        <w:rPr>
          <w:rFonts w:ascii="Open Sans" w:hAnsi="Open Sans" w:cs="Open Sans"/>
          <w:lang w:eastAsia="en-GB"/>
        </w:rPr>
        <w:t xml:space="preserve">aged </w:t>
      </w:r>
      <w:r w:rsidR="00D42AA7" w:rsidRPr="00630412">
        <w:rPr>
          <w:rFonts w:ascii="Open Sans" w:hAnsi="Open Sans" w:cs="Open Sans"/>
          <w:lang w:eastAsia="en-GB"/>
        </w:rPr>
        <w:t xml:space="preserve">over 30 </w:t>
      </w:r>
      <w:r w:rsidR="00231418">
        <w:rPr>
          <w:rFonts w:ascii="Open Sans" w:hAnsi="Open Sans" w:cs="Open Sans"/>
          <w:lang w:eastAsia="en-GB"/>
        </w:rPr>
        <w:t xml:space="preserve">years </w:t>
      </w:r>
      <w:r w:rsidR="00D42AA7" w:rsidRPr="00630412">
        <w:rPr>
          <w:rFonts w:ascii="Open Sans" w:hAnsi="Open Sans" w:cs="Open Sans"/>
          <w:lang w:eastAsia="en-GB"/>
        </w:rPr>
        <w:t>were 57.6% less likely (</w:t>
      </w:r>
      <w:r w:rsidR="004863A8" w:rsidRPr="00B41252">
        <w:rPr>
          <w:rFonts w:ascii="Open Sans" w:hAnsi="Open Sans" w:cs="Open Sans"/>
          <w:i/>
          <w:iCs/>
          <w:lang w:eastAsia="en-GB"/>
        </w:rPr>
        <w:t>p</w:t>
      </w:r>
      <w:r w:rsidR="00231418">
        <w:rPr>
          <w:rFonts w:ascii="Open Sans" w:hAnsi="Open Sans" w:cs="Open Sans"/>
          <w:lang w:eastAsia="en-GB"/>
        </w:rPr>
        <w:t>&lt;.01</w:t>
      </w:r>
      <w:r w:rsidR="004863A8" w:rsidRPr="00630412">
        <w:rPr>
          <w:rFonts w:ascii="Open Sans" w:hAnsi="Open Sans" w:cs="Open Sans"/>
          <w:lang w:eastAsia="en-GB"/>
        </w:rPr>
        <w:t>)</w:t>
      </w:r>
      <w:r w:rsidR="003C7E3B">
        <w:rPr>
          <w:rFonts w:ascii="Open Sans" w:hAnsi="Open Sans" w:cs="Open Sans"/>
          <w:lang w:eastAsia="en-GB"/>
        </w:rPr>
        <w:t>.</w:t>
      </w:r>
    </w:p>
    <w:p w14:paraId="38AB7E7F" w14:textId="473744D0" w:rsidR="004863A8" w:rsidRPr="00630412" w:rsidRDefault="004863A8" w:rsidP="007A5D1C">
      <w:pPr>
        <w:spacing w:line="360" w:lineRule="auto"/>
        <w:jc w:val="both"/>
        <w:rPr>
          <w:rFonts w:ascii="Open Sans" w:hAnsi="Open Sans" w:cs="Open Sans"/>
          <w:lang w:eastAsia="en-GB"/>
        </w:rPr>
      </w:pPr>
      <w:r w:rsidRPr="00630412">
        <w:rPr>
          <w:rFonts w:ascii="Open Sans" w:hAnsi="Open Sans" w:cs="Open Sans"/>
          <w:b/>
          <w:bCs/>
          <w:lang w:eastAsia="en-GB"/>
        </w:rPr>
        <w:t>Finding 4:</w:t>
      </w:r>
      <w:r w:rsidRPr="00630412">
        <w:rPr>
          <w:rFonts w:ascii="Open Sans" w:hAnsi="Open Sans" w:cs="Open Sans"/>
          <w:lang w:eastAsia="en-GB"/>
        </w:rPr>
        <w:t xml:space="preserve"> All ethnic groups, </w:t>
      </w:r>
      <w:r w:rsidR="00630412" w:rsidRPr="00630412">
        <w:rPr>
          <w:rFonts w:ascii="Open Sans" w:hAnsi="Open Sans" w:cs="Open Sans"/>
          <w:lang w:eastAsia="en-GB"/>
        </w:rPr>
        <w:t>except for</w:t>
      </w:r>
      <w:r w:rsidRPr="00630412">
        <w:rPr>
          <w:rFonts w:ascii="Open Sans" w:hAnsi="Open Sans" w:cs="Open Sans"/>
          <w:lang w:eastAsia="en-GB"/>
        </w:rPr>
        <w:t xml:space="preserve"> Pakistani and Bangladeshi students, were more likely to continue into their second year compared to their White peers. Pakistani students were 19.7% less likely (</w:t>
      </w:r>
      <w:r w:rsidR="0057736C">
        <w:rPr>
          <w:rFonts w:ascii="Open Sans" w:hAnsi="Open Sans" w:cs="Open Sans"/>
          <w:lang w:eastAsia="en-GB"/>
        </w:rPr>
        <w:t>NS</w:t>
      </w:r>
      <w:r w:rsidR="00C60024" w:rsidRPr="00630412">
        <w:rPr>
          <w:rFonts w:ascii="Open Sans" w:hAnsi="Open Sans" w:cs="Open Sans"/>
          <w:lang w:eastAsia="en-GB"/>
        </w:rPr>
        <w:t>), and Bangladeshi students 83.3% less likely (</w:t>
      </w:r>
      <w:r w:rsidR="00C60024" w:rsidRPr="00B41252">
        <w:rPr>
          <w:rFonts w:ascii="Open Sans" w:hAnsi="Open Sans" w:cs="Open Sans"/>
          <w:i/>
          <w:iCs/>
          <w:lang w:eastAsia="en-GB"/>
        </w:rPr>
        <w:t>p</w:t>
      </w:r>
      <w:r w:rsidR="00C60024" w:rsidRPr="00630412">
        <w:rPr>
          <w:rFonts w:ascii="Open Sans" w:hAnsi="Open Sans" w:cs="Open Sans"/>
          <w:lang w:eastAsia="en-GB"/>
        </w:rPr>
        <w:t>&lt;.001)</w:t>
      </w:r>
      <w:r w:rsidR="003C7E3B">
        <w:rPr>
          <w:rFonts w:ascii="Open Sans" w:hAnsi="Open Sans" w:cs="Open Sans"/>
          <w:lang w:eastAsia="en-GB"/>
        </w:rPr>
        <w:t>.</w:t>
      </w:r>
    </w:p>
    <w:p w14:paraId="62CB033C" w14:textId="407C9FA5" w:rsidR="00C60024" w:rsidRPr="00630412" w:rsidRDefault="00C60024" w:rsidP="007A5D1C">
      <w:pPr>
        <w:spacing w:line="360" w:lineRule="auto"/>
        <w:jc w:val="both"/>
        <w:rPr>
          <w:rFonts w:ascii="Open Sans" w:hAnsi="Open Sans" w:cs="Open Sans"/>
          <w:lang w:eastAsia="en-GB"/>
        </w:rPr>
      </w:pPr>
      <w:r w:rsidRPr="00630412">
        <w:rPr>
          <w:rFonts w:ascii="Open Sans" w:hAnsi="Open Sans" w:cs="Open Sans"/>
          <w:b/>
          <w:bCs/>
          <w:lang w:eastAsia="en-GB"/>
        </w:rPr>
        <w:t>Finding 5:</w:t>
      </w:r>
      <w:r w:rsidRPr="00630412">
        <w:rPr>
          <w:rFonts w:ascii="Open Sans" w:hAnsi="Open Sans" w:cs="Open Sans"/>
          <w:lang w:eastAsia="en-GB"/>
        </w:rPr>
        <w:t xml:space="preserve"> Disabled students receiving DSA were 282.2% more likely to continue into their second year of study than students with no registered disability</w:t>
      </w:r>
      <w:r w:rsidR="00F37465" w:rsidRPr="00630412">
        <w:rPr>
          <w:rFonts w:ascii="Open Sans" w:hAnsi="Open Sans" w:cs="Open Sans"/>
          <w:lang w:eastAsia="en-GB"/>
        </w:rPr>
        <w:t xml:space="preserve"> (</w:t>
      </w:r>
      <w:r w:rsidR="00F37465" w:rsidRPr="00B41252">
        <w:rPr>
          <w:rFonts w:ascii="Open Sans" w:hAnsi="Open Sans" w:cs="Open Sans"/>
          <w:i/>
          <w:iCs/>
          <w:lang w:eastAsia="en-GB"/>
        </w:rPr>
        <w:t>p</w:t>
      </w:r>
      <w:r w:rsidR="007047B8">
        <w:rPr>
          <w:rFonts w:ascii="Open Sans" w:hAnsi="Open Sans" w:cs="Open Sans"/>
          <w:lang w:eastAsia="en-GB"/>
        </w:rPr>
        <w:t>&lt;</w:t>
      </w:r>
      <w:r w:rsidR="00F37465" w:rsidRPr="00630412">
        <w:rPr>
          <w:rFonts w:ascii="Open Sans" w:hAnsi="Open Sans" w:cs="Open Sans"/>
          <w:lang w:eastAsia="en-GB"/>
        </w:rPr>
        <w:t>.</w:t>
      </w:r>
      <w:r w:rsidR="007047B8" w:rsidRPr="00630412">
        <w:rPr>
          <w:rFonts w:ascii="Open Sans" w:hAnsi="Open Sans" w:cs="Open Sans"/>
          <w:lang w:eastAsia="en-GB"/>
        </w:rPr>
        <w:t>0</w:t>
      </w:r>
      <w:r w:rsidR="007047B8">
        <w:rPr>
          <w:rFonts w:ascii="Open Sans" w:hAnsi="Open Sans" w:cs="Open Sans"/>
          <w:lang w:eastAsia="en-GB"/>
        </w:rPr>
        <w:t>5</w:t>
      </w:r>
      <w:r w:rsidR="00F37465" w:rsidRPr="00630412">
        <w:rPr>
          <w:rFonts w:ascii="Open Sans" w:hAnsi="Open Sans" w:cs="Open Sans"/>
          <w:lang w:eastAsia="en-GB"/>
        </w:rPr>
        <w:t>)</w:t>
      </w:r>
      <w:r w:rsidRPr="00630412">
        <w:rPr>
          <w:rFonts w:ascii="Open Sans" w:hAnsi="Open Sans" w:cs="Open Sans"/>
          <w:lang w:eastAsia="en-GB"/>
        </w:rPr>
        <w:t>. Disabled students who did not receive DSA were 69.5% more likely to continue into their second year</w:t>
      </w:r>
      <w:r w:rsidR="00F37465" w:rsidRPr="00630412">
        <w:rPr>
          <w:rFonts w:ascii="Open Sans" w:hAnsi="Open Sans" w:cs="Open Sans"/>
          <w:lang w:eastAsia="en-GB"/>
        </w:rPr>
        <w:t xml:space="preserve"> (</w:t>
      </w:r>
      <w:r w:rsidR="0057736C" w:rsidRPr="00706016">
        <w:rPr>
          <w:rFonts w:ascii="Open Sans" w:hAnsi="Open Sans" w:cs="Open Sans"/>
          <w:lang w:eastAsia="en-GB"/>
        </w:rPr>
        <w:t>NS</w:t>
      </w:r>
      <w:r w:rsidR="00F37465" w:rsidRPr="00630412">
        <w:rPr>
          <w:rFonts w:ascii="Open Sans" w:hAnsi="Open Sans" w:cs="Open Sans"/>
          <w:lang w:eastAsia="en-GB"/>
        </w:rPr>
        <w:t>).</w:t>
      </w:r>
    </w:p>
    <w:p w14:paraId="7176F2AF" w14:textId="1B7388E8" w:rsidR="002D0A4B" w:rsidRPr="00630412" w:rsidRDefault="00F37465" w:rsidP="007A5D1C">
      <w:pPr>
        <w:spacing w:line="360" w:lineRule="auto"/>
        <w:jc w:val="both"/>
        <w:rPr>
          <w:rFonts w:ascii="Open Sans" w:hAnsi="Open Sans" w:cs="Open Sans"/>
          <w:lang w:eastAsia="en-GB"/>
        </w:rPr>
      </w:pPr>
      <w:r w:rsidRPr="00630412">
        <w:rPr>
          <w:rFonts w:ascii="Open Sans" w:hAnsi="Open Sans" w:cs="Open Sans"/>
          <w:b/>
          <w:bCs/>
          <w:lang w:eastAsia="en-GB"/>
        </w:rPr>
        <w:t>Finding 6:</w:t>
      </w:r>
      <w:r w:rsidRPr="00630412">
        <w:rPr>
          <w:rFonts w:ascii="Open Sans" w:hAnsi="Open Sans" w:cs="Open Sans"/>
          <w:lang w:eastAsia="en-GB"/>
        </w:rPr>
        <w:t xml:space="preserve"> The higher the entry tariff score of a student, the more </w:t>
      </w:r>
      <w:r w:rsidR="00EF51BF" w:rsidRPr="00630412">
        <w:rPr>
          <w:rFonts w:ascii="Open Sans" w:hAnsi="Open Sans" w:cs="Open Sans"/>
          <w:lang w:eastAsia="en-GB"/>
        </w:rPr>
        <w:t xml:space="preserve">likely they are to continue into their second year of study. </w:t>
      </w:r>
    </w:p>
    <w:p w14:paraId="51237505" w14:textId="66DF8C47" w:rsidR="002D7C20" w:rsidRDefault="002D7C20" w:rsidP="007A5D1C">
      <w:pPr>
        <w:spacing w:line="360" w:lineRule="auto"/>
        <w:jc w:val="both"/>
        <w:rPr>
          <w:rFonts w:ascii="Open Sans" w:hAnsi="Open Sans" w:cs="Open Sans"/>
          <w:lang w:eastAsia="en-GB"/>
        </w:rPr>
      </w:pPr>
      <w:r w:rsidRPr="00630412">
        <w:rPr>
          <w:rFonts w:ascii="Open Sans" w:hAnsi="Open Sans" w:cs="Open Sans"/>
          <w:b/>
          <w:bCs/>
          <w:lang w:eastAsia="en-GB"/>
        </w:rPr>
        <w:t>Finding 7:</w:t>
      </w:r>
      <w:r w:rsidRPr="00630412">
        <w:rPr>
          <w:rFonts w:ascii="Open Sans" w:hAnsi="Open Sans" w:cs="Open Sans"/>
          <w:lang w:eastAsia="en-GB"/>
        </w:rPr>
        <w:t xml:space="preserve"> A student</w:t>
      </w:r>
      <w:r w:rsidR="007047B8">
        <w:rPr>
          <w:rFonts w:ascii="Open Sans" w:hAnsi="Open Sans" w:cs="Open Sans"/>
          <w:lang w:eastAsia="en-GB"/>
        </w:rPr>
        <w:t>’</w:t>
      </w:r>
      <w:r w:rsidRPr="00630412">
        <w:rPr>
          <w:rFonts w:ascii="Open Sans" w:hAnsi="Open Sans" w:cs="Open Sans"/>
          <w:lang w:eastAsia="en-GB"/>
        </w:rPr>
        <w:t>s IMD Quintile is related to their likelihood to continue into their second year of study</w:t>
      </w:r>
      <w:r w:rsidR="007047B8">
        <w:rPr>
          <w:rFonts w:ascii="Open Sans" w:hAnsi="Open Sans" w:cs="Open Sans"/>
          <w:lang w:eastAsia="en-GB"/>
        </w:rPr>
        <w:t>;</w:t>
      </w:r>
      <w:r w:rsidR="003162BC" w:rsidRPr="00630412">
        <w:rPr>
          <w:rFonts w:ascii="Open Sans" w:hAnsi="Open Sans" w:cs="Open Sans"/>
          <w:lang w:eastAsia="en-GB"/>
        </w:rPr>
        <w:t xml:space="preserve"> for example, students from IMD Quintile 3 are 21.1% more likely to continue into their second year of study (</w:t>
      </w:r>
      <w:r w:rsidR="0057736C">
        <w:rPr>
          <w:rFonts w:ascii="Open Sans" w:hAnsi="Open Sans" w:cs="Open Sans"/>
          <w:lang w:eastAsia="en-GB"/>
        </w:rPr>
        <w:t>NS</w:t>
      </w:r>
      <w:r w:rsidR="003162BC" w:rsidRPr="00630412">
        <w:rPr>
          <w:rFonts w:ascii="Open Sans" w:hAnsi="Open Sans" w:cs="Open Sans"/>
          <w:lang w:eastAsia="en-GB"/>
        </w:rPr>
        <w:t>) and students from IMD Quintile 5 are 54.0% more likely to continue into their second year of study (</w:t>
      </w:r>
      <w:r w:rsidR="0057736C">
        <w:rPr>
          <w:rFonts w:ascii="Open Sans" w:hAnsi="Open Sans" w:cs="Open Sans"/>
          <w:lang w:eastAsia="en-GB"/>
        </w:rPr>
        <w:t>NS</w:t>
      </w:r>
      <w:r w:rsidR="003162BC" w:rsidRPr="00630412">
        <w:rPr>
          <w:rFonts w:ascii="Open Sans" w:hAnsi="Open Sans" w:cs="Open Sans"/>
          <w:lang w:eastAsia="en-GB"/>
        </w:rPr>
        <w:t>) than students from IMD Quintile 1. The exception to this is IMD Quintile 2 who are 27.5% less likely to continue into their second year of study compared to students in IMD Quintile 1</w:t>
      </w:r>
      <w:r w:rsidR="0057736C">
        <w:rPr>
          <w:rFonts w:ascii="Open Sans" w:hAnsi="Open Sans" w:cs="Open Sans"/>
          <w:lang w:eastAsia="en-GB"/>
        </w:rPr>
        <w:t xml:space="preserve"> (NS)</w:t>
      </w:r>
      <w:r w:rsidR="00630412" w:rsidRPr="00630412">
        <w:rPr>
          <w:rFonts w:ascii="Open Sans" w:hAnsi="Open Sans" w:cs="Open Sans"/>
          <w:lang w:eastAsia="en-GB"/>
        </w:rPr>
        <w:t>.</w:t>
      </w:r>
    </w:p>
    <w:p w14:paraId="58A5C1D8" w14:textId="34CE6733" w:rsidR="002D0A4B" w:rsidRDefault="00CF3662" w:rsidP="007A5D1C">
      <w:pPr>
        <w:spacing w:line="360" w:lineRule="auto"/>
        <w:jc w:val="both"/>
        <w:rPr>
          <w:rFonts w:ascii="Open Sans" w:hAnsi="Open Sans" w:cs="Open Sans"/>
          <w:lang w:eastAsia="en-GB"/>
        </w:rPr>
      </w:pPr>
      <w:r w:rsidRPr="00CF3662">
        <w:rPr>
          <w:rFonts w:ascii="Open Sans" w:hAnsi="Open Sans" w:cs="Open Sans"/>
          <w:b/>
          <w:bCs/>
          <w:lang w:eastAsia="en-GB"/>
        </w:rPr>
        <w:lastRenderedPageBreak/>
        <w:t>Finding 8:</w:t>
      </w:r>
      <w:r>
        <w:rPr>
          <w:rFonts w:ascii="Open Sans" w:hAnsi="Open Sans" w:cs="Open Sans"/>
          <w:b/>
          <w:bCs/>
          <w:lang w:eastAsia="en-GB"/>
        </w:rPr>
        <w:t xml:space="preserve"> </w:t>
      </w:r>
      <w:r>
        <w:rPr>
          <w:rFonts w:ascii="Open Sans" w:hAnsi="Open Sans" w:cs="Open Sans"/>
          <w:lang w:eastAsia="en-GB"/>
        </w:rPr>
        <w:t xml:space="preserve">Regarding the ‘Perks’ Bursary, </w:t>
      </w:r>
      <w:r w:rsidR="00C712A8">
        <w:rPr>
          <w:rFonts w:ascii="Open Sans" w:hAnsi="Open Sans" w:cs="Open Sans"/>
          <w:lang w:eastAsia="en-GB"/>
        </w:rPr>
        <w:t>the</w:t>
      </w:r>
      <w:r>
        <w:rPr>
          <w:rFonts w:ascii="Open Sans" w:hAnsi="Open Sans" w:cs="Open Sans"/>
          <w:lang w:eastAsia="en-GB"/>
        </w:rPr>
        <w:t xml:space="preserve"> accommodation bursary is corelated to students being 33.6% more likely to continue into their second year than those who received a laptop (</w:t>
      </w:r>
      <w:r w:rsidR="0057736C">
        <w:rPr>
          <w:rFonts w:ascii="Open Sans" w:hAnsi="Open Sans" w:cs="Open Sans"/>
          <w:lang w:eastAsia="en-GB"/>
        </w:rPr>
        <w:t>NS</w:t>
      </w:r>
      <w:r>
        <w:rPr>
          <w:rFonts w:ascii="Open Sans" w:hAnsi="Open Sans" w:cs="Open Sans"/>
          <w:lang w:eastAsia="en-GB"/>
        </w:rPr>
        <w:t>). Students who took the on-campus credit</w:t>
      </w:r>
      <w:r w:rsidR="008C0E03">
        <w:rPr>
          <w:rFonts w:ascii="Open Sans" w:hAnsi="Open Sans" w:cs="Open Sans"/>
          <w:lang w:eastAsia="en-GB"/>
        </w:rPr>
        <w:t xml:space="preserve"> (Food and rent support)</w:t>
      </w:r>
      <w:r>
        <w:rPr>
          <w:rFonts w:ascii="Open Sans" w:hAnsi="Open Sans" w:cs="Open Sans"/>
          <w:lang w:eastAsia="en-GB"/>
        </w:rPr>
        <w:t xml:space="preserve"> were 123.9% more likely to continue into their second year than those who received a laptop (</w:t>
      </w:r>
      <w:r w:rsidR="0057736C">
        <w:rPr>
          <w:rFonts w:ascii="Open Sans" w:hAnsi="Open Sans" w:cs="Open Sans"/>
          <w:lang w:eastAsia="en-GB"/>
        </w:rPr>
        <w:t>NS</w:t>
      </w:r>
      <w:r>
        <w:rPr>
          <w:rFonts w:ascii="Open Sans" w:hAnsi="Open Sans" w:cs="Open Sans"/>
          <w:lang w:eastAsia="en-GB"/>
        </w:rPr>
        <w:t>)</w:t>
      </w:r>
      <w:r w:rsidR="00270480">
        <w:rPr>
          <w:rFonts w:ascii="Open Sans" w:hAnsi="Open Sans" w:cs="Open Sans"/>
          <w:lang w:eastAsia="en-GB"/>
        </w:rPr>
        <w:t>.</w:t>
      </w:r>
    </w:p>
    <w:p w14:paraId="2C80CB2E" w14:textId="165883FF" w:rsidR="00270480" w:rsidRPr="00270480" w:rsidRDefault="00270480" w:rsidP="007A5D1C">
      <w:pPr>
        <w:spacing w:line="360" w:lineRule="auto"/>
        <w:jc w:val="both"/>
        <w:rPr>
          <w:rFonts w:ascii="Open Sans" w:hAnsi="Open Sans" w:cs="Open Sans"/>
          <w:lang w:eastAsia="en-GB"/>
        </w:rPr>
      </w:pPr>
      <w:r>
        <w:rPr>
          <w:rFonts w:ascii="Open Sans" w:hAnsi="Open Sans" w:cs="Open Sans"/>
          <w:b/>
          <w:bCs/>
          <w:lang w:eastAsia="en-GB"/>
        </w:rPr>
        <w:t xml:space="preserve">Finding 9: </w:t>
      </w:r>
      <w:r>
        <w:rPr>
          <w:rFonts w:ascii="Open Sans" w:hAnsi="Open Sans" w:cs="Open Sans"/>
          <w:lang w:eastAsia="en-GB"/>
        </w:rPr>
        <w:t xml:space="preserve">There is limited data on the </w:t>
      </w:r>
      <w:r w:rsidR="00913CC1">
        <w:rPr>
          <w:rFonts w:ascii="Open Sans" w:hAnsi="Open Sans" w:cs="Open Sans"/>
          <w:lang w:eastAsia="en-GB"/>
        </w:rPr>
        <w:t xml:space="preserve">value of the </w:t>
      </w:r>
      <w:r w:rsidR="00F23881">
        <w:rPr>
          <w:rFonts w:ascii="Open Sans" w:hAnsi="Open Sans" w:cs="Open Sans"/>
          <w:lang w:eastAsia="en-GB"/>
        </w:rPr>
        <w:t>bursar</w:t>
      </w:r>
      <w:r w:rsidR="00913CC1">
        <w:rPr>
          <w:rFonts w:ascii="Open Sans" w:hAnsi="Open Sans" w:cs="Open Sans"/>
          <w:lang w:eastAsia="en-GB"/>
        </w:rPr>
        <w:t>y</w:t>
      </w:r>
      <w:r w:rsidR="00F23881">
        <w:rPr>
          <w:rFonts w:ascii="Open Sans" w:hAnsi="Open Sans" w:cs="Open Sans"/>
          <w:lang w:eastAsia="en-GB"/>
        </w:rPr>
        <w:t xml:space="preserve"> </w:t>
      </w:r>
      <w:r>
        <w:rPr>
          <w:rFonts w:ascii="Open Sans" w:hAnsi="Open Sans" w:cs="Open Sans"/>
          <w:lang w:eastAsia="en-GB"/>
        </w:rPr>
        <w:t>students received</w:t>
      </w:r>
      <w:r w:rsidR="00F23881">
        <w:rPr>
          <w:rFonts w:ascii="Open Sans" w:hAnsi="Open Sans" w:cs="Open Sans"/>
          <w:lang w:eastAsia="en-GB"/>
        </w:rPr>
        <w:t>,</w:t>
      </w:r>
      <w:r>
        <w:rPr>
          <w:rFonts w:ascii="Open Sans" w:hAnsi="Open Sans" w:cs="Open Sans"/>
          <w:lang w:eastAsia="en-GB"/>
        </w:rPr>
        <w:t xml:space="preserve"> due to unforeseen circumstances</w:t>
      </w:r>
      <w:r w:rsidR="000B7CA7">
        <w:rPr>
          <w:rFonts w:ascii="Open Sans" w:hAnsi="Open Sans" w:cs="Open Sans"/>
          <w:lang w:eastAsia="en-GB"/>
        </w:rPr>
        <w:t>,</w:t>
      </w:r>
      <w:r>
        <w:rPr>
          <w:rFonts w:ascii="Open Sans" w:hAnsi="Open Sans" w:cs="Open Sans"/>
          <w:lang w:eastAsia="en-GB"/>
        </w:rPr>
        <w:t xml:space="preserve"> where only </w:t>
      </w:r>
      <w:r w:rsidR="00F23881">
        <w:rPr>
          <w:rFonts w:ascii="Open Sans" w:hAnsi="Open Sans" w:cs="Open Sans"/>
          <w:lang w:eastAsia="en-GB"/>
        </w:rPr>
        <w:t xml:space="preserve">fiscal </w:t>
      </w:r>
      <w:r>
        <w:rPr>
          <w:rFonts w:ascii="Open Sans" w:hAnsi="Open Sans" w:cs="Open Sans"/>
          <w:lang w:eastAsia="en-GB"/>
        </w:rPr>
        <w:t>amounts are available. The</w:t>
      </w:r>
      <w:r w:rsidR="00F23881">
        <w:rPr>
          <w:rFonts w:ascii="Open Sans" w:hAnsi="Open Sans" w:cs="Open Sans"/>
          <w:lang w:eastAsia="en-GB"/>
        </w:rPr>
        <w:t>re</w:t>
      </w:r>
      <w:r>
        <w:rPr>
          <w:rFonts w:ascii="Open Sans" w:hAnsi="Open Sans" w:cs="Open Sans"/>
          <w:lang w:eastAsia="en-GB"/>
        </w:rPr>
        <w:t xml:space="preserve"> is a statistically significant corelation between continuation and financial support. Students who received £500 were twice as likely to continue into their second year of study (</w:t>
      </w:r>
      <w:r w:rsidRPr="00270480">
        <w:rPr>
          <w:rFonts w:ascii="Open Sans" w:hAnsi="Open Sans" w:cs="Open Sans"/>
          <w:i/>
          <w:iCs/>
          <w:lang w:eastAsia="en-GB"/>
        </w:rPr>
        <w:t>p</w:t>
      </w:r>
      <w:r>
        <w:rPr>
          <w:rFonts w:ascii="Open Sans" w:hAnsi="Open Sans" w:cs="Open Sans"/>
          <w:lang w:eastAsia="en-GB"/>
        </w:rPr>
        <w:t>&lt;.001)</w:t>
      </w:r>
      <w:r w:rsidR="00F23881">
        <w:rPr>
          <w:rFonts w:ascii="Open Sans" w:hAnsi="Open Sans" w:cs="Open Sans"/>
          <w:lang w:eastAsia="en-GB"/>
        </w:rPr>
        <w:t>; however</w:t>
      </w:r>
      <w:r>
        <w:rPr>
          <w:rFonts w:ascii="Open Sans" w:hAnsi="Open Sans" w:cs="Open Sans"/>
          <w:lang w:eastAsia="en-GB"/>
        </w:rPr>
        <w:t xml:space="preserve">, students who received less were 1.8% </w:t>
      </w:r>
      <w:r w:rsidR="000B7CA7">
        <w:rPr>
          <w:rFonts w:ascii="Open Sans" w:hAnsi="Open Sans" w:cs="Open Sans"/>
          <w:lang w:eastAsia="en-GB"/>
        </w:rPr>
        <w:t>less</w:t>
      </w:r>
      <w:r>
        <w:rPr>
          <w:rFonts w:ascii="Open Sans" w:hAnsi="Open Sans" w:cs="Open Sans"/>
          <w:lang w:eastAsia="en-GB"/>
        </w:rPr>
        <w:t xml:space="preserve"> likely to progress (</w:t>
      </w:r>
      <w:r w:rsidRPr="00270480">
        <w:rPr>
          <w:rFonts w:ascii="Open Sans" w:hAnsi="Open Sans" w:cs="Open Sans"/>
          <w:i/>
          <w:iCs/>
          <w:lang w:eastAsia="en-GB"/>
        </w:rPr>
        <w:t>p</w:t>
      </w:r>
      <w:r>
        <w:rPr>
          <w:rFonts w:ascii="Open Sans" w:hAnsi="Open Sans" w:cs="Open Sans"/>
          <w:lang w:eastAsia="en-GB"/>
        </w:rPr>
        <w:t>&lt;.001). Context is required on the support received</w:t>
      </w:r>
      <w:r w:rsidR="00F23881">
        <w:rPr>
          <w:rFonts w:ascii="Open Sans" w:hAnsi="Open Sans" w:cs="Open Sans"/>
          <w:lang w:eastAsia="en-GB"/>
        </w:rPr>
        <w:t>,</w:t>
      </w:r>
      <w:r>
        <w:rPr>
          <w:rFonts w:ascii="Open Sans" w:hAnsi="Open Sans" w:cs="Open Sans"/>
          <w:lang w:eastAsia="en-GB"/>
        </w:rPr>
        <w:t xml:space="preserve"> which may indicate the differences in continuation.</w:t>
      </w:r>
    </w:p>
    <w:p w14:paraId="2CD302B4" w14:textId="77777777" w:rsidR="002D0A4B" w:rsidRPr="00630412" w:rsidRDefault="002D0A4B" w:rsidP="007A5D1C">
      <w:pPr>
        <w:rPr>
          <w:rFonts w:ascii="Open Sans" w:hAnsi="Open Sans" w:cs="Open Sans"/>
          <w:lang w:eastAsia="en-GB"/>
        </w:rPr>
      </w:pPr>
    </w:p>
    <w:p w14:paraId="513A3892" w14:textId="6F69D218" w:rsidR="002E5C63" w:rsidRDefault="0070462F" w:rsidP="008706C3">
      <w:pPr>
        <w:pStyle w:val="Heading2"/>
        <w:numPr>
          <w:ilvl w:val="1"/>
          <w:numId w:val="5"/>
        </w:numPr>
        <w:ind w:left="1058"/>
        <w:rPr>
          <w:rFonts w:ascii="Open Sans" w:hAnsi="Open Sans" w:cs="Open Sans"/>
          <w:b/>
          <w:bCs/>
          <w:color w:val="auto"/>
        </w:rPr>
      </w:pPr>
      <w:bookmarkStart w:id="66" w:name="_Toc163552298"/>
      <w:r w:rsidRPr="0070462F">
        <w:rPr>
          <w:rFonts w:ascii="Open Sans" w:hAnsi="Open Sans" w:cs="Open Sans"/>
          <w:b/>
          <w:bCs/>
          <w:color w:val="auto"/>
        </w:rPr>
        <w:t>Statistical Tool Summary</w:t>
      </w:r>
      <w:bookmarkEnd w:id="66"/>
    </w:p>
    <w:p w14:paraId="0EE4029D" w14:textId="2B7F52D9" w:rsidR="00B41252" w:rsidRDefault="00B41252" w:rsidP="007A5D1C">
      <w:pPr>
        <w:spacing w:line="360" w:lineRule="auto"/>
        <w:jc w:val="both"/>
        <w:rPr>
          <w:rFonts w:ascii="Open Sans" w:hAnsi="Open Sans" w:cs="Open Sans"/>
        </w:rPr>
      </w:pPr>
      <w:r>
        <w:rPr>
          <w:rFonts w:ascii="Open Sans" w:hAnsi="Open Sans" w:cs="Open Sans"/>
        </w:rPr>
        <w:t>The statistical analysis is</w:t>
      </w:r>
      <w:r w:rsidR="00FF0A69">
        <w:rPr>
          <w:rFonts w:ascii="Open Sans" w:hAnsi="Open Sans" w:cs="Open Sans"/>
        </w:rPr>
        <w:t xml:space="preserve"> based on an examination of two cohorts of students, those who commenced their studies in 201</w:t>
      </w:r>
      <w:r w:rsidR="00344E4D">
        <w:rPr>
          <w:rFonts w:ascii="Open Sans" w:hAnsi="Open Sans" w:cs="Open Sans"/>
        </w:rPr>
        <w:t xml:space="preserve">7/18, and those who commenced in 2020/21. It is important to note that the first cohort would have experienced two years of the COVID-19 pandemic and lockdown which would have impacted on </w:t>
      </w:r>
      <w:r w:rsidR="00BA2478">
        <w:rPr>
          <w:rFonts w:ascii="Open Sans" w:hAnsi="Open Sans" w:cs="Open Sans"/>
        </w:rPr>
        <w:t>both their</w:t>
      </w:r>
      <w:r w:rsidR="00344E4D">
        <w:rPr>
          <w:rFonts w:ascii="Open Sans" w:hAnsi="Open Sans" w:cs="Open Sans"/>
        </w:rPr>
        <w:t xml:space="preserve"> studies</w:t>
      </w:r>
      <w:r w:rsidR="00BA2478">
        <w:rPr>
          <w:rFonts w:ascii="Open Sans" w:hAnsi="Open Sans" w:cs="Open Sans"/>
        </w:rPr>
        <w:t xml:space="preserve"> and postgraduate destinations</w:t>
      </w:r>
      <w:r w:rsidR="00B51DBE">
        <w:rPr>
          <w:rFonts w:ascii="Open Sans" w:hAnsi="Open Sans" w:cs="Open Sans"/>
        </w:rPr>
        <w:t>. M</w:t>
      </w:r>
      <w:r w:rsidR="00344E4D">
        <w:rPr>
          <w:rFonts w:ascii="Open Sans" w:hAnsi="Open Sans" w:cs="Open Sans"/>
        </w:rPr>
        <w:t xml:space="preserve">aking </w:t>
      </w:r>
      <w:r w:rsidR="002450BE">
        <w:rPr>
          <w:rFonts w:ascii="Open Sans" w:hAnsi="Open Sans" w:cs="Open Sans"/>
        </w:rPr>
        <w:t>comparisons</w:t>
      </w:r>
      <w:r w:rsidR="00344E4D">
        <w:rPr>
          <w:rFonts w:ascii="Open Sans" w:hAnsi="Open Sans" w:cs="Open Sans"/>
        </w:rPr>
        <w:t xml:space="preserve"> to previous years</w:t>
      </w:r>
      <w:r w:rsidR="00B51DBE">
        <w:rPr>
          <w:rFonts w:ascii="Open Sans" w:hAnsi="Open Sans" w:cs="Open Sans"/>
        </w:rPr>
        <w:t xml:space="preserve"> is </w:t>
      </w:r>
      <w:r w:rsidR="002450BE">
        <w:rPr>
          <w:rFonts w:ascii="Open Sans" w:hAnsi="Open Sans" w:cs="Open Sans"/>
        </w:rPr>
        <w:t>difficult</w:t>
      </w:r>
      <w:r w:rsidR="000B7CA7">
        <w:rPr>
          <w:rFonts w:ascii="Open Sans" w:hAnsi="Open Sans" w:cs="Open Sans"/>
        </w:rPr>
        <w:t xml:space="preserve"> due the impact of the COVID-19 pandemic</w:t>
      </w:r>
      <w:r w:rsidR="00F23881">
        <w:rPr>
          <w:rFonts w:ascii="Open Sans" w:hAnsi="Open Sans" w:cs="Open Sans"/>
        </w:rPr>
        <w:t>; however</w:t>
      </w:r>
      <w:r w:rsidR="00B51DBE">
        <w:rPr>
          <w:rFonts w:ascii="Open Sans" w:hAnsi="Open Sans" w:cs="Open Sans"/>
        </w:rPr>
        <w:t>, p</w:t>
      </w:r>
      <w:r w:rsidR="00497662">
        <w:rPr>
          <w:rFonts w:ascii="Open Sans" w:hAnsi="Open Sans" w:cs="Open Sans"/>
        </w:rPr>
        <w:t>arallels have been drawn where appropriate</w:t>
      </w:r>
      <w:r w:rsidR="000E1F2A">
        <w:rPr>
          <w:rFonts w:ascii="Open Sans" w:hAnsi="Open Sans" w:cs="Open Sans"/>
        </w:rPr>
        <w:t>.</w:t>
      </w:r>
      <w:r w:rsidR="007105C8">
        <w:rPr>
          <w:rFonts w:ascii="Open Sans" w:hAnsi="Open Sans" w:cs="Open Sans"/>
        </w:rPr>
        <w:t xml:space="preserve"> T</w:t>
      </w:r>
      <w:r w:rsidR="00E76D9F">
        <w:rPr>
          <w:rFonts w:ascii="Open Sans" w:hAnsi="Open Sans" w:cs="Open Sans"/>
        </w:rPr>
        <w:t>h</w:t>
      </w:r>
      <w:r w:rsidR="007105C8">
        <w:rPr>
          <w:rFonts w:ascii="Open Sans" w:hAnsi="Open Sans" w:cs="Open Sans"/>
        </w:rPr>
        <w:t>e evaluation of the 2017/18</w:t>
      </w:r>
      <w:r w:rsidR="00E76D9F">
        <w:rPr>
          <w:rFonts w:ascii="Open Sans" w:hAnsi="Open Sans" w:cs="Open Sans"/>
        </w:rPr>
        <w:t xml:space="preserve"> </w:t>
      </w:r>
      <w:r w:rsidR="00E26153">
        <w:rPr>
          <w:rFonts w:ascii="Open Sans" w:hAnsi="Open Sans" w:cs="Open Sans"/>
        </w:rPr>
        <w:t xml:space="preserve">cohort </w:t>
      </w:r>
      <w:r w:rsidR="00E76D9F">
        <w:rPr>
          <w:rFonts w:ascii="Open Sans" w:hAnsi="Open Sans" w:cs="Open Sans"/>
        </w:rPr>
        <w:t>should</w:t>
      </w:r>
      <w:r w:rsidR="000E1F2A">
        <w:rPr>
          <w:rFonts w:ascii="Open Sans" w:hAnsi="Open Sans" w:cs="Open Sans"/>
        </w:rPr>
        <w:t>, therefore,</w:t>
      </w:r>
      <w:r w:rsidR="00E76D9F">
        <w:rPr>
          <w:rFonts w:ascii="Open Sans" w:hAnsi="Open Sans" w:cs="Open Sans"/>
        </w:rPr>
        <w:t xml:space="preserve"> be considered within the wider environmental context, along with the Access and Participation Plan interventions.</w:t>
      </w:r>
    </w:p>
    <w:p w14:paraId="7B528483" w14:textId="4E9A1B7C" w:rsidR="00B26A24" w:rsidRDefault="002E5C63" w:rsidP="007A5D1C">
      <w:pPr>
        <w:spacing w:line="360" w:lineRule="auto"/>
        <w:jc w:val="both"/>
        <w:rPr>
          <w:rFonts w:ascii="Open Sans" w:hAnsi="Open Sans" w:cs="Open Sans"/>
        </w:rPr>
      </w:pPr>
      <w:r w:rsidRPr="002E5C63">
        <w:rPr>
          <w:rFonts w:ascii="Open Sans" w:hAnsi="Open Sans" w:cs="Open Sans"/>
        </w:rPr>
        <w:t xml:space="preserve">The results from degree completion show a </w:t>
      </w:r>
      <w:r w:rsidRPr="000174B4">
        <w:rPr>
          <w:rFonts w:ascii="Open Sans" w:hAnsi="Open Sans" w:cs="Open Sans"/>
          <w:b/>
          <w:bCs/>
        </w:rPr>
        <w:t>growing gap between male and female students</w:t>
      </w:r>
      <w:r w:rsidRPr="002E5C63">
        <w:rPr>
          <w:rFonts w:ascii="Open Sans" w:hAnsi="Open Sans" w:cs="Open Sans"/>
        </w:rPr>
        <w:t xml:space="preserve">. Last </w:t>
      </w:r>
      <w:r w:rsidR="001343AD" w:rsidRPr="002E5C63">
        <w:rPr>
          <w:rFonts w:ascii="Open Sans" w:hAnsi="Open Sans" w:cs="Open Sans"/>
        </w:rPr>
        <w:t>year’s</w:t>
      </w:r>
      <w:r w:rsidRPr="002E5C63">
        <w:rPr>
          <w:rFonts w:ascii="Open Sans" w:hAnsi="Open Sans" w:cs="Open Sans"/>
        </w:rPr>
        <w:t xml:space="preserve"> report showed female students were 13.8% more likely to complete their degree</w:t>
      </w:r>
      <w:r w:rsidR="00F23881">
        <w:rPr>
          <w:rFonts w:ascii="Open Sans" w:hAnsi="Open Sans" w:cs="Open Sans"/>
        </w:rPr>
        <w:t>; however</w:t>
      </w:r>
      <w:r w:rsidRPr="002E5C63">
        <w:rPr>
          <w:rFonts w:ascii="Open Sans" w:hAnsi="Open Sans" w:cs="Open Sans"/>
        </w:rPr>
        <w:t xml:space="preserve">, this has risen to 108.1%. </w:t>
      </w:r>
      <w:r w:rsidRPr="000174B4">
        <w:rPr>
          <w:rFonts w:ascii="Open Sans" w:hAnsi="Open Sans" w:cs="Open Sans"/>
          <w:b/>
          <w:bCs/>
        </w:rPr>
        <w:t>Gaps between students from different ethnic groups ha</w:t>
      </w:r>
      <w:r w:rsidR="00F018A2">
        <w:rPr>
          <w:rFonts w:ascii="Open Sans" w:hAnsi="Open Sans" w:cs="Open Sans"/>
          <w:b/>
          <w:bCs/>
        </w:rPr>
        <w:t>ve</w:t>
      </w:r>
      <w:r w:rsidRPr="000174B4">
        <w:rPr>
          <w:rFonts w:ascii="Open Sans" w:hAnsi="Open Sans" w:cs="Open Sans"/>
          <w:b/>
          <w:bCs/>
        </w:rPr>
        <w:t xml:space="preserve"> additionally continued to expand</w:t>
      </w:r>
      <w:r w:rsidRPr="002E5C63">
        <w:rPr>
          <w:rFonts w:ascii="Open Sans" w:hAnsi="Open Sans" w:cs="Open Sans"/>
        </w:rPr>
        <w:t>, for example, Black Caribbean students were 38.7% less likely to complete their degree in 201</w:t>
      </w:r>
      <w:r w:rsidR="0057736C">
        <w:rPr>
          <w:rFonts w:ascii="Open Sans" w:hAnsi="Open Sans" w:cs="Open Sans"/>
        </w:rPr>
        <w:t>6</w:t>
      </w:r>
      <w:r w:rsidRPr="002E5C63">
        <w:rPr>
          <w:rFonts w:ascii="Open Sans" w:hAnsi="Open Sans" w:cs="Open Sans"/>
        </w:rPr>
        <w:t>/1</w:t>
      </w:r>
      <w:r w:rsidR="0057736C">
        <w:rPr>
          <w:rFonts w:ascii="Open Sans" w:hAnsi="Open Sans" w:cs="Open Sans"/>
        </w:rPr>
        <w:t>7</w:t>
      </w:r>
      <w:r w:rsidR="00F23881">
        <w:rPr>
          <w:rFonts w:ascii="Open Sans" w:hAnsi="Open Sans" w:cs="Open Sans"/>
        </w:rPr>
        <w:t>; however</w:t>
      </w:r>
      <w:r w:rsidRPr="002E5C63">
        <w:rPr>
          <w:rFonts w:ascii="Open Sans" w:hAnsi="Open Sans" w:cs="Open Sans"/>
        </w:rPr>
        <w:t xml:space="preserve">, this has now risen to 65.0%. </w:t>
      </w:r>
      <w:r w:rsidR="00B26A24" w:rsidRPr="004630C2">
        <w:rPr>
          <w:rFonts w:ascii="Open Sans" w:hAnsi="Open Sans" w:cs="Open Sans"/>
          <w:b/>
          <w:bCs/>
        </w:rPr>
        <w:t>D</w:t>
      </w:r>
      <w:r w:rsidRPr="004630C2">
        <w:rPr>
          <w:rFonts w:ascii="Open Sans" w:hAnsi="Open Sans" w:cs="Open Sans"/>
          <w:b/>
          <w:bCs/>
        </w:rPr>
        <w:t>isabled students</w:t>
      </w:r>
      <w:r w:rsidRPr="002E5C63">
        <w:rPr>
          <w:rFonts w:ascii="Open Sans" w:hAnsi="Open Sans" w:cs="Open Sans"/>
        </w:rPr>
        <w:t xml:space="preserve"> </w:t>
      </w:r>
      <w:r w:rsidR="00B26A24" w:rsidRPr="004630C2">
        <w:rPr>
          <w:rFonts w:ascii="Open Sans" w:hAnsi="Open Sans" w:cs="Open Sans"/>
          <w:b/>
          <w:bCs/>
        </w:rPr>
        <w:t xml:space="preserve">receiving </w:t>
      </w:r>
      <w:r w:rsidRPr="004630C2">
        <w:rPr>
          <w:rFonts w:ascii="Open Sans" w:hAnsi="Open Sans" w:cs="Open Sans"/>
          <w:b/>
          <w:bCs/>
        </w:rPr>
        <w:t>DSA were 120.9% more likely to complete their degree</w:t>
      </w:r>
      <w:r w:rsidRPr="002E5C63">
        <w:rPr>
          <w:rFonts w:ascii="Open Sans" w:hAnsi="Open Sans" w:cs="Open Sans"/>
        </w:rPr>
        <w:t xml:space="preserve"> in last </w:t>
      </w:r>
      <w:r w:rsidR="001343AD" w:rsidRPr="002E5C63">
        <w:rPr>
          <w:rFonts w:ascii="Open Sans" w:hAnsi="Open Sans" w:cs="Open Sans"/>
        </w:rPr>
        <w:t>year’s</w:t>
      </w:r>
      <w:r w:rsidRPr="002E5C63">
        <w:rPr>
          <w:rFonts w:ascii="Open Sans" w:hAnsi="Open Sans" w:cs="Open Sans"/>
        </w:rPr>
        <w:t xml:space="preserve"> report than non-disabled students, </w:t>
      </w:r>
      <w:r w:rsidR="00B26A24">
        <w:rPr>
          <w:rFonts w:ascii="Open Sans" w:hAnsi="Open Sans" w:cs="Open Sans"/>
        </w:rPr>
        <w:t>a figure that has</w:t>
      </w:r>
      <w:r w:rsidRPr="002E5C63">
        <w:rPr>
          <w:rFonts w:ascii="Open Sans" w:hAnsi="Open Sans" w:cs="Open Sans"/>
        </w:rPr>
        <w:t xml:space="preserve"> declined </w:t>
      </w:r>
      <w:r w:rsidR="00B26A24">
        <w:rPr>
          <w:rFonts w:ascii="Open Sans" w:hAnsi="Open Sans" w:cs="Open Sans"/>
        </w:rPr>
        <w:t xml:space="preserve">this year </w:t>
      </w:r>
      <w:r w:rsidRPr="002E5C63">
        <w:rPr>
          <w:rFonts w:ascii="Open Sans" w:hAnsi="Open Sans" w:cs="Open Sans"/>
        </w:rPr>
        <w:t xml:space="preserve">to 11.1% less likely. </w:t>
      </w:r>
    </w:p>
    <w:p w14:paraId="1A006F54" w14:textId="091D36EC" w:rsidR="002E5C63" w:rsidRDefault="002E5C63" w:rsidP="007A5D1C">
      <w:pPr>
        <w:spacing w:line="360" w:lineRule="auto"/>
        <w:jc w:val="both"/>
        <w:rPr>
          <w:rFonts w:ascii="Open Sans" w:hAnsi="Open Sans" w:cs="Open Sans"/>
        </w:rPr>
      </w:pPr>
      <w:r w:rsidRPr="004630C2">
        <w:rPr>
          <w:rFonts w:ascii="Open Sans" w:hAnsi="Open Sans" w:cs="Open Sans"/>
          <w:b/>
          <w:bCs/>
        </w:rPr>
        <w:lastRenderedPageBreak/>
        <w:t>Gaps ha</w:t>
      </w:r>
      <w:r w:rsidR="00A34532" w:rsidRPr="004630C2">
        <w:rPr>
          <w:rFonts w:ascii="Open Sans" w:hAnsi="Open Sans" w:cs="Open Sans"/>
          <w:b/>
          <w:bCs/>
        </w:rPr>
        <w:t>ve</w:t>
      </w:r>
      <w:r w:rsidRPr="004630C2">
        <w:rPr>
          <w:rFonts w:ascii="Open Sans" w:hAnsi="Open Sans" w:cs="Open Sans"/>
          <w:b/>
          <w:bCs/>
        </w:rPr>
        <w:t xml:space="preserve"> closed between IMD quintiles</w:t>
      </w:r>
      <w:r w:rsidRPr="002E5C63">
        <w:rPr>
          <w:rFonts w:ascii="Open Sans" w:hAnsi="Open Sans" w:cs="Open Sans"/>
        </w:rPr>
        <w:t xml:space="preserve">. Whereas previously IMD Quintile 3 </w:t>
      </w:r>
      <w:r w:rsidR="00B26A24">
        <w:rPr>
          <w:rFonts w:ascii="Open Sans" w:hAnsi="Open Sans" w:cs="Open Sans"/>
        </w:rPr>
        <w:t>students were</w:t>
      </w:r>
      <w:r w:rsidR="00B26A24" w:rsidRPr="002E5C63">
        <w:rPr>
          <w:rFonts w:ascii="Open Sans" w:hAnsi="Open Sans" w:cs="Open Sans"/>
        </w:rPr>
        <w:t xml:space="preserve"> </w:t>
      </w:r>
      <w:r w:rsidRPr="002E5C63">
        <w:rPr>
          <w:rFonts w:ascii="Open Sans" w:hAnsi="Open Sans" w:cs="Open Sans"/>
        </w:rPr>
        <w:t>55.5% more likely to complete their degree than students from IMD Quintile 1, this year</w:t>
      </w:r>
      <w:r w:rsidR="00B26A24">
        <w:rPr>
          <w:rFonts w:ascii="Open Sans" w:hAnsi="Open Sans" w:cs="Open Sans"/>
        </w:rPr>
        <w:t>’s data</w:t>
      </w:r>
      <w:r w:rsidRPr="002E5C63">
        <w:rPr>
          <w:rFonts w:ascii="Open Sans" w:hAnsi="Open Sans" w:cs="Open Sans"/>
        </w:rPr>
        <w:t xml:space="preserve"> suggest</w:t>
      </w:r>
      <w:r w:rsidR="00B26A24">
        <w:rPr>
          <w:rFonts w:ascii="Open Sans" w:hAnsi="Open Sans" w:cs="Open Sans"/>
        </w:rPr>
        <w:t>s</w:t>
      </w:r>
      <w:r w:rsidRPr="002E5C63">
        <w:rPr>
          <w:rFonts w:ascii="Open Sans" w:hAnsi="Open Sans" w:cs="Open Sans"/>
        </w:rPr>
        <w:t xml:space="preserve"> </w:t>
      </w:r>
      <w:r w:rsidR="0057736C">
        <w:rPr>
          <w:rFonts w:ascii="Open Sans" w:hAnsi="Open Sans" w:cs="Open Sans"/>
        </w:rPr>
        <w:t>the gap has reduced</w:t>
      </w:r>
      <w:r w:rsidR="00305058">
        <w:rPr>
          <w:rFonts w:ascii="Open Sans" w:hAnsi="Open Sans" w:cs="Open Sans"/>
        </w:rPr>
        <w:t xml:space="preserve"> with</w:t>
      </w:r>
      <w:r w:rsidRPr="002E5C63">
        <w:rPr>
          <w:rFonts w:ascii="Open Sans" w:hAnsi="Open Sans" w:cs="Open Sans"/>
        </w:rPr>
        <w:t xml:space="preserve"> </w:t>
      </w:r>
      <w:r w:rsidR="0057736C">
        <w:rPr>
          <w:rFonts w:ascii="Open Sans" w:hAnsi="Open Sans" w:cs="Open Sans"/>
        </w:rPr>
        <w:t>IMD Quintile 3</w:t>
      </w:r>
      <w:r w:rsidRPr="002E5C63">
        <w:rPr>
          <w:rFonts w:ascii="Open Sans" w:hAnsi="Open Sans" w:cs="Open Sans"/>
        </w:rPr>
        <w:t xml:space="preserve"> </w:t>
      </w:r>
      <w:r w:rsidR="00305058">
        <w:rPr>
          <w:rFonts w:ascii="Open Sans" w:hAnsi="Open Sans" w:cs="Open Sans"/>
        </w:rPr>
        <w:t xml:space="preserve">now </w:t>
      </w:r>
      <w:r w:rsidRPr="002E5C63">
        <w:rPr>
          <w:rFonts w:ascii="Open Sans" w:hAnsi="Open Sans" w:cs="Open Sans"/>
        </w:rPr>
        <w:t>being 7.2% less likely to complete</w:t>
      </w:r>
      <w:r w:rsidR="00305058">
        <w:rPr>
          <w:rFonts w:ascii="Open Sans" w:hAnsi="Open Sans" w:cs="Open Sans"/>
        </w:rPr>
        <w:t xml:space="preserve"> their degree</w:t>
      </w:r>
      <w:r w:rsidRPr="002E5C63">
        <w:rPr>
          <w:rFonts w:ascii="Open Sans" w:hAnsi="Open Sans" w:cs="Open Sans"/>
        </w:rPr>
        <w:t xml:space="preserve">. There </w:t>
      </w:r>
      <w:r w:rsidR="001343AD" w:rsidRPr="002E5C63">
        <w:rPr>
          <w:rFonts w:ascii="Open Sans" w:hAnsi="Open Sans" w:cs="Open Sans"/>
        </w:rPr>
        <w:t>have</w:t>
      </w:r>
      <w:r w:rsidRPr="002E5C63">
        <w:rPr>
          <w:rFonts w:ascii="Open Sans" w:hAnsi="Open Sans" w:cs="Open Sans"/>
        </w:rPr>
        <w:t xml:space="preserve"> additionally been reductions in the gap between IMD Quintile 1 and IMD Quintile 4, reducing from a 40.4% gap to a 14.7% gap</w:t>
      </w:r>
      <w:r w:rsidR="001343AD">
        <w:rPr>
          <w:rFonts w:ascii="Open Sans" w:hAnsi="Open Sans" w:cs="Open Sans"/>
        </w:rPr>
        <w:t xml:space="preserve"> in successful degree completion.</w:t>
      </w:r>
      <w:r w:rsidR="00725F2B">
        <w:rPr>
          <w:rFonts w:ascii="Open Sans" w:hAnsi="Open Sans" w:cs="Open Sans"/>
        </w:rPr>
        <w:t xml:space="preserve"> </w:t>
      </w:r>
      <w:r w:rsidR="001733ED">
        <w:rPr>
          <w:rFonts w:ascii="Open Sans" w:hAnsi="Open Sans" w:cs="Open Sans"/>
        </w:rPr>
        <w:t xml:space="preserve">There was </w:t>
      </w:r>
      <w:r w:rsidR="009D13BF">
        <w:rPr>
          <w:rFonts w:ascii="Open Sans" w:hAnsi="Open Sans" w:cs="Open Sans"/>
        </w:rPr>
        <w:t xml:space="preserve">a </w:t>
      </w:r>
      <w:r w:rsidR="001733ED">
        <w:rPr>
          <w:rFonts w:ascii="Open Sans" w:hAnsi="Open Sans" w:cs="Open Sans"/>
        </w:rPr>
        <w:t>statistical</w:t>
      </w:r>
      <w:r w:rsidR="009D13BF">
        <w:rPr>
          <w:rFonts w:ascii="Open Sans" w:hAnsi="Open Sans" w:cs="Open Sans"/>
        </w:rPr>
        <w:t>ly</w:t>
      </w:r>
      <w:r w:rsidR="001733ED">
        <w:rPr>
          <w:rFonts w:ascii="Open Sans" w:hAnsi="Open Sans" w:cs="Open Sans"/>
        </w:rPr>
        <w:t xml:space="preserve"> </w:t>
      </w:r>
      <w:r w:rsidR="009D13BF">
        <w:rPr>
          <w:rFonts w:ascii="Open Sans" w:hAnsi="Open Sans" w:cs="Open Sans"/>
        </w:rPr>
        <w:t>significant relationship between</w:t>
      </w:r>
      <w:r w:rsidR="001733ED">
        <w:rPr>
          <w:rFonts w:ascii="Open Sans" w:hAnsi="Open Sans" w:cs="Open Sans"/>
        </w:rPr>
        <w:t xml:space="preserve"> financial support </w:t>
      </w:r>
      <w:r w:rsidR="009D13BF">
        <w:rPr>
          <w:rFonts w:ascii="Open Sans" w:hAnsi="Open Sans" w:cs="Open Sans"/>
        </w:rPr>
        <w:t xml:space="preserve">and </w:t>
      </w:r>
      <w:r w:rsidR="001733ED">
        <w:rPr>
          <w:rFonts w:ascii="Open Sans" w:hAnsi="Open Sans" w:cs="Open Sans"/>
        </w:rPr>
        <w:t xml:space="preserve">degree completion, with </w:t>
      </w:r>
      <w:r w:rsidR="001733ED" w:rsidRPr="000174B4">
        <w:rPr>
          <w:rFonts w:ascii="Open Sans" w:hAnsi="Open Sans" w:cs="Open Sans"/>
          <w:b/>
          <w:bCs/>
        </w:rPr>
        <w:t xml:space="preserve">students who received </w:t>
      </w:r>
      <w:r w:rsidR="00B218CA" w:rsidRPr="000174B4">
        <w:rPr>
          <w:rFonts w:ascii="Open Sans" w:hAnsi="Open Sans" w:cs="Open Sans"/>
          <w:b/>
          <w:bCs/>
        </w:rPr>
        <w:t xml:space="preserve">financial support </w:t>
      </w:r>
      <w:r w:rsidR="0012200B" w:rsidRPr="000174B4">
        <w:rPr>
          <w:rFonts w:ascii="Open Sans" w:hAnsi="Open Sans" w:cs="Open Sans"/>
          <w:b/>
          <w:bCs/>
        </w:rPr>
        <w:t xml:space="preserve">(up to £500) </w:t>
      </w:r>
      <w:r w:rsidR="009D13BF" w:rsidRPr="000174B4">
        <w:rPr>
          <w:rFonts w:ascii="Open Sans" w:hAnsi="Open Sans" w:cs="Open Sans"/>
          <w:b/>
          <w:bCs/>
        </w:rPr>
        <w:t xml:space="preserve">being </w:t>
      </w:r>
      <w:r w:rsidR="00B218CA" w:rsidRPr="000174B4">
        <w:rPr>
          <w:rFonts w:ascii="Open Sans" w:hAnsi="Open Sans" w:cs="Open Sans"/>
          <w:b/>
          <w:bCs/>
        </w:rPr>
        <w:t>11.8% more likely to complete their degree than their peers</w:t>
      </w:r>
      <w:r w:rsidR="00B218CA">
        <w:rPr>
          <w:rFonts w:ascii="Open Sans" w:hAnsi="Open Sans" w:cs="Open Sans"/>
        </w:rPr>
        <w:t xml:space="preserve">, </w:t>
      </w:r>
      <w:r w:rsidR="00166158">
        <w:rPr>
          <w:rFonts w:ascii="Open Sans" w:hAnsi="Open Sans" w:cs="Open Sans"/>
        </w:rPr>
        <w:t xml:space="preserve">which comparatively indicates more success for students who received £500 </w:t>
      </w:r>
      <w:r w:rsidR="009D13BF">
        <w:rPr>
          <w:rFonts w:ascii="Open Sans" w:hAnsi="Open Sans" w:cs="Open Sans"/>
        </w:rPr>
        <w:t>(</w:t>
      </w:r>
      <w:r w:rsidR="00166158">
        <w:rPr>
          <w:rFonts w:ascii="Open Sans" w:hAnsi="Open Sans" w:cs="Open Sans"/>
        </w:rPr>
        <w:t>who were less likely to complete</w:t>
      </w:r>
      <w:r w:rsidR="009D13BF">
        <w:rPr>
          <w:rFonts w:ascii="Open Sans" w:hAnsi="Open Sans" w:cs="Open Sans"/>
        </w:rPr>
        <w:t>),</w:t>
      </w:r>
      <w:r w:rsidR="00166158">
        <w:rPr>
          <w:rFonts w:ascii="Open Sans" w:hAnsi="Open Sans" w:cs="Open Sans"/>
        </w:rPr>
        <w:t xml:space="preserve"> than those who received no support or more</w:t>
      </w:r>
      <w:r w:rsidR="009D13BF">
        <w:rPr>
          <w:rFonts w:ascii="Open Sans" w:hAnsi="Open Sans" w:cs="Open Sans"/>
        </w:rPr>
        <w:t xml:space="preserve"> than £500</w:t>
      </w:r>
      <w:r w:rsidR="00166158">
        <w:rPr>
          <w:rFonts w:ascii="Open Sans" w:hAnsi="Open Sans" w:cs="Open Sans"/>
        </w:rPr>
        <w:t>.</w:t>
      </w:r>
    </w:p>
    <w:p w14:paraId="241FF20A" w14:textId="20434346" w:rsidR="005D74F7" w:rsidRDefault="005D74F7" w:rsidP="007A5D1C">
      <w:pPr>
        <w:spacing w:line="360" w:lineRule="auto"/>
        <w:jc w:val="both"/>
        <w:rPr>
          <w:rFonts w:ascii="Open Sans" w:hAnsi="Open Sans" w:cs="Open Sans"/>
        </w:rPr>
      </w:pPr>
      <w:r w:rsidRPr="000174B4">
        <w:rPr>
          <w:rFonts w:ascii="Open Sans" w:hAnsi="Open Sans" w:cs="Open Sans"/>
          <w:b/>
          <w:bCs/>
        </w:rPr>
        <w:t xml:space="preserve">The attainment gap between students who received a first and upper </w:t>
      </w:r>
      <w:proofErr w:type="gramStart"/>
      <w:r w:rsidRPr="000174B4">
        <w:rPr>
          <w:rFonts w:ascii="Open Sans" w:hAnsi="Open Sans" w:cs="Open Sans"/>
          <w:b/>
          <w:bCs/>
        </w:rPr>
        <w:t>second degree</w:t>
      </w:r>
      <w:proofErr w:type="gramEnd"/>
      <w:r w:rsidRPr="000174B4">
        <w:rPr>
          <w:rFonts w:ascii="Open Sans" w:hAnsi="Open Sans" w:cs="Open Sans"/>
          <w:b/>
          <w:bCs/>
        </w:rPr>
        <w:t xml:space="preserve"> classification has increased between female students and male students.</w:t>
      </w:r>
      <w:r>
        <w:rPr>
          <w:rFonts w:ascii="Open Sans" w:hAnsi="Open Sans" w:cs="Open Sans"/>
        </w:rPr>
        <w:t xml:space="preserve"> Whereas in 2016/17 there was a 10.3% gap, this has increased to 66.5%</w:t>
      </w:r>
      <w:r w:rsidR="00305058">
        <w:rPr>
          <w:rFonts w:ascii="Open Sans" w:hAnsi="Open Sans" w:cs="Open Sans"/>
        </w:rPr>
        <w:t xml:space="preserve"> in 2017/18</w:t>
      </w:r>
      <w:r>
        <w:rPr>
          <w:rFonts w:ascii="Open Sans" w:hAnsi="Open Sans" w:cs="Open Sans"/>
        </w:rPr>
        <w:t xml:space="preserve">. </w:t>
      </w:r>
      <w:r w:rsidRPr="000174B4">
        <w:rPr>
          <w:rFonts w:ascii="Open Sans" w:hAnsi="Open Sans" w:cs="Open Sans"/>
          <w:b/>
          <w:bCs/>
        </w:rPr>
        <w:t>The gap between White students and GEM students has additionally grown</w:t>
      </w:r>
      <w:r>
        <w:rPr>
          <w:rFonts w:ascii="Open Sans" w:hAnsi="Open Sans" w:cs="Open Sans"/>
        </w:rPr>
        <w:t xml:space="preserve">, </w:t>
      </w:r>
      <w:r w:rsidR="00C76E98">
        <w:rPr>
          <w:rFonts w:ascii="Open Sans" w:hAnsi="Open Sans" w:cs="Open Sans"/>
        </w:rPr>
        <w:t xml:space="preserve">for </w:t>
      </w:r>
      <w:r w:rsidR="00C76E98" w:rsidRPr="00305058">
        <w:rPr>
          <w:rFonts w:ascii="Open Sans" w:hAnsi="Open Sans" w:cs="Open Sans"/>
        </w:rPr>
        <w:t xml:space="preserve">example, </w:t>
      </w:r>
      <w:r w:rsidRPr="00305058">
        <w:rPr>
          <w:rFonts w:ascii="Open Sans" w:hAnsi="Open Sans" w:cs="Open Sans"/>
        </w:rPr>
        <w:t>in 2016/17</w:t>
      </w:r>
      <w:r>
        <w:rPr>
          <w:rFonts w:ascii="Open Sans" w:hAnsi="Open Sans" w:cs="Open Sans"/>
        </w:rPr>
        <w:t xml:space="preserve"> Bangladeshi cohorts were 43.9% less likely to receive a first or upper second classification, which has</w:t>
      </w:r>
      <w:r w:rsidR="004F66A9">
        <w:rPr>
          <w:rFonts w:ascii="Open Sans" w:hAnsi="Open Sans" w:cs="Open Sans"/>
        </w:rPr>
        <w:t xml:space="preserve"> now</w:t>
      </w:r>
      <w:r>
        <w:rPr>
          <w:rFonts w:ascii="Open Sans" w:hAnsi="Open Sans" w:cs="Open Sans"/>
        </w:rPr>
        <w:t xml:space="preserve"> risen to 79.7%. </w:t>
      </w:r>
      <w:r w:rsidRPr="004630C2">
        <w:rPr>
          <w:rFonts w:ascii="Open Sans" w:hAnsi="Open Sans" w:cs="Open Sans"/>
          <w:b/>
          <w:bCs/>
        </w:rPr>
        <w:t xml:space="preserve">Disabled students who did not receive DSA were 33.3% more likely to attain a first or upper </w:t>
      </w:r>
      <w:proofErr w:type="gramStart"/>
      <w:r w:rsidRPr="004630C2">
        <w:rPr>
          <w:rFonts w:ascii="Open Sans" w:hAnsi="Open Sans" w:cs="Open Sans"/>
          <w:b/>
          <w:bCs/>
        </w:rPr>
        <w:t>second degree</w:t>
      </w:r>
      <w:proofErr w:type="gramEnd"/>
      <w:r w:rsidRPr="004630C2">
        <w:rPr>
          <w:rFonts w:ascii="Open Sans" w:hAnsi="Open Sans" w:cs="Open Sans"/>
          <w:b/>
          <w:bCs/>
        </w:rPr>
        <w:t xml:space="preserve"> classification</w:t>
      </w:r>
      <w:r>
        <w:rPr>
          <w:rFonts w:ascii="Open Sans" w:hAnsi="Open Sans" w:cs="Open Sans"/>
        </w:rPr>
        <w:t xml:space="preserve">, a reduction from being </w:t>
      </w:r>
      <w:r w:rsidR="00305058">
        <w:rPr>
          <w:rFonts w:ascii="Open Sans" w:hAnsi="Open Sans" w:cs="Open Sans"/>
        </w:rPr>
        <w:t>50% more</w:t>
      </w:r>
      <w:r>
        <w:rPr>
          <w:rFonts w:ascii="Open Sans" w:hAnsi="Open Sans" w:cs="Open Sans"/>
        </w:rPr>
        <w:t xml:space="preserve"> likely in the previous year. Students who arrived at university with </w:t>
      </w:r>
      <w:r w:rsidRPr="004630C2">
        <w:rPr>
          <w:rFonts w:ascii="Open Sans" w:hAnsi="Open Sans" w:cs="Open Sans"/>
          <w:b/>
          <w:bCs/>
        </w:rPr>
        <w:t>higher tariff scores were more likely to attain higher degree results</w:t>
      </w:r>
      <w:r>
        <w:rPr>
          <w:rFonts w:ascii="Open Sans" w:hAnsi="Open Sans" w:cs="Open Sans"/>
        </w:rPr>
        <w:t xml:space="preserve">, suggesting the academic gap remained in place </w:t>
      </w:r>
      <w:r w:rsidR="000F5EAF">
        <w:rPr>
          <w:rFonts w:ascii="Open Sans" w:hAnsi="Open Sans" w:cs="Open Sans"/>
        </w:rPr>
        <w:t xml:space="preserve">across </w:t>
      </w:r>
      <w:r>
        <w:rPr>
          <w:rFonts w:ascii="Open Sans" w:hAnsi="Open Sans" w:cs="Open Sans"/>
        </w:rPr>
        <w:t>th</w:t>
      </w:r>
      <w:r w:rsidR="000B7CA7">
        <w:rPr>
          <w:rFonts w:ascii="Open Sans" w:hAnsi="Open Sans" w:cs="Open Sans"/>
        </w:rPr>
        <w:t>e evaluation</w:t>
      </w:r>
      <w:r>
        <w:rPr>
          <w:rFonts w:ascii="Open Sans" w:hAnsi="Open Sans" w:cs="Open Sans"/>
        </w:rPr>
        <w:t xml:space="preserve"> period</w:t>
      </w:r>
      <w:r w:rsidR="000B7CA7">
        <w:rPr>
          <w:rFonts w:ascii="Open Sans" w:hAnsi="Open Sans" w:cs="Open Sans"/>
        </w:rPr>
        <w:t>s</w:t>
      </w:r>
      <w:r>
        <w:rPr>
          <w:rFonts w:ascii="Open Sans" w:hAnsi="Open Sans" w:cs="Open Sans"/>
        </w:rPr>
        <w:t>. This was the same for students from less deprived areas attaining higher degree classifications.</w:t>
      </w:r>
      <w:r w:rsidR="0066488F">
        <w:rPr>
          <w:rFonts w:ascii="Open Sans" w:hAnsi="Open Sans" w:cs="Open Sans"/>
        </w:rPr>
        <w:t xml:space="preserve"> </w:t>
      </w:r>
      <w:r w:rsidR="0066488F" w:rsidRPr="004630C2">
        <w:rPr>
          <w:rFonts w:ascii="Open Sans" w:hAnsi="Open Sans" w:cs="Open Sans"/>
          <w:b/>
          <w:bCs/>
        </w:rPr>
        <w:t xml:space="preserve">Financial support </w:t>
      </w:r>
      <w:r w:rsidR="004F66A9" w:rsidRPr="004630C2">
        <w:rPr>
          <w:rFonts w:ascii="Open Sans" w:hAnsi="Open Sans" w:cs="Open Sans"/>
          <w:b/>
          <w:bCs/>
        </w:rPr>
        <w:t xml:space="preserve">seemingly </w:t>
      </w:r>
      <w:r w:rsidR="0066488F" w:rsidRPr="004630C2">
        <w:rPr>
          <w:rFonts w:ascii="Open Sans" w:hAnsi="Open Sans" w:cs="Open Sans"/>
          <w:b/>
          <w:bCs/>
        </w:rPr>
        <w:t>had no impact on degree results</w:t>
      </w:r>
      <w:r w:rsidR="00203D94">
        <w:rPr>
          <w:rFonts w:ascii="Open Sans" w:hAnsi="Open Sans" w:cs="Open Sans"/>
        </w:rPr>
        <w:t xml:space="preserve">, </w:t>
      </w:r>
      <w:proofErr w:type="gramStart"/>
      <w:r w:rsidR="00305058">
        <w:rPr>
          <w:rFonts w:ascii="Open Sans" w:hAnsi="Open Sans" w:cs="Open Sans"/>
        </w:rPr>
        <w:t>similar to</w:t>
      </w:r>
      <w:proofErr w:type="gramEnd"/>
      <w:r w:rsidR="00305058">
        <w:rPr>
          <w:rFonts w:ascii="Open Sans" w:hAnsi="Open Sans" w:cs="Open Sans"/>
        </w:rPr>
        <w:t xml:space="preserve"> last year where support of £500 and £750 </w:t>
      </w:r>
      <w:r w:rsidR="00123D99">
        <w:rPr>
          <w:rFonts w:ascii="Open Sans" w:hAnsi="Open Sans" w:cs="Open Sans"/>
        </w:rPr>
        <w:t>was correlated with lower</w:t>
      </w:r>
      <w:r w:rsidR="00305058">
        <w:rPr>
          <w:rFonts w:ascii="Open Sans" w:hAnsi="Open Sans" w:cs="Open Sans"/>
        </w:rPr>
        <w:t xml:space="preserve"> </w:t>
      </w:r>
      <w:r w:rsidR="00123D99">
        <w:rPr>
          <w:rFonts w:ascii="Open Sans" w:hAnsi="Open Sans" w:cs="Open Sans"/>
        </w:rPr>
        <w:t>attainment</w:t>
      </w:r>
      <w:r w:rsidR="00305058">
        <w:rPr>
          <w:rFonts w:ascii="Open Sans" w:hAnsi="Open Sans" w:cs="Open Sans"/>
        </w:rPr>
        <w:t xml:space="preserve">, </w:t>
      </w:r>
      <w:r w:rsidR="00123D99">
        <w:rPr>
          <w:rFonts w:ascii="Open Sans" w:hAnsi="Open Sans" w:cs="Open Sans"/>
        </w:rPr>
        <w:t>whereas</w:t>
      </w:r>
      <w:r w:rsidR="00305058">
        <w:rPr>
          <w:rFonts w:ascii="Open Sans" w:hAnsi="Open Sans" w:cs="Open Sans"/>
        </w:rPr>
        <w:t xml:space="preserve"> higher amounts had no impact.</w:t>
      </w:r>
    </w:p>
    <w:p w14:paraId="69C479A9" w14:textId="39A0E19B" w:rsidR="004F66A9" w:rsidRDefault="00603277" w:rsidP="007A5D1C">
      <w:pPr>
        <w:spacing w:line="360" w:lineRule="auto"/>
        <w:jc w:val="both"/>
        <w:rPr>
          <w:rFonts w:ascii="Open Sans" w:hAnsi="Open Sans" w:cs="Open Sans"/>
        </w:rPr>
      </w:pPr>
      <w:r>
        <w:rPr>
          <w:rFonts w:ascii="Open Sans" w:hAnsi="Open Sans" w:cs="Open Sans"/>
        </w:rPr>
        <w:t>Regarding positive destination</w:t>
      </w:r>
      <w:r w:rsidR="004F66A9">
        <w:rPr>
          <w:rFonts w:ascii="Open Sans" w:hAnsi="Open Sans" w:cs="Open Sans"/>
        </w:rPr>
        <w:t>s</w:t>
      </w:r>
      <w:r>
        <w:rPr>
          <w:rFonts w:ascii="Open Sans" w:hAnsi="Open Sans" w:cs="Open Sans"/>
        </w:rPr>
        <w:t xml:space="preserve">, there was no significant difference between male and female students. </w:t>
      </w:r>
      <w:r w:rsidRPr="004630C2">
        <w:rPr>
          <w:rFonts w:ascii="Open Sans" w:hAnsi="Open Sans" w:cs="Open Sans"/>
          <w:b/>
          <w:bCs/>
        </w:rPr>
        <w:t>Older students were significantly more likely to have a positive postgraduate destination</w:t>
      </w:r>
      <w:r>
        <w:rPr>
          <w:rFonts w:ascii="Open Sans" w:hAnsi="Open Sans" w:cs="Open Sans"/>
        </w:rPr>
        <w:t xml:space="preserve"> than their peers, with those aged between 21 and 24 </w:t>
      </w:r>
      <w:r w:rsidR="004F66A9">
        <w:rPr>
          <w:rFonts w:ascii="Open Sans" w:hAnsi="Open Sans" w:cs="Open Sans"/>
        </w:rPr>
        <w:t xml:space="preserve">years </w:t>
      </w:r>
      <w:r>
        <w:rPr>
          <w:rFonts w:ascii="Open Sans" w:hAnsi="Open Sans" w:cs="Open Sans"/>
        </w:rPr>
        <w:t xml:space="preserve">being 227.1% more likely, and those over the age of 30 </w:t>
      </w:r>
      <w:r w:rsidR="004F66A9">
        <w:rPr>
          <w:rFonts w:ascii="Open Sans" w:hAnsi="Open Sans" w:cs="Open Sans"/>
        </w:rPr>
        <w:t xml:space="preserve">years being </w:t>
      </w:r>
      <w:r>
        <w:rPr>
          <w:rFonts w:ascii="Open Sans" w:hAnsi="Open Sans" w:cs="Open Sans"/>
        </w:rPr>
        <w:t>178.1% more likely, to have a positive postgraduate destination</w:t>
      </w:r>
      <w:r w:rsidR="00923420">
        <w:rPr>
          <w:rFonts w:ascii="Open Sans" w:hAnsi="Open Sans" w:cs="Open Sans"/>
        </w:rPr>
        <w:t xml:space="preserve"> than students aged</w:t>
      </w:r>
      <w:r w:rsidR="007F604F">
        <w:rPr>
          <w:rFonts w:ascii="Open Sans" w:hAnsi="Open Sans" w:cs="Open Sans"/>
        </w:rPr>
        <w:t xml:space="preserve"> 18</w:t>
      </w:r>
      <w:r w:rsidR="00794405">
        <w:rPr>
          <w:rFonts w:ascii="Open Sans" w:hAnsi="Open Sans" w:cs="Open Sans"/>
        </w:rPr>
        <w:t>.</w:t>
      </w:r>
      <w:r w:rsidR="002E0CD8">
        <w:rPr>
          <w:rFonts w:ascii="Open Sans" w:hAnsi="Open Sans" w:cs="Open Sans"/>
        </w:rPr>
        <w:t xml:space="preserve"> </w:t>
      </w:r>
      <w:r>
        <w:rPr>
          <w:rFonts w:ascii="Open Sans" w:hAnsi="Open Sans" w:cs="Open Sans"/>
        </w:rPr>
        <w:t xml:space="preserve">The most significant </w:t>
      </w:r>
      <w:r>
        <w:rPr>
          <w:rFonts w:ascii="Open Sans" w:hAnsi="Open Sans" w:cs="Open Sans"/>
        </w:rPr>
        <w:lastRenderedPageBreak/>
        <w:t>gap for GEM students was between Mixed and White ethnic groups</w:t>
      </w:r>
      <w:r w:rsidR="004F66A9">
        <w:rPr>
          <w:rFonts w:ascii="Open Sans" w:hAnsi="Open Sans" w:cs="Open Sans"/>
        </w:rPr>
        <w:t>,</w:t>
      </w:r>
      <w:r>
        <w:rPr>
          <w:rFonts w:ascii="Open Sans" w:hAnsi="Open Sans" w:cs="Open Sans"/>
        </w:rPr>
        <w:t xml:space="preserve"> with the former being </w:t>
      </w:r>
      <w:r w:rsidR="00D23F4E">
        <w:rPr>
          <w:rFonts w:ascii="Open Sans" w:hAnsi="Open Sans" w:cs="Open Sans"/>
        </w:rPr>
        <w:t>76.9</w:t>
      </w:r>
      <w:r>
        <w:rPr>
          <w:rFonts w:ascii="Open Sans" w:hAnsi="Open Sans" w:cs="Open Sans"/>
        </w:rPr>
        <w:t xml:space="preserve">% </w:t>
      </w:r>
      <w:r w:rsidR="00D23F4E">
        <w:rPr>
          <w:rFonts w:ascii="Open Sans" w:hAnsi="Open Sans" w:cs="Open Sans"/>
        </w:rPr>
        <w:t>less</w:t>
      </w:r>
      <w:r>
        <w:rPr>
          <w:rFonts w:ascii="Open Sans" w:hAnsi="Open Sans" w:cs="Open Sans"/>
        </w:rPr>
        <w:t xml:space="preserve"> likely to have a positive destination than the latter. </w:t>
      </w:r>
    </w:p>
    <w:p w14:paraId="05F9B9AE" w14:textId="416700D1" w:rsidR="00603277" w:rsidRPr="00EE0AFF" w:rsidRDefault="00603277" w:rsidP="007A5D1C">
      <w:pPr>
        <w:spacing w:line="360" w:lineRule="auto"/>
        <w:jc w:val="both"/>
        <w:rPr>
          <w:rFonts w:ascii="Open Sans" w:hAnsi="Open Sans" w:cs="Open Sans"/>
        </w:rPr>
      </w:pPr>
      <w:r w:rsidRPr="004630C2">
        <w:rPr>
          <w:rFonts w:ascii="Open Sans" w:hAnsi="Open Sans" w:cs="Open Sans"/>
          <w:b/>
          <w:bCs/>
        </w:rPr>
        <w:t>There is a corelation between IMD Quintile</w:t>
      </w:r>
      <w:r w:rsidR="00A25E6D" w:rsidRPr="004630C2">
        <w:rPr>
          <w:rFonts w:ascii="Open Sans" w:hAnsi="Open Sans" w:cs="Open Sans"/>
          <w:b/>
          <w:bCs/>
        </w:rPr>
        <w:t>s</w:t>
      </w:r>
      <w:r w:rsidRPr="004630C2">
        <w:rPr>
          <w:rFonts w:ascii="Open Sans" w:hAnsi="Open Sans" w:cs="Open Sans"/>
          <w:b/>
          <w:bCs/>
        </w:rPr>
        <w:t xml:space="preserve"> and positive postgraduate </w:t>
      </w:r>
      <w:r w:rsidR="002E55F1" w:rsidRPr="004630C2">
        <w:rPr>
          <w:rFonts w:ascii="Open Sans" w:hAnsi="Open Sans" w:cs="Open Sans"/>
          <w:b/>
          <w:bCs/>
        </w:rPr>
        <w:t>destination</w:t>
      </w:r>
      <w:r w:rsidR="002E55F1">
        <w:rPr>
          <w:rFonts w:ascii="Open Sans" w:hAnsi="Open Sans" w:cs="Open Sans"/>
        </w:rPr>
        <w:t>, with</w:t>
      </w:r>
      <w:r>
        <w:rPr>
          <w:rFonts w:ascii="Open Sans" w:hAnsi="Open Sans" w:cs="Open Sans"/>
        </w:rPr>
        <w:t xml:space="preserve"> IMD Quintile 3,</w:t>
      </w:r>
      <w:r w:rsidR="00380212">
        <w:rPr>
          <w:rFonts w:ascii="Open Sans" w:hAnsi="Open Sans" w:cs="Open Sans"/>
        </w:rPr>
        <w:t xml:space="preserve"> </w:t>
      </w:r>
      <w:r>
        <w:rPr>
          <w:rFonts w:ascii="Open Sans" w:hAnsi="Open Sans" w:cs="Open Sans"/>
        </w:rPr>
        <w:t>4, and 5 being more likely to have a positive destination compared to IMD Quintile 1 and 2.</w:t>
      </w:r>
      <w:r w:rsidR="00380212">
        <w:rPr>
          <w:rFonts w:ascii="Open Sans" w:hAnsi="Open Sans" w:cs="Open Sans"/>
        </w:rPr>
        <w:t xml:space="preserve"> </w:t>
      </w:r>
      <w:r w:rsidR="008207C6" w:rsidRPr="004630C2">
        <w:rPr>
          <w:rFonts w:ascii="Open Sans" w:hAnsi="Open Sans" w:cs="Open Sans"/>
          <w:b/>
          <w:bCs/>
        </w:rPr>
        <w:t xml:space="preserve">Students who received financial support were less likely to have a positive destination </w:t>
      </w:r>
      <w:r w:rsidR="008207C6">
        <w:rPr>
          <w:rFonts w:ascii="Open Sans" w:hAnsi="Open Sans" w:cs="Open Sans"/>
        </w:rPr>
        <w:t>than those who did not</w:t>
      </w:r>
      <w:r w:rsidR="00055565">
        <w:rPr>
          <w:rFonts w:ascii="Open Sans" w:hAnsi="Open Sans" w:cs="Open Sans"/>
        </w:rPr>
        <w:t xml:space="preserve">. This is </w:t>
      </w:r>
      <w:proofErr w:type="gramStart"/>
      <w:r w:rsidR="004F66A9">
        <w:rPr>
          <w:rFonts w:ascii="Open Sans" w:hAnsi="Open Sans" w:cs="Open Sans"/>
        </w:rPr>
        <w:t>similar to</w:t>
      </w:r>
      <w:proofErr w:type="gramEnd"/>
      <w:r w:rsidR="004F66A9">
        <w:rPr>
          <w:rFonts w:ascii="Open Sans" w:hAnsi="Open Sans" w:cs="Open Sans"/>
        </w:rPr>
        <w:t xml:space="preserve"> </w:t>
      </w:r>
      <w:r w:rsidR="00055565">
        <w:rPr>
          <w:rFonts w:ascii="Open Sans" w:hAnsi="Open Sans" w:cs="Open Sans"/>
        </w:rPr>
        <w:t>last year</w:t>
      </w:r>
      <w:r w:rsidR="004F66A9">
        <w:rPr>
          <w:rFonts w:ascii="Open Sans" w:hAnsi="Open Sans" w:cs="Open Sans"/>
        </w:rPr>
        <w:t>’s data,</w:t>
      </w:r>
      <w:r w:rsidR="00055565">
        <w:rPr>
          <w:rFonts w:ascii="Open Sans" w:hAnsi="Open Sans" w:cs="Open Sans"/>
        </w:rPr>
        <w:t xml:space="preserve"> which </w:t>
      </w:r>
      <w:r w:rsidR="004F66A9">
        <w:rPr>
          <w:rFonts w:ascii="Open Sans" w:hAnsi="Open Sans" w:cs="Open Sans"/>
        </w:rPr>
        <w:t xml:space="preserve">showed </w:t>
      </w:r>
      <w:r w:rsidR="00055565">
        <w:rPr>
          <w:rFonts w:ascii="Open Sans" w:hAnsi="Open Sans" w:cs="Open Sans"/>
        </w:rPr>
        <w:t xml:space="preserve">a negative </w:t>
      </w:r>
      <w:r w:rsidR="001F3494">
        <w:rPr>
          <w:rFonts w:ascii="Open Sans" w:hAnsi="Open Sans" w:cs="Open Sans"/>
        </w:rPr>
        <w:t>correlation</w:t>
      </w:r>
      <w:r w:rsidR="00055565">
        <w:rPr>
          <w:rFonts w:ascii="Open Sans" w:hAnsi="Open Sans" w:cs="Open Sans"/>
        </w:rPr>
        <w:t>, unless the student received £1000</w:t>
      </w:r>
      <w:r w:rsidR="0021205C">
        <w:rPr>
          <w:rFonts w:ascii="Open Sans" w:hAnsi="Open Sans" w:cs="Open Sans"/>
        </w:rPr>
        <w:t>, with no statistical</w:t>
      </w:r>
      <w:r w:rsidR="004F66A9">
        <w:rPr>
          <w:rFonts w:ascii="Open Sans" w:hAnsi="Open Sans" w:cs="Open Sans"/>
        </w:rPr>
        <w:t>ly</w:t>
      </w:r>
      <w:r w:rsidR="0021205C">
        <w:rPr>
          <w:rFonts w:ascii="Open Sans" w:hAnsi="Open Sans" w:cs="Open Sans"/>
        </w:rPr>
        <w:t xml:space="preserve"> </w:t>
      </w:r>
      <w:r w:rsidR="004F66A9">
        <w:rPr>
          <w:rFonts w:ascii="Open Sans" w:hAnsi="Open Sans" w:cs="Open Sans"/>
        </w:rPr>
        <w:t xml:space="preserve">significant differences </w:t>
      </w:r>
      <w:r w:rsidR="0021205C">
        <w:rPr>
          <w:rFonts w:ascii="Open Sans" w:hAnsi="Open Sans" w:cs="Open Sans"/>
        </w:rPr>
        <w:t>for sums higher</w:t>
      </w:r>
      <w:r w:rsidR="004F66A9">
        <w:rPr>
          <w:rFonts w:ascii="Open Sans" w:hAnsi="Open Sans" w:cs="Open Sans"/>
        </w:rPr>
        <w:t xml:space="preserve"> than £1000</w:t>
      </w:r>
      <w:r w:rsidR="0021205C">
        <w:rPr>
          <w:rFonts w:ascii="Open Sans" w:hAnsi="Open Sans" w:cs="Open Sans"/>
        </w:rPr>
        <w:t xml:space="preserve">, and £500 </w:t>
      </w:r>
      <w:r w:rsidR="004F66A9">
        <w:rPr>
          <w:rFonts w:ascii="Open Sans" w:hAnsi="Open Sans" w:cs="Open Sans"/>
        </w:rPr>
        <w:t xml:space="preserve">bursaries </w:t>
      </w:r>
      <w:r w:rsidR="0021205C">
        <w:rPr>
          <w:rFonts w:ascii="Open Sans" w:hAnsi="Open Sans" w:cs="Open Sans"/>
        </w:rPr>
        <w:t xml:space="preserve">having </w:t>
      </w:r>
      <w:r w:rsidR="004F66A9">
        <w:rPr>
          <w:rFonts w:ascii="Open Sans" w:hAnsi="Open Sans" w:cs="Open Sans"/>
        </w:rPr>
        <w:t xml:space="preserve">a </w:t>
      </w:r>
      <w:r w:rsidR="0021205C">
        <w:rPr>
          <w:rFonts w:ascii="Open Sans" w:hAnsi="Open Sans" w:cs="Open Sans"/>
        </w:rPr>
        <w:t xml:space="preserve">significantly lower </w:t>
      </w:r>
      <w:r w:rsidR="001F3494">
        <w:rPr>
          <w:rFonts w:ascii="Open Sans" w:hAnsi="Open Sans" w:cs="Open Sans"/>
        </w:rPr>
        <w:t xml:space="preserve">likelihood of a positive postgraduate destination. </w:t>
      </w:r>
    </w:p>
    <w:p w14:paraId="47D5E574" w14:textId="76FF1E74" w:rsidR="00123D99" w:rsidRDefault="00955A50" w:rsidP="007A5D1C">
      <w:pPr>
        <w:spacing w:line="360" w:lineRule="auto"/>
        <w:jc w:val="both"/>
        <w:rPr>
          <w:rFonts w:ascii="Open Sans" w:hAnsi="Open Sans" w:cs="Open Sans"/>
          <w:lang w:eastAsia="en-GB"/>
        </w:rPr>
      </w:pPr>
      <w:r>
        <w:rPr>
          <w:rFonts w:ascii="Open Sans" w:hAnsi="Open Sans" w:cs="Open Sans"/>
          <w:lang w:eastAsia="en-GB"/>
        </w:rPr>
        <w:t>For the continuation</w:t>
      </w:r>
      <w:r w:rsidR="009D3C94">
        <w:rPr>
          <w:rFonts w:ascii="Open Sans" w:hAnsi="Open Sans" w:cs="Open Sans"/>
          <w:lang w:eastAsia="en-GB"/>
        </w:rPr>
        <w:t xml:space="preserve"> rates</w:t>
      </w:r>
      <w:r>
        <w:rPr>
          <w:rFonts w:ascii="Open Sans" w:hAnsi="Open Sans" w:cs="Open Sans"/>
          <w:lang w:eastAsia="en-GB"/>
        </w:rPr>
        <w:t xml:space="preserve"> of the 2020/</w:t>
      </w:r>
      <w:r w:rsidR="009D4073">
        <w:rPr>
          <w:rFonts w:ascii="Open Sans" w:hAnsi="Open Sans" w:cs="Open Sans"/>
          <w:lang w:eastAsia="en-GB"/>
        </w:rPr>
        <w:t xml:space="preserve">21 </w:t>
      </w:r>
      <w:r>
        <w:rPr>
          <w:rFonts w:ascii="Open Sans" w:hAnsi="Open Sans" w:cs="Open Sans"/>
          <w:lang w:eastAsia="en-GB"/>
        </w:rPr>
        <w:t xml:space="preserve">cohort, </w:t>
      </w:r>
      <w:r w:rsidRPr="004630C2">
        <w:rPr>
          <w:rFonts w:ascii="Open Sans" w:hAnsi="Open Sans" w:cs="Open Sans"/>
          <w:b/>
          <w:bCs/>
          <w:lang w:eastAsia="en-GB"/>
        </w:rPr>
        <w:t>the gap has grown between male and female students</w:t>
      </w:r>
      <w:r>
        <w:rPr>
          <w:rFonts w:ascii="Open Sans" w:hAnsi="Open Sans" w:cs="Open Sans"/>
          <w:lang w:eastAsia="en-GB"/>
        </w:rPr>
        <w:t xml:space="preserve">. Whereas last year it was not significant, this year female students were 57.4% more likely to continue into their second year compared to their male counterparts. Additionally, whereas age did not play a significant role in continuation last year, this year </w:t>
      </w:r>
      <w:r w:rsidRPr="004630C2">
        <w:rPr>
          <w:rFonts w:ascii="Open Sans" w:hAnsi="Open Sans" w:cs="Open Sans"/>
          <w:b/>
          <w:bCs/>
          <w:lang w:eastAsia="en-GB"/>
        </w:rPr>
        <w:t>older students were less likely to continue into their second year</w:t>
      </w:r>
      <w:r>
        <w:rPr>
          <w:rFonts w:ascii="Open Sans" w:hAnsi="Open Sans" w:cs="Open Sans"/>
          <w:lang w:eastAsia="en-GB"/>
        </w:rPr>
        <w:t xml:space="preserve"> compared to students </w:t>
      </w:r>
      <w:r w:rsidR="004F66A9">
        <w:rPr>
          <w:rFonts w:ascii="Open Sans" w:hAnsi="Open Sans" w:cs="Open Sans"/>
          <w:lang w:eastAsia="en-GB"/>
        </w:rPr>
        <w:t xml:space="preserve">aged </w:t>
      </w:r>
      <w:r>
        <w:rPr>
          <w:rFonts w:ascii="Open Sans" w:hAnsi="Open Sans" w:cs="Open Sans"/>
          <w:lang w:eastAsia="en-GB"/>
        </w:rPr>
        <w:t xml:space="preserve">20 </w:t>
      </w:r>
      <w:r w:rsidR="004F66A9">
        <w:rPr>
          <w:rFonts w:ascii="Open Sans" w:hAnsi="Open Sans" w:cs="Open Sans"/>
          <w:lang w:eastAsia="en-GB"/>
        </w:rPr>
        <w:t xml:space="preserve">years </w:t>
      </w:r>
      <w:r>
        <w:rPr>
          <w:rFonts w:ascii="Open Sans" w:hAnsi="Open Sans" w:cs="Open Sans"/>
          <w:lang w:eastAsia="en-GB"/>
        </w:rPr>
        <w:t xml:space="preserve">and under. Except for Pakistani and Bangladeshi students, all </w:t>
      </w:r>
      <w:r w:rsidRPr="004630C2">
        <w:rPr>
          <w:rFonts w:ascii="Open Sans" w:hAnsi="Open Sans" w:cs="Open Sans"/>
          <w:b/>
          <w:bCs/>
          <w:lang w:eastAsia="en-GB"/>
        </w:rPr>
        <w:t>GEM groups were more likely to continue into their second year</w:t>
      </w:r>
      <w:r>
        <w:rPr>
          <w:rFonts w:ascii="Open Sans" w:hAnsi="Open Sans" w:cs="Open Sans"/>
          <w:lang w:eastAsia="en-GB"/>
        </w:rPr>
        <w:t xml:space="preserve"> compared to their White counterparts, </w:t>
      </w:r>
      <w:r w:rsidR="004F66A9">
        <w:rPr>
          <w:rFonts w:ascii="Open Sans" w:hAnsi="Open Sans" w:cs="Open Sans"/>
          <w:lang w:eastAsia="en-GB"/>
        </w:rPr>
        <w:t>a finding that</w:t>
      </w:r>
      <w:r>
        <w:rPr>
          <w:rFonts w:ascii="Open Sans" w:hAnsi="Open Sans" w:cs="Open Sans"/>
          <w:lang w:eastAsia="en-GB"/>
        </w:rPr>
        <w:t xml:space="preserve"> is aligned with last year’s data. There has been a significant change in the likelihood of disabled students </w:t>
      </w:r>
      <w:r w:rsidR="004F66A9">
        <w:rPr>
          <w:rFonts w:ascii="Open Sans" w:hAnsi="Open Sans" w:cs="Open Sans"/>
          <w:lang w:eastAsia="en-GB"/>
        </w:rPr>
        <w:t xml:space="preserve">who </w:t>
      </w:r>
      <w:r>
        <w:rPr>
          <w:rFonts w:ascii="Open Sans" w:hAnsi="Open Sans" w:cs="Open Sans"/>
          <w:lang w:eastAsia="en-GB"/>
        </w:rPr>
        <w:t xml:space="preserve">received DSA </w:t>
      </w:r>
      <w:r w:rsidR="004F66A9">
        <w:rPr>
          <w:rFonts w:ascii="Open Sans" w:hAnsi="Open Sans" w:cs="Open Sans"/>
          <w:lang w:eastAsia="en-GB"/>
        </w:rPr>
        <w:t xml:space="preserve">support </w:t>
      </w:r>
      <w:r>
        <w:rPr>
          <w:rFonts w:ascii="Open Sans" w:hAnsi="Open Sans" w:cs="Open Sans"/>
          <w:lang w:eastAsia="en-GB"/>
        </w:rPr>
        <w:t xml:space="preserve">continuing their studies, </w:t>
      </w:r>
      <w:r w:rsidR="004F66A9">
        <w:rPr>
          <w:rFonts w:ascii="Open Sans" w:hAnsi="Open Sans" w:cs="Open Sans"/>
          <w:lang w:eastAsia="en-GB"/>
        </w:rPr>
        <w:t xml:space="preserve">as </w:t>
      </w:r>
      <w:r>
        <w:rPr>
          <w:rFonts w:ascii="Open Sans" w:hAnsi="Open Sans" w:cs="Open Sans"/>
          <w:lang w:eastAsia="en-GB"/>
        </w:rPr>
        <w:t>in 2019/20 they were 58.8% less likely to continue</w:t>
      </w:r>
      <w:r w:rsidR="00F23881">
        <w:rPr>
          <w:rFonts w:ascii="Open Sans" w:hAnsi="Open Sans" w:cs="Open Sans"/>
          <w:lang w:eastAsia="en-GB"/>
        </w:rPr>
        <w:t>; however</w:t>
      </w:r>
      <w:r>
        <w:rPr>
          <w:rFonts w:ascii="Open Sans" w:hAnsi="Open Sans" w:cs="Open Sans"/>
          <w:lang w:eastAsia="en-GB"/>
        </w:rPr>
        <w:t>, in 2020/21 they are 282.8% more likely to continue. Regarding IMD Quintiles, whereas students from IMD Quintile 2 are less likely to continue into their second year (25.7% less likely), all other IMD Quintiles are more likely to continue.</w:t>
      </w:r>
      <w:r w:rsidR="00517379">
        <w:rPr>
          <w:rFonts w:ascii="Open Sans" w:hAnsi="Open Sans" w:cs="Open Sans"/>
          <w:lang w:eastAsia="en-GB"/>
        </w:rPr>
        <w:t xml:space="preserve"> </w:t>
      </w:r>
      <w:r w:rsidR="00123D99" w:rsidRPr="004630C2">
        <w:rPr>
          <w:rFonts w:ascii="Open Sans" w:hAnsi="Open Sans" w:cs="Open Sans"/>
          <w:b/>
          <w:bCs/>
          <w:lang w:eastAsia="en-GB"/>
        </w:rPr>
        <w:t>Students who chose one of the perks bursaries related to the essential costs of study (accommodation discount or campus food vouchers) were more likely to continue into their second year</w:t>
      </w:r>
      <w:r w:rsidR="00123D99">
        <w:rPr>
          <w:rFonts w:ascii="Open Sans" w:hAnsi="Open Sans" w:cs="Open Sans"/>
          <w:lang w:eastAsia="en-GB"/>
        </w:rPr>
        <w:t xml:space="preserve"> of study compared to those who chose the laptop, though this is not statistically significant.</w:t>
      </w:r>
    </w:p>
    <w:p w14:paraId="7A9D0288" w14:textId="77777777" w:rsidR="00743FDF" w:rsidRDefault="00743FDF" w:rsidP="007A5D1C">
      <w:pPr>
        <w:rPr>
          <w:rFonts w:ascii="Open Sans" w:eastAsiaTheme="majorEastAsia" w:hAnsi="Open Sans" w:cs="Open Sans"/>
          <w:b/>
          <w:bCs/>
          <w:sz w:val="32"/>
          <w:szCs w:val="32"/>
        </w:rPr>
      </w:pPr>
      <w:bookmarkStart w:id="67" w:name="_Toc153798815"/>
      <w:r>
        <w:rPr>
          <w:rFonts w:ascii="Open Sans" w:hAnsi="Open Sans" w:cs="Open Sans"/>
          <w:b/>
          <w:bCs/>
        </w:rPr>
        <w:br w:type="page"/>
      </w:r>
    </w:p>
    <w:p w14:paraId="32D2F3F4" w14:textId="044232A1" w:rsidR="00207C95" w:rsidRDefault="00207C95" w:rsidP="008706C3">
      <w:pPr>
        <w:pStyle w:val="Heading1"/>
        <w:numPr>
          <w:ilvl w:val="0"/>
          <w:numId w:val="5"/>
        </w:numPr>
        <w:spacing w:after="120"/>
        <w:ind w:left="697" w:hanging="357"/>
        <w:rPr>
          <w:rFonts w:ascii="Open Sans" w:hAnsi="Open Sans" w:cs="Open Sans"/>
          <w:b/>
          <w:bCs/>
          <w:color w:val="auto"/>
        </w:rPr>
      </w:pPr>
      <w:bookmarkStart w:id="68" w:name="_Toc163552299"/>
      <w:r w:rsidRPr="000A5259">
        <w:rPr>
          <w:rFonts w:ascii="Open Sans" w:hAnsi="Open Sans" w:cs="Open Sans"/>
          <w:b/>
          <w:bCs/>
          <w:color w:val="auto"/>
        </w:rPr>
        <w:lastRenderedPageBreak/>
        <w:t>Summary</w:t>
      </w:r>
      <w:bookmarkEnd w:id="67"/>
      <w:bookmarkEnd w:id="68"/>
    </w:p>
    <w:p w14:paraId="6D8E2583" w14:textId="4285C800" w:rsidR="0050162B" w:rsidRPr="0050162B" w:rsidRDefault="0050162B" w:rsidP="007A5D1C">
      <w:pPr>
        <w:spacing w:line="360" w:lineRule="auto"/>
        <w:jc w:val="both"/>
        <w:rPr>
          <w:rFonts w:ascii="Open Sans" w:hAnsi="Open Sans" w:cs="Open Sans"/>
        </w:rPr>
      </w:pPr>
      <w:bookmarkStart w:id="69" w:name="_Toc153798816"/>
      <w:r w:rsidRPr="0050162B">
        <w:rPr>
          <w:rFonts w:ascii="Open Sans" w:hAnsi="Open Sans" w:cs="Open Sans"/>
        </w:rPr>
        <w:t xml:space="preserve">The three tools provided by the </w:t>
      </w:r>
      <w:proofErr w:type="spellStart"/>
      <w:r w:rsidRPr="0050162B">
        <w:rPr>
          <w:rFonts w:ascii="Open Sans" w:hAnsi="Open Sans" w:cs="Open Sans"/>
        </w:rPr>
        <w:t>OfS</w:t>
      </w:r>
      <w:proofErr w:type="spellEnd"/>
      <w:r w:rsidRPr="0050162B">
        <w:rPr>
          <w:rFonts w:ascii="Open Sans" w:hAnsi="Open Sans" w:cs="Open Sans"/>
        </w:rPr>
        <w:t xml:space="preserve"> are balanced against one another to offer insight into the lived financial experiences of students in higher education. The results show the impact of the cost-of-living on students and the differing approaches to handle the additional financial stresses facing them. There have been significant increases in the number of students who work over 16 hours a week to support their studies, including work during both term-time and holiday periods. </w:t>
      </w:r>
      <w:r w:rsidR="00C73944">
        <w:rPr>
          <w:rFonts w:ascii="Open Sans" w:hAnsi="Open Sans" w:cs="Open Sans"/>
        </w:rPr>
        <w:t xml:space="preserve">A total of </w:t>
      </w:r>
      <w:r w:rsidRPr="0050162B">
        <w:rPr>
          <w:rFonts w:ascii="Open Sans" w:hAnsi="Open Sans" w:cs="Open Sans"/>
        </w:rPr>
        <w:t>37.4% of Year 2 students and 43% of Year 3 students relied on work to fund their participation in higher education and were more reliant on additional loans from both family and private sources.</w:t>
      </w:r>
      <w:r w:rsidR="00C73944">
        <w:rPr>
          <w:rFonts w:ascii="Open Sans" w:hAnsi="Open Sans" w:cs="Open Sans"/>
        </w:rPr>
        <w:t xml:space="preserve">, </w:t>
      </w:r>
      <w:r w:rsidRPr="0050162B">
        <w:rPr>
          <w:rFonts w:ascii="Open Sans" w:hAnsi="Open Sans" w:cs="Open Sans"/>
        </w:rPr>
        <w:t xml:space="preserve">93.9% of students relied on work to cover essential living costs, compared to 37.14% of students last year. This was supported by the interview data where students noted </w:t>
      </w:r>
      <w:r w:rsidR="00C73944">
        <w:rPr>
          <w:rFonts w:ascii="Open Sans" w:hAnsi="Open Sans" w:cs="Open Sans"/>
        </w:rPr>
        <w:t xml:space="preserve">that </w:t>
      </w:r>
      <w:r w:rsidRPr="0050162B">
        <w:rPr>
          <w:rFonts w:ascii="Open Sans" w:hAnsi="Open Sans" w:cs="Open Sans"/>
        </w:rPr>
        <w:t>they struggled to pay rent or food shop</w:t>
      </w:r>
      <w:r w:rsidR="00C73944">
        <w:rPr>
          <w:rFonts w:ascii="Open Sans" w:hAnsi="Open Sans" w:cs="Open Sans"/>
        </w:rPr>
        <w:t>ping</w:t>
      </w:r>
      <w:r w:rsidRPr="0050162B">
        <w:rPr>
          <w:rFonts w:ascii="Open Sans" w:hAnsi="Open Sans" w:cs="Open Sans"/>
        </w:rPr>
        <w:t xml:space="preserve"> due to the low maintenance </w:t>
      </w:r>
      <w:r w:rsidR="00281349">
        <w:rPr>
          <w:rFonts w:ascii="Open Sans" w:hAnsi="Open Sans" w:cs="Open Sans"/>
        </w:rPr>
        <w:t>loan</w:t>
      </w:r>
      <w:r w:rsidRPr="0050162B">
        <w:rPr>
          <w:rFonts w:ascii="Open Sans" w:hAnsi="Open Sans" w:cs="Open Sans"/>
        </w:rPr>
        <w:t>.</w:t>
      </w:r>
      <w:r w:rsidR="00E97665">
        <w:rPr>
          <w:rFonts w:ascii="Open Sans" w:hAnsi="Open Sans" w:cs="Open Sans"/>
        </w:rPr>
        <w:t xml:space="preserve"> There are also indications from the 2020/21 cohort that bursaries related directly to essential costs (</w:t>
      </w:r>
      <w:r w:rsidR="00281349">
        <w:rPr>
          <w:rFonts w:ascii="Open Sans" w:hAnsi="Open Sans" w:cs="Open Sans"/>
        </w:rPr>
        <w:t>i.e.,</w:t>
      </w:r>
      <w:r w:rsidR="00E97665">
        <w:rPr>
          <w:rFonts w:ascii="Open Sans" w:hAnsi="Open Sans" w:cs="Open Sans"/>
        </w:rPr>
        <w:t xml:space="preserve"> accommodation or on-campus costs) were corelated with continuation into the second year of study.</w:t>
      </w:r>
      <w:r w:rsidRPr="0050162B">
        <w:rPr>
          <w:rFonts w:ascii="Open Sans" w:hAnsi="Open Sans" w:cs="Open Sans"/>
        </w:rPr>
        <w:t xml:space="preserve"> This was further compounded by an area mentioned in previous reports, the hidden costs of study a</w:t>
      </w:r>
      <w:r w:rsidR="00235CCA">
        <w:rPr>
          <w:rFonts w:ascii="Open Sans" w:hAnsi="Open Sans" w:cs="Open Sans"/>
        </w:rPr>
        <w:t>ssociated with</w:t>
      </w:r>
      <w:r w:rsidRPr="0050162B">
        <w:rPr>
          <w:rFonts w:ascii="Open Sans" w:hAnsi="Open Sans" w:cs="Open Sans"/>
        </w:rPr>
        <w:t xml:space="preserve"> Waterside Campus, with students noting high food</w:t>
      </w:r>
      <w:r w:rsidR="00C73944">
        <w:rPr>
          <w:rFonts w:ascii="Open Sans" w:hAnsi="Open Sans" w:cs="Open Sans"/>
        </w:rPr>
        <w:t xml:space="preserve">, </w:t>
      </w:r>
      <w:proofErr w:type="gramStart"/>
      <w:r w:rsidR="00C73944">
        <w:rPr>
          <w:rFonts w:ascii="Open Sans" w:hAnsi="Open Sans" w:cs="Open Sans"/>
        </w:rPr>
        <w:t>parking</w:t>
      </w:r>
      <w:proofErr w:type="gramEnd"/>
      <w:r w:rsidRPr="0050162B">
        <w:rPr>
          <w:rFonts w:ascii="Open Sans" w:hAnsi="Open Sans" w:cs="Open Sans"/>
        </w:rPr>
        <w:t xml:space="preserve"> </w:t>
      </w:r>
      <w:r w:rsidR="00235CCA">
        <w:rPr>
          <w:rFonts w:ascii="Open Sans" w:hAnsi="Open Sans" w:cs="Open Sans"/>
        </w:rPr>
        <w:t xml:space="preserve">and travel </w:t>
      </w:r>
      <w:r w:rsidRPr="0050162B">
        <w:rPr>
          <w:rFonts w:ascii="Open Sans" w:hAnsi="Open Sans" w:cs="Open Sans"/>
        </w:rPr>
        <w:t xml:space="preserve">costs. </w:t>
      </w:r>
    </w:p>
    <w:p w14:paraId="0141F400" w14:textId="09B06CE2" w:rsidR="0050162B" w:rsidRPr="0050162B" w:rsidRDefault="0050162B" w:rsidP="007A5D1C">
      <w:pPr>
        <w:spacing w:line="360" w:lineRule="auto"/>
        <w:jc w:val="both"/>
        <w:rPr>
          <w:rFonts w:ascii="Open Sans" w:hAnsi="Open Sans" w:cs="Open Sans"/>
        </w:rPr>
      </w:pPr>
      <w:r w:rsidRPr="0050162B">
        <w:rPr>
          <w:rFonts w:ascii="Open Sans" w:hAnsi="Open Sans" w:cs="Open Sans"/>
        </w:rPr>
        <w:t xml:space="preserve">This shows the importance of financial support for students, with £500 in financial support being significantly correlated to continuation into the second year of study, suggesting it aids the ability to stay in higher education, even if results and positive destination are not impacted. Financial support may not be covering other continuation gaps, with significant differences related to age, ethnicity, and IMD Quintile. One of the barriers noted in the </w:t>
      </w:r>
      <w:r w:rsidR="00C73944">
        <w:rPr>
          <w:rFonts w:ascii="Open Sans" w:hAnsi="Open Sans" w:cs="Open Sans"/>
        </w:rPr>
        <w:t>interviews</w:t>
      </w:r>
      <w:r w:rsidRPr="0050162B">
        <w:rPr>
          <w:rFonts w:ascii="Open Sans" w:hAnsi="Open Sans" w:cs="Open Sans"/>
        </w:rPr>
        <w:t xml:space="preserve"> was the difficulty students had with applying for financial support, and their perception of ineligibility. This tied into the idea that the </w:t>
      </w:r>
      <w:r w:rsidR="00C73944">
        <w:rPr>
          <w:rFonts w:ascii="Open Sans" w:hAnsi="Open Sans" w:cs="Open Sans"/>
        </w:rPr>
        <w:t>U</w:t>
      </w:r>
      <w:r w:rsidR="00C73944" w:rsidRPr="0050162B">
        <w:rPr>
          <w:rFonts w:ascii="Open Sans" w:hAnsi="Open Sans" w:cs="Open Sans"/>
        </w:rPr>
        <w:t xml:space="preserve">niversity </w:t>
      </w:r>
      <w:r w:rsidRPr="0050162B">
        <w:rPr>
          <w:rFonts w:ascii="Open Sans" w:hAnsi="Open Sans" w:cs="Open Sans"/>
        </w:rPr>
        <w:t xml:space="preserve">was not adept at communicating its support, leaving students unsure of where to look </w:t>
      </w:r>
      <w:r w:rsidR="00C73944">
        <w:rPr>
          <w:rFonts w:ascii="Open Sans" w:hAnsi="Open Sans" w:cs="Open Sans"/>
        </w:rPr>
        <w:t>or</w:t>
      </w:r>
      <w:r w:rsidRPr="0050162B">
        <w:rPr>
          <w:rFonts w:ascii="Open Sans" w:hAnsi="Open Sans" w:cs="Open Sans"/>
        </w:rPr>
        <w:t xml:space="preserve"> what they are allowed to apply for</w:t>
      </w:r>
      <w:r w:rsidRPr="0050162B">
        <w:rPr>
          <w:rFonts w:ascii="Open Sans" w:hAnsi="Open Sans" w:cs="Open Sans"/>
          <w:b/>
          <w:bCs/>
        </w:rPr>
        <w:t xml:space="preserve">. </w:t>
      </w:r>
      <w:r w:rsidRPr="0050162B">
        <w:rPr>
          <w:rFonts w:ascii="Open Sans" w:hAnsi="Open Sans" w:cs="Open Sans"/>
        </w:rPr>
        <w:t>This may mean that the difficulty in locating sources of financial support can be related to a lack of continuation into the second year of study.</w:t>
      </w:r>
    </w:p>
    <w:p w14:paraId="5A3A5C92" w14:textId="3A7F1231" w:rsidR="0050162B" w:rsidRPr="0050162B" w:rsidRDefault="0050162B" w:rsidP="007A5D1C">
      <w:pPr>
        <w:spacing w:line="360" w:lineRule="auto"/>
        <w:jc w:val="both"/>
        <w:rPr>
          <w:rFonts w:ascii="Open Sans" w:hAnsi="Open Sans" w:cs="Open Sans"/>
        </w:rPr>
      </w:pPr>
      <w:r w:rsidRPr="0050162B">
        <w:rPr>
          <w:rFonts w:ascii="Open Sans" w:hAnsi="Open Sans" w:cs="Open Sans"/>
        </w:rPr>
        <w:t xml:space="preserve">The statistical tool highlights the impact of the COVID-19 pandemic on </w:t>
      </w:r>
      <w:r w:rsidRPr="006600D1">
        <w:rPr>
          <w:rFonts w:ascii="Open Sans" w:hAnsi="Open Sans" w:cs="Open Sans"/>
        </w:rPr>
        <w:t>the 201</w:t>
      </w:r>
      <w:r w:rsidR="0057736C" w:rsidRPr="006600D1">
        <w:rPr>
          <w:rFonts w:ascii="Open Sans" w:hAnsi="Open Sans" w:cs="Open Sans"/>
        </w:rPr>
        <w:t>7</w:t>
      </w:r>
      <w:r w:rsidRPr="006600D1">
        <w:rPr>
          <w:rFonts w:ascii="Open Sans" w:hAnsi="Open Sans" w:cs="Open Sans"/>
        </w:rPr>
        <w:t>/1</w:t>
      </w:r>
      <w:r w:rsidR="0057736C" w:rsidRPr="006600D1">
        <w:rPr>
          <w:rFonts w:ascii="Open Sans" w:hAnsi="Open Sans" w:cs="Open Sans"/>
        </w:rPr>
        <w:t>8</w:t>
      </w:r>
      <w:r w:rsidRPr="0050162B">
        <w:rPr>
          <w:rFonts w:ascii="Open Sans" w:hAnsi="Open Sans" w:cs="Open Sans"/>
        </w:rPr>
        <w:t xml:space="preserve"> cohort. Whereas the last year</w:t>
      </w:r>
      <w:r w:rsidR="009D4073">
        <w:rPr>
          <w:rFonts w:ascii="Open Sans" w:hAnsi="Open Sans" w:cs="Open Sans"/>
        </w:rPr>
        <w:t>’</w:t>
      </w:r>
      <w:r w:rsidRPr="0050162B">
        <w:rPr>
          <w:rFonts w:ascii="Open Sans" w:hAnsi="Open Sans" w:cs="Open Sans"/>
        </w:rPr>
        <w:t>s reported highlight</w:t>
      </w:r>
      <w:r w:rsidR="009D4073">
        <w:rPr>
          <w:rFonts w:ascii="Open Sans" w:hAnsi="Open Sans" w:cs="Open Sans"/>
        </w:rPr>
        <w:t>ed</w:t>
      </w:r>
      <w:r w:rsidRPr="0050162B">
        <w:rPr>
          <w:rFonts w:ascii="Open Sans" w:hAnsi="Open Sans" w:cs="Open Sans"/>
        </w:rPr>
        <w:t xml:space="preserve"> the closing of gaps, this year suggests a significant widening, the gender gap has increased for completion, </w:t>
      </w:r>
      <w:r w:rsidR="00472350">
        <w:rPr>
          <w:rFonts w:ascii="Open Sans" w:hAnsi="Open Sans" w:cs="Open Sans"/>
        </w:rPr>
        <w:t>award</w:t>
      </w:r>
      <w:r w:rsidRPr="0050162B">
        <w:rPr>
          <w:rFonts w:ascii="Open Sans" w:hAnsi="Open Sans" w:cs="Open Sans"/>
        </w:rPr>
        <w:t xml:space="preserve">, and </w:t>
      </w:r>
      <w:r w:rsidRPr="0050162B">
        <w:rPr>
          <w:rFonts w:ascii="Open Sans" w:hAnsi="Open Sans" w:cs="Open Sans"/>
        </w:rPr>
        <w:lastRenderedPageBreak/>
        <w:t xml:space="preserve">continuation, as has the GEM gap, for example, the lowest performing group saw their likelihood of similar attainment to their white peers slip from 43.9% less likely to receive a first or upper </w:t>
      </w:r>
      <w:r w:rsidR="009245CF" w:rsidRPr="0050162B">
        <w:rPr>
          <w:rFonts w:ascii="Open Sans" w:hAnsi="Open Sans" w:cs="Open Sans"/>
        </w:rPr>
        <w:t>second-degree</w:t>
      </w:r>
      <w:r w:rsidRPr="0050162B">
        <w:rPr>
          <w:rFonts w:ascii="Open Sans" w:hAnsi="Open Sans" w:cs="Open Sans"/>
        </w:rPr>
        <w:t xml:space="preserve"> classification to 79.7% less likely. For 2020/21, the gap has grown between male and female students</w:t>
      </w:r>
      <w:r w:rsidR="00F23881">
        <w:rPr>
          <w:rFonts w:ascii="Open Sans" w:hAnsi="Open Sans" w:cs="Open Sans"/>
        </w:rPr>
        <w:t>; however</w:t>
      </w:r>
      <w:r w:rsidRPr="0050162B">
        <w:rPr>
          <w:rFonts w:ascii="Open Sans" w:hAnsi="Open Sans" w:cs="Open Sans"/>
        </w:rPr>
        <w:t xml:space="preserve">, the age gap has remained non-significant. Last </w:t>
      </w:r>
      <w:r w:rsidR="009245CF" w:rsidRPr="0050162B">
        <w:rPr>
          <w:rFonts w:ascii="Open Sans" w:hAnsi="Open Sans" w:cs="Open Sans"/>
        </w:rPr>
        <w:t>year’s</w:t>
      </w:r>
      <w:r w:rsidRPr="0050162B">
        <w:rPr>
          <w:rFonts w:ascii="Open Sans" w:hAnsi="Open Sans" w:cs="Open Sans"/>
        </w:rPr>
        <w:t xml:space="preserve"> report indicated no difference in ethnicity on continuation, which remains so for large part</w:t>
      </w:r>
      <w:r w:rsidR="009D4073">
        <w:rPr>
          <w:rFonts w:ascii="Open Sans" w:hAnsi="Open Sans" w:cs="Open Sans"/>
        </w:rPr>
        <w:t>s this year</w:t>
      </w:r>
      <w:r w:rsidRPr="0050162B">
        <w:rPr>
          <w:rFonts w:ascii="Open Sans" w:hAnsi="Open Sans" w:cs="Open Sans"/>
        </w:rPr>
        <w:t xml:space="preserve">, though gaps have emerged for Pakistani and Bangladeshi students who are less likely to continue. One positive change </w:t>
      </w:r>
      <w:r w:rsidR="009D4073">
        <w:rPr>
          <w:rFonts w:ascii="Open Sans" w:hAnsi="Open Sans" w:cs="Open Sans"/>
        </w:rPr>
        <w:t xml:space="preserve">to note around continuation </w:t>
      </w:r>
      <w:r w:rsidRPr="0050162B">
        <w:rPr>
          <w:rFonts w:ascii="Open Sans" w:hAnsi="Open Sans" w:cs="Open Sans"/>
        </w:rPr>
        <w:t xml:space="preserve">has been </w:t>
      </w:r>
      <w:r w:rsidR="009D4073">
        <w:rPr>
          <w:rFonts w:ascii="Open Sans" w:hAnsi="Open Sans" w:cs="Open Sans"/>
        </w:rPr>
        <w:t xml:space="preserve">improvements </w:t>
      </w:r>
      <w:r w:rsidRPr="0050162B">
        <w:rPr>
          <w:rFonts w:ascii="Open Sans" w:hAnsi="Open Sans" w:cs="Open Sans"/>
        </w:rPr>
        <w:t>for disabled students.</w:t>
      </w:r>
    </w:p>
    <w:p w14:paraId="1B06102C" w14:textId="010F9018" w:rsidR="006E5398" w:rsidRDefault="00207C95" w:rsidP="008706C3">
      <w:pPr>
        <w:pStyle w:val="Heading2"/>
        <w:numPr>
          <w:ilvl w:val="1"/>
          <w:numId w:val="5"/>
        </w:numPr>
        <w:ind w:left="1058"/>
        <w:rPr>
          <w:rFonts w:ascii="Open Sans" w:hAnsi="Open Sans" w:cs="Open Sans"/>
          <w:b/>
          <w:bCs/>
          <w:color w:val="auto"/>
        </w:rPr>
      </w:pPr>
      <w:bookmarkStart w:id="70" w:name="_Toc163552300"/>
      <w:r w:rsidRPr="000A5259">
        <w:rPr>
          <w:rFonts w:ascii="Open Sans" w:hAnsi="Open Sans" w:cs="Open Sans"/>
          <w:b/>
          <w:bCs/>
          <w:color w:val="auto"/>
        </w:rPr>
        <w:t>Recommendations</w:t>
      </w:r>
      <w:bookmarkEnd w:id="69"/>
      <w:bookmarkEnd w:id="70"/>
    </w:p>
    <w:p w14:paraId="03AF69B5" w14:textId="713E8757" w:rsidR="000C226B" w:rsidRPr="007D7429" w:rsidRDefault="006E5398" w:rsidP="007D7429">
      <w:pPr>
        <w:spacing w:line="360" w:lineRule="auto"/>
        <w:rPr>
          <w:rFonts w:ascii="Open Sans" w:hAnsi="Open Sans" w:cs="Open Sans"/>
          <w:lang w:eastAsia="en-GB"/>
        </w:rPr>
      </w:pPr>
      <w:r w:rsidRPr="00764F1F">
        <w:rPr>
          <w:rFonts w:ascii="Open Sans" w:hAnsi="Open Sans" w:cs="Open Sans"/>
          <w:lang w:eastAsia="en-GB"/>
        </w:rPr>
        <w:t>The re</w:t>
      </w:r>
      <w:r w:rsidR="00764F1F" w:rsidRPr="00764F1F">
        <w:rPr>
          <w:rFonts w:ascii="Open Sans" w:hAnsi="Open Sans" w:cs="Open Sans"/>
          <w:lang w:eastAsia="en-GB"/>
        </w:rPr>
        <w:t xml:space="preserve">port makes the following </w:t>
      </w:r>
      <w:r w:rsidR="009D4073">
        <w:rPr>
          <w:rFonts w:ascii="Open Sans" w:hAnsi="Open Sans" w:cs="Open Sans"/>
          <w:lang w:eastAsia="en-GB"/>
        </w:rPr>
        <w:t xml:space="preserve">five </w:t>
      </w:r>
      <w:r w:rsidR="00764F1F" w:rsidRPr="00764F1F">
        <w:rPr>
          <w:rFonts w:ascii="Open Sans" w:hAnsi="Open Sans" w:cs="Open Sans"/>
          <w:lang w:eastAsia="en-GB"/>
        </w:rPr>
        <w:t>recommendations:</w:t>
      </w:r>
      <w:bookmarkStart w:id="71" w:name="_Toc153798817"/>
    </w:p>
    <w:p w14:paraId="2232145E" w14:textId="77777777" w:rsidR="009D4073" w:rsidRPr="00E519D6" w:rsidRDefault="009D4073" w:rsidP="008706C3">
      <w:pPr>
        <w:pStyle w:val="ListParagraph"/>
        <w:numPr>
          <w:ilvl w:val="0"/>
          <w:numId w:val="8"/>
        </w:numPr>
        <w:spacing w:line="360" w:lineRule="auto"/>
        <w:ind w:left="698"/>
        <w:jc w:val="both"/>
        <w:rPr>
          <w:rFonts w:ascii="Open Sans" w:hAnsi="Open Sans" w:cs="Open Sans"/>
        </w:rPr>
      </w:pPr>
      <w:r w:rsidRPr="00E519D6">
        <w:rPr>
          <w:rFonts w:ascii="Open Sans" w:hAnsi="Open Sans" w:cs="Open Sans"/>
          <w:b/>
          <w:bCs/>
        </w:rPr>
        <w:t>Clearer Communication of Financial Support:</w:t>
      </w:r>
      <w:r w:rsidRPr="00E519D6">
        <w:rPr>
          <w:rFonts w:ascii="Open Sans" w:hAnsi="Open Sans" w:cs="Open Sans"/>
        </w:rPr>
        <w:t xml:space="preserve"> There is a continuing need for the University of Northampton to better communicate sources of financial support and eligibility. This year’s report has highlighted a soft barrier which needs addressing, that students have preconceived notions of what they are not eligible for</w:t>
      </w:r>
      <w:r w:rsidRPr="00C50601">
        <w:rPr>
          <w:rFonts w:ascii="Open Sans" w:hAnsi="Open Sans" w:cs="Open Sans"/>
        </w:rPr>
        <w:t>, thus</w:t>
      </w:r>
      <w:r w:rsidRPr="00E519D6">
        <w:rPr>
          <w:rFonts w:ascii="Open Sans" w:hAnsi="Open Sans" w:cs="Open Sans"/>
        </w:rPr>
        <w:t xml:space="preserve"> halt</w:t>
      </w:r>
      <w:r w:rsidRPr="00C50601">
        <w:rPr>
          <w:rFonts w:ascii="Open Sans" w:hAnsi="Open Sans" w:cs="Open Sans"/>
        </w:rPr>
        <w:t>ing</w:t>
      </w:r>
      <w:r w:rsidRPr="00E519D6">
        <w:rPr>
          <w:rFonts w:ascii="Open Sans" w:hAnsi="Open Sans" w:cs="Open Sans"/>
        </w:rPr>
        <w:t xml:space="preserve"> potential applications. This may be a harder barrier to overcome for the institution and may require a wider normalising of </w:t>
      </w:r>
      <w:r w:rsidRPr="00C50601">
        <w:rPr>
          <w:rFonts w:ascii="Open Sans" w:hAnsi="Open Sans" w:cs="Open Sans"/>
        </w:rPr>
        <w:t xml:space="preserve">the concept of </w:t>
      </w:r>
      <w:r w:rsidRPr="00E519D6">
        <w:rPr>
          <w:rFonts w:ascii="Open Sans" w:hAnsi="Open Sans" w:cs="Open Sans"/>
        </w:rPr>
        <w:t xml:space="preserve">seeking financial support throughout the </w:t>
      </w:r>
      <w:r w:rsidRPr="00C50601">
        <w:rPr>
          <w:rFonts w:ascii="Open Sans" w:hAnsi="Open Sans" w:cs="Open Sans"/>
        </w:rPr>
        <w:t>University</w:t>
      </w:r>
      <w:r w:rsidRPr="00E519D6">
        <w:rPr>
          <w:rFonts w:ascii="Open Sans" w:hAnsi="Open Sans" w:cs="Open Sans"/>
        </w:rPr>
        <w:t>.</w:t>
      </w:r>
    </w:p>
    <w:p w14:paraId="764412CB" w14:textId="77777777" w:rsidR="009D4073" w:rsidRPr="00E519D6" w:rsidRDefault="009D4073" w:rsidP="008706C3">
      <w:pPr>
        <w:pStyle w:val="ListParagraph"/>
        <w:numPr>
          <w:ilvl w:val="0"/>
          <w:numId w:val="8"/>
        </w:numPr>
        <w:spacing w:line="360" w:lineRule="auto"/>
        <w:ind w:left="698"/>
        <w:jc w:val="both"/>
        <w:rPr>
          <w:rFonts w:ascii="Open Sans" w:hAnsi="Open Sans" w:cs="Open Sans"/>
        </w:rPr>
      </w:pPr>
      <w:r w:rsidRPr="00E519D6">
        <w:rPr>
          <w:rFonts w:ascii="Open Sans" w:hAnsi="Open Sans" w:cs="Open Sans"/>
          <w:b/>
          <w:bCs/>
        </w:rPr>
        <w:t>Cost-of-Living support:</w:t>
      </w:r>
      <w:r w:rsidRPr="00E519D6">
        <w:rPr>
          <w:rFonts w:ascii="Open Sans" w:hAnsi="Open Sans" w:cs="Open Sans"/>
        </w:rPr>
        <w:t xml:space="preserve"> The cost-of-living crisis continues to impact students, and themes from last year’s reports, such as costs related to studying on campus, remain. This year has </w:t>
      </w:r>
      <w:r w:rsidRPr="00C50601">
        <w:rPr>
          <w:rFonts w:ascii="Open Sans" w:hAnsi="Open Sans" w:cs="Open Sans"/>
        </w:rPr>
        <w:t xml:space="preserve">also </w:t>
      </w:r>
      <w:r w:rsidRPr="00E519D6">
        <w:rPr>
          <w:rFonts w:ascii="Open Sans" w:hAnsi="Open Sans" w:cs="Open Sans"/>
        </w:rPr>
        <w:t xml:space="preserve">highlighted the significant pressures on students to work whilst studying, including the increase in students working over 16 hours, with 93.9% of students </w:t>
      </w:r>
      <w:r w:rsidRPr="00C50601">
        <w:rPr>
          <w:rFonts w:ascii="Open Sans" w:hAnsi="Open Sans" w:cs="Open Sans"/>
        </w:rPr>
        <w:t>now working</w:t>
      </w:r>
      <w:r w:rsidRPr="00E519D6">
        <w:rPr>
          <w:rFonts w:ascii="Open Sans" w:hAnsi="Open Sans" w:cs="Open Sans"/>
        </w:rPr>
        <w:t xml:space="preserve"> to cover essential living costs.</w:t>
      </w:r>
    </w:p>
    <w:p w14:paraId="2C91DBE0" w14:textId="77777777" w:rsidR="009D4073" w:rsidRPr="00E519D6" w:rsidRDefault="009D4073" w:rsidP="008706C3">
      <w:pPr>
        <w:pStyle w:val="ListParagraph"/>
        <w:numPr>
          <w:ilvl w:val="0"/>
          <w:numId w:val="8"/>
        </w:numPr>
        <w:spacing w:line="360" w:lineRule="auto"/>
        <w:ind w:left="698"/>
        <w:jc w:val="both"/>
        <w:rPr>
          <w:rFonts w:ascii="Open Sans" w:hAnsi="Open Sans" w:cs="Open Sans"/>
        </w:rPr>
      </w:pPr>
      <w:r w:rsidRPr="00E519D6">
        <w:rPr>
          <w:rFonts w:ascii="Open Sans" w:hAnsi="Open Sans" w:cs="Open Sans"/>
          <w:b/>
          <w:bCs/>
        </w:rPr>
        <w:t xml:space="preserve">Impact of the Perks Bursary: </w:t>
      </w:r>
      <w:r w:rsidRPr="00E519D6">
        <w:rPr>
          <w:rFonts w:ascii="Open Sans" w:hAnsi="Open Sans" w:cs="Open Sans"/>
        </w:rPr>
        <w:t xml:space="preserve">The perks bursaries that were linked to the essential costs of living (accommodation and on-campus discounts) were correlated to students continuing into the second year of study. As suggested in last year’s report, </w:t>
      </w:r>
      <w:r w:rsidRPr="00C50601">
        <w:rPr>
          <w:rFonts w:ascii="Open Sans" w:hAnsi="Open Sans" w:cs="Open Sans"/>
        </w:rPr>
        <w:t>through</w:t>
      </w:r>
      <w:r w:rsidRPr="00E519D6">
        <w:rPr>
          <w:rFonts w:ascii="Open Sans" w:hAnsi="Open Sans" w:cs="Open Sans"/>
        </w:rPr>
        <w:t xml:space="preserve"> the concept of ‘mental accounting’, consideration should be given to financial support that helps students with this dimension of education and whether similar directed support would be effective.</w:t>
      </w:r>
    </w:p>
    <w:p w14:paraId="72ACEA07" w14:textId="4ED43330" w:rsidR="009D4073" w:rsidRPr="00E519D6" w:rsidRDefault="009D4073" w:rsidP="008706C3">
      <w:pPr>
        <w:pStyle w:val="ListParagraph"/>
        <w:numPr>
          <w:ilvl w:val="0"/>
          <w:numId w:val="8"/>
        </w:numPr>
        <w:spacing w:line="360" w:lineRule="auto"/>
        <w:ind w:left="698"/>
        <w:jc w:val="both"/>
        <w:rPr>
          <w:rFonts w:ascii="Open Sans" w:hAnsi="Open Sans" w:cs="Open Sans"/>
        </w:rPr>
      </w:pPr>
      <w:r w:rsidRPr="4F5319F7">
        <w:rPr>
          <w:rFonts w:ascii="Open Sans" w:hAnsi="Open Sans" w:cs="Open Sans"/>
          <w:b/>
          <w:bCs/>
        </w:rPr>
        <w:t>Understanding the needs of students:</w:t>
      </w:r>
      <w:r w:rsidRPr="4F5319F7">
        <w:rPr>
          <w:rFonts w:ascii="Open Sans" w:hAnsi="Open Sans" w:cs="Open Sans"/>
        </w:rPr>
        <w:t xml:space="preserve"> While the students receive maintenance </w:t>
      </w:r>
      <w:r w:rsidR="00A81E02">
        <w:rPr>
          <w:rFonts w:ascii="Open Sans" w:hAnsi="Open Sans" w:cs="Open Sans"/>
        </w:rPr>
        <w:t>loan</w:t>
      </w:r>
      <w:r w:rsidRPr="4F5319F7">
        <w:rPr>
          <w:rFonts w:ascii="Open Sans" w:hAnsi="Open Sans" w:cs="Open Sans"/>
        </w:rPr>
        <w:t xml:space="preserve"> from the Government, this does not necessarily mean that they have enough </w:t>
      </w:r>
      <w:r w:rsidRPr="4F5319F7">
        <w:rPr>
          <w:rFonts w:ascii="Open Sans" w:hAnsi="Open Sans" w:cs="Open Sans"/>
        </w:rPr>
        <w:lastRenderedPageBreak/>
        <w:t xml:space="preserve">money to cover their essential needs, such as rent and groceries. The students who receive the lower end of the maintenance </w:t>
      </w:r>
      <w:r w:rsidR="00F6557F">
        <w:rPr>
          <w:rFonts w:ascii="Open Sans" w:hAnsi="Open Sans" w:cs="Open Sans"/>
        </w:rPr>
        <w:t>loan</w:t>
      </w:r>
      <w:r w:rsidRPr="4F5319F7">
        <w:rPr>
          <w:rFonts w:ascii="Open Sans" w:hAnsi="Open Sans" w:cs="Open Sans"/>
        </w:rPr>
        <w:t xml:space="preserve"> seem to struggle the most. </w:t>
      </w:r>
      <w:proofErr w:type="gramStart"/>
      <w:r w:rsidRPr="4F5319F7">
        <w:rPr>
          <w:rFonts w:ascii="Open Sans" w:hAnsi="Open Sans" w:cs="Open Sans"/>
        </w:rPr>
        <w:t>Assuming that</w:t>
      </w:r>
      <w:proofErr w:type="gramEnd"/>
      <w:r w:rsidRPr="4F5319F7">
        <w:rPr>
          <w:rFonts w:ascii="Open Sans" w:hAnsi="Open Sans" w:cs="Open Sans"/>
        </w:rPr>
        <w:t xml:space="preserve"> students’ families earn enough to support their studies, these students get lost in the system and the students struggle to make ends meet. </w:t>
      </w:r>
    </w:p>
    <w:p w14:paraId="6E9AFD96" w14:textId="29926795" w:rsidR="009D4073" w:rsidRPr="00E519D6" w:rsidRDefault="009D4073" w:rsidP="008706C3">
      <w:pPr>
        <w:pStyle w:val="ListParagraph"/>
        <w:numPr>
          <w:ilvl w:val="0"/>
          <w:numId w:val="8"/>
        </w:numPr>
        <w:spacing w:line="360" w:lineRule="auto"/>
        <w:ind w:left="698"/>
        <w:jc w:val="both"/>
        <w:rPr>
          <w:rFonts w:ascii="Open Sans" w:hAnsi="Open Sans" w:cs="Open Sans"/>
        </w:rPr>
      </w:pPr>
      <w:r w:rsidRPr="00E519D6">
        <w:rPr>
          <w:rFonts w:ascii="Open Sans" w:hAnsi="Open Sans" w:cs="Open Sans"/>
          <w:b/>
          <w:bCs/>
        </w:rPr>
        <w:t>University parking and food:</w:t>
      </w:r>
      <w:r w:rsidRPr="00E519D6">
        <w:rPr>
          <w:rFonts w:ascii="Open Sans" w:hAnsi="Open Sans" w:cs="Open Sans"/>
        </w:rPr>
        <w:t> One of the key issues the students pointed out was the cost of food and parking at the campus. Helping the students with parking would encourage them to come to the University more often, they would be less likely to miss their classes, and they would build a stronger sense of belonging. Food prices at the Waterside Campus</w:t>
      </w:r>
      <w:r w:rsidR="0011095F">
        <w:rPr>
          <w:rFonts w:ascii="Open Sans" w:hAnsi="Open Sans" w:cs="Open Sans"/>
        </w:rPr>
        <w:t xml:space="preserve">, </w:t>
      </w:r>
      <w:r w:rsidR="00FB46AE">
        <w:rPr>
          <w:rFonts w:ascii="Open Sans" w:hAnsi="Open Sans" w:cs="Open Sans"/>
        </w:rPr>
        <w:t>(</w:t>
      </w:r>
      <w:r w:rsidR="00922B97">
        <w:rPr>
          <w:rFonts w:ascii="Open Sans" w:hAnsi="Open Sans" w:cs="Open Sans"/>
        </w:rPr>
        <w:t xml:space="preserve">campus shop and university food </w:t>
      </w:r>
      <w:r w:rsidR="00794405">
        <w:rPr>
          <w:rFonts w:ascii="Open Sans" w:hAnsi="Open Sans" w:cs="Open Sans"/>
        </w:rPr>
        <w:t xml:space="preserve">outlets) </w:t>
      </w:r>
      <w:r w:rsidR="00794405" w:rsidRPr="00E519D6">
        <w:rPr>
          <w:rFonts w:ascii="Open Sans" w:hAnsi="Open Sans" w:cs="Open Sans"/>
        </w:rPr>
        <w:t>could</w:t>
      </w:r>
      <w:r w:rsidRPr="00E519D6">
        <w:rPr>
          <w:rFonts w:ascii="Open Sans" w:hAnsi="Open Sans" w:cs="Open Sans"/>
        </w:rPr>
        <w:t xml:space="preserve"> be reviewed to understand if there are ways to support the students more </w:t>
      </w:r>
      <w:r w:rsidR="00A81E02">
        <w:rPr>
          <w:rFonts w:ascii="Open Sans" w:hAnsi="Open Sans" w:cs="Open Sans"/>
        </w:rPr>
        <w:t>regarding on-campus costs</w:t>
      </w:r>
      <w:r w:rsidRPr="00E519D6">
        <w:rPr>
          <w:rFonts w:ascii="Open Sans" w:hAnsi="Open Sans" w:cs="Open Sans"/>
        </w:rPr>
        <w:t>. </w:t>
      </w:r>
    </w:p>
    <w:p w14:paraId="7A73250A" w14:textId="706C45D7" w:rsidR="000C226B" w:rsidRPr="000B7B44" w:rsidRDefault="000C226B" w:rsidP="007A5D1C">
      <w:pPr>
        <w:pStyle w:val="ListParagraph"/>
        <w:spacing w:line="360" w:lineRule="auto"/>
        <w:ind w:left="692"/>
        <w:jc w:val="both"/>
        <w:rPr>
          <w:rFonts w:ascii="Open Sans" w:hAnsi="Open Sans" w:cs="Open Sans"/>
        </w:rPr>
      </w:pPr>
      <w:r w:rsidRPr="000B7B44">
        <w:rPr>
          <w:rFonts w:ascii="Open Sans" w:hAnsi="Open Sans" w:cs="Open Sans"/>
        </w:rPr>
        <w:t> </w:t>
      </w:r>
    </w:p>
    <w:p w14:paraId="73180EAB" w14:textId="77777777" w:rsidR="00235CCA" w:rsidRDefault="00235CCA" w:rsidP="007A5D1C">
      <w:pPr>
        <w:rPr>
          <w:rFonts w:ascii="Open Sans" w:eastAsiaTheme="majorEastAsia" w:hAnsi="Open Sans" w:cs="Open Sans"/>
          <w:b/>
          <w:bCs/>
          <w:sz w:val="32"/>
          <w:szCs w:val="32"/>
        </w:rPr>
      </w:pPr>
      <w:r>
        <w:rPr>
          <w:rFonts w:ascii="Open Sans" w:hAnsi="Open Sans" w:cs="Open Sans"/>
          <w:b/>
          <w:bCs/>
        </w:rPr>
        <w:br w:type="page"/>
      </w:r>
    </w:p>
    <w:p w14:paraId="1C9EB4DC" w14:textId="54699F7B" w:rsidR="00AE33CD" w:rsidRDefault="00AE33CD" w:rsidP="008706C3">
      <w:pPr>
        <w:pStyle w:val="Heading1"/>
        <w:numPr>
          <w:ilvl w:val="0"/>
          <w:numId w:val="5"/>
        </w:numPr>
        <w:ind w:left="698"/>
        <w:rPr>
          <w:rFonts w:ascii="Open Sans" w:hAnsi="Open Sans" w:cs="Open Sans"/>
          <w:b/>
          <w:bCs/>
          <w:color w:val="auto"/>
        </w:rPr>
      </w:pPr>
      <w:bookmarkStart w:id="72" w:name="_Toc163552301"/>
      <w:r w:rsidRPr="000A5259">
        <w:rPr>
          <w:rFonts w:ascii="Open Sans" w:hAnsi="Open Sans" w:cs="Open Sans"/>
          <w:b/>
          <w:bCs/>
          <w:color w:val="auto"/>
        </w:rPr>
        <w:lastRenderedPageBreak/>
        <w:t>References</w:t>
      </w:r>
      <w:bookmarkEnd w:id="71"/>
      <w:bookmarkEnd w:id="72"/>
      <w:r w:rsidRPr="000A5259">
        <w:rPr>
          <w:rFonts w:ascii="Open Sans" w:hAnsi="Open Sans" w:cs="Open Sans"/>
          <w:b/>
          <w:bCs/>
          <w:color w:val="auto"/>
        </w:rPr>
        <w:t xml:space="preserve"> </w:t>
      </w:r>
    </w:p>
    <w:p w14:paraId="6559EC56" w14:textId="77777777" w:rsidR="00235CCA" w:rsidRDefault="00235CCA" w:rsidP="007A5D1C">
      <w:pPr>
        <w:pStyle w:val="paragraph"/>
        <w:spacing w:before="0" w:beforeAutospacing="0" w:after="0" w:afterAutospacing="0"/>
        <w:jc w:val="both"/>
        <w:textAlignment w:val="baseline"/>
        <w:rPr>
          <w:rStyle w:val="normaltextrun"/>
        </w:rPr>
      </w:pPr>
    </w:p>
    <w:p w14:paraId="40C1E5E0" w14:textId="4A09644E"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Braun, V., &amp; Clarke, V., “Using thematic analysis in psychology”, Qualitative Psychology in Research. 3 (2)</w:t>
      </w:r>
      <w:r w:rsidRPr="00706016">
        <w:rPr>
          <w:rStyle w:val="eop"/>
          <w:rFonts w:ascii="Open Sans" w:hAnsi="Open Sans" w:cs="Open Sans"/>
          <w:sz w:val="22"/>
          <w:szCs w:val="22"/>
        </w:rPr>
        <w:t> </w:t>
      </w:r>
    </w:p>
    <w:p w14:paraId="699CA37B" w14:textId="77777777" w:rsidR="00235CCA" w:rsidRPr="00706016" w:rsidRDefault="00235CCA" w:rsidP="007A5D1C">
      <w:pPr>
        <w:pStyle w:val="paragraph"/>
        <w:spacing w:before="0" w:beforeAutospacing="0" w:after="0" w:afterAutospacing="0" w:line="360" w:lineRule="auto"/>
        <w:ind w:left="323"/>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39388F1C"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 xml:space="preserve">Eichelberger, B., Mattioli, H., and </w:t>
      </w:r>
      <w:proofErr w:type="spellStart"/>
      <w:r w:rsidRPr="00706016">
        <w:rPr>
          <w:rStyle w:val="normaltextrun"/>
          <w:rFonts w:ascii="Open Sans" w:hAnsi="Open Sans" w:cs="Open Sans"/>
          <w:sz w:val="22"/>
          <w:szCs w:val="22"/>
        </w:rPr>
        <w:t>Foxhoven</w:t>
      </w:r>
      <w:proofErr w:type="spellEnd"/>
      <w:r w:rsidRPr="00706016">
        <w:rPr>
          <w:rStyle w:val="normaltextrun"/>
          <w:rFonts w:ascii="Open Sans" w:hAnsi="Open Sans" w:cs="Open Sans"/>
          <w:sz w:val="22"/>
          <w:szCs w:val="22"/>
        </w:rPr>
        <w:t>, R., 2017. “Uncovering barriers to financial capability: Underrepresented students access to financial resources”, Journal of Student Financial Aid. 47 (3)</w:t>
      </w:r>
      <w:r w:rsidRPr="00706016">
        <w:rPr>
          <w:rStyle w:val="eop"/>
          <w:rFonts w:ascii="Open Sans" w:hAnsi="Open Sans" w:cs="Open Sans"/>
          <w:sz w:val="22"/>
          <w:szCs w:val="22"/>
        </w:rPr>
        <w:t> </w:t>
      </w:r>
    </w:p>
    <w:p w14:paraId="49D6EE74"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5586A457"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Hall, F., 2019. “Examining the experiences and decision-making processes of underrepresented students at a post=1992 university”, University of Northampton</w:t>
      </w:r>
      <w:r w:rsidRPr="00706016">
        <w:rPr>
          <w:rStyle w:val="eop"/>
          <w:rFonts w:ascii="Open Sans" w:hAnsi="Open Sans" w:cs="Open Sans"/>
          <w:sz w:val="22"/>
          <w:szCs w:val="22"/>
        </w:rPr>
        <w:t> </w:t>
      </w:r>
    </w:p>
    <w:p w14:paraId="295B9365"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393251D9"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Hastings, J., &amp; Shapiro, J., 2013. “Fungibility and consumer choice - Evidence from commodity price shocks”, The Quarterly Journal of Economics. 128 (4)</w:t>
      </w:r>
      <w:r w:rsidRPr="00706016">
        <w:rPr>
          <w:rStyle w:val="eop"/>
          <w:rFonts w:ascii="Open Sans" w:hAnsi="Open Sans" w:cs="Open Sans"/>
          <w:sz w:val="22"/>
          <w:szCs w:val="22"/>
        </w:rPr>
        <w:t> </w:t>
      </w:r>
    </w:p>
    <w:p w14:paraId="5A7AC899"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336E7C76"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Heath, C., &amp; Soll, J., 1996. “Mental budgeting and consumer decisions”, Journal of Consumer Research. 23</w:t>
      </w:r>
      <w:r w:rsidRPr="00706016">
        <w:rPr>
          <w:rStyle w:val="eop"/>
          <w:rFonts w:ascii="Open Sans" w:hAnsi="Open Sans" w:cs="Open Sans"/>
          <w:sz w:val="22"/>
          <w:szCs w:val="22"/>
        </w:rPr>
        <w:t> </w:t>
      </w:r>
    </w:p>
    <w:p w14:paraId="30A97D68"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713CBDA5"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Karlidag-Dennis, E., Maher, M., &amp; Hazenberg, R., 2021. Access &amp; Participation Plan: Financial support evaluation 2021. University of Northampton</w:t>
      </w:r>
      <w:r w:rsidRPr="00706016">
        <w:rPr>
          <w:rStyle w:val="eop"/>
          <w:rFonts w:ascii="Open Sans" w:hAnsi="Open Sans" w:cs="Open Sans"/>
          <w:sz w:val="22"/>
          <w:szCs w:val="22"/>
        </w:rPr>
        <w:t> </w:t>
      </w:r>
    </w:p>
    <w:p w14:paraId="42444BFE"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51241C39"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Karlidag-Dennis, E., Maher, M., Hazenberg, R., and Hogg, M., 2022. Access &amp; Participation Plan End of Year Report 2022. University of Northampton</w:t>
      </w:r>
      <w:r w:rsidRPr="00706016">
        <w:rPr>
          <w:rStyle w:val="eop"/>
          <w:rFonts w:ascii="Open Sans" w:hAnsi="Open Sans" w:cs="Open Sans"/>
          <w:sz w:val="22"/>
          <w:szCs w:val="22"/>
        </w:rPr>
        <w:t> </w:t>
      </w:r>
    </w:p>
    <w:p w14:paraId="715BA573"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63E71873" w14:textId="6F51684A"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Maguire, M., &amp; Delahunt, B., 2017. “Doing thematic analysis: A practical, step-by-step guide for learning and teaching scholars”, All Ireland Journal of Teaching and Learning in Higher Education. 3</w:t>
      </w:r>
      <w:r w:rsidR="00725F2B" w:rsidRPr="00706016">
        <w:rPr>
          <w:rStyle w:val="normaltextrun"/>
          <w:rFonts w:ascii="Open Sans" w:hAnsi="Open Sans" w:cs="Open Sans"/>
          <w:sz w:val="22"/>
          <w:szCs w:val="22"/>
        </w:rPr>
        <w:t xml:space="preserve"> </w:t>
      </w:r>
    </w:p>
    <w:p w14:paraId="33A1CE5E"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eop"/>
          <w:rFonts w:ascii="Open Sans" w:hAnsi="Open Sans" w:cs="Open Sans"/>
          <w:sz w:val="22"/>
          <w:szCs w:val="22"/>
        </w:rPr>
        <w:t> </w:t>
      </w:r>
    </w:p>
    <w:p w14:paraId="6176B6C6" w14:textId="77777777" w:rsidR="00235CCA" w:rsidRPr="00706016" w:rsidRDefault="00235CCA" w:rsidP="007A5D1C">
      <w:pPr>
        <w:pStyle w:val="paragraph"/>
        <w:spacing w:before="0" w:beforeAutospacing="0" w:after="0" w:afterAutospacing="0" w:line="360" w:lineRule="auto"/>
        <w:jc w:val="both"/>
        <w:textAlignment w:val="baseline"/>
        <w:rPr>
          <w:rFonts w:ascii="Open Sans" w:hAnsi="Open Sans" w:cs="Open Sans"/>
          <w:sz w:val="22"/>
          <w:szCs w:val="22"/>
        </w:rPr>
      </w:pPr>
      <w:r w:rsidRPr="00706016">
        <w:rPr>
          <w:rStyle w:val="normaltextrun"/>
          <w:rFonts w:ascii="Open Sans" w:hAnsi="Open Sans" w:cs="Open Sans"/>
          <w:sz w:val="22"/>
          <w:szCs w:val="22"/>
        </w:rPr>
        <w:t>Office for Students, 2019. Regulatory Notice 1: Access and Participation Plan Guidance</w:t>
      </w:r>
      <w:r w:rsidRPr="00706016">
        <w:rPr>
          <w:rStyle w:val="eop"/>
          <w:rFonts w:ascii="Open Sans" w:hAnsi="Open Sans" w:cs="Open Sans"/>
          <w:sz w:val="22"/>
          <w:szCs w:val="22"/>
        </w:rPr>
        <w:t> </w:t>
      </w:r>
    </w:p>
    <w:p w14:paraId="4F669121" w14:textId="77777777" w:rsidR="00887D12" w:rsidRDefault="00887D12" w:rsidP="007A5D1C">
      <w:pPr>
        <w:spacing w:line="360" w:lineRule="auto"/>
        <w:rPr>
          <w:rFonts w:ascii="Open Sans" w:hAnsi="Open Sans" w:cs="Open Sans"/>
        </w:rPr>
        <w:sectPr w:rsidR="00887D12" w:rsidSect="00A96DA7">
          <w:pgSz w:w="11906" w:h="16838"/>
          <w:pgMar w:top="1440" w:right="1440" w:bottom="1440" w:left="1440" w:header="709" w:footer="709" w:gutter="0"/>
          <w:cols w:space="708"/>
          <w:docGrid w:linePitch="360"/>
        </w:sectPr>
      </w:pPr>
    </w:p>
    <w:p w14:paraId="520005B3" w14:textId="53E955E4" w:rsidR="00207C95" w:rsidRDefault="00207C95" w:rsidP="008706C3">
      <w:pPr>
        <w:pStyle w:val="Heading1"/>
        <w:numPr>
          <w:ilvl w:val="0"/>
          <w:numId w:val="5"/>
        </w:numPr>
        <w:ind w:left="698"/>
        <w:rPr>
          <w:rFonts w:ascii="Open Sans" w:hAnsi="Open Sans" w:cs="Open Sans"/>
          <w:b/>
          <w:bCs/>
          <w:color w:val="auto"/>
        </w:rPr>
      </w:pPr>
      <w:bookmarkStart w:id="73" w:name="_Toc153798818"/>
      <w:bookmarkStart w:id="74" w:name="_Toc163552302"/>
      <w:r w:rsidRPr="000A5259">
        <w:rPr>
          <w:rFonts w:ascii="Open Sans" w:hAnsi="Open Sans" w:cs="Open Sans"/>
          <w:b/>
          <w:bCs/>
          <w:color w:val="auto"/>
        </w:rPr>
        <w:lastRenderedPageBreak/>
        <w:t>Appendices</w:t>
      </w:r>
      <w:bookmarkEnd w:id="73"/>
      <w:bookmarkEnd w:id="74"/>
    </w:p>
    <w:p w14:paraId="1F6FCD23" w14:textId="77777777" w:rsidR="007A19B5" w:rsidRPr="007A19B5" w:rsidRDefault="007A19B5" w:rsidP="007A19B5"/>
    <w:p w14:paraId="1465E7BA" w14:textId="5011EF8C" w:rsidR="00207C95" w:rsidRDefault="00030F10" w:rsidP="008706C3">
      <w:pPr>
        <w:pStyle w:val="Heading2"/>
        <w:numPr>
          <w:ilvl w:val="1"/>
          <w:numId w:val="5"/>
        </w:numPr>
        <w:ind w:left="1058"/>
        <w:rPr>
          <w:rFonts w:ascii="Open Sans" w:hAnsi="Open Sans" w:cs="Open Sans"/>
          <w:b/>
          <w:bCs/>
          <w:color w:val="auto"/>
        </w:rPr>
      </w:pPr>
      <w:bookmarkStart w:id="75" w:name="_Toc163552303"/>
      <w:r>
        <w:rPr>
          <w:rFonts w:ascii="Open Sans" w:hAnsi="Open Sans" w:cs="Open Sans"/>
          <w:b/>
          <w:bCs/>
          <w:color w:val="auto"/>
        </w:rPr>
        <w:t>Regression Tables</w:t>
      </w:r>
      <w:bookmarkEnd w:id="75"/>
    </w:p>
    <w:p w14:paraId="36199B39" w14:textId="76AC9DD9" w:rsidR="00030F10" w:rsidRPr="00030F10" w:rsidRDefault="00030F10" w:rsidP="007A5D1C">
      <w:pPr>
        <w:spacing w:after="0" w:line="360" w:lineRule="auto"/>
        <w:jc w:val="both"/>
        <w:textAlignment w:val="baseline"/>
        <w:rPr>
          <w:rFonts w:ascii="Open Sans" w:eastAsia="Times New Roman" w:hAnsi="Open Sans" w:cs="Open Sans"/>
          <w:sz w:val="16"/>
          <w:szCs w:val="16"/>
        </w:rPr>
      </w:pPr>
      <w:r w:rsidRPr="00030F10">
        <w:rPr>
          <w:rFonts w:ascii="Open Sans" w:eastAsia="Times New Roman" w:hAnsi="Open Sans" w:cs="Open Sans"/>
        </w:rPr>
        <w:t>The below offers a guide to reading the raw Binary Regression Tables. For the key findings, please refer to Section 4.</w:t>
      </w:r>
      <w:proofErr w:type="gramStart"/>
      <w:r w:rsidRPr="00030F10">
        <w:rPr>
          <w:rFonts w:ascii="Open Sans" w:eastAsia="Times New Roman" w:hAnsi="Open Sans" w:cs="Open Sans"/>
        </w:rPr>
        <w:t>2.3..</w:t>
      </w:r>
      <w:proofErr w:type="gramEnd"/>
      <w:r w:rsidR="00725F2B">
        <w:rPr>
          <w:rFonts w:ascii="Open Sans" w:eastAsia="Times New Roman" w:hAnsi="Open Sans" w:cs="Open Sans"/>
        </w:rPr>
        <w:t xml:space="preserve"> </w:t>
      </w:r>
    </w:p>
    <w:p w14:paraId="0F64BC64" w14:textId="77777777" w:rsidR="00030F10" w:rsidRPr="00030F10" w:rsidRDefault="00030F10" w:rsidP="007A5D1C">
      <w:pPr>
        <w:spacing w:after="0" w:line="360" w:lineRule="auto"/>
        <w:textAlignment w:val="baseline"/>
        <w:rPr>
          <w:rFonts w:ascii="Open Sans" w:eastAsia="Times New Roman" w:hAnsi="Open Sans" w:cs="Open Sans"/>
          <w:b/>
          <w:bCs/>
          <w:sz w:val="16"/>
          <w:szCs w:val="16"/>
        </w:rPr>
      </w:pPr>
      <w:r w:rsidRPr="00030F10">
        <w:rPr>
          <w:rFonts w:ascii="Open Sans" w:eastAsia="Times New Roman" w:hAnsi="Open Sans" w:cs="Open Sans"/>
          <w:b/>
          <w:bCs/>
        </w:rPr>
        <w:t>Exp(B) </w:t>
      </w:r>
    </w:p>
    <w:p w14:paraId="269C0446" w14:textId="7BDCEB90" w:rsidR="00030F10" w:rsidRPr="00030F10" w:rsidRDefault="00030F10" w:rsidP="007A5D1C">
      <w:pPr>
        <w:spacing w:after="0" w:line="360" w:lineRule="auto"/>
        <w:jc w:val="both"/>
        <w:textAlignment w:val="baseline"/>
        <w:rPr>
          <w:rFonts w:ascii="Open Sans" w:eastAsia="Times New Roman" w:hAnsi="Open Sans" w:cs="Open Sans"/>
          <w:sz w:val="16"/>
          <w:szCs w:val="16"/>
        </w:rPr>
      </w:pPr>
      <w:r w:rsidRPr="00030F10">
        <w:rPr>
          <w:rFonts w:ascii="Open Sans" w:eastAsia="Times New Roman" w:hAnsi="Open Sans" w:cs="Open Sans"/>
        </w:rPr>
        <w:t xml:space="preserve">Exp(B) represents predicted change. In each table, the first entry is the baseline predictor. For example, in Degree Completion, ‘No Financial Support’ is the baseline predictor, the category representing students who received no financial support and the likelihood of them completing their degree. The statistical test then measures the odds of the other categories for obtaining those results. In this research, students who received £1750 in financial support were 1.482 times as likely to complete their degree (as a percentage, 48.2% more likely) in </w:t>
      </w:r>
      <w:r w:rsidRPr="00554E6A">
        <w:rPr>
          <w:rFonts w:ascii="Open Sans" w:eastAsia="Times New Roman" w:hAnsi="Open Sans" w:cs="Open Sans"/>
        </w:rPr>
        <w:t>201</w:t>
      </w:r>
      <w:r w:rsidR="0057736C" w:rsidRPr="00554E6A">
        <w:rPr>
          <w:rFonts w:ascii="Open Sans" w:eastAsia="Times New Roman" w:hAnsi="Open Sans" w:cs="Open Sans"/>
        </w:rPr>
        <w:t>7</w:t>
      </w:r>
      <w:r w:rsidRPr="00554E6A">
        <w:rPr>
          <w:rFonts w:ascii="Open Sans" w:eastAsia="Times New Roman" w:hAnsi="Open Sans" w:cs="Open Sans"/>
        </w:rPr>
        <w:t>/1</w:t>
      </w:r>
      <w:r w:rsidR="0057736C" w:rsidRPr="00554E6A">
        <w:rPr>
          <w:rFonts w:ascii="Open Sans" w:eastAsia="Times New Roman" w:hAnsi="Open Sans" w:cs="Open Sans"/>
        </w:rPr>
        <w:t>8</w:t>
      </w:r>
      <w:r w:rsidRPr="00554E6A">
        <w:rPr>
          <w:rFonts w:ascii="Open Sans" w:eastAsia="Times New Roman" w:hAnsi="Open Sans" w:cs="Open Sans"/>
        </w:rPr>
        <w:t>.</w:t>
      </w:r>
      <w:r w:rsidRPr="00030F10">
        <w:rPr>
          <w:rFonts w:ascii="Open Sans" w:eastAsia="Times New Roman" w:hAnsi="Open Sans" w:cs="Open Sans"/>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1350"/>
        <w:gridCol w:w="1695"/>
        <w:gridCol w:w="1695"/>
      </w:tblGrid>
      <w:tr w:rsidR="00030F10" w:rsidRPr="00030F10" w14:paraId="11D6E326" w14:textId="77777777" w:rsidTr="007A5D1C">
        <w:trPr>
          <w:trHeight w:val="180"/>
          <w:jc w:val="center"/>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A5CB0E5" w14:textId="77777777" w:rsidR="00030F10" w:rsidRPr="00030F10" w:rsidRDefault="00030F10" w:rsidP="00030F10">
            <w:pPr>
              <w:spacing w:after="0" w:line="360" w:lineRule="auto"/>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Financial Support</w:t>
            </w:r>
            <w:r w:rsidRPr="00030F10">
              <w:rPr>
                <w:rFonts w:ascii="Open Sans" w:eastAsia="Times New Roman" w:hAnsi="Open Sans" w:cs="Open Sans"/>
                <w:color w:val="000000"/>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0FB1542"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Exp(B)</w:t>
            </w:r>
            <w:r w:rsidRPr="00030F10">
              <w:rPr>
                <w:rFonts w:ascii="Open Sans" w:eastAsia="Times New Roman" w:hAnsi="Open Sans" w:cs="Open Sans"/>
                <w:color w:val="00000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B6B7D8A"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95% CI</w:t>
            </w:r>
            <w:r w:rsidRPr="00030F10">
              <w:rPr>
                <w:rFonts w:ascii="Open Sans" w:eastAsia="Times New Roman" w:hAnsi="Open Sans" w:cs="Open Sans"/>
                <w:color w:val="00000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5BBD494"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p-value</w:t>
            </w:r>
            <w:r w:rsidRPr="00030F10">
              <w:rPr>
                <w:rFonts w:ascii="Open Sans" w:eastAsia="Times New Roman" w:hAnsi="Open Sans" w:cs="Open Sans"/>
                <w:color w:val="000000"/>
                <w:lang w:eastAsia="en-GB"/>
              </w:rPr>
              <w:t> </w:t>
            </w:r>
          </w:p>
        </w:tc>
      </w:tr>
      <w:tr w:rsidR="00030F10" w:rsidRPr="00030F10" w14:paraId="42E2CFEA" w14:textId="77777777" w:rsidTr="007A5D1C">
        <w:trPr>
          <w:trHeight w:val="180"/>
          <w:jc w:val="center"/>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BD4D0D0" w14:textId="77777777" w:rsidR="00030F10" w:rsidRPr="00030F10" w:rsidRDefault="00030F10" w:rsidP="00030F10">
            <w:pPr>
              <w:spacing w:after="0" w:line="360" w:lineRule="auto"/>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£1750 Financial Support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E5BBB9E"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1.482 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0396036"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0.948/2.312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2CB9DC"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0.085 </w:t>
            </w:r>
          </w:p>
        </w:tc>
      </w:tr>
    </w:tbl>
    <w:p w14:paraId="124F172E" w14:textId="6545F589" w:rsidR="00030F10" w:rsidRPr="00030F10" w:rsidRDefault="00725F2B" w:rsidP="007A5D1C">
      <w:pPr>
        <w:spacing w:after="0" w:line="360" w:lineRule="auto"/>
        <w:textAlignment w:val="baseline"/>
        <w:rPr>
          <w:rFonts w:ascii="Open Sans" w:eastAsia="Times New Roman" w:hAnsi="Open Sans" w:cs="Open Sans"/>
          <w:sz w:val="16"/>
          <w:szCs w:val="16"/>
        </w:rPr>
      </w:pPr>
      <w:r>
        <w:rPr>
          <w:rFonts w:ascii="Open Sans" w:eastAsia="Times New Roman" w:hAnsi="Open Sans" w:cs="Open Sans"/>
        </w:rPr>
        <w:t xml:space="preserve"> </w:t>
      </w:r>
    </w:p>
    <w:p w14:paraId="7F390B03" w14:textId="77777777" w:rsidR="00030F10" w:rsidRPr="00030F10" w:rsidRDefault="00030F10" w:rsidP="007A5D1C">
      <w:pPr>
        <w:spacing w:after="0" w:line="360" w:lineRule="auto"/>
        <w:textAlignment w:val="baseline"/>
        <w:rPr>
          <w:rFonts w:ascii="Open Sans" w:eastAsia="Times New Roman" w:hAnsi="Open Sans" w:cs="Open Sans"/>
          <w:b/>
          <w:bCs/>
          <w:sz w:val="16"/>
          <w:szCs w:val="16"/>
        </w:rPr>
      </w:pPr>
      <w:r w:rsidRPr="00030F10">
        <w:rPr>
          <w:rFonts w:ascii="Open Sans" w:eastAsia="Times New Roman" w:hAnsi="Open Sans" w:cs="Open Sans"/>
          <w:b/>
          <w:bCs/>
        </w:rPr>
        <w:t>95% CI </w:t>
      </w:r>
    </w:p>
    <w:p w14:paraId="4A6860FC" w14:textId="47E97D48" w:rsidR="00030F10" w:rsidRPr="00030F10" w:rsidRDefault="00030F10" w:rsidP="007A5D1C">
      <w:pPr>
        <w:spacing w:after="0" w:line="360" w:lineRule="auto"/>
        <w:jc w:val="both"/>
        <w:textAlignment w:val="baseline"/>
        <w:rPr>
          <w:rFonts w:ascii="Open Sans" w:eastAsia="Times New Roman" w:hAnsi="Open Sans" w:cs="Open Sans"/>
          <w:sz w:val="16"/>
          <w:szCs w:val="16"/>
        </w:rPr>
      </w:pPr>
      <w:r w:rsidRPr="00030F10">
        <w:rPr>
          <w:rFonts w:ascii="Open Sans" w:eastAsia="Times New Roman" w:hAnsi="Open Sans" w:cs="Open Sans"/>
        </w:rPr>
        <w:t>‘95% CI’ refers to the confidence interval, a measure of probability. The statistical test adopted a 95% Confidence interval, meaning that 95 out of 100 times the estimated outcome for a student will be between 0.948 (94.8%) and 2.313 (131.3%).</w:t>
      </w:r>
      <w:r w:rsidR="00725F2B">
        <w:rPr>
          <w:rFonts w:ascii="Open Sans" w:eastAsia="Times New Roman" w:hAnsi="Open Sans" w:cs="Open Sans"/>
        </w:rPr>
        <w:t xml:space="preserve"> </w:t>
      </w:r>
    </w:p>
    <w:p w14:paraId="1AD378DE" w14:textId="122F6670" w:rsidR="00030F10" w:rsidRPr="00030F10" w:rsidRDefault="00030F10" w:rsidP="007A5D1C">
      <w:pPr>
        <w:spacing w:after="0" w:line="360" w:lineRule="auto"/>
        <w:jc w:val="both"/>
        <w:textAlignment w:val="baseline"/>
        <w:rPr>
          <w:rFonts w:ascii="Open Sans" w:eastAsia="Times New Roman" w:hAnsi="Open Sans" w:cs="Open Sans"/>
          <w:sz w:val="16"/>
          <w:szCs w:val="16"/>
        </w:rPr>
      </w:pPr>
      <w:r w:rsidRPr="00030F10">
        <w:rPr>
          <w:rFonts w:ascii="Open Sans" w:eastAsia="Times New Roman" w:hAnsi="Open Sans" w:cs="Open Sans"/>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1350"/>
        <w:gridCol w:w="1695"/>
        <w:gridCol w:w="1695"/>
      </w:tblGrid>
      <w:tr w:rsidR="00030F10" w:rsidRPr="00030F10" w14:paraId="6220BDE3" w14:textId="77777777" w:rsidTr="007A5D1C">
        <w:trPr>
          <w:trHeight w:val="180"/>
          <w:jc w:val="center"/>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9A31C05" w14:textId="77777777" w:rsidR="00030F10" w:rsidRPr="00030F10" w:rsidRDefault="00030F10" w:rsidP="00030F10">
            <w:pPr>
              <w:spacing w:after="0" w:line="360" w:lineRule="auto"/>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Financial Support</w:t>
            </w:r>
            <w:r w:rsidRPr="00030F10">
              <w:rPr>
                <w:rFonts w:ascii="Open Sans" w:eastAsia="Times New Roman" w:hAnsi="Open Sans" w:cs="Open Sans"/>
                <w:color w:val="000000"/>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176B03A"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Exp(B)</w:t>
            </w:r>
            <w:r w:rsidRPr="00030F10">
              <w:rPr>
                <w:rFonts w:ascii="Open Sans" w:eastAsia="Times New Roman" w:hAnsi="Open Sans" w:cs="Open Sans"/>
                <w:color w:val="00000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15374B0"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95% CI</w:t>
            </w:r>
            <w:r w:rsidRPr="00030F10">
              <w:rPr>
                <w:rFonts w:ascii="Open Sans" w:eastAsia="Times New Roman" w:hAnsi="Open Sans" w:cs="Open Sans"/>
                <w:color w:val="00000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9B0790D"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p-value</w:t>
            </w:r>
            <w:r w:rsidRPr="00030F10">
              <w:rPr>
                <w:rFonts w:ascii="Open Sans" w:eastAsia="Times New Roman" w:hAnsi="Open Sans" w:cs="Open Sans"/>
                <w:color w:val="000000"/>
                <w:lang w:eastAsia="en-GB"/>
              </w:rPr>
              <w:t> </w:t>
            </w:r>
          </w:p>
        </w:tc>
      </w:tr>
      <w:tr w:rsidR="00030F10" w:rsidRPr="00030F10" w14:paraId="082218E8" w14:textId="77777777" w:rsidTr="007A5D1C">
        <w:trPr>
          <w:trHeight w:val="180"/>
          <w:jc w:val="center"/>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D21A953" w14:textId="77777777" w:rsidR="00030F10" w:rsidRPr="00030F10" w:rsidRDefault="00030F10" w:rsidP="00030F10">
            <w:pPr>
              <w:spacing w:after="0" w:line="360" w:lineRule="auto"/>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£1750 Financial Support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69924C"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1.482 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01E297B"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.948/2.312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02A0C2F"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0.085 </w:t>
            </w:r>
          </w:p>
        </w:tc>
      </w:tr>
    </w:tbl>
    <w:p w14:paraId="1F223621" w14:textId="3F7990D5" w:rsidR="00030F10" w:rsidRPr="00030F10" w:rsidRDefault="00725F2B" w:rsidP="007A5D1C">
      <w:pPr>
        <w:spacing w:after="0" w:line="360" w:lineRule="auto"/>
        <w:textAlignment w:val="baseline"/>
        <w:rPr>
          <w:rFonts w:ascii="Open Sans" w:eastAsia="Times New Roman" w:hAnsi="Open Sans" w:cs="Open Sans"/>
          <w:sz w:val="16"/>
          <w:szCs w:val="16"/>
        </w:rPr>
      </w:pPr>
      <w:r>
        <w:rPr>
          <w:rFonts w:ascii="Open Sans" w:eastAsia="Times New Roman" w:hAnsi="Open Sans" w:cs="Open Sans"/>
        </w:rPr>
        <w:t xml:space="preserve"> </w:t>
      </w:r>
    </w:p>
    <w:p w14:paraId="7E834C27" w14:textId="77777777" w:rsidR="00030F10" w:rsidRPr="00030F10" w:rsidRDefault="00030F10" w:rsidP="007A5D1C">
      <w:pPr>
        <w:spacing w:after="0" w:line="360" w:lineRule="auto"/>
        <w:textAlignment w:val="baseline"/>
        <w:rPr>
          <w:rFonts w:ascii="Open Sans" w:eastAsia="Times New Roman" w:hAnsi="Open Sans" w:cs="Open Sans"/>
          <w:b/>
          <w:bCs/>
          <w:sz w:val="16"/>
          <w:szCs w:val="16"/>
        </w:rPr>
      </w:pPr>
      <w:r w:rsidRPr="00030F10">
        <w:rPr>
          <w:rFonts w:ascii="Open Sans" w:eastAsia="Times New Roman" w:hAnsi="Open Sans" w:cs="Open Sans"/>
          <w:b/>
          <w:bCs/>
        </w:rPr>
        <w:t>p-value </w:t>
      </w:r>
    </w:p>
    <w:p w14:paraId="0E0D6EE7" w14:textId="35B6136C" w:rsidR="00030F10" w:rsidRDefault="00030F10" w:rsidP="007A5D1C">
      <w:pPr>
        <w:spacing w:after="0" w:line="360" w:lineRule="auto"/>
        <w:jc w:val="both"/>
        <w:textAlignment w:val="baseline"/>
        <w:rPr>
          <w:rFonts w:ascii="Open Sans" w:eastAsia="Times New Roman" w:hAnsi="Open Sans" w:cs="Open Sans"/>
        </w:rPr>
      </w:pPr>
      <w:r w:rsidRPr="00030F10">
        <w:rPr>
          <w:rFonts w:ascii="Open Sans" w:eastAsia="Times New Roman" w:hAnsi="Open Sans" w:cs="Open Sans"/>
        </w:rPr>
        <w:t>In statistics, the p-value is the number calculated from the statistical test that is used to describe whether a set of observations support or reject the null hypothesis (whether the focused upon circumstance has no effect on the measured population).</w:t>
      </w:r>
      <w:r w:rsidR="00725F2B">
        <w:rPr>
          <w:rFonts w:ascii="Open Sans" w:eastAsia="Times New Roman" w:hAnsi="Open Sans" w:cs="Open Sans"/>
        </w:rPr>
        <w:t xml:space="preserve"> </w:t>
      </w:r>
    </w:p>
    <w:p w14:paraId="087A67AB" w14:textId="77777777" w:rsidR="00030F10" w:rsidRPr="00030F10" w:rsidRDefault="00030F10" w:rsidP="007A5D1C">
      <w:pPr>
        <w:spacing w:after="0" w:line="360" w:lineRule="auto"/>
        <w:jc w:val="both"/>
        <w:textAlignment w:val="baseline"/>
        <w:rPr>
          <w:rFonts w:ascii="Open Sans" w:eastAsia="Times New Roman" w:hAnsi="Open Sans" w:cs="Open Sans"/>
          <w:sz w:val="16"/>
          <w:szCs w:val="16"/>
        </w:rPr>
      </w:pPr>
    </w:p>
    <w:p w14:paraId="34645BC6" w14:textId="1F637533" w:rsidR="00030F10" w:rsidRDefault="00030F10" w:rsidP="007A5D1C">
      <w:pPr>
        <w:spacing w:after="0" w:line="360" w:lineRule="auto"/>
        <w:jc w:val="both"/>
        <w:textAlignment w:val="baseline"/>
        <w:rPr>
          <w:rFonts w:ascii="Open Sans" w:eastAsia="Times New Roman" w:hAnsi="Open Sans" w:cs="Open Sans"/>
        </w:rPr>
      </w:pPr>
      <w:r w:rsidRPr="00030F10">
        <w:rPr>
          <w:rFonts w:ascii="Open Sans" w:eastAsia="Times New Roman" w:hAnsi="Open Sans" w:cs="Open Sans"/>
        </w:rPr>
        <w:t xml:space="preserve">A p-value of less than 0.05 is considered statistically significant. For example, in this report students from IMD Quintile 5, one of the lesser deprived areas of the UK, are more than </w:t>
      </w:r>
      <w:r w:rsidRPr="00030F10">
        <w:rPr>
          <w:rFonts w:ascii="Open Sans" w:eastAsia="Times New Roman" w:hAnsi="Open Sans" w:cs="Open Sans"/>
        </w:rPr>
        <w:lastRenderedPageBreak/>
        <w:t>3 times as likely to have a positive destination post-graduation, with a p-value of less than .001 (reported in the Binary Regression table as &lt;.001). This would support the hypothesis that students from less deprived areas are more likely to have positive graduation outcomes than other students. Higher p-values suggest that the results of the test are less significant. An example of this is students from POLAR 2 are 34% more likely to receive better degree results. With a p-value of 0.231 this would suggest the hypothesis that students from POLAR4 Quintile 2</w:t>
      </w:r>
      <w:r w:rsidR="009D4073">
        <w:rPr>
          <w:rFonts w:ascii="Open Sans" w:eastAsia="Times New Roman" w:hAnsi="Open Sans" w:cs="Open Sans"/>
        </w:rPr>
        <w:t xml:space="preserve"> </w:t>
      </w:r>
      <w:r w:rsidRPr="00030F10">
        <w:rPr>
          <w:rFonts w:ascii="Open Sans" w:eastAsia="Times New Roman" w:hAnsi="Open Sans" w:cs="Open Sans"/>
        </w:rPr>
        <w:t>requires further validation. Higher p-values do not necessitate the rejection of the chosen hypothesis, but suggest further data is required to confirm or deny. </w:t>
      </w:r>
    </w:p>
    <w:p w14:paraId="05F8373C" w14:textId="77777777" w:rsidR="00030F10" w:rsidRPr="00030F10" w:rsidRDefault="00030F10" w:rsidP="007A5D1C">
      <w:pPr>
        <w:spacing w:after="0" w:line="360" w:lineRule="auto"/>
        <w:jc w:val="both"/>
        <w:textAlignment w:val="baseline"/>
        <w:rPr>
          <w:rFonts w:ascii="Open Sans" w:eastAsia="Times New Roman" w:hAnsi="Open Sans" w:cs="Open Sans"/>
          <w:sz w:val="16"/>
          <w:szCs w:val="16"/>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605"/>
        <w:gridCol w:w="1605"/>
        <w:gridCol w:w="2160"/>
      </w:tblGrid>
      <w:tr w:rsidR="00030F10" w:rsidRPr="00030F10" w14:paraId="1AED5010" w14:textId="77777777" w:rsidTr="007A5D1C">
        <w:trPr>
          <w:trHeight w:val="210"/>
          <w:jc w:val="center"/>
        </w:trPr>
        <w:tc>
          <w:tcPr>
            <w:tcW w:w="26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219C31"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Characteristic</w:t>
            </w:r>
            <w:r w:rsidRPr="00030F10">
              <w:rPr>
                <w:rFonts w:ascii="Open Sans" w:eastAsia="Times New Roman" w:hAnsi="Open Sans" w:cs="Open Sans"/>
                <w:color w:val="000000"/>
                <w:lang w:eastAsia="en-GB"/>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71AE6F"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Exp(B)</w:t>
            </w:r>
            <w:r w:rsidRPr="00030F10">
              <w:rPr>
                <w:rFonts w:ascii="Open Sans" w:eastAsia="Times New Roman" w:hAnsi="Open Sans" w:cs="Open Sans"/>
                <w:color w:val="000000"/>
                <w:lang w:eastAsia="en-GB"/>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3DBFBA"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p-value</w:t>
            </w:r>
            <w:r w:rsidRPr="00030F10">
              <w:rPr>
                <w:rFonts w:ascii="Open Sans" w:eastAsia="Times New Roman" w:hAnsi="Open Sans" w:cs="Open Sans"/>
                <w:color w:val="000000"/>
                <w:lang w:eastAsia="en-GB"/>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F10F85"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b/>
                <w:bCs/>
                <w:color w:val="000000"/>
                <w:lang w:eastAsia="en-GB"/>
              </w:rPr>
              <w:t>95% CI</w:t>
            </w:r>
            <w:r w:rsidRPr="00030F10">
              <w:rPr>
                <w:rFonts w:ascii="Open Sans" w:eastAsia="Times New Roman" w:hAnsi="Open Sans" w:cs="Open Sans"/>
                <w:color w:val="000000"/>
                <w:lang w:eastAsia="en-GB"/>
              </w:rPr>
              <w:t> </w:t>
            </w:r>
          </w:p>
        </w:tc>
      </w:tr>
      <w:tr w:rsidR="00030F10" w:rsidRPr="00030F10" w14:paraId="47100415" w14:textId="77777777" w:rsidTr="007A5D1C">
        <w:trPr>
          <w:trHeight w:val="210"/>
          <w:jc w:val="center"/>
        </w:trPr>
        <w:tc>
          <w:tcPr>
            <w:tcW w:w="26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253B20"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IMD Quintile 5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59EEC7"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3.197 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2A0BF3"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&lt;.001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196A4F"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2.025/5.047 </w:t>
            </w:r>
          </w:p>
        </w:tc>
      </w:tr>
      <w:tr w:rsidR="00030F10" w:rsidRPr="00030F10" w14:paraId="1138DBAB" w14:textId="77777777" w:rsidTr="007A5D1C">
        <w:trPr>
          <w:trHeight w:val="210"/>
          <w:jc w:val="center"/>
        </w:trPr>
        <w:tc>
          <w:tcPr>
            <w:tcW w:w="26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7979FD"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POLAR Quintile 2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49B47A"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0.743 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9D96CC"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0.231 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AEC7EF" w14:textId="77777777" w:rsidR="00030F10" w:rsidRPr="00030F10" w:rsidRDefault="00030F10" w:rsidP="00030F10">
            <w:pPr>
              <w:spacing w:after="0" w:line="360" w:lineRule="auto"/>
              <w:jc w:val="center"/>
              <w:textAlignment w:val="baseline"/>
              <w:rPr>
                <w:rFonts w:ascii="Open Sans" w:eastAsia="Times New Roman" w:hAnsi="Open Sans" w:cs="Open Sans"/>
                <w:lang w:eastAsia="en-GB"/>
              </w:rPr>
            </w:pPr>
            <w:r w:rsidRPr="00030F10">
              <w:rPr>
                <w:rFonts w:ascii="Open Sans" w:eastAsia="Times New Roman" w:hAnsi="Open Sans" w:cs="Open Sans"/>
                <w:color w:val="000000"/>
                <w:lang w:eastAsia="en-GB"/>
              </w:rPr>
              <w:t>.457/1.207 </w:t>
            </w:r>
          </w:p>
        </w:tc>
      </w:tr>
    </w:tbl>
    <w:p w14:paraId="4D4FD94E" w14:textId="77777777" w:rsidR="00030F10" w:rsidRPr="00030F10" w:rsidRDefault="00030F10" w:rsidP="007A5D1C">
      <w:pPr>
        <w:spacing w:after="0" w:line="360" w:lineRule="auto"/>
        <w:textAlignment w:val="baseline"/>
        <w:rPr>
          <w:rFonts w:ascii="Open Sans" w:eastAsia="Times New Roman" w:hAnsi="Open Sans" w:cs="Open Sans"/>
          <w:sz w:val="16"/>
          <w:szCs w:val="16"/>
        </w:rPr>
      </w:pPr>
      <w:r w:rsidRPr="00030F10">
        <w:rPr>
          <w:rFonts w:ascii="Open Sans" w:eastAsia="Times New Roman" w:hAnsi="Open Sans" w:cs="Open Sans"/>
        </w:rPr>
        <w:t> </w:t>
      </w:r>
    </w:p>
    <w:p w14:paraId="42B3582D" w14:textId="4C5D6F9D" w:rsidR="00030F10" w:rsidRDefault="00030F10" w:rsidP="008706C3">
      <w:pPr>
        <w:pStyle w:val="Heading3"/>
        <w:numPr>
          <w:ilvl w:val="2"/>
          <w:numId w:val="5"/>
        </w:numPr>
        <w:ind w:left="1058"/>
        <w:rPr>
          <w:rFonts w:ascii="Open Sans" w:hAnsi="Open Sans" w:cs="Open Sans"/>
          <w:b/>
          <w:bCs/>
          <w:color w:val="auto"/>
        </w:rPr>
      </w:pPr>
      <w:bookmarkStart w:id="76" w:name="_Toc163552304"/>
      <w:r w:rsidRPr="00030F10">
        <w:rPr>
          <w:rFonts w:ascii="Open Sans" w:hAnsi="Open Sans" w:cs="Open Sans"/>
          <w:b/>
          <w:bCs/>
          <w:color w:val="auto"/>
        </w:rPr>
        <w:t>Degree Result</w:t>
      </w:r>
      <w:bookmarkEnd w:id="76"/>
    </w:p>
    <w:p w14:paraId="11AA0C02" w14:textId="77777777" w:rsidR="00030F10" w:rsidRPr="00030F10" w:rsidRDefault="00030F10" w:rsidP="007A5D1C">
      <w:bookmarkStart w:id="77" w:name="_Hlk158978046"/>
    </w:p>
    <w:tbl>
      <w:tblPr>
        <w:tblStyle w:val="TableGrid"/>
        <w:tblW w:w="0" w:type="auto"/>
        <w:tblLook w:val="04A0" w:firstRow="1" w:lastRow="0" w:firstColumn="1" w:lastColumn="0" w:noHBand="0" w:noVBand="1"/>
      </w:tblPr>
      <w:tblGrid>
        <w:gridCol w:w="5233"/>
        <w:gridCol w:w="1118"/>
        <w:gridCol w:w="1244"/>
        <w:gridCol w:w="1421"/>
      </w:tblGrid>
      <w:tr w:rsidR="00030F10" w:rsidRPr="00030F10" w14:paraId="5BE292DD" w14:textId="77777777" w:rsidTr="007A5D1C">
        <w:tc>
          <w:tcPr>
            <w:tcW w:w="5424" w:type="dxa"/>
          </w:tcPr>
          <w:p w14:paraId="754A877E" w14:textId="77777777" w:rsidR="00030F10" w:rsidRPr="00030F10" w:rsidRDefault="00030F10" w:rsidP="00BC4CD9">
            <w:pPr>
              <w:rPr>
                <w:rFonts w:ascii="Open Sans" w:hAnsi="Open Sans" w:cs="Open Sans"/>
                <w:b/>
                <w:bCs/>
              </w:rPr>
            </w:pPr>
            <w:r w:rsidRPr="00030F10">
              <w:rPr>
                <w:rFonts w:ascii="Open Sans" w:hAnsi="Open Sans" w:cs="Open Sans"/>
                <w:b/>
                <w:bCs/>
              </w:rPr>
              <w:t>Gender</w:t>
            </w:r>
          </w:p>
        </w:tc>
        <w:tc>
          <w:tcPr>
            <w:tcW w:w="1130" w:type="dxa"/>
          </w:tcPr>
          <w:p w14:paraId="473CE21C"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7" w:type="dxa"/>
          </w:tcPr>
          <w:p w14:paraId="05BB3766"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7A48F4C1"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1C5AC62F" w14:textId="77777777" w:rsidTr="007A5D1C">
        <w:tc>
          <w:tcPr>
            <w:tcW w:w="5424" w:type="dxa"/>
          </w:tcPr>
          <w:p w14:paraId="1E2900C7" w14:textId="77777777" w:rsidR="00030F10" w:rsidRPr="00030F10" w:rsidRDefault="00030F10" w:rsidP="00BC4CD9">
            <w:pPr>
              <w:rPr>
                <w:rFonts w:ascii="Open Sans" w:hAnsi="Open Sans" w:cs="Open Sans"/>
              </w:rPr>
            </w:pPr>
            <w:r w:rsidRPr="00030F10">
              <w:rPr>
                <w:rFonts w:ascii="Open Sans" w:hAnsi="Open Sans" w:cs="Open Sans"/>
              </w:rPr>
              <w:t>Male</w:t>
            </w:r>
          </w:p>
        </w:tc>
        <w:tc>
          <w:tcPr>
            <w:tcW w:w="1130" w:type="dxa"/>
          </w:tcPr>
          <w:p w14:paraId="260F99A0"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7" w:type="dxa"/>
          </w:tcPr>
          <w:p w14:paraId="3F8565F8"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7BA5A292"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11F3D51E" w14:textId="77777777" w:rsidTr="007A5D1C">
        <w:tc>
          <w:tcPr>
            <w:tcW w:w="5424" w:type="dxa"/>
          </w:tcPr>
          <w:p w14:paraId="6171B863" w14:textId="77777777" w:rsidR="00030F10" w:rsidRPr="00030F10" w:rsidRDefault="00030F10" w:rsidP="00BC4CD9">
            <w:pPr>
              <w:rPr>
                <w:rFonts w:ascii="Open Sans" w:hAnsi="Open Sans" w:cs="Open Sans"/>
              </w:rPr>
            </w:pPr>
            <w:r w:rsidRPr="00030F10">
              <w:rPr>
                <w:rFonts w:ascii="Open Sans" w:hAnsi="Open Sans" w:cs="Open Sans"/>
              </w:rPr>
              <w:t>Female</w:t>
            </w:r>
          </w:p>
        </w:tc>
        <w:tc>
          <w:tcPr>
            <w:tcW w:w="1130" w:type="dxa"/>
          </w:tcPr>
          <w:p w14:paraId="62BB9A76" w14:textId="77777777" w:rsidR="00030F10" w:rsidRPr="00030F10" w:rsidRDefault="00030F10" w:rsidP="00BC4CD9">
            <w:pPr>
              <w:jc w:val="center"/>
              <w:rPr>
                <w:rFonts w:ascii="Open Sans" w:hAnsi="Open Sans" w:cs="Open Sans"/>
              </w:rPr>
            </w:pPr>
            <w:r w:rsidRPr="00030F10">
              <w:rPr>
                <w:rFonts w:ascii="Open Sans" w:hAnsi="Open Sans" w:cs="Open Sans"/>
              </w:rPr>
              <w:t>.1665</w:t>
            </w:r>
          </w:p>
        </w:tc>
        <w:tc>
          <w:tcPr>
            <w:tcW w:w="1267" w:type="dxa"/>
          </w:tcPr>
          <w:p w14:paraId="52217B4E"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69844264" w14:textId="77777777" w:rsidR="00030F10" w:rsidRPr="00030F10" w:rsidRDefault="00030F10" w:rsidP="00BC4CD9">
            <w:pPr>
              <w:jc w:val="center"/>
              <w:rPr>
                <w:rFonts w:ascii="Open Sans" w:hAnsi="Open Sans" w:cs="Open Sans"/>
              </w:rPr>
            </w:pPr>
            <w:r w:rsidRPr="00030F10">
              <w:rPr>
                <w:rFonts w:ascii="Open Sans" w:hAnsi="Open Sans" w:cs="Open Sans"/>
              </w:rPr>
              <w:t>1.278/2.169</w:t>
            </w:r>
          </w:p>
        </w:tc>
      </w:tr>
      <w:tr w:rsidR="00030F10" w:rsidRPr="00030F10" w14:paraId="1B8A80A4" w14:textId="77777777" w:rsidTr="007A5D1C">
        <w:tc>
          <w:tcPr>
            <w:tcW w:w="5424" w:type="dxa"/>
          </w:tcPr>
          <w:p w14:paraId="52438AC2" w14:textId="77777777" w:rsidR="00030F10" w:rsidRPr="00030F10" w:rsidRDefault="00030F10" w:rsidP="00BC4CD9">
            <w:pPr>
              <w:rPr>
                <w:rFonts w:ascii="Open Sans" w:hAnsi="Open Sans" w:cs="Open Sans"/>
                <w:b/>
                <w:bCs/>
              </w:rPr>
            </w:pPr>
            <w:r w:rsidRPr="00030F10">
              <w:rPr>
                <w:rFonts w:ascii="Open Sans" w:hAnsi="Open Sans" w:cs="Open Sans"/>
                <w:b/>
                <w:bCs/>
              </w:rPr>
              <w:t>Age Upon Entry</w:t>
            </w:r>
          </w:p>
        </w:tc>
        <w:tc>
          <w:tcPr>
            <w:tcW w:w="1130" w:type="dxa"/>
          </w:tcPr>
          <w:p w14:paraId="042F0A6C"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7" w:type="dxa"/>
          </w:tcPr>
          <w:p w14:paraId="1BAF91D3"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397A1528"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1A016FE2" w14:textId="77777777" w:rsidTr="007A5D1C">
        <w:tc>
          <w:tcPr>
            <w:tcW w:w="5424" w:type="dxa"/>
          </w:tcPr>
          <w:p w14:paraId="2B75D6A4" w14:textId="77777777" w:rsidR="00030F10" w:rsidRPr="00030F10" w:rsidRDefault="00030F10" w:rsidP="00BC4CD9">
            <w:pPr>
              <w:rPr>
                <w:rFonts w:ascii="Open Sans" w:hAnsi="Open Sans" w:cs="Open Sans"/>
              </w:rPr>
            </w:pPr>
            <w:r w:rsidRPr="00030F10">
              <w:rPr>
                <w:rFonts w:ascii="Open Sans" w:hAnsi="Open Sans" w:cs="Open Sans"/>
              </w:rPr>
              <w:t>20 and under</w:t>
            </w:r>
          </w:p>
        </w:tc>
        <w:tc>
          <w:tcPr>
            <w:tcW w:w="1130" w:type="dxa"/>
          </w:tcPr>
          <w:p w14:paraId="62B81ADB"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7" w:type="dxa"/>
          </w:tcPr>
          <w:p w14:paraId="4BEB3620"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1988390D"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6D80F965" w14:textId="77777777" w:rsidTr="007A5D1C">
        <w:tc>
          <w:tcPr>
            <w:tcW w:w="5424" w:type="dxa"/>
          </w:tcPr>
          <w:p w14:paraId="442DE181" w14:textId="77777777" w:rsidR="00030F10" w:rsidRPr="00030F10" w:rsidRDefault="00030F10" w:rsidP="00BC4CD9">
            <w:pPr>
              <w:rPr>
                <w:rFonts w:ascii="Open Sans" w:hAnsi="Open Sans" w:cs="Open Sans"/>
              </w:rPr>
            </w:pPr>
            <w:r w:rsidRPr="00030F10">
              <w:rPr>
                <w:rFonts w:ascii="Open Sans" w:hAnsi="Open Sans" w:cs="Open Sans"/>
              </w:rPr>
              <w:t>Between 21 and 24</w:t>
            </w:r>
          </w:p>
        </w:tc>
        <w:tc>
          <w:tcPr>
            <w:tcW w:w="1130" w:type="dxa"/>
          </w:tcPr>
          <w:p w14:paraId="2F30F8BE" w14:textId="77777777" w:rsidR="00030F10" w:rsidRPr="00030F10" w:rsidRDefault="00030F10" w:rsidP="00BC4CD9">
            <w:pPr>
              <w:jc w:val="center"/>
              <w:rPr>
                <w:rFonts w:ascii="Open Sans" w:hAnsi="Open Sans" w:cs="Open Sans"/>
              </w:rPr>
            </w:pPr>
            <w:r w:rsidRPr="00030F10">
              <w:rPr>
                <w:rFonts w:ascii="Open Sans" w:hAnsi="Open Sans" w:cs="Open Sans"/>
              </w:rPr>
              <w:t>1.793</w:t>
            </w:r>
          </w:p>
        </w:tc>
        <w:tc>
          <w:tcPr>
            <w:tcW w:w="1267" w:type="dxa"/>
          </w:tcPr>
          <w:p w14:paraId="04C35390" w14:textId="77777777" w:rsidR="00030F10" w:rsidRPr="00030F10" w:rsidRDefault="00030F10" w:rsidP="00BC4CD9">
            <w:pPr>
              <w:jc w:val="center"/>
              <w:rPr>
                <w:rFonts w:ascii="Open Sans" w:hAnsi="Open Sans" w:cs="Open Sans"/>
              </w:rPr>
            </w:pPr>
            <w:r w:rsidRPr="00030F10">
              <w:rPr>
                <w:rFonts w:ascii="Open Sans" w:hAnsi="Open Sans" w:cs="Open Sans"/>
              </w:rPr>
              <w:t>.006</w:t>
            </w:r>
          </w:p>
        </w:tc>
        <w:tc>
          <w:tcPr>
            <w:tcW w:w="1421" w:type="dxa"/>
          </w:tcPr>
          <w:p w14:paraId="54697A2D" w14:textId="77777777" w:rsidR="00030F10" w:rsidRPr="00030F10" w:rsidRDefault="00030F10" w:rsidP="00BC4CD9">
            <w:pPr>
              <w:jc w:val="center"/>
              <w:rPr>
                <w:rFonts w:ascii="Open Sans" w:hAnsi="Open Sans" w:cs="Open Sans"/>
              </w:rPr>
            </w:pPr>
            <w:r w:rsidRPr="00030F10">
              <w:rPr>
                <w:rFonts w:ascii="Open Sans" w:hAnsi="Open Sans" w:cs="Open Sans"/>
              </w:rPr>
              <w:t>1.182/2.720</w:t>
            </w:r>
          </w:p>
        </w:tc>
      </w:tr>
      <w:tr w:rsidR="00030F10" w:rsidRPr="00030F10" w14:paraId="32B361A7" w14:textId="77777777" w:rsidTr="007A5D1C">
        <w:tc>
          <w:tcPr>
            <w:tcW w:w="5424" w:type="dxa"/>
          </w:tcPr>
          <w:p w14:paraId="07EC8ADC" w14:textId="77777777" w:rsidR="00030F10" w:rsidRPr="00030F10" w:rsidRDefault="00030F10" w:rsidP="00BC4CD9">
            <w:pPr>
              <w:rPr>
                <w:rFonts w:ascii="Open Sans" w:hAnsi="Open Sans" w:cs="Open Sans"/>
              </w:rPr>
            </w:pPr>
            <w:r w:rsidRPr="00030F10">
              <w:rPr>
                <w:rFonts w:ascii="Open Sans" w:hAnsi="Open Sans" w:cs="Open Sans"/>
              </w:rPr>
              <w:t>Between 24 and 29</w:t>
            </w:r>
          </w:p>
        </w:tc>
        <w:tc>
          <w:tcPr>
            <w:tcW w:w="1130" w:type="dxa"/>
          </w:tcPr>
          <w:p w14:paraId="1897D472" w14:textId="77777777" w:rsidR="00030F10" w:rsidRPr="00030F10" w:rsidRDefault="00030F10" w:rsidP="00BC4CD9">
            <w:pPr>
              <w:jc w:val="center"/>
              <w:rPr>
                <w:rFonts w:ascii="Open Sans" w:hAnsi="Open Sans" w:cs="Open Sans"/>
              </w:rPr>
            </w:pPr>
            <w:r w:rsidRPr="00030F10">
              <w:rPr>
                <w:rFonts w:ascii="Open Sans" w:hAnsi="Open Sans" w:cs="Open Sans"/>
              </w:rPr>
              <w:t>2.869</w:t>
            </w:r>
          </w:p>
        </w:tc>
        <w:tc>
          <w:tcPr>
            <w:tcW w:w="1267" w:type="dxa"/>
          </w:tcPr>
          <w:p w14:paraId="13BDC793"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729E01AE" w14:textId="77777777" w:rsidR="00030F10" w:rsidRPr="00030F10" w:rsidRDefault="00030F10" w:rsidP="00BC4CD9">
            <w:pPr>
              <w:jc w:val="center"/>
              <w:rPr>
                <w:rFonts w:ascii="Open Sans" w:hAnsi="Open Sans" w:cs="Open Sans"/>
              </w:rPr>
            </w:pPr>
            <w:r w:rsidRPr="00030F10">
              <w:rPr>
                <w:rFonts w:ascii="Open Sans" w:hAnsi="Open Sans" w:cs="Open Sans"/>
              </w:rPr>
              <w:t>1.696/4.582</w:t>
            </w:r>
          </w:p>
        </w:tc>
      </w:tr>
      <w:tr w:rsidR="00030F10" w:rsidRPr="00030F10" w14:paraId="3CA5114F" w14:textId="77777777" w:rsidTr="007A5D1C">
        <w:tc>
          <w:tcPr>
            <w:tcW w:w="5424" w:type="dxa"/>
          </w:tcPr>
          <w:p w14:paraId="26B61DCF" w14:textId="77777777" w:rsidR="00030F10" w:rsidRPr="00030F10" w:rsidRDefault="00030F10" w:rsidP="00BC4CD9">
            <w:pPr>
              <w:rPr>
                <w:rFonts w:ascii="Open Sans" w:hAnsi="Open Sans" w:cs="Open Sans"/>
              </w:rPr>
            </w:pPr>
            <w:r w:rsidRPr="00030F10">
              <w:rPr>
                <w:rFonts w:ascii="Open Sans" w:hAnsi="Open Sans" w:cs="Open Sans"/>
              </w:rPr>
              <w:t>Over 30</w:t>
            </w:r>
          </w:p>
        </w:tc>
        <w:tc>
          <w:tcPr>
            <w:tcW w:w="1130" w:type="dxa"/>
          </w:tcPr>
          <w:p w14:paraId="33A25562" w14:textId="77777777" w:rsidR="00030F10" w:rsidRPr="00030F10" w:rsidRDefault="00030F10" w:rsidP="00BC4CD9">
            <w:pPr>
              <w:jc w:val="center"/>
              <w:rPr>
                <w:rFonts w:ascii="Open Sans" w:hAnsi="Open Sans" w:cs="Open Sans"/>
              </w:rPr>
            </w:pPr>
            <w:r w:rsidRPr="00030F10">
              <w:rPr>
                <w:rFonts w:ascii="Open Sans" w:hAnsi="Open Sans" w:cs="Open Sans"/>
              </w:rPr>
              <w:t>3.387</w:t>
            </w:r>
          </w:p>
        </w:tc>
        <w:tc>
          <w:tcPr>
            <w:tcW w:w="1267" w:type="dxa"/>
          </w:tcPr>
          <w:p w14:paraId="75B25981"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56209FF3" w14:textId="77777777" w:rsidR="00030F10" w:rsidRPr="00030F10" w:rsidRDefault="00030F10" w:rsidP="00BC4CD9">
            <w:pPr>
              <w:jc w:val="center"/>
              <w:rPr>
                <w:rFonts w:ascii="Open Sans" w:hAnsi="Open Sans" w:cs="Open Sans"/>
              </w:rPr>
            </w:pPr>
            <w:r w:rsidRPr="00030F10">
              <w:rPr>
                <w:rFonts w:ascii="Open Sans" w:hAnsi="Open Sans" w:cs="Open Sans"/>
              </w:rPr>
              <w:t>2.110/5.437</w:t>
            </w:r>
          </w:p>
        </w:tc>
      </w:tr>
      <w:tr w:rsidR="00030F10" w:rsidRPr="00030F10" w14:paraId="1E151F22" w14:textId="77777777" w:rsidTr="007A5D1C">
        <w:tc>
          <w:tcPr>
            <w:tcW w:w="5424" w:type="dxa"/>
          </w:tcPr>
          <w:p w14:paraId="2395C9FC" w14:textId="77777777" w:rsidR="00030F10" w:rsidRPr="00030F10" w:rsidRDefault="00030F10" w:rsidP="00BC4CD9">
            <w:pPr>
              <w:rPr>
                <w:rFonts w:ascii="Open Sans" w:hAnsi="Open Sans" w:cs="Open Sans"/>
                <w:b/>
                <w:bCs/>
              </w:rPr>
            </w:pPr>
            <w:r w:rsidRPr="00030F10">
              <w:rPr>
                <w:rFonts w:ascii="Open Sans" w:hAnsi="Open Sans" w:cs="Open Sans"/>
                <w:b/>
                <w:bCs/>
              </w:rPr>
              <w:t>Ethnicity</w:t>
            </w:r>
          </w:p>
        </w:tc>
        <w:tc>
          <w:tcPr>
            <w:tcW w:w="1130" w:type="dxa"/>
          </w:tcPr>
          <w:p w14:paraId="44728A8F"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7" w:type="dxa"/>
          </w:tcPr>
          <w:p w14:paraId="793A6AC2"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511E9A5F"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29923BE2" w14:textId="77777777" w:rsidTr="007A5D1C">
        <w:tc>
          <w:tcPr>
            <w:tcW w:w="5424" w:type="dxa"/>
          </w:tcPr>
          <w:p w14:paraId="2B580F0E" w14:textId="77777777" w:rsidR="00030F10" w:rsidRPr="00030F10" w:rsidRDefault="00030F10" w:rsidP="00BC4CD9">
            <w:pPr>
              <w:rPr>
                <w:rFonts w:ascii="Open Sans" w:hAnsi="Open Sans" w:cs="Open Sans"/>
              </w:rPr>
            </w:pPr>
            <w:r w:rsidRPr="00030F10">
              <w:rPr>
                <w:rFonts w:ascii="Open Sans" w:hAnsi="Open Sans" w:cs="Open Sans"/>
              </w:rPr>
              <w:t>White</w:t>
            </w:r>
          </w:p>
        </w:tc>
        <w:tc>
          <w:tcPr>
            <w:tcW w:w="1130" w:type="dxa"/>
          </w:tcPr>
          <w:p w14:paraId="6C464C4C"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7" w:type="dxa"/>
          </w:tcPr>
          <w:p w14:paraId="5FE9F2FF"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2D1C165A"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029AD79F" w14:textId="77777777" w:rsidTr="007A5D1C">
        <w:tc>
          <w:tcPr>
            <w:tcW w:w="5424" w:type="dxa"/>
          </w:tcPr>
          <w:p w14:paraId="6A1027FD" w14:textId="77777777" w:rsidR="00030F10" w:rsidRPr="00030F10" w:rsidRDefault="00030F10" w:rsidP="00BC4CD9">
            <w:pPr>
              <w:rPr>
                <w:rFonts w:ascii="Open Sans" w:hAnsi="Open Sans" w:cs="Open Sans"/>
              </w:rPr>
            </w:pPr>
            <w:r w:rsidRPr="00030F10">
              <w:rPr>
                <w:rFonts w:ascii="Open Sans" w:hAnsi="Open Sans" w:cs="Open Sans"/>
              </w:rPr>
              <w:t>Black Caribbean</w:t>
            </w:r>
          </w:p>
        </w:tc>
        <w:tc>
          <w:tcPr>
            <w:tcW w:w="1130" w:type="dxa"/>
          </w:tcPr>
          <w:p w14:paraId="08DAFB6A" w14:textId="77777777" w:rsidR="00030F10" w:rsidRPr="00030F10" w:rsidRDefault="00030F10" w:rsidP="00BC4CD9">
            <w:pPr>
              <w:jc w:val="center"/>
              <w:rPr>
                <w:rFonts w:ascii="Open Sans" w:hAnsi="Open Sans" w:cs="Open Sans"/>
              </w:rPr>
            </w:pPr>
            <w:r w:rsidRPr="00030F10">
              <w:rPr>
                <w:rFonts w:ascii="Open Sans" w:hAnsi="Open Sans" w:cs="Open Sans"/>
              </w:rPr>
              <w:t>.169</w:t>
            </w:r>
          </w:p>
        </w:tc>
        <w:tc>
          <w:tcPr>
            <w:tcW w:w="1267" w:type="dxa"/>
          </w:tcPr>
          <w:p w14:paraId="53EBD791"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19B9A926" w14:textId="77777777" w:rsidR="00030F10" w:rsidRPr="00030F10" w:rsidRDefault="00030F10" w:rsidP="00BC4CD9">
            <w:pPr>
              <w:jc w:val="center"/>
              <w:rPr>
                <w:rFonts w:ascii="Open Sans" w:hAnsi="Open Sans" w:cs="Open Sans"/>
              </w:rPr>
            </w:pPr>
            <w:r w:rsidRPr="00030F10">
              <w:rPr>
                <w:rFonts w:ascii="Open Sans" w:hAnsi="Open Sans" w:cs="Open Sans"/>
              </w:rPr>
              <w:t>.066/.433</w:t>
            </w:r>
          </w:p>
        </w:tc>
      </w:tr>
      <w:tr w:rsidR="00030F10" w:rsidRPr="00030F10" w14:paraId="3FE92A3A" w14:textId="77777777" w:rsidTr="007A5D1C">
        <w:tc>
          <w:tcPr>
            <w:tcW w:w="5424" w:type="dxa"/>
          </w:tcPr>
          <w:p w14:paraId="094EA6D0" w14:textId="77777777" w:rsidR="00030F10" w:rsidRPr="00030F10" w:rsidRDefault="00030F10" w:rsidP="00BC4CD9">
            <w:pPr>
              <w:rPr>
                <w:rFonts w:ascii="Open Sans" w:hAnsi="Open Sans" w:cs="Open Sans"/>
              </w:rPr>
            </w:pPr>
            <w:r w:rsidRPr="00030F10">
              <w:rPr>
                <w:rFonts w:ascii="Open Sans" w:hAnsi="Open Sans" w:cs="Open Sans"/>
              </w:rPr>
              <w:t>Black African</w:t>
            </w:r>
          </w:p>
        </w:tc>
        <w:tc>
          <w:tcPr>
            <w:tcW w:w="1130" w:type="dxa"/>
          </w:tcPr>
          <w:p w14:paraId="296227F2" w14:textId="77777777" w:rsidR="00030F10" w:rsidRPr="00030F10" w:rsidRDefault="00030F10" w:rsidP="00BC4CD9">
            <w:pPr>
              <w:jc w:val="center"/>
              <w:rPr>
                <w:rFonts w:ascii="Open Sans" w:hAnsi="Open Sans" w:cs="Open Sans"/>
              </w:rPr>
            </w:pPr>
            <w:r w:rsidRPr="00030F10">
              <w:rPr>
                <w:rFonts w:ascii="Open Sans" w:hAnsi="Open Sans" w:cs="Open Sans"/>
              </w:rPr>
              <w:t>.262</w:t>
            </w:r>
          </w:p>
        </w:tc>
        <w:tc>
          <w:tcPr>
            <w:tcW w:w="1267" w:type="dxa"/>
          </w:tcPr>
          <w:p w14:paraId="35A34A18"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545E477B" w14:textId="77777777" w:rsidR="00030F10" w:rsidRPr="00030F10" w:rsidRDefault="00030F10" w:rsidP="00BC4CD9">
            <w:pPr>
              <w:jc w:val="center"/>
              <w:rPr>
                <w:rFonts w:ascii="Open Sans" w:hAnsi="Open Sans" w:cs="Open Sans"/>
              </w:rPr>
            </w:pPr>
            <w:r w:rsidRPr="00030F10">
              <w:rPr>
                <w:rFonts w:ascii="Open Sans" w:hAnsi="Open Sans" w:cs="Open Sans"/>
              </w:rPr>
              <w:t>.182/.377</w:t>
            </w:r>
          </w:p>
        </w:tc>
      </w:tr>
      <w:tr w:rsidR="00030F10" w:rsidRPr="00030F10" w14:paraId="2E96A0DD" w14:textId="77777777" w:rsidTr="007A5D1C">
        <w:tc>
          <w:tcPr>
            <w:tcW w:w="5424" w:type="dxa"/>
          </w:tcPr>
          <w:p w14:paraId="6F05C62A" w14:textId="77777777" w:rsidR="00030F10" w:rsidRPr="00030F10" w:rsidRDefault="00030F10" w:rsidP="00BC4CD9">
            <w:pPr>
              <w:rPr>
                <w:rFonts w:ascii="Open Sans" w:hAnsi="Open Sans" w:cs="Open Sans"/>
              </w:rPr>
            </w:pPr>
            <w:r w:rsidRPr="00030F10">
              <w:rPr>
                <w:rFonts w:ascii="Open Sans" w:hAnsi="Open Sans" w:cs="Open Sans"/>
              </w:rPr>
              <w:t>Indian</w:t>
            </w:r>
          </w:p>
        </w:tc>
        <w:tc>
          <w:tcPr>
            <w:tcW w:w="1130" w:type="dxa"/>
          </w:tcPr>
          <w:p w14:paraId="4B9023F5" w14:textId="77777777" w:rsidR="00030F10" w:rsidRPr="00030F10" w:rsidRDefault="00030F10" w:rsidP="00BC4CD9">
            <w:pPr>
              <w:jc w:val="center"/>
              <w:rPr>
                <w:rFonts w:ascii="Open Sans" w:hAnsi="Open Sans" w:cs="Open Sans"/>
              </w:rPr>
            </w:pPr>
            <w:r w:rsidRPr="00030F10">
              <w:rPr>
                <w:rFonts w:ascii="Open Sans" w:hAnsi="Open Sans" w:cs="Open Sans"/>
              </w:rPr>
              <w:t>1.180</w:t>
            </w:r>
          </w:p>
        </w:tc>
        <w:tc>
          <w:tcPr>
            <w:tcW w:w="1267" w:type="dxa"/>
          </w:tcPr>
          <w:p w14:paraId="73C03AA7" w14:textId="77777777" w:rsidR="00030F10" w:rsidRPr="00030F10" w:rsidRDefault="00030F10" w:rsidP="00BC4CD9">
            <w:pPr>
              <w:jc w:val="center"/>
              <w:rPr>
                <w:rFonts w:ascii="Open Sans" w:hAnsi="Open Sans" w:cs="Open Sans"/>
              </w:rPr>
            </w:pPr>
            <w:r w:rsidRPr="00030F10">
              <w:rPr>
                <w:rFonts w:ascii="Open Sans" w:hAnsi="Open Sans" w:cs="Open Sans"/>
              </w:rPr>
              <w:t>.672</w:t>
            </w:r>
          </w:p>
        </w:tc>
        <w:tc>
          <w:tcPr>
            <w:tcW w:w="1421" w:type="dxa"/>
          </w:tcPr>
          <w:p w14:paraId="309711E7" w14:textId="77777777" w:rsidR="00030F10" w:rsidRPr="00030F10" w:rsidRDefault="00030F10" w:rsidP="00BC4CD9">
            <w:pPr>
              <w:jc w:val="center"/>
              <w:rPr>
                <w:rFonts w:ascii="Open Sans" w:hAnsi="Open Sans" w:cs="Open Sans"/>
              </w:rPr>
            </w:pPr>
            <w:r w:rsidRPr="00030F10">
              <w:rPr>
                <w:rFonts w:ascii="Open Sans" w:hAnsi="Open Sans" w:cs="Open Sans"/>
              </w:rPr>
              <w:t>.550/2.531</w:t>
            </w:r>
          </w:p>
        </w:tc>
      </w:tr>
      <w:tr w:rsidR="00030F10" w:rsidRPr="00030F10" w14:paraId="28E75D79" w14:textId="77777777" w:rsidTr="007A5D1C">
        <w:tc>
          <w:tcPr>
            <w:tcW w:w="5424" w:type="dxa"/>
          </w:tcPr>
          <w:p w14:paraId="63A5FEDF" w14:textId="77777777" w:rsidR="00030F10" w:rsidRPr="00030F10" w:rsidRDefault="00030F10" w:rsidP="00BC4CD9">
            <w:pPr>
              <w:rPr>
                <w:rFonts w:ascii="Open Sans" w:hAnsi="Open Sans" w:cs="Open Sans"/>
              </w:rPr>
            </w:pPr>
            <w:r w:rsidRPr="00030F10">
              <w:rPr>
                <w:rFonts w:ascii="Open Sans" w:hAnsi="Open Sans" w:cs="Open Sans"/>
              </w:rPr>
              <w:t>Pakistani</w:t>
            </w:r>
          </w:p>
        </w:tc>
        <w:tc>
          <w:tcPr>
            <w:tcW w:w="1130" w:type="dxa"/>
          </w:tcPr>
          <w:p w14:paraId="722FA0E0" w14:textId="77777777" w:rsidR="00030F10" w:rsidRPr="00030F10" w:rsidRDefault="00030F10" w:rsidP="00BC4CD9">
            <w:pPr>
              <w:jc w:val="center"/>
              <w:rPr>
                <w:rFonts w:ascii="Open Sans" w:hAnsi="Open Sans" w:cs="Open Sans"/>
              </w:rPr>
            </w:pPr>
            <w:r w:rsidRPr="00030F10">
              <w:rPr>
                <w:rFonts w:ascii="Open Sans" w:hAnsi="Open Sans" w:cs="Open Sans"/>
              </w:rPr>
              <w:t>.632</w:t>
            </w:r>
          </w:p>
        </w:tc>
        <w:tc>
          <w:tcPr>
            <w:tcW w:w="1267" w:type="dxa"/>
          </w:tcPr>
          <w:p w14:paraId="283BB8D9" w14:textId="77777777" w:rsidR="00030F10" w:rsidRPr="00030F10" w:rsidRDefault="00030F10" w:rsidP="00BC4CD9">
            <w:pPr>
              <w:jc w:val="center"/>
              <w:rPr>
                <w:rFonts w:ascii="Open Sans" w:hAnsi="Open Sans" w:cs="Open Sans"/>
              </w:rPr>
            </w:pPr>
            <w:r w:rsidRPr="00030F10">
              <w:rPr>
                <w:rFonts w:ascii="Open Sans" w:hAnsi="Open Sans" w:cs="Open Sans"/>
              </w:rPr>
              <w:t>.299</w:t>
            </w:r>
          </w:p>
        </w:tc>
        <w:tc>
          <w:tcPr>
            <w:tcW w:w="1421" w:type="dxa"/>
          </w:tcPr>
          <w:p w14:paraId="162F1FE5" w14:textId="77777777" w:rsidR="00030F10" w:rsidRPr="00030F10" w:rsidRDefault="00030F10" w:rsidP="00BC4CD9">
            <w:pPr>
              <w:jc w:val="center"/>
              <w:rPr>
                <w:rFonts w:ascii="Open Sans" w:hAnsi="Open Sans" w:cs="Open Sans"/>
              </w:rPr>
            </w:pPr>
            <w:r w:rsidRPr="00030F10">
              <w:rPr>
                <w:rFonts w:ascii="Open Sans" w:hAnsi="Open Sans" w:cs="Open Sans"/>
              </w:rPr>
              <w:t>.266/1.502</w:t>
            </w:r>
          </w:p>
        </w:tc>
      </w:tr>
      <w:tr w:rsidR="00030F10" w:rsidRPr="00030F10" w14:paraId="0192F017" w14:textId="77777777" w:rsidTr="007A5D1C">
        <w:tc>
          <w:tcPr>
            <w:tcW w:w="5424" w:type="dxa"/>
          </w:tcPr>
          <w:p w14:paraId="4EF9B729" w14:textId="77777777" w:rsidR="00030F10" w:rsidRPr="00030F10" w:rsidRDefault="00030F10" w:rsidP="00BC4CD9">
            <w:pPr>
              <w:rPr>
                <w:rFonts w:ascii="Open Sans" w:hAnsi="Open Sans" w:cs="Open Sans"/>
              </w:rPr>
            </w:pPr>
            <w:r w:rsidRPr="00030F10">
              <w:rPr>
                <w:rFonts w:ascii="Open Sans" w:hAnsi="Open Sans" w:cs="Open Sans"/>
              </w:rPr>
              <w:t>Bangladeshi</w:t>
            </w:r>
          </w:p>
        </w:tc>
        <w:tc>
          <w:tcPr>
            <w:tcW w:w="1130" w:type="dxa"/>
          </w:tcPr>
          <w:p w14:paraId="5CF46F51" w14:textId="77777777" w:rsidR="00030F10" w:rsidRPr="00030F10" w:rsidRDefault="00030F10" w:rsidP="00BC4CD9">
            <w:pPr>
              <w:jc w:val="center"/>
              <w:rPr>
                <w:rFonts w:ascii="Open Sans" w:hAnsi="Open Sans" w:cs="Open Sans"/>
              </w:rPr>
            </w:pPr>
            <w:r w:rsidRPr="00030F10">
              <w:rPr>
                <w:rFonts w:ascii="Open Sans" w:hAnsi="Open Sans" w:cs="Open Sans"/>
              </w:rPr>
              <w:t>.213</w:t>
            </w:r>
          </w:p>
        </w:tc>
        <w:tc>
          <w:tcPr>
            <w:tcW w:w="1267" w:type="dxa"/>
          </w:tcPr>
          <w:p w14:paraId="285F64F2"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6EB06EAE" w14:textId="77777777" w:rsidR="00030F10" w:rsidRPr="00030F10" w:rsidRDefault="00030F10" w:rsidP="00BC4CD9">
            <w:pPr>
              <w:jc w:val="center"/>
              <w:rPr>
                <w:rFonts w:ascii="Open Sans" w:hAnsi="Open Sans" w:cs="Open Sans"/>
              </w:rPr>
            </w:pPr>
            <w:r w:rsidRPr="00030F10">
              <w:rPr>
                <w:rFonts w:ascii="Open Sans" w:hAnsi="Open Sans" w:cs="Open Sans"/>
              </w:rPr>
              <w:t>.088/.516</w:t>
            </w:r>
          </w:p>
        </w:tc>
      </w:tr>
      <w:tr w:rsidR="00030F10" w:rsidRPr="00030F10" w14:paraId="6369B84A" w14:textId="77777777" w:rsidTr="007A5D1C">
        <w:tc>
          <w:tcPr>
            <w:tcW w:w="5424" w:type="dxa"/>
          </w:tcPr>
          <w:p w14:paraId="7D1164F7" w14:textId="77777777" w:rsidR="00030F10" w:rsidRPr="00030F10" w:rsidRDefault="00030F10" w:rsidP="00BC4CD9">
            <w:pPr>
              <w:rPr>
                <w:rFonts w:ascii="Open Sans" w:hAnsi="Open Sans" w:cs="Open Sans"/>
              </w:rPr>
            </w:pPr>
            <w:r w:rsidRPr="00030F10">
              <w:rPr>
                <w:rFonts w:ascii="Open Sans" w:hAnsi="Open Sans" w:cs="Open Sans"/>
              </w:rPr>
              <w:t>Chinese</w:t>
            </w:r>
          </w:p>
        </w:tc>
        <w:tc>
          <w:tcPr>
            <w:tcW w:w="1130" w:type="dxa"/>
          </w:tcPr>
          <w:p w14:paraId="1F5B43EE" w14:textId="77777777" w:rsidR="00030F10" w:rsidRPr="00030F10" w:rsidRDefault="00030F10" w:rsidP="00BC4CD9">
            <w:pPr>
              <w:jc w:val="center"/>
              <w:rPr>
                <w:rFonts w:ascii="Open Sans" w:hAnsi="Open Sans" w:cs="Open Sans"/>
              </w:rPr>
            </w:pPr>
            <w:r w:rsidRPr="00030F10">
              <w:rPr>
                <w:rFonts w:ascii="Open Sans" w:hAnsi="Open Sans" w:cs="Open Sans"/>
              </w:rPr>
              <w:t>.696</w:t>
            </w:r>
          </w:p>
        </w:tc>
        <w:tc>
          <w:tcPr>
            <w:tcW w:w="1267" w:type="dxa"/>
          </w:tcPr>
          <w:p w14:paraId="0B49CB92" w14:textId="77777777" w:rsidR="00030F10" w:rsidRPr="00030F10" w:rsidRDefault="00030F10" w:rsidP="00BC4CD9">
            <w:pPr>
              <w:jc w:val="center"/>
              <w:rPr>
                <w:rFonts w:ascii="Open Sans" w:hAnsi="Open Sans" w:cs="Open Sans"/>
              </w:rPr>
            </w:pPr>
            <w:r w:rsidRPr="00030F10">
              <w:rPr>
                <w:rFonts w:ascii="Open Sans" w:hAnsi="Open Sans" w:cs="Open Sans"/>
              </w:rPr>
              <w:t>.662</w:t>
            </w:r>
          </w:p>
        </w:tc>
        <w:tc>
          <w:tcPr>
            <w:tcW w:w="1421" w:type="dxa"/>
          </w:tcPr>
          <w:p w14:paraId="291345CE" w14:textId="77777777" w:rsidR="00030F10" w:rsidRPr="00030F10" w:rsidRDefault="00030F10" w:rsidP="00BC4CD9">
            <w:pPr>
              <w:jc w:val="center"/>
              <w:rPr>
                <w:rFonts w:ascii="Open Sans" w:hAnsi="Open Sans" w:cs="Open Sans"/>
              </w:rPr>
            </w:pPr>
            <w:r w:rsidRPr="00030F10">
              <w:rPr>
                <w:rFonts w:ascii="Open Sans" w:hAnsi="Open Sans" w:cs="Open Sans"/>
              </w:rPr>
              <w:t>.137/3.538</w:t>
            </w:r>
          </w:p>
        </w:tc>
      </w:tr>
      <w:tr w:rsidR="00030F10" w:rsidRPr="00030F10" w14:paraId="7A5013DE" w14:textId="77777777" w:rsidTr="007A5D1C">
        <w:tc>
          <w:tcPr>
            <w:tcW w:w="5424" w:type="dxa"/>
          </w:tcPr>
          <w:p w14:paraId="69CFE185" w14:textId="77777777" w:rsidR="00030F10" w:rsidRPr="00030F10" w:rsidRDefault="00030F10" w:rsidP="00BC4CD9">
            <w:pPr>
              <w:rPr>
                <w:rFonts w:ascii="Open Sans" w:hAnsi="Open Sans" w:cs="Open Sans"/>
              </w:rPr>
            </w:pPr>
            <w:r w:rsidRPr="00030F10">
              <w:rPr>
                <w:rFonts w:ascii="Open Sans" w:hAnsi="Open Sans" w:cs="Open Sans"/>
              </w:rPr>
              <w:t>Mixed</w:t>
            </w:r>
          </w:p>
        </w:tc>
        <w:tc>
          <w:tcPr>
            <w:tcW w:w="1130" w:type="dxa"/>
          </w:tcPr>
          <w:p w14:paraId="670BA812" w14:textId="77777777" w:rsidR="00030F10" w:rsidRPr="00030F10" w:rsidRDefault="00030F10" w:rsidP="00BC4CD9">
            <w:pPr>
              <w:jc w:val="center"/>
              <w:rPr>
                <w:rFonts w:ascii="Open Sans" w:hAnsi="Open Sans" w:cs="Open Sans"/>
              </w:rPr>
            </w:pPr>
            <w:r w:rsidRPr="00030F10">
              <w:rPr>
                <w:rFonts w:ascii="Open Sans" w:hAnsi="Open Sans" w:cs="Open Sans"/>
              </w:rPr>
              <w:t>.662</w:t>
            </w:r>
          </w:p>
        </w:tc>
        <w:tc>
          <w:tcPr>
            <w:tcW w:w="1267" w:type="dxa"/>
          </w:tcPr>
          <w:p w14:paraId="453BA4F0" w14:textId="77777777" w:rsidR="00030F10" w:rsidRPr="00030F10" w:rsidRDefault="00030F10" w:rsidP="00BC4CD9">
            <w:pPr>
              <w:jc w:val="center"/>
              <w:rPr>
                <w:rFonts w:ascii="Open Sans" w:hAnsi="Open Sans" w:cs="Open Sans"/>
              </w:rPr>
            </w:pPr>
            <w:r w:rsidRPr="00030F10">
              <w:rPr>
                <w:rFonts w:ascii="Open Sans" w:hAnsi="Open Sans" w:cs="Open Sans"/>
              </w:rPr>
              <w:t>.117</w:t>
            </w:r>
          </w:p>
        </w:tc>
        <w:tc>
          <w:tcPr>
            <w:tcW w:w="1421" w:type="dxa"/>
          </w:tcPr>
          <w:p w14:paraId="1C336255" w14:textId="77777777" w:rsidR="00030F10" w:rsidRPr="00030F10" w:rsidRDefault="00030F10" w:rsidP="00BC4CD9">
            <w:pPr>
              <w:jc w:val="center"/>
              <w:rPr>
                <w:rFonts w:ascii="Open Sans" w:hAnsi="Open Sans" w:cs="Open Sans"/>
              </w:rPr>
            </w:pPr>
            <w:r w:rsidRPr="00030F10">
              <w:rPr>
                <w:rFonts w:ascii="Open Sans" w:hAnsi="Open Sans" w:cs="Open Sans"/>
              </w:rPr>
              <w:t>.395/1.108</w:t>
            </w:r>
          </w:p>
        </w:tc>
      </w:tr>
      <w:tr w:rsidR="00030F10" w:rsidRPr="00030F10" w14:paraId="62384A76" w14:textId="77777777" w:rsidTr="007A5D1C">
        <w:tc>
          <w:tcPr>
            <w:tcW w:w="5424" w:type="dxa"/>
          </w:tcPr>
          <w:p w14:paraId="6D17264E" w14:textId="77777777" w:rsidR="00030F10" w:rsidRPr="00030F10" w:rsidRDefault="00030F10" w:rsidP="00BC4CD9">
            <w:pPr>
              <w:rPr>
                <w:rFonts w:ascii="Open Sans" w:hAnsi="Open Sans" w:cs="Open Sans"/>
              </w:rPr>
            </w:pPr>
            <w:r w:rsidRPr="00030F10">
              <w:rPr>
                <w:rFonts w:ascii="Open Sans" w:hAnsi="Open Sans" w:cs="Open Sans"/>
              </w:rPr>
              <w:t>Other</w:t>
            </w:r>
          </w:p>
        </w:tc>
        <w:tc>
          <w:tcPr>
            <w:tcW w:w="1130" w:type="dxa"/>
          </w:tcPr>
          <w:p w14:paraId="2C256584" w14:textId="77777777" w:rsidR="00030F10" w:rsidRPr="00030F10" w:rsidRDefault="00030F10" w:rsidP="00BC4CD9">
            <w:pPr>
              <w:jc w:val="center"/>
              <w:rPr>
                <w:rFonts w:ascii="Open Sans" w:hAnsi="Open Sans" w:cs="Open Sans"/>
              </w:rPr>
            </w:pPr>
            <w:r w:rsidRPr="00030F10">
              <w:rPr>
                <w:rFonts w:ascii="Open Sans" w:hAnsi="Open Sans" w:cs="Open Sans"/>
              </w:rPr>
              <w:t>.436</w:t>
            </w:r>
          </w:p>
        </w:tc>
        <w:tc>
          <w:tcPr>
            <w:tcW w:w="1267" w:type="dxa"/>
          </w:tcPr>
          <w:p w14:paraId="31B43113" w14:textId="77777777" w:rsidR="00030F10" w:rsidRPr="00030F10" w:rsidRDefault="00030F10" w:rsidP="00BC4CD9">
            <w:pPr>
              <w:jc w:val="center"/>
              <w:rPr>
                <w:rFonts w:ascii="Open Sans" w:hAnsi="Open Sans" w:cs="Open Sans"/>
              </w:rPr>
            </w:pPr>
            <w:r w:rsidRPr="00030F10">
              <w:rPr>
                <w:rFonts w:ascii="Open Sans" w:hAnsi="Open Sans" w:cs="Open Sans"/>
              </w:rPr>
              <w:t>.014</w:t>
            </w:r>
          </w:p>
        </w:tc>
        <w:tc>
          <w:tcPr>
            <w:tcW w:w="1421" w:type="dxa"/>
          </w:tcPr>
          <w:p w14:paraId="68CB819D" w14:textId="77777777" w:rsidR="00030F10" w:rsidRPr="00030F10" w:rsidRDefault="00030F10" w:rsidP="00BC4CD9">
            <w:pPr>
              <w:jc w:val="center"/>
              <w:rPr>
                <w:rFonts w:ascii="Open Sans" w:hAnsi="Open Sans" w:cs="Open Sans"/>
              </w:rPr>
            </w:pPr>
            <w:r w:rsidRPr="00030F10">
              <w:rPr>
                <w:rFonts w:ascii="Open Sans" w:hAnsi="Open Sans" w:cs="Open Sans"/>
              </w:rPr>
              <w:t>.225/.844</w:t>
            </w:r>
          </w:p>
        </w:tc>
      </w:tr>
      <w:tr w:rsidR="00030F10" w:rsidRPr="00030F10" w14:paraId="0A39A5AA" w14:textId="77777777" w:rsidTr="007A5D1C">
        <w:tc>
          <w:tcPr>
            <w:tcW w:w="5424" w:type="dxa"/>
          </w:tcPr>
          <w:p w14:paraId="248D7652" w14:textId="77777777" w:rsidR="00030F10" w:rsidRPr="00030F10" w:rsidRDefault="00030F10" w:rsidP="00BC4CD9">
            <w:pPr>
              <w:rPr>
                <w:rFonts w:ascii="Open Sans" w:hAnsi="Open Sans" w:cs="Open Sans"/>
              </w:rPr>
            </w:pPr>
            <w:r w:rsidRPr="00030F10">
              <w:rPr>
                <w:rFonts w:ascii="Open Sans" w:hAnsi="Open Sans" w:cs="Open Sans"/>
              </w:rPr>
              <w:t>Unknown</w:t>
            </w:r>
          </w:p>
        </w:tc>
        <w:tc>
          <w:tcPr>
            <w:tcW w:w="1130" w:type="dxa"/>
          </w:tcPr>
          <w:p w14:paraId="6200FF61" w14:textId="77777777" w:rsidR="00030F10" w:rsidRPr="00030F10" w:rsidRDefault="00030F10" w:rsidP="00BC4CD9">
            <w:pPr>
              <w:jc w:val="center"/>
              <w:rPr>
                <w:rFonts w:ascii="Open Sans" w:hAnsi="Open Sans" w:cs="Open Sans"/>
              </w:rPr>
            </w:pPr>
            <w:r w:rsidRPr="00030F10">
              <w:rPr>
                <w:rFonts w:ascii="Open Sans" w:hAnsi="Open Sans" w:cs="Open Sans"/>
              </w:rPr>
              <w:t>1.358</w:t>
            </w:r>
          </w:p>
        </w:tc>
        <w:tc>
          <w:tcPr>
            <w:tcW w:w="1267" w:type="dxa"/>
          </w:tcPr>
          <w:p w14:paraId="5B52130A" w14:textId="77777777" w:rsidR="00030F10" w:rsidRPr="00030F10" w:rsidRDefault="00030F10" w:rsidP="00BC4CD9">
            <w:pPr>
              <w:jc w:val="center"/>
              <w:rPr>
                <w:rFonts w:ascii="Open Sans" w:hAnsi="Open Sans" w:cs="Open Sans"/>
              </w:rPr>
            </w:pPr>
            <w:r w:rsidRPr="00030F10">
              <w:rPr>
                <w:rFonts w:ascii="Open Sans" w:hAnsi="Open Sans" w:cs="Open Sans"/>
              </w:rPr>
              <w:t>.450</w:t>
            </w:r>
          </w:p>
        </w:tc>
        <w:tc>
          <w:tcPr>
            <w:tcW w:w="1421" w:type="dxa"/>
          </w:tcPr>
          <w:p w14:paraId="76B14890" w14:textId="77777777" w:rsidR="00030F10" w:rsidRPr="00030F10" w:rsidRDefault="00030F10" w:rsidP="00BC4CD9">
            <w:pPr>
              <w:jc w:val="center"/>
              <w:rPr>
                <w:rFonts w:ascii="Open Sans" w:hAnsi="Open Sans" w:cs="Open Sans"/>
              </w:rPr>
            </w:pPr>
            <w:r w:rsidRPr="00030F10">
              <w:rPr>
                <w:rFonts w:ascii="Open Sans" w:hAnsi="Open Sans" w:cs="Open Sans"/>
              </w:rPr>
              <w:t>.613/3.008</w:t>
            </w:r>
          </w:p>
        </w:tc>
      </w:tr>
      <w:tr w:rsidR="00030F10" w:rsidRPr="00030F10" w14:paraId="2C64637C" w14:textId="77777777" w:rsidTr="007A5D1C">
        <w:tc>
          <w:tcPr>
            <w:tcW w:w="5424" w:type="dxa"/>
          </w:tcPr>
          <w:p w14:paraId="60952D38" w14:textId="77777777" w:rsidR="00030F10" w:rsidRPr="00030F10" w:rsidRDefault="00030F10" w:rsidP="00BC4CD9">
            <w:pPr>
              <w:rPr>
                <w:rFonts w:ascii="Open Sans" w:hAnsi="Open Sans" w:cs="Open Sans"/>
                <w:b/>
                <w:bCs/>
              </w:rPr>
            </w:pPr>
            <w:r w:rsidRPr="00030F10">
              <w:rPr>
                <w:rFonts w:ascii="Open Sans" w:hAnsi="Open Sans" w:cs="Open Sans"/>
                <w:b/>
                <w:bCs/>
              </w:rPr>
              <w:t>Disability</w:t>
            </w:r>
          </w:p>
        </w:tc>
        <w:tc>
          <w:tcPr>
            <w:tcW w:w="1130" w:type="dxa"/>
          </w:tcPr>
          <w:p w14:paraId="55F49B9A" w14:textId="77777777" w:rsidR="00030F10" w:rsidRPr="00030F10" w:rsidRDefault="00030F10" w:rsidP="00BC4CD9">
            <w:pPr>
              <w:jc w:val="center"/>
              <w:rPr>
                <w:rFonts w:ascii="Open Sans" w:hAnsi="Open Sans" w:cs="Open Sans"/>
              </w:rPr>
            </w:pPr>
            <w:r w:rsidRPr="00030F10">
              <w:rPr>
                <w:rFonts w:ascii="Open Sans" w:hAnsi="Open Sans" w:cs="Open Sans"/>
                <w:b/>
                <w:bCs/>
              </w:rPr>
              <w:t>Exp(B)</w:t>
            </w:r>
          </w:p>
        </w:tc>
        <w:tc>
          <w:tcPr>
            <w:tcW w:w="1267" w:type="dxa"/>
          </w:tcPr>
          <w:p w14:paraId="2402501E" w14:textId="77777777" w:rsidR="00030F10" w:rsidRPr="00030F10" w:rsidRDefault="00030F10" w:rsidP="00BC4CD9">
            <w:pPr>
              <w:jc w:val="center"/>
              <w:rPr>
                <w:rFonts w:ascii="Open Sans" w:hAnsi="Open Sans" w:cs="Open Sans"/>
              </w:rPr>
            </w:pPr>
            <w:r w:rsidRPr="00030F10">
              <w:rPr>
                <w:rFonts w:ascii="Open Sans" w:hAnsi="Open Sans" w:cs="Open Sans"/>
                <w:b/>
                <w:bCs/>
              </w:rPr>
              <w:t>p-value</w:t>
            </w:r>
          </w:p>
        </w:tc>
        <w:tc>
          <w:tcPr>
            <w:tcW w:w="1421" w:type="dxa"/>
          </w:tcPr>
          <w:p w14:paraId="07C85B54" w14:textId="77777777" w:rsidR="00030F10" w:rsidRPr="00030F10" w:rsidRDefault="00030F10" w:rsidP="00BC4CD9">
            <w:pPr>
              <w:jc w:val="center"/>
              <w:rPr>
                <w:rFonts w:ascii="Open Sans" w:hAnsi="Open Sans" w:cs="Open Sans"/>
              </w:rPr>
            </w:pPr>
            <w:r w:rsidRPr="00030F10">
              <w:rPr>
                <w:rFonts w:ascii="Open Sans" w:hAnsi="Open Sans" w:cs="Open Sans"/>
                <w:b/>
                <w:bCs/>
              </w:rPr>
              <w:t>95% CI</w:t>
            </w:r>
          </w:p>
        </w:tc>
      </w:tr>
      <w:tr w:rsidR="00030F10" w:rsidRPr="00030F10" w14:paraId="3A2D770E" w14:textId="77777777" w:rsidTr="007A5D1C">
        <w:tc>
          <w:tcPr>
            <w:tcW w:w="5424" w:type="dxa"/>
          </w:tcPr>
          <w:p w14:paraId="224947D7" w14:textId="77777777" w:rsidR="00030F10" w:rsidRPr="00030F10" w:rsidRDefault="00030F10" w:rsidP="00BC4CD9">
            <w:pPr>
              <w:rPr>
                <w:rFonts w:ascii="Open Sans" w:hAnsi="Open Sans" w:cs="Open Sans"/>
              </w:rPr>
            </w:pPr>
            <w:r w:rsidRPr="00030F10">
              <w:rPr>
                <w:rFonts w:ascii="Open Sans" w:hAnsi="Open Sans" w:cs="Open Sans"/>
              </w:rPr>
              <w:t>No known disability</w:t>
            </w:r>
          </w:p>
        </w:tc>
        <w:tc>
          <w:tcPr>
            <w:tcW w:w="1130" w:type="dxa"/>
          </w:tcPr>
          <w:p w14:paraId="7055DAFE"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7" w:type="dxa"/>
          </w:tcPr>
          <w:p w14:paraId="28BF44F3"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4CC4EFB9"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2B2991E1" w14:textId="77777777" w:rsidTr="007A5D1C">
        <w:tc>
          <w:tcPr>
            <w:tcW w:w="5424" w:type="dxa"/>
          </w:tcPr>
          <w:p w14:paraId="7D3D2EAC" w14:textId="77777777" w:rsidR="00030F10" w:rsidRPr="00030F10" w:rsidRDefault="00030F10" w:rsidP="00BC4CD9">
            <w:pPr>
              <w:rPr>
                <w:rFonts w:ascii="Open Sans" w:hAnsi="Open Sans" w:cs="Open Sans"/>
              </w:rPr>
            </w:pPr>
            <w:r w:rsidRPr="00030F10">
              <w:rPr>
                <w:rFonts w:ascii="Open Sans" w:hAnsi="Open Sans" w:cs="Open Sans"/>
              </w:rPr>
              <w:t>Disability and receiving DSA</w:t>
            </w:r>
          </w:p>
        </w:tc>
        <w:tc>
          <w:tcPr>
            <w:tcW w:w="1130" w:type="dxa"/>
          </w:tcPr>
          <w:p w14:paraId="2F346D7A" w14:textId="77777777" w:rsidR="00030F10" w:rsidRPr="00030F10" w:rsidRDefault="00030F10" w:rsidP="00BC4CD9">
            <w:pPr>
              <w:jc w:val="center"/>
              <w:rPr>
                <w:rFonts w:ascii="Open Sans" w:hAnsi="Open Sans" w:cs="Open Sans"/>
              </w:rPr>
            </w:pPr>
            <w:r w:rsidRPr="00030F10">
              <w:rPr>
                <w:rFonts w:ascii="Open Sans" w:hAnsi="Open Sans" w:cs="Open Sans"/>
              </w:rPr>
              <w:t>.904</w:t>
            </w:r>
          </w:p>
        </w:tc>
        <w:tc>
          <w:tcPr>
            <w:tcW w:w="1267" w:type="dxa"/>
          </w:tcPr>
          <w:p w14:paraId="0958B7DE" w14:textId="77777777" w:rsidR="00030F10" w:rsidRPr="00030F10" w:rsidRDefault="00030F10" w:rsidP="00BC4CD9">
            <w:pPr>
              <w:jc w:val="center"/>
              <w:rPr>
                <w:rFonts w:ascii="Open Sans" w:hAnsi="Open Sans" w:cs="Open Sans"/>
              </w:rPr>
            </w:pPr>
            <w:r w:rsidRPr="00030F10">
              <w:rPr>
                <w:rFonts w:ascii="Open Sans" w:hAnsi="Open Sans" w:cs="Open Sans"/>
              </w:rPr>
              <w:t>.687</w:t>
            </w:r>
          </w:p>
        </w:tc>
        <w:tc>
          <w:tcPr>
            <w:tcW w:w="1421" w:type="dxa"/>
          </w:tcPr>
          <w:p w14:paraId="2B926B42" w14:textId="77777777" w:rsidR="00030F10" w:rsidRPr="00030F10" w:rsidRDefault="00030F10" w:rsidP="00BC4CD9">
            <w:pPr>
              <w:jc w:val="center"/>
              <w:rPr>
                <w:rFonts w:ascii="Open Sans" w:hAnsi="Open Sans" w:cs="Open Sans"/>
              </w:rPr>
            </w:pPr>
            <w:r w:rsidRPr="00030F10">
              <w:rPr>
                <w:rFonts w:ascii="Open Sans" w:hAnsi="Open Sans" w:cs="Open Sans"/>
              </w:rPr>
              <w:t>.554/1.476</w:t>
            </w:r>
          </w:p>
        </w:tc>
      </w:tr>
      <w:tr w:rsidR="00030F10" w:rsidRPr="00030F10" w14:paraId="2D0DE00B" w14:textId="77777777" w:rsidTr="007A5D1C">
        <w:tc>
          <w:tcPr>
            <w:tcW w:w="5424" w:type="dxa"/>
          </w:tcPr>
          <w:p w14:paraId="74CE227A" w14:textId="77777777" w:rsidR="00030F10" w:rsidRPr="00030F10" w:rsidRDefault="00030F10" w:rsidP="00BC4CD9">
            <w:pPr>
              <w:rPr>
                <w:rFonts w:ascii="Open Sans" w:hAnsi="Open Sans" w:cs="Open Sans"/>
              </w:rPr>
            </w:pPr>
            <w:r w:rsidRPr="00030F10">
              <w:rPr>
                <w:rFonts w:ascii="Open Sans" w:hAnsi="Open Sans" w:cs="Open Sans"/>
              </w:rPr>
              <w:lastRenderedPageBreak/>
              <w:t>Disability and not receiving DSA</w:t>
            </w:r>
          </w:p>
        </w:tc>
        <w:tc>
          <w:tcPr>
            <w:tcW w:w="1130" w:type="dxa"/>
          </w:tcPr>
          <w:p w14:paraId="230D95F0" w14:textId="77777777" w:rsidR="00030F10" w:rsidRPr="00030F10" w:rsidRDefault="00030F10" w:rsidP="00BC4CD9">
            <w:pPr>
              <w:jc w:val="center"/>
              <w:rPr>
                <w:rFonts w:ascii="Open Sans" w:hAnsi="Open Sans" w:cs="Open Sans"/>
              </w:rPr>
            </w:pPr>
            <w:r w:rsidRPr="00030F10">
              <w:rPr>
                <w:rFonts w:ascii="Open Sans" w:hAnsi="Open Sans" w:cs="Open Sans"/>
              </w:rPr>
              <w:t>1.333</w:t>
            </w:r>
          </w:p>
        </w:tc>
        <w:tc>
          <w:tcPr>
            <w:tcW w:w="1267" w:type="dxa"/>
          </w:tcPr>
          <w:p w14:paraId="5B3DD627" w14:textId="77777777" w:rsidR="00030F10" w:rsidRPr="00030F10" w:rsidRDefault="00030F10" w:rsidP="00BC4CD9">
            <w:pPr>
              <w:jc w:val="center"/>
              <w:rPr>
                <w:rFonts w:ascii="Open Sans" w:hAnsi="Open Sans" w:cs="Open Sans"/>
              </w:rPr>
            </w:pPr>
            <w:r w:rsidRPr="00030F10">
              <w:rPr>
                <w:rFonts w:ascii="Open Sans" w:hAnsi="Open Sans" w:cs="Open Sans"/>
              </w:rPr>
              <w:t>.397</w:t>
            </w:r>
          </w:p>
        </w:tc>
        <w:tc>
          <w:tcPr>
            <w:tcW w:w="1421" w:type="dxa"/>
          </w:tcPr>
          <w:p w14:paraId="6E4D7852" w14:textId="77777777" w:rsidR="00030F10" w:rsidRPr="00030F10" w:rsidRDefault="00030F10" w:rsidP="00BC4CD9">
            <w:pPr>
              <w:jc w:val="center"/>
              <w:rPr>
                <w:rFonts w:ascii="Open Sans" w:hAnsi="Open Sans" w:cs="Open Sans"/>
              </w:rPr>
            </w:pPr>
            <w:r w:rsidRPr="00030F10">
              <w:rPr>
                <w:rFonts w:ascii="Open Sans" w:hAnsi="Open Sans" w:cs="Open Sans"/>
              </w:rPr>
              <w:t>.685/2.593</w:t>
            </w:r>
          </w:p>
        </w:tc>
      </w:tr>
      <w:tr w:rsidR="00030F10" w:rsidRPr="00030F10" w14:paraId="0A0EC0F5" w14:textId="77777777" w:rsidTr="007A5D1C">
        <w:tc>
          <w:tcPr>
            <w:tcW w:w="5424" w:type="dxa"/>
          </w:tcPr>
          <w:p w14:paraId="0858E263" w14:textId="77777777" w:rsidR="00030F10" w:rsidRPr="00030F10" w:rsidRDefault="00030F10" w:rsidP="00BC4CD9">
            <w:pPr>
              <w:rPr>
                <w:rFonts w:ascii="Open Sans" w:hAnsi="Open Sans" w:cs="Open Sans"/>
              </w:rPr>
            </w:pPr>
            <w:r w:rsidRPr="00030F10">
              <w:rPr>
                <w:rFonts w:ascii="Open Sans" w:hAnsi="Open Sans" w:cs="Open Sans"/>
              </w:rPr>
              <w:t>Disability and DSA unknown</w:t>
            </w:r>
          </w:p>
        </w:tc>
        <w:tc>
          <w:tcPr>
            <w:tcW w:w="1130" w:type="dxa"/>
          </w:tcPr>
          <w:p w14:paraId="54F1A204" w14:textId="77777777" w:rsidR="00030F10" w:rsidRPr="00030F10" w:rsidRDefault="00030F10" w:rsidP="00BC4CD9">
            <w:pPr>
              <w:jc w:val="center"/>
              <w:rPr>
                <w:rFonts w:ascii="Open Sans" w:hAnsi="Open Sans" w:cs="Open Sans"/>
              </w:rPr>
            </w:pPr>
            <w:r w:rsidRPr="00030F10">
              <w:rPr>
                <w:rFonts w:ascii="Open Sans" w:hAnsi="Open Sans" w:cs="Open Sans"/>
              </w:rPr>
              <w:t>.818</w:t>
            </w:r>
          </w:p>
        </w:tc>
        <w:tc>
          <w:tcPr>
            <w:tcW w:w="1267" w:type="dxa"/>
          </w:tcPr>
          <w:p w14:paraId="54E15A2E" w14:textId="77777777" w:rsidR="00030F10" w:rsidRPr="00030F10" w:rsidRDefault="00030F10" w:rsidP="00BC4CD9">
            <w:pPr>
              <w:jc w:val="center"/>
              <w:rPr>
                <w:rFonts w:ascii="Open Sans" w:hAnsi="Open Sans" w:cs="Open Sans"/>
              </w:rPr>
            </w:pPr>
            <w:r w:rsidRPr="00030F10">
              <w:rPr>
                <w:rFonts w:ascii="Open Sans" w:hAnsi="Open Sans" w:cs="Open Sans"/>
              </w:rPr>
              <w:t>.455</w:t>
            </w:r>
          </w:p>
        </w:tc>
        <w:tc>
          <w:tcPr>
            <w:tcW w:w="1421" w:type="dxa"/>
          </w:tcPr>
          <w:p w14:paraId="644D71AC" w14:textId="77777777" w:rsidR="00030F10" w:rsidRPr="00030F10" w:rsidRDefault="00030F10" w:rsidP="00BC4CD9">
            <w:pPr>
              <w:jc w:val="center"/>
              <w:rPr>
                <w:rFonts w:ascii="Open Sans" w:hAnsi="Open Sans" w:cs="Open Sans"/>
              </w:rPr>
            </w:pPr>
            <w:r w:rsidRPr="00030F10">
              <w:rPr>
                <w:rFonts w:ascii="Open Sans" w:hAnsi="Open Sans" w:cs="Open Sans"/>
              </w:rPr>
              <w:t>.484/1.385</w:t>
            </w:r>
          </w:p>
        </w:tc>
      </w:tr>
      <w:tr w:rsidR="00030F10" w:rsidRPr="00030F10" w14:paraId="5C944239" w14:textId="77777777" w:rsidTr="007A5D1C">
        <w:tc>
          <w:tcPr>
            <w:tcW w:w="5424" w:type="dxa"/>
          </w:tcPr>
          <w:p w14:paraId="730D38F0" w14:textId="77777777" w:rsidR="00030F10" w:rsidRPr="00030F10" w:rsidRDefault="00030F10" w:rsidP="00BC4CD9">
            <w:pPr>
              <w:rPr>
                <w:rFonts w:ascii="Open Sans" w:hAnsi="Open Sans" w:cs="Open Sans"/>
                <w:b/>
                <w:bCs/>
              </w:rPr>
            </w:pPr>
            <w:r w:rsidRPr="00030F10">
              <w:rPr>
                <w:rFonts w:ascii="Open Sans" w:hAnsi="Open Sans" w:cs="Open Sans"/>
                <w:b/>
                <w:bCs/>
              </w:rPr>
              <w:t>Entry Tariff Score</w:t>
            </w:r>
          </w:p>
        </w:tc>
        <w:tc>
          <w:tcPr>
            <w:tcW w:w="1130" w:type="dxa"/>
          </w:tcPr>
          <w:p w14:paraId="5D4E4965" w14:textId="77777777" w:rsidR="00030F10" w:rsidRPr="00030F10" w:rsidRDefault="00030F10" w:rsidP="00BC4CD9">
            <w:pPr>
              <w:jc w:val="center"/>
              <w:rPr>
                <w:rFonts w:ascii="Open Sans" w:hAnsi="Open Sans" w:cs="Open Sans"/>
              </w:rPr>
            </w:pPr>
            <w:r w:rsidRPr="00030F10">
              <w:rPr>
                <w:rFonts w:ascii="Open Sans" w:hAnsi="Open Sans" w:cs="Open Sans"/>
                <w:b/>
                <w:bCs/>
              </w:rPr>
              <w:t>Exp(B)</w:t>
            </w:r>
          </w:p>
        </w:tc>
        <w:tc>
          <w:tcPr>
            <w:tcW w:w="1267" w:type="dxa"/>
          </w:tcPr>
          <w:p w14:paraId="1F628B6C" w14:textId="77777777" w:rsidR="00030F10" w:rsidRPr="00030F10" w:rsidRDefault="00030F10" w:rsidP="00BC4CD9">
            <w:pPr>
              <w:jc w:val="center"/>
              <w:rPr>
                <w:rFonts w:ascii="Open Sans" w:hAnsi="Open Sans" w:cs="Open Sans"/>
              </w:rPr>
            </w:pPr>
            <w:r w:rsidRPr="00030F10">
              <w:rPr>
                <w:rFonts w:ascii="Open Sans" w:hAnsi="Open Sans" w:cs="Open Sans"/>
                <w:b/>
                <w:bCs/>
              </w:rPr>
              <w:t>p-value</w:t>
            </w:r>
          </w:p>
        </w:tc>
        <w:tc>
          <w:tcPr>
            <w:tcW w:w="1421" w:type="dxa"/>
          </w:tcPr>
          <w:p w14:paraId="228B7F02" w14:textId="77777777" w:rsidR="00030F10" w:rsidRPr="00030F10" w:rsidRDefault="00030F10" w:rsidP="00BC4CD9">
            <w:pPr>
              <w:jc w:val="center"/>
              <w:rPr>
                <w:rFonts w:ascii="Open Sans" w:hAnsi="Open Sans" w:cs="Open Sans"/>
              </w:rPr>
            </w:pPr>
            <w:r w:rsidRPr="00030F10">
              <w:rPr>
                <w:rFonts w:ascii="Open Sans" w:hAnsi="Open Sans" w:cs="Open Sans"/>
                <w:b/>
                <w:bCs/>
              </w:rPr>
              <w:t>95% CI</w:t>
            </w:r>
          </w:p>
        </w:tc>
      </w:tr>
      <w:tr w:rsidR="00030F10" w:rsidRPr="00030F10" w14:paraId="1313066B" w14:textId="77777777" w:rsidTr="007A5D1C">
        <w:tc>
          <w:tcPr>
            <w:tcW w:w="5424" w:type="dxa"/>
          </w:tcPr>
          <w:p w14:paraId="3EBD5E06" w14:textId="77777777" w:rsidR="00030F10" w:rsidRPr="00030F10" w:rsidRDefault="00030F10" w:rsidP="00BC4CD9">
            <w:pPr>
              <w:rPr>
                <w:rFonts w:ascii="Open Sans" w:hAnsi="Open Sans" w:cs="Open Sans"/>
              </w:rPr>
            </w:pPr>
            <w:r w:rsidRPr="00030F10">
              <w:rPr>
                <w:rFonts w:ascii="Open Sans" w:hAnsi="Open Sans" w:cs="Open Sans"/>
              </w:rPr>
              <w:t>A levels / Scottish Highers with grades ABB / AABBC and above</w:t>
            </w:r>
          </w:p>
        </w:tc>
        <w:tc>
          <w:tcPr>
            <w:tcW w:w="1130" w:type="dxa"/>
          </w:tcPr>
          <w:p w14:paraId="01CCD371"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7" w:type="dxa"/>
          </w:tcPr>
          <w:p w14:paraId="29D83F90"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680B42EA"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3D5C43FC" w14:textId="77777777" w:rsidTr="007A5D1C">
        <w:tc>
          <w:tcPr>
            <w:tcW w:w="5424" w:type="dxa"/>
          </w:tcPr>
          <w:p w14:paraId="5BE9F091" w14:textId="77777777" w:rsidR="00030F10" w:rsidRPr="00030F10" w:rsidRDefault="00030F10" w:rsidP="00BC4CD9">
            <w:pPr>
              <w:rPr>
                <w:rFonts w:ascii="Open Sans" w:hAnsi="Open Sans" w:cs="Open Sans"/>
              </w:rPr>
            </w:pPr>
            <w:r w:rsidRPr="00030F10">
              <w:rPr>
                <w:rFonts w:ascii="Open Sans" w:hAnsi="Open Sans" w:cs="Open Sans"/>
              </w:rPr>
              <w:t>A levels / Scottish Highers with grades BBC / AABBC and above</w:t>
            </w:r>
          </w:p>
        </w:tc>
        <w:tc>
          <w:tcPr>
            <w:tcW w:w="1130" w:type="dxa"/>
          </w:tcPr>
          <w:p w14:paraId="38BEBF45" w14:textId="77777777" w:rsidR="00030F10" w:rsidRPr="00030F10" w:rsidRDefault="00030F10" w:rsidP="00BC4CD9">
            <w:pPr>
              <w:jc w:val="center"/>
              <w:rPr>
                <w:rFonts w:ascii="Open Sans" w:hAnsi="Open Sans" w:cs="Open Sans"/>
              </w:rPr>
            </w:pPr>
            <w:r w:rsidRPr="00030F10">
              <w:rPr>
                <w:rFonts w:ascii="Open Sans" w:hAnsi="Open Sans" w:cs="Open Sans"/>
              </w:rPr>
              <w:t>.594</w:t>
            </w:r>
          </w:p>
        </w:tc>
        <w:tc>
          <w:tcPr>
            <w:tcW w:w="1267" w:type="dxa"/>
          </w:tcPr>
          <w:p w14:paraId="08BC96AE" w14:textId="77777777" w:rsidR="00030F10" w:rsidRPr="00030F10" w:rsidRDefault="00030F10" w:rsidP="00BC4CD9">
            <w:pPr>
              <w:jc w:val="center"/>
              <w:rPr>
                <w:rFonts w:ascii="Open Sans" w:hAnsi="Open Sans" w:cs="Open Sans"/>
              </w:rPr>
            </w:pPr>
            <w:r w:rsidRPr="00030F10">
              <w:rPr>
                <w:rFonts w:ascii="Open Sans" w:hAnsi="Open Sans" w:cs="Open Sans"/>
              </w:rPr>
              <w:t>.279</w:t>
            </w:r>
          </w:p>
        </w:tc>
        <w:tc>
          <w:tcPr>
            <w:tcW w:w="1421" w:type="dxa"/>
          </w:tcPr>
          <w:p w14:paraId="45ED582B" w14:textId="77777777" w:rsidR="00030F10" w:rsidRPr="00030F10" w:rsidRDefault="00030F10" w:rsidP="00BC4CD9">
            <w:pPr>
              <w:jc w:val="center"/>
              <w:rPr>
                <w:rFonts w:ascii="Open Sans" w:hAnsi="Open Sans" w:cs="Open Sans"/>
              </w:rPr>
            </w:pPr>
            <w:r w:rsidRPr="00030F10">
              <w:rPr>
                <w:rFonts w:ascii="Open Sans" w:hAnsi="Open Sans" w:cs="Open Sans"/>
              </w:rPr>
              <w:t>.231/1.525</w:t>
            </w:r>
          </w:p>
        </w:tc>
      </w:tr>
      <w:tr w:rsidR="00030F10" w:rsidRPr="00030F10" w14:paraId="3850E598" w14:textId="77777777" w:rsidTr="007A5D1C">
        <w:tc>
          <w:tcPr>
            <w:tcW w:w="5424" w:type="dxa"/>
          </w:tcPr>
          <w:p w14:paraId="17A8F6A3" w14:textId="77777777" w:rsidR="00030F10" w:rsidRPr="00030F10" w:rsidRDefault="00030F10" w:rsidP="00BC4CD9">
            <w:pPr>
              <w:rPr>
                <w:rFonts w:ascii="Open Sans" w:hAnsi="Open Sans" w:cs="Open Sans"/>
              </w:rPr>
            </w:pPr>
            <w:r w:rsidRPr="00030F10">
              <w:rPr>
                <w:rFonts w:ascii="Open Sans" w:hAnsi="Open Sans" w:cs="Open Sans"/>
              </w:rPr>
              <w:t>A levels / Scottish Highers with grades CCC / CCCCC and above</w:t>
            </w:r>
          </w:p>
        </w:tc>
        <w:tc>
          <w:tcPr>
            <w:tcW w:w="1130" w:type="dxa"/>
          </w:tcPr>
          <w:p w14:paraId="480A87C2" w14:textId="77777777" w:rsidR="00030F10" w:rsidRPr="00030F10" w:rsidRDefault="00030F10" w:rsidP="00BC4CD9">
            <w:pPr>
              <w:jc w:val="center"/>
              <w:rPr>
                <w:rFonts w:ascii="Open Sans" w:hAnsi="Open Sans" w:cs="Open Sans"/>
              </w:rPr>
            </w:pPr>
            <w:r w:rsidRPr="00030F10">
              <w:rPr>
                <w:rFonts w:ascii="Open Sans" w:hAnsi="Open Sans" w:cs="Open Sans"/>
              </w:rPr>
              <w:t>.420</w:t>
            </w:r>
          </w:p>
        </w:tc>
        <w:tc>
          <w:tcPr>
            <w:tcW w:w="1267" w:type="dxa"/>
          </w:tcPr>
          <w:p w14:paraId="5706EE53" w14:textId="77777777" w:rsidR="00030F10" w:rsidRPr="00030F10" w:rsidRDefault="00030F10" w:rsidP="00BC4CD9">
            <w:pPr>
              <w:jc w:val="center"/>
              <w:rPr>
                <w:rFonts w:ascii="Open Sans" w:hAnsi="Open Sans" w:cs="Open Sans"/>
              </w:rPr>
            </w:pPr>
            <w:r w:rsidRPr="00030F10">
              <w:rPr>
                <w:rFonts w:ascii="Open Sans" w:hAnsi="Open Sans" w:cs="Open Sans"/>
              </w:rPr>
              <w:t>.069</w:t>
            </w:r>
          </w:p>
        </w:tc>
        <w:tc>
          <w:tcPr>
            <w:tcW w:w="1421" w:type="dxa"/>
          </w:tcPr>
          <w:p w14:paraId="3FF1BF9E" w14:textId="77777777" w:rsidR="00030F10" w:rsidRPr="00030F10" w:rsidRDefault="00030F10" w:rsidP="00BC4CD9">
            <w:pPr>
              <w:jc w:val="center"/>
              <w:rPr>
                <w:rFonts w:ascii="Open Sans" w:hAnsi="Open Sans" w:cs="Open Sans"/>
              </w:rPr>
            </w:pPr>
            <w:r w:rsidRPr="00030F10">
              <w:rPr>
                <w:rFonts w:ascii="Open Sans" w:hAnsi="Open Sans" w:cs="Open Sans"/>
              </w:rPr>
              <w:t>.165/1.070</w:t>
            </w:r>
          </w:p>
        </w:tc>
      </w:tr>
      <w:tr w:rsidR="00030F10" w:rsidRPr="00030F10" w14:paraId="15FB6748" w14:textId="77777777" w:rsidTr="007A5D1C">
        <w:tc>
          <w:tcPr>
            <w:tcW w:w="5424" w:type="dxa"/>
          </w:tcPr>
          <w:p w14:paraId="1284BFDA" w14:textId="77777777" w:rsidR="00030F10" w:rsidRPr="00030F10" w:rsidRDefault="00030F10" w:rsidP="00BC4CD9">
            <w:pPr>
              <w:rPr>
                <w:rFonts w:ascii="Open Sans" w:hAnsi="Open Sans" w:cs="Open Sans"/>
              </w:rPr>
            </w:pPr>
            <w:r w:rsidRPr="00030F10">
              <w:rPr>
                <w:rFonts w:ascii="Open Sans" w:hAnsi="Open Sans" w:cs="Open Sans"/>
              </w:rPr>
              <w:t xml:space="preserve">Level 3 </w:t>
            </w:r>
            <w:proofErr w:type="spellStart"/>
            <w:r w:rsidRPr="00030F10">
              <w:rPr>
                <w:rFonts w:ascii="Open Sans" w:hAnsi="Open Sans" w:cs="Open Sans"/>
              </w:rPr>
              <w:t>tariffable</w:t>
            </w:r>
            <w:proofErr w:type="spellEnd"/>
            <w:r w:rsidRPr="00030F10">
              <w:rPr>
                <w:rFonts w:ascii="Open Sans" w:hAnsi="Open Sans" w:cs="Open Sans"/>
              </w:rPr>
              <w:t xml:space="preserve"> qualifications with over 260 tariff points</w:t>
            </w:r>
          </w:p>
        </w:tc>
        <w:tc>
          <w:tcPr>
            <w:tcW w:w="1130" w:type="dxa"/>
          </w:tcPr>
          <w:p w14:paraId="09C0DA8D" w14:textId="77777777" w:rsidR="00030F10" w:rsidRPr="00030F10" w:rsidRDefault="00030F10" w:rsidP="00BC4CD9">
            <w:pPr>
              <w:jc w:val="center"/>
              <w:rPr>
                <w:rFonts w:ascii="Open Sans" w:hAnsi="Open Sans" w:cs="Open Sans"/>
              </w:rPr>
            </w:pPr>
            <w:r w:rsidRPr="00030F10">
              <w:rPr>
                <w:rFonts w:ascii="Open Sans" w:hAnsi="Open Sans" w:cs="Open Sans"/>
              </w:rPr>
              <w:t>.359</w:t>
            </w:r>
          </w:p>
        </w:tc>
        <w:tc>
          <w:tcPr>
            <w:tcW w:w="1267" w:type="dxa"/>
          </w:tcPr>
          <w:p w14:paraId="468D0A38" w14:textId="77777777" w:rsidR="00030F10" w:rsidRPr="00030F10" w:rsidRDefault="00030F10" w:rsidP="00BC4CD9">
            <w:pPr>
              <w:jc w:val="center"/>
              <w:rPr>
                <w:rFonts w:ascii="Open Sans" w:hAnsi="Open Sans" w:cs="Open Sans"/>
              </w:rPr>
            </w:pPr>
            <w:r w:rsidRPr="00030F10">
              <w:rPr>
                <w:rFonts w:ascii="Open Sans" w:hAnsi="Open Sans" w:cs="Open Sans"/>
              </w:rPr>
              <w:t>.028</w:t>
            </w:r>
          </w:p>
        </w:tc>
        <w:tc>
          <w:tcPr>
            <w:tcW w:w="1421" w:type="dxa"/>
          </w:tcPr>
          <w:p w14:paraId="2BCDEC9F" w14:textId="77777777" w:rsidR="00030F10" w:rsidRPr="00030F10" w:rsidRDefault="00030F10" w:rsidP="00BC4CD9">
            <w:pPr>
              <w:jc w:val="center"/>
              <w:rPr>
                <w:rFonts w:ascii="Open Sans" w:hAnsi="Open Sans" w:cs="Open Sans"/>
              </w:rPr>
            </w:pPr>
            <w:r w:rsidRPr="00030F10">
              <w:rPr>
                <w:rFonts w:ascii="Open Sans" w:hAnsi="Open Sans" w:cs="Open Sans"/>
              </w:rPr>
              <w:t>.144/.894</w:t>
            </w:r>
          </w:p>
        </w:tc>
      </w:tr>
      <w:tr w:rsidR="00030F10" w:rsidRPr="00030F10" w14:paraId="74F3B679" w14:textId="77777777" w:rsidTr="007A5D1C">
        <w:tc>
          <w:tcPr>
            <w:tcW w:w="5424" w:type="dxa"/>
          </w:tcPr>
          <w:p w14:paraId="68B5EEA0" w14:textId="77777777" w:rsidR="00030F10" w:rsidRPr="00030F10" w:rsidRDefault="00030F10" w:rsidP="00BC4CD9">
            <w:pPr>
              <w:rPr>
                <w:rFonts w:ascii="Open Sans" w:hAnsi="Open Sans" w:cs="Open Sans"/>
              </w:rPr>
            </w:pPr>
            <w:r w:rsidRPr="00030F10">
              <w:rPr>
                <w:rFonts w:ascii="Open Sans" w:hAnsi="Open Sans" w:cs="Open Sans"/>
              </w:rPr>
              <w:t xml:space="preserve">Level 3 </w:t>
            </w:r>
            <w:proofErr w:type="spellStart"/>
            <w:r w:rsidRPr="00030F10">
              <w:rPr>
                <w:rFonts w:ascii="Open Sans" w:hAnsi="Open Sans" w:cs="Open Sans"/>
              </w:rPr>
              <w:t>tariffable</w:t>
            </w:r>
            <w:proofErr w:type="spellEnd"/>
            <w:r w:rsidRPr="00030F10">
              <w:rPr>
                <w:rFonts w:ascii="Open Sans" w:hAnsi="Open Sans" w:cs="Open Sans"/>
              </w:rPr>
              <w:t xml:space="preserve"> qualifications with up to 200 tariff points</w:t>
            </w:r>
          </w:p>
        </w:tc>
        <w:tc>
          <w:tcPr>
            <w:tcW w:w="1130" w:type="dxa"/>
          </w:tcPr>
          <w:p w14:paraId="2690562E" w14:textId="77777777" w:rsidR="00030F10" w:rsidRPr="00030F10" w:rsidRDefault="00030F10" w:rsidP="00BC4CD9">
            <w:pPr>
              <w:jc w:val="center"/>
              <w:rPr>
                <w:rFonts w:ascii="Open Sans" w:hAnsi="Open Sans" w:cs="Open Sans"/>
              </w:rPr>
            </w:pPr>
            <w:r w:rsidRPr="00030F10">
              <w:rPr>
                <w:rFonts w:ascii="Open Sans" w:hAnsi="Open Sans" w:cs="Open Sans"/>
              </w:rPr>
              <w:t>.220</w:t>
            </w:r>
          </w:p>
        </w:tc>
        <w:tc>
          <w:tcPr>
            <w:tcW w:w="1267" w:type="dxa"/>
          </w:tcPr>
          <w:p w14:paraId="0A46E553"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5CD866FC" w14:textId="77777777" w:rsidR="00030F10" w:rsidRPr="00030F10" w:rsidRDefault="00030F10" w:rsidP="00BC4CD9">
            <w:pPr>
              <w:jc w:val="center"/>
              <w:rPr>
                <w:rFonts w:ascii="Open Sans" w:hAnsi="Open Sans" w:cs="Open Sans"/>
              </w:rPr>
            </w:pPr>
            <w:r w:rsidRPr="00030F10">
              <w:rPr>
                <w:rFonts w:ascii="Open Sans" w:hAnsi="Open Sans" w:cs="Open Sans"/>
              </w:rPr>
              <w:t>.090/.534</w:t>
            </w:r>
          </w:p>
        </w:tc>
      </w:tr>
      <w:tr w:rsidR="00030F10" w:rsidRPr="00030F10" w14:paraId="16CFA238" w14:textId="77777777" w:rsidTr="007A5D1C">
        <w:tc>
          <w:tcPr>
            <w:tcW w:w="5424" w:type="dxa"/>
          </w:tcPr>
          <w:p w14:paraId="44AC337F" w14:textId="77777777" w:rsidR="00030F10" w:rsidRPr="00030F10" w:rsidRDefault="00030F10" w:rsidP="00BC4CD9">
            <w:pPr>
              <w:rPr>
                <w:rFonts w:ascii="Open Sans" w:hAnsi="Open Sans" w:cs="Open Sans"/>
              </w:rPr>
            </w:pPr>
            <w:r w:rsidRPr="00030F10">
              <w:rPr>
                <w:rFonts w:ascii="Open Sans" w:hAnsi="Open Sans" w:cs="Open Sans"/>
              </w:rPr>
              <w:t>Combination of level 3 qualifications with unknown or not applicable points</w:t>
            </w:r>
          </w:p>
        </w:tc>
        <w:tc>
          <w:tcPr>
            <w:tcW w:w="1130" w:type="dxa"/>
          </w:tcPr>
          <w:p w14:paraId="1D406C93" w14:textId="77777777" w:rsidR="00030F10" w:rsidRPr="00030F10" w:rsidRDefault="00030F10" w:rsidP="00BC4CD9">
            <w:pPr>
              <w:jc w:val="center"/>
              <w:rPr>
                <w:rFonts w:ascii="Open Sans" w:hAnsi="Open Sans" w:cs="Open Sans"/>
              </w:rPr>
            </w:pPr>
            <w:r w:rsidRPr="00030F10">
              <w:rPr>
                <w:rFonts w:ascii="Open Sans" w:hAnsi="Open Sans" w:cs="Open Sans"/>
              </w:rPr>
              <w:t>.146</w:t>
            </w:r>
          </w:p>
        </w:tc>
        <w:tc>
          <w:tcPr>
            <w:tcW w:w="1267" w:type="dxa"/>
          </w:tcPr>
          <w:p w14:paraId="4B920A49"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3CA165EA" w14:textId="77777777" w:rsidR="00030F10" w:rsidRPr="00030F10" w:rsidRDefault="00030F10" w:rsidP="00BC4CD9">
            <w:pPr>
              <w:jc w:val="center"/>
              <w:rPr>
                <w:rFonts w:ascii="Open Sans" w:hAnsi="Open Sans" w:cs="Open Sans"/>
              </w:rPr>
            </w:pPr>
            <w:r w:rsidRPr="00030F10">
              <w:rPr>
                <w:rFonts w:ascii="Open Sans" w:hAnsi="Open Sans" w:cs="Open Sans"/>
              </w:rPr>
              <w:t>.061/.349</w:t>
            </w:r>
          </w:p>
        </w:tc>
      </w:tr>
      <w:tr w:rsidR="00030F10" w:rsidRPr="00030F10" w14:paraId="0274CFF3" w14:textId="77777777" w:rsidTr="007A5D1C">
        <w:tc>
          <w:tcPr>
            <w:tcW w:w="5424" w:type="dxa"/>
          </w:tcPr>
          <w:p w14:paraId="368EFA83" w14:textId="77777777" w:rsidR="00030F10" w:rsidRPr="00030F10" w:rsidRDefault="00030F10" w:rsidP="00BC4CD9">
            <w:pPr>
              <w:rPr>
                <w:rFonts w:ascii="Open Sans" w:hAnsi="Open Sans" w:cs="Open Sans"/>
              </w:rPr>
            </w:pPr>
            <w:r w:rsidRPr="00030F10">
              <w:rPr>
                <w:rFonts w:ascii="Open Sans" w:hAnsi="Open Sans" w:cs="Open Sans"/>
              </w:rPr>
              <w:t>Access qualification and foundation level</w:t>
            </w:r>
          </w:p>
        </w:tc>
        <w:tc>
          <w:tcPr>
            <w:tcW w:w="1130" w:type="dxa"/>
          </w:tcPr>
          <w:p w14:paraId="262D47F6" w14:textId="77777777" w:rsidR="00030F10" w:rsidRPr="00030F10" w:rsidRDefault="00030F10" w:rsidP="00BC4CD9">
            <w:pPr>
              <w:jc w:val="center"/>
              <w:rPr>
                <w:rFonts w:ascii="Open Sans" w:hAnsi="Open Sans" w:cs="Open Sans"/>
              </w:rPr>
            </w:pPr>
            <w:r w:rsidRPr="00030F10">
              <w:rPr>
                <w:rFonts w:ascii="Open Sans" w:hAnsi="Open Sans" w:cs="Open Sans"/>
              </w:rPr>
              <w:t>.191</w:t>
            </w:r>
          </w:p>
        </w:tc>
        <w:tc>
          <w:tcPr>
            <w:tcW w:w="1267" w:type="dxa"/>
          </w:tcPr>
          <w:p w14:paraId="322E7013"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3A8E5C39" w14:textId="77777777" w:rsidR="00030F10" w:rsidRPr="00030F10" w:rsidRDefault="00030F10" w:rsidP="00BC4CD9">
            <w:pPr>
              <w:jc w:val="center"/>
              <w:rPr>
                <w:rFonts w:ascii="Open Sans" w:hAnsi="Open Sans" w:cs="Open Sans"/>
              </w:rPr>
            </w:pPr>
            <w:r w:rsidRPr="00030F10">
              <w:rPr>
                <w:rFonts w:ascii="Open Sans" w:hAnsi="Open Sans" w:cs="Open Sans"/>
              </w:rPr>
              <w:t>.073/.500</w:t>
            </w:r>
          </w:p>
        </w:tc>
      </w:tr>
      <w:tr w:rsidR="00030F10" w:rsidRPr="00030F10" w14:paraId="330EBBF2" w14:textId="77777777" w:rsidTr="007A5D1C">
        <w:tc>
          <w:tcPr>
            <w:tcW w:w="5424" w:type="dxa"/>
          </w:tcPr>
          <w:p w14:paraId="565A5D91" w14:textId="77777777" w:rsidR="00030F10" w:rsidRPr="00030F10" w:rsidRDefault="00030F10" w:rsidP="00BC4CD9">
            <w:pPr>
              <w:rPr>
                <w:rFonts w:ascii="Open Sans" w:hAnsi="Open Sans" w:cs="Open Sans"/>
              </w:rPr>
            </w:pPr>
            <w:r w:rsidRPr="00030F10">
              <w:rPr>
                <w:rFonts w:ascii="Open Sans" w:hAnsi="Open Sans" w:cs="Open Sans"/>
              </w:rPr>
              <w:t>BTEC qualification</w:t>
            </w:r>
          </w:p>
        </w:tc>
        <w:tc>
          <w:tcPr>
            <w:tcW w:w="1130" w:type="dxa"/>
          </w:tcPr>
          <w:p w14:paraId="63C457AC" w14:textId="77777777" w:rsidR="00030F10" w:rsidRPr="00030F10" w:rsidRDefault="00030F10" w:rsidP="00BC4CD9">
            <w:pPr>
              <w:jc w:val="center"/>
              <w:rPr>
                <w:rFonts w:ascii="Open Sans" w:hAnsi="Open Sans" w:cs="Open Sans"/>
              </w:rPr>
            </w:pPr>
            <w:r w:rsidRPr="00030F10">
              <w:rPr>
                <w:rFonts w:ascii="Open Sans" w:hAnsi="Open Sans" w:cs="Open Sans"/>
              </w:rPr>
              <w:t>.166</w:t>
            </w:r>
          </w:p>
        </w:tc>
        <w:tc>
          <w:tcPr>
            <w:tcW w:w="1267" w:type="dxa"/>
          </w:tcPr>
          <w:p w14:paraId="7E6443B6"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6786A256" w14:textId="77777777" w:rsidR="00030F10" w:rsidRPr="00030F10" w:rsidRDefault="00030F10" w:rsidP="00BC4CD9">
            <w:pPr>
              <w:jc w:val="center"/>
              <w:rPr>
                <w:rFonts w:ascii="Open Sans" w:hAnsi="Open Sans" w:cs="Open Sans"/>
              </w:rPr>
            </w:pPr>
            <w:r w:rsidRPr="00030F10">
              <w:rPr>
                <w:rFonts w:ascii="Open Sans" w:hAnsi="Open Sans" w:cs="Open Sans"/>
              </w:rPr>
              <w:t>.065/.425</w:t>
            </w:r>
          </w:p>
        </w:tc>
      </w:tr>
      <w:tr w:rsidR="00030F10" w:rsidRPr="00030F10" w14:paraId="029FD56B" w14:textId="77777777" w:rsidTr="007A5D1C">
        <w:tc>
          <w:tcPr>
            <w:tcW w:w="5424" w:type="dxa"/>
          </w:tcPr>
          <w:p w14:paraId="574D12AC" w14:textId="77777777" w:rsidR="00030F10" w:rsidRPr="00030F10" w:rsidRDefault="00030F10" w:rsidP="00BC4CD9">
            <w:pPr>
              <w:rPr>
                <w:rFonts w:ascii="Open Sans" w:hAnsi="Open Sans" w:cs="Open Sans"/>
              </w:rPr>
            </w:pPr>
            <w:r w:rsidRPr="00030F10">
              <w:rPr>
                <w:rFonts w:ascii="Open Sans" w:hAnsi="Open Sans" w:cs="Open Sans"/>
              </w:rPr>
              <w:t>Other, including none and unknown</w:t>
            </w:r>
          </w:p>
        </w:tc>
        <w:tc>
          <w:tcPr>
            <w:tcW w:w="1130" w:type="dxa"/>
          </w:tcPr>
          <w:p w14:paraId="42D22F92" w14:textId="77777777" w:rsidR="00030F10" w:rsidRPr="00030F10" w:rsidRDefault="00030F10" w:rsidP="00BC4CD9">
            <w:pPr>
              <w:jc w:val="center"/>
              <w:rPr>
                <w:rFonts w:ascii="Open Sans" w:hAnsi="Open Sans" w:cs="Open Sans"/>
              </w:rPr>
            </w:pPr>
            <w:r w:rsidRPr="00030F10">
              <w:rPr>
                <w:rFonts w:ascii="Open Sans" w:hAnsi="Open Sans" w:cs="Open Sans"/>
              </w:rPr>
              <w:t>.146</w:t>
            </w:r>
          </w:p>
        </w:tc>
        <w:tc>
          <w:tcPr>
            <w:tcW w:w="1267" w:type="dxa"/>
          </w:tcPr>
          <w:p w14:paraId="1477BAC6"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50450363" w14:textId="77777777" w:rsidR="00030F10" w:rsidRPr="00030F10" w:rsidRDefault="00030F10" w:rsidP="00BC4CD9">
            <w:pPr>
              <w:jc w:val="center"/>
              <w:rPr>
                <w:rFonts w:ascii="Open Sans" w:hAnsi="Open Sans" w:cs="Open Sans"/>
              </w:rPr>
            </w:pPr>
            <w:r w:rsidRPr="00030F10">
              <w:rPr>
                <w:rFonts w:ascii="Open Sans" w:hAnsi="Open Sans" w:cs="Open Sans"/>
              </w:rPr>
              <w:t>.063/.339</w:t>
            </w:r>
          </w:p>
        </w:tc>
      </w:tr>
      <w:tr w:rsidR="00030F10" w:rsidRPr="00030F10" w14:paraId="73A03CE7" w14:textId="77777777" w:rsidTr="007A5D1C">
        <w:tc>
          <w:tcPr>
            <w:tcW w:w="5424" w:type="dxa"/>
          </w:tcPr>
          <w:p w14:paraId="48CB254A" w14:textId="77777777" w:rsidR="00030F10" w:rsidRPr="00030F10" w:rsidRDefault="00030F10" w:rsidP="00BC4CD9">
            <w:pPr>
              <w:rPr>
                <w:rFonts w:ascii="Open Sans" w:hAnsi="Open Sans" w:cs="Open Sans"/>
              </w:rPr>
            </w:pPr>
            <w:r w:rsidRPr="00030F10">
              <w:rPr>
                <w:rFonts w:ascii="Open Sans" w:hAnsi="Open Sans" w:cs="Open Sans"/>
              </w:rPr>
              <w:t>Higher Education qualification (HE) (excluding foundation at HE level)</w:t>
            </w:r>
          </w:p>
        </w:tc>
        <w:tc>
          <w:tcPr>
            <w:tcW w:w="1130" w:type="dxa"/>
          </w:tcPr>
          <w:p w14:paraId="3462634C" w14:textId="77777777" w:rsidR="00030F10" w:rsidRPr="00030F10" w:rsidRDefault="00030F10" w:rsidP="00BC4CD9">
            <w:pPr>
              <w:jc w:val="center"/>
              <w:rPr>
                <w:rFonts w:ascii="Open Sans" w:hAnsi="Open Sans" w:cs="Open Sans"/>
              </w:rPr>
            </w:pPr>
            <w:r w:rsidRPr="00030F10">
              <w:rPr>
                <w:rFonts w:ascii="Open Sans" w:hAnsi="Open Sans" w:cs="Open Sans"/>
              </w:rPr>
              <w:t>.110</w:t>
            </w:r>
          </w:p>
        </w:tc>
        <w:tc>
          <w:tcPr>
            <w:tcW w:w="1267" w:type="dxa"/>
          </w:tcPr>
          <w:p w14:paraId="3D883C2B"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2E790421" w14:textId="77777777" w:rsidR="00030F10" w:rsidRPr="00030F10" w:rsidRDefault="00030F10" w:rsidP="00BC4CD9">
            <w:pPr>
              <w:jc w:val="center"/>
              <w:rPr>
                <w:rFonts w:ascii="Open Sans" w:hAnsi="Open Sans" w:cs="Open Sans"/>
              </w:rPr>
            </w:pPr>
            <w:r w:rsidRPr="00030F10">
              <w:rPr>
                <w:rFonts w:ascii="Open Sans" w:hAnsi="Open Sans" w:cs="Open Sans"/>
              </w:rPr>
              <w:t>0.43/.282</w:t>
            </w:r>
          </w:p>
        </w:tc>
      </w:tr>
      <w:tr w:rsidR="00030F10" w:rsidRPr="00030F10" w14:paraId="4966DB1F" w14:textId="77777777" w:rsidTr="007A5D1C">
        <w:tc>
          <w:tcPr>
            <w:tcW w:w="5424" w:type="dxa"/>
          </w:tcPr>
          <w:p w14:paraId="654D5EBB" w14:textId="77777777" w:rsidR="00030F10" w:rsidRPr="00030F10" w:rsidRDefault="00030F10" w:rsidP="00BC4CD9">
            <w:pPr>
              <w:rPr>
                <w:rFonts w:ascii="Open Sans" w:hAnsi="Open Sans" w:cs="Open Sans"/>
              </w:rPr>
            </w:pPr>
            <w:r w:rsidRPr="00030F10">
              <w:rPr>
                <w:rFonts w:ascii="Open Sans" w:hAnsi="Open Sans" w:cs="Open Sans"/>
              </w:rPr>
              <w:t>International Baccalaureate Diplomas and Certificates</w:t>
            </w:r>
          </w:p>
        </w:tc>
        <w:tc>
          <w:tcPr>
            <w:tcW w:w="1130" w:type="dxa"/>
          </w:tcPr>
          <w:p w14:paraId="64380CAA" w14:textId="77777777" w:rsidR="00030F10" w:rsidRPr="00030F10" w:rsidRDefault="00030F10" w:rsidP="00BC4CD9">
            <w:pPr>
              <w:jc w:val="center"/>
              <w:rPr>
                <w:rFonts w:ascii="Open Sans" w:hAnsi="Open Sans" w:cs="Open Sans"/>
              </w:rPr>
            </w:pPr>
            <w:r w:rsidRPr="00030F10">
              <w:rPr>
                <w:rFonts w:ascii="Open Sans" w:hAnsi="Open Sans" w:cs="Open Sans"/>
              </w:rPr>
              <w:t>.119</w:t>
            </w:r>
          </w:p>
        </w:tc>
        <w:tc>
          <w:tcPr>
            <w:tcW w:w="1267" w:type="dxa"/>
          </w:tcPr>
          <w:p w14:paraId="554AC2B4"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301C5147" w14:textId="77777777" w:rsidR="00030F10" w:rsidRPr="00030F10" w:rsidRDefault="00030F10" w:rsidP="00BC4CD9">
            <w:pPr>
              <w:jc w:val="center"/>
              <w:rPr>
                <w:rFonts w:ascii="Open Sans" w:hAnsi="Open Sans" w:cs="Open Sans"/>
              </w:rPr>
            </w:pPr>
            <w:r w:rsidRPr="00030F10">
              <w:rPr>
                <w:rFonts w:ascii="Open Sans" w:hAnsi="Open Sans" w:cs="Open Sans"/>
              </w:rPr>
              <w:t>0.35/.404</w:t>
            </w:r>
          </w:p>
        </w:tc>
      </w:tr>
      <w:tr w:rsidR="00030F10" w:rsidRPr="00030F10" w14:paraId="775E16E2" w14:textId="77777777" w:rsidTr="007A5D1C">
        <w:tc>
          <w:tcPr>
            <w:tcW w:w="5424" w:type="dxa"/>
          </w:tcPr>
          <w:p w14:paraId="09F1154C" w14:textId="77777777" w:rsidR="00030F10" w:rsidRPr="00030F10" w:rsidRDefault="00030F10" w:rsidP="00BC4CD9">
            <w:pPr>
              <w:rPr>
                <w:rFonts w:ascii="Open Sans" w:hAnsi="Open Sans" w:cs="Open Sans"/>
                <w:b/>
                <w:bCs/>
              </w:rPr>
            </w:pPr>
            <w:r w:rsidRPr="00030F10">
              <w:rPr>
                <w:rFonts w:ascii="Open Sans" w:hAnsi="Open Sans" w:cs="Open Sans"/>
                <w:b/>
                <w:bCs/>
              </w:rPr>
              <w:t>IMD Quintile</w:t>
            </w:r>
          </w:p>
        </w:tc>
        <w:tc>
          <w:tcPr>
            <w:tcW w:w="1130" w:type="dxa"/>
          </w:tcPr>
          <w:p w14:paraId="00CAC0B5" w14:textId="77777777" w:rsidR="00030F10" w:rsidRPr="00030F10" w:rsidRDefault="00030F10" w:rsidP="00BC4CD9">
            <w:pPr>
              <w:jc w:val="center"/>
              <w:rPr>
                <w:rFonts w:ascii="Open Sans" w:hAnsi="Open Sans" w:cs="Open Sans"/>
              </w:rPr>
            </w:pPr>
            <w:r w:rsidRPr="00030F10">
              <w:rPr>
                <w:rFonts w:ascii="Open Sans" w:hAnsi="Open Sans" w:cs="Open Sans"/>
                <w:b/>
                <w:bCs/>
              </w:rPr>
              <w:t>Exp(B)</w:t>
            </w:r>
          </w:p>
        </w:tc>
        <w:tc>
          <w:tcPr>
            <w:tcW w:w="1267" w:type="dxa"/>
          </w:tcPr>
          <w:p w14:paraId="7D4F86CA" w14:textId="77777777" w:rsidR="00030F10" w:rsidRPr="00030F10" w:rsidRDefault="00030F10" w:rsidP="00BC4CD9">
            <w:pPr>
              <w:jc w:val="center"/>
              <w:rPr>
                <w:rFonts w:ascii="Open Sans" w:hAnsi="Open Sans" w:cs="Open Sans"/>
              </w:rPr>
            </w:pPr>
            <w:r w:rsidRPr="00030F10">
              <w:rPr>
                <w:rFonts w:ascii="Open Sans" w:hAnsi="Open Sans" w:cs="Open Sans"/>
                <w:b/>
                <w:bCs/>
              </w:rPr>
              <w:t>p-value</w:t>
            </w:r>
          </w:p>
        </w:tc>
        <w:tc>
          <w:tcPr>
            <w:tcW w:w="1421" w:type="dxa"/>
          </w:tcPr>
          <w:p w14:paraId="6EF2E592" w14:textId="77777777" w:rsidR="00030F10" w:rsidRPr="00030F10" w:rsidRDefault="00030F10" w:rsidP="00BC4CD9">
            <w:pPr>
              <w:jc w:val="center"/>
              <w:rPr>
                <w:rFonts w:ascii="Open Sans" w:hAnsi="Open Sans" w:cs="Open Sans"/>
              </w:rPr>
            </w:pPr>
            <w:r w:rsidRPr="00030F10">
              <w:rPr>
                <w:rFonts w:ascii="Open Sans" w:hAnsi="Open Sans" w:cs="Open Sans"/>
                <w:b/>
                <w:bCs/>
              </w:rPr>
              <w:t>95% CI</w:t>
            </w:r>
          </w:p>
        </w:tc>
      </w:tr>
      <w:tr w:rsidR="00030F10" w:rsidRPr="00030F10" w14:paraId="19F42611" w14:textId="77777777" w:rsidTr="007A5D1C">
        <w:tc>
          <w:tcPr>
            <w:tcW w:w="5424" w:type="dxa"/>
          </w:tcPr>
          <w:p w14:paraId="6FA0DE40" w14:textId="77777777" w:rsidR="00030F10" w:rsidRPr="00030F10" w:rsidRDefault="00030F10" w:rsidP="00BC4CD9">
            <w:pPr>
              <w:rPr>
                <w:rFonts w:ascii="Open Sans" w:hAnsi="Open Sans" w:cs="Open Sans"/>
              </w:rPr>
            </w:pPr>
            <w:r w:rsidRPr="00030F10">
              <w:rPr>
                <w:rFonts w:ascii="Open Sans" w:hAnsi="Open Sans" w:cs="Open Sans"/>
              </w:rPr>
              <w:t>Quintile 1</w:t>
            </w:r>
          </w:p>
        </w:tc>
        <w:tc>
          <w:tcPr>
            <w:tcW w:w="1130" w:type="dxa"/>
          </w:tcPr>
          <w:p w14:paraId="097B2AB9"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7" w:type="dxa"/>
          </w:tcPr>
          <w:p w14:paraId="5522BD38"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30C1E828"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4A118DD8" w14:textId="77777777" w:rsidTr="007A5D1C">
        <w:tc>
          <w:tcPr>
            <w:tcW w:w="5424" w:type="dxa"/>
          </w:tcPr>
          <w:p w14:paraId="4665245B" w14:textId="77777777" w:rsidR="00030F10" w:rsidRPr="00030F10" w:rsidRDefault="00030F10" w:rsidP="00BC4CD9">
            <w:pPr>
              <w:rPr>
                <w:rFonts w:ascii="Open Sans" w:hAnsi="Open Sans" w:cs="Open Sans"/>
              </w:rPr>
            </w:pPr>
            <w:r w:rsidRPr="00030F10">
              <w:rPr>
                <w:rFonts w:ascii="Open Sans" w:hAnsi="Open Sans" w:cs="Open Sans"/>
              </w:rPr>
              <w:t>Quintile 2</w:t>
            </w:r>
          </w:p>
        </w:tc>
        <w:tc>
          <w:tcPr>
            <w:tcW w:w="1130" w:type="dxa"/>
          </w:tcPr>
          <w:p w14:paraId="31308A28" w14:textId="77777777" w:rsidR="00030F10" w:rsidRPr="00030F10" w:rsidRDefault="00030F10" w:rsidP="00BC4CD9">
            <w:pPr>
              <w:jc w:val="center"/>
              <w:rPr>
                <w:rFonts w:ascii="Open Sans" w:hAnsi="Open Sans" w:cs="Open Sans"/>
              </w:rPr>
            </w:pPr>
            <w:r w:rsidRPr="00030F10">
              <w:rPr>
                <w:rFonts w:ascii="Open Sans" w:hAnsi="Open Sans" w:cs="Open Sans"/>
              </w:rPr>
              <w:t>1.270</w:t>
            </w:r>
          </w:p>
        </w:tc>
        <w:tc>
          <w:tcPr>
            <w:tcW w:w="1267" w:type="dxa"/>
          </w:tcPr>
          <w:p w14:paraId="2E30E4DE" w14:textId="77777777" w:rsidR="00030F10" w:rsidRPr="00030F10" w:rsidRDefault="00030F10" w:rsidP="00BC4CD9">
            <w:pPr>
              <w:jc w:val="center"/>
              <w:rPr>
                <w:rFonts w:ascii="Open Sans" w:hAnsi="Open Sans" w:cs="Open Sans"/>
              </w:rPr>
            </w:pPr>
            <w:r w:rsidRPr="00030F10">
              <w:rPr>
                <w:rFonts w:ascii="Open Sans" w:hAnsi="Open Sans" w:cs="Open Sans"/>
              </w:rPr>
              <w:t>.121</w:t>
            </w:r>
          </w:p>
        </w:tc>
        <w:tc>
          <w:tcPr>
            <w:tcW w:w="1421" w:type="dxa"/>
          </w:tcPr>
          <w:p w14:paraId="24C8E54D" w14:textId="77777777" w:rsidR="00030F10" w:rsidRPr="00030F10" w:rsidRDefault="00030F10" w:rsidP="00BC4CD9">
            <w:pPr>
              <w:jc w:val="center"/>
              <w:rPr>
                <w:rFonts w:ascii="Open Sans" w:hAnsi="Open Sans" w:cs="Open Sans"/>
              </w:rPr>
            </w:pPr>
            <w:r w:rsidRPr="00030F10">
              <w:rPr>
                <w:rFonts w:ascii="Open Sans" w:hAnsi="Open Sans" w:cs="Open Sans"/>
              </w:rPr>
              <w:t>.872/1.850</w:t>
            </w:r>
          </w:p>
        </w:tc>
      </w:tr>
      <w:tr w:rsidR="00030F10" w:rsidRPr="00030F10" w14:paraId="012539A9" w14:textId="77777777" w:rsidTr="007A5D1C">
        <w:tc>
          <w:tcPr>
            <w:tcW w:w="5424" w:type="dxa"/>
          </w:tcPr>
          <w:p w14:paraId="1E7B6D44" w14:textId="77777777" w:rsidR="00030F10" w:rsidRPr="00030F10" w:rsidRDefault="00030F10" w:rsidP="00BC4CD9">
            <w:pPr>
              <w:rPr>
                <w:rFonts w:ascii="Open Sans" w:hAnsi="Open Sans" w:cs="Open Sans"/>
              </w:rPr>
            </w:pPr>
            <w:r w:rsidRPr="00030F10">
              <w:rPr>
                <w:rFonts w:ascii="Open Sans" w:hAnsi="Open Sans" w:cs="Open Sans"/>
              </w:rPr>
              <w:t>Quintile 3</w:t>
            </w:r>
          </w:p>
        </w:tc>
        <w:tc>
          <w:tcPr>
            <w:tcW w:w="1130" w:type="dxa"/>
          </w:tcPr>
          <w:p w14:paraId="001B7C5C" w14:textId="77777777" w:rsidR="00030F10" w:rsidRPr="00030F10" w:rsidRDefault="00030F10" w:rsidP="00BC4CD9">
            <w:pPr>
              <w:jc w:val="center"/>
              <w:rPr>
                <w:rFonts w:ascii="Open Sans" w:hAnsi="Open Sans" w:cs="Open Sans"/>
              </w:rPr>
            </w:pPr>
            <w:r w:rsidRPr="00030F10">
              <w:rPr>
                <w:rFonts w:ascii="Open Sans" w:hAnsi="Open Sans" w:cs="Open Sans"/>
              </w:rPr>
              <w:t>1.244</w:t>
            </w:r>
          </w:p>
        </w:tc>
        <w:tc>
          <w:tcPr>
            <w:tcW w:w="1267" w:type="dxa"/>
          </w:tcPr>
          <w:p w14:paraId="397E80CE" w14:textId="77777777" w:rsidR="00030F10" w:rsidRPr="00030F10" w:rsidRDefault="00030F10" w:rsidP="00BC4CD9">
            <w:pPr>
              <w:jc w:val="center"/>
              <w:rPr>
                <w:rFonts w:ascii="Open Sans" w:hAnsi="Open Sans" w:cs="Open Sans"/>
              </w:rPr>
            </w:pPr>
            <w:r w:rsidRPr="00030F10">
              <w:rPr>
                <w:rFonts w:ascii="Open Sans" w:hAnsi="Open Sans" w:cs="Open Sans"/>
              </w:rPr>
              <w:t>.282</w:t>
            </w:r>
          </w:p>
        </w:tc>
        <w:tc>
          <w:tcPr>
            <w:tcW w:w="1421" w:type="dxa"/>
          </w:tcPr>
          <w:p w14:paraId="45203F32" w14:textId="77777777" w:rsidR="00030F10" w:rsidRPr="00030F10" w:rsidRDefault="00030F10" w:rsidP="00BC4CD9">
            <w:pPr>
              <w:jc w:val="center"/>
              <w:rPr>
                <w:rFonts w:ascii="Open Sans" w:hAnsi="Open Sans" w:cs="Open Sans"/>
              </w:rPr>
            </w:pPr>
            <w:r w:rsidRPr="00030F10">
              <w:rPr>
                <w:rFonts w:ascii="Open Sans" w:hAnsi="Open Sans" w:cs="Open Sans"/>
              </w:rPr>
              <w:t>.836/.1850</w:t>
            </w:r>
          </w:p>
        </w:tc>
      </w:tr>
      <w:tr w:rsidR="00030F10" w:rsidRPr="00030F10" w14:paraId="27DE31CC" w14:textId="77777777" w:rsidTr="007A5D1C">
        <w:tc>
          <w:tcPr>
            <w:tcW w:w="5424" w:type="dxa"/>
          </w:tcPr>
          <w:p w14:paraId="0C21A95E" w14:textId="77777777" w:rsidR="00030F10" w:rsidRPr="00030F10" w:rsidRDefault="00030F10" w:rsidP="00BC4CD9">
            <w:pPr>
              <w:rPr>
                <w:rFonts w:ascii="Open Sans" w:hAnsi="Open Sans" w:cs="Open Sans"/>
              </w:rPr>
            </w:pPr>
            <w:r w:rsidRPr="00030F10">
              <w:rPr>
                <w:rFonts w:ascii="Open Sans" w:hAnsi="Open Sans" w:cs="Open Sans"/>
              </w:rPr>
              <w:t>Quintile 4</w:t>
            </w:r>
          </w:p>
        </w:tc>
        <w:tc>
          <w:tcPr>
            <w:tcW w:w="1130" w:type="dxa"/>
          </w:tcPr>
          <w:p w14:paraId="026B2BA2" w14:textId="77777777" w:rsidR="00030F10" w:rsidRPr="00030F10" w:rsidRDefault="00030F10" w:rsidP="00BC4CD9">
            <w:pPr>
              <w:jc w:val="center"/>
              <w:rPr>
                <w:rFonts w:ascii="Open Sans" w:hAnsi="Open Sans" w:cs="Open Sans"/>
              </w:rPr>
            </w:pPr>
            <w:r w:rsidRPr="00030F10">
              <w:rPr>
                <w:rFonts w:ascii="Open Sans" w:hAnsi="Open Sans" w:cs="Open Sans"/>
              </w:rPr>
              <w:t>1.664</w:t>
            </w:r>
          </w:p>
        </w:tc>
        <w:tc>
          <w:tcPr>
            <w:tcW w:w="1267" w:type="dxa"/>
          </w:tcPr>
          <w:p w14:paraId="64759278" w14:textId="77777777" w:rsidR="00030F10" w:rsidRPr="00030F10" w:rsidRDefault="00030F10" w:rsidP="00BC4CD9">
            <w:pPr>
              <w:jc w:val="center"/>
              <w:rPr>
                <w:rFonts w:ascii="Open Sans" w:hAnsi="Open Sans" w:cs="Open Sans"/>
              </w:rPr>
            </w:pPr>
            <w:r w:rsidRPr="00030F10">
              <w:rPr>
                <w:rFonts w:ascii="Open Sans" w:hAnsi="Open Sans" w:cs="Open Sans"/>
              </w:rPr>
              <w:t>.009</w:t>
            </w:r>
          </w:p>
        </w:tc>
        <w:tc>
          <w:tcPr>
            <w:tcW w:w="1421" w:type="dxa"/>
          </w:tcPr>
          <w:p w14:paraId="0D80F907" w14:textId="77777777" w:rsidR="00030F10" w:rsidRPr="00030F10" w:rsidRDefault="00030F10" w:rsidP="00BC4CD9">
            <w:pPr>
              <w:jc w:val="center"/>
              <w:rPr>
                <w:rFonts w:ascii="Open Sans" w:hAnsi="Open Sans" w:cs="Open Sans"/>
              </w:rPr>
            </w:pPr>
            <w:r w:rsidRPr="00030F10">
              <w:rPr>
                <w:rFonts w:ascii="Open Sans" w:hAnsi="Open Sans" w:cs="Open Sans"/>
              </w:rPr>
              <w:t>1.134/2.443</w:t>
            </w:r>
          </w:p>
        </w:tc>
      </w:tr>
      <w:tr w:rsidR="00030F10" w:rsidRPr="00030F10" w14:paraId="1A3B79A9" w14:textId="77777777" w:rsidTr="007A5D1C">
        <w:tc>
          <w:tcPr>
            <w:tcW w:w="5424" w:type="dxa"/>
          </w:tcPr>
          <w:p w14:paraId="1229380D" w14:textId="77777777" w:rsidR="00030F10" w:rsidRPr="00030F10" w:rsidRDefault="00030F10" w:rsidP="00BC4CD9">
            <w:pPr>
              <w:rPr>
                <w:rFonts w:ascii="Open Sans" w:hAnsi="Open Sans" w:cs="Open Sans"/>
              </w:rPr>
            </w:pPr>
            <w:r w:rsidRPr="00030F10">
              <w:rPr>
                <w:rFonts w:ascii="Open Sans" w:hAnsi="Open Sans" w:cs="Open Sans"/>
              </w:rPr>
              <w:t>Quintile 5</w:t>
            </w:r>
          </w:p>
        </w:tc>
        <w:tc>
          <w:tcPr>
            <w:tcW w:w="1130" w:type="dxa"/>
          </w:tcPr>
          <w:p w14:paraId="52581580" w14:textId="77777777" w:rsidR="00030F10" w:rsidRPr="00030F10" w:rsidRDefault="00030F10" w:rsidP="00BC4CD9">
            <w:pPr>
              <w:jc w:val="center"/>
              <w:rPr>
                <w:rFonts w:ascii="Open Sans" w:hAnsi="Open Sans" w:cs="Open Sans"/>
              </w:rPr>
            </w:pPr>
            <w:r w:rsidRPr="00030F10">
              <w:rPr>
                <w:rFonts w:ascii="Open Sans" w:hAnsi="Open Sans" w:cs="Open Sans"/>
              </w:rPr>
              <w:t>1.714</w:t>
            </w:r>
          </w:p>
        </w:tc>
        <w:tc>
          <w:tcPr>
            <w:tcW w:w="1267" w:type="dxa"/>
          </w:tcPr>
          <w:p w14:paraId="183DB3FB" w14:textId="77777777" w:rsidR="00030F10" w:rsidRPr="00030F10" w:rsidRDefault="00030F10" w:rsidP="00BC4CD9">
            <w:pPr>
              <w:jc w:val="center"/>
              <w:rPr>
                <w:rFonts w:ascii="Open Sans" w:hAnsi="Open Sans" w:cs="Open Sans"/>
              </w:rPr>
            </w:pPr>
            <w:r w:rsidRPr="00030F10">
              <w:rPr>
                <w:rFonts w:ascii="Open Sans" w:hAnsi="Open Sans" w:cs="Open Sans"/>
              </w:rPr>
              <w:t>.007</w:t>
            </w:r>
          </w:p>
        </w:tc>
        <w:tc>
          <w:tcPr>
            <w:tcW w:w="1421" w:type="dxa"/>
          </w:tcPr>
          <w:p w14:paraId="122E6DEB" w14:textId="77777777" w:rsidR="00030F10" w:rsidRPr="00030F10" w:rsidRDefault="00030F10" w:rsidP="00BC4CD9">
            <w:pPr>
              <w:jc w:val="center"/>
              <w:rPr>
                <w:rFonts w:ascii="Open Sans" w:hAnsi="Open Sans" w:cs="Open Sans"/>
              </w:rPr>
            </w:pPr>
            <w:r w:rsidRPr="00030F10">
              <w:rPr>
                <w:rFonts w:ascii="Open Sans" w:hAnsi="Open Sans" w:cs="Open Sans"/>
              </w:rPr>
              <w:t>1.156/2.541</w:t>
            </w:r>
          </w:p>
        </w:tc>
      </w:tr>
      <w:tr w:rsidR="002C78BA" w:rsidRPr="00030F10" w14:paraId="2E701574" w14:textId="77777777" w:rsidTr="007A5D1C">
        <w:tc>
          <w:tcPr>
            <w:tcW w:w="5424" w:type="dxa"/>
          </w:tcPr>
          <w:p w14:paraId="04ED7C6E" w14:textId="15DC8754" w:rsidR="002C78BA" w:rsidRPr="00030F10" w:rsidRDefault="002C78BA" w:rsidP="002C78BA">
            <w:pPr>
              <w:rPr>
                <w:rFonts w:ascii="Open Sans" w:hAnsi="Open Sans" w:cs="Open Sans"/>
              </w:rPr>
            </w:pPr>
            <w:r>
              <w:rPr>
                <w:rFonts w:ascii="Open Sans" w:hAnsi="Open Sans" w:cs="Open Sans"/>
                <w:b/>
                <w:bCs/>
              </w:rPr>
              <w:t>Financial Support</w:t>
            </w:r>
          </w:p>
        </w:tc>
        <w:tc>
          <w:tcPr>
            <w:tcW w:w="1130" w:type="dxa"/>
          </w:tcPr>
          <w:p w14:paraId="25CB4D6C" w14:textId="0ED32D87" w:rsidR="002C78BA" w:rsidRPr="00030F10" w:rsidRDefault="002C78BA" w:rsidP="002C78BA">
            <w:pPr>
              <w:jc w:val="center"/>
              <w:rPr>
                <w:rFonts w:ascii="Open Sans" w:hAnsi="Open Sans" w:cs="Open Sans"/>
              </w:rPr>
            </w:pPr>
            <w:r w:rsidRPr="00030F10">
              <w:rPr>
                <w:rFonts w:ascii="Open Sans" w:hAnsi="Open Sans" w:cs="Open Sans"/>
                <w:b/>
                <w:bCs/>
              </w:rPr>
              <w:t>Exp(B)</w:t>
            </w:r>
          </w:p>
        </w:tc>
        <w:tc>
          <w:tcPr>
            <w:tcW w:w="1267" w:type="dxa"/>
          </w:tcPr>
          <w:p w14:paraId="0365EA53" w14:textId="56863F33" w:rsidR="002C78BA" w:rsidRPr="00030F10" w:rsidRDefault="002C78BA" w:rsidP="002C78BA">
            <w:pPr>
              <w:jc w:val="center"/>
              <w:rPr>
                <w:rFonts w:ascii="Open Sans" w:hAnsi="Open Sans" w:cs="Open Sans"/>
              </w:rPr>
            </w:pPr>
            <w:r w:rsidRPr="00030F10">
              <w:rPr>
                <w:rFonts w:ascii="Open Sans" w:hAnsi="Open Sans" w:cs="Open Sans"/>
                <w:b/>
                <w:bCs/>
              </w:rPr>
              <w:t>p-value</w:t>
            </w:r>
          </w:p>
        </w:tc>
        <w:tc>
          <w:tcPr>
            <w:tcW w:w="1421" w:type="dxa"/>
          </w:tcPr>
          <w:p w14:paraId="77DB2D91" w14:textId="77337957" w:rsidR="002C78BA" w:rsidRPr="00030F10" w:rsidRDefault="002C78BA" w:rsidP="002C78BA">
            <w:pPr>
              <w:jc w:val="center"/>
              <w:rPr>
                <w:rFonts w:ascii="Open Sans" w:hAnsi="Open Sans" w:cs="Open Sans"/>
              </w:rPr>
            </w:pPr>
            <w:r w:rsidRPr="00030F10">
              <w:rPr>
                <w:rFonts w:ascii="Open Sans" w:hAnsi="Open Sans" w:cs="Open Sans"/>
                <w:b/>
                <w:bCs/>
              </w:rPr>
              <w:t>95% CI</w:t>
            </w:r>
          </w:p>
        </w:tc>
      </w:tr>
      <w:tr w:rsidR="002C78BA" w:rsidRPr="00030F10" w14:paraId="76981AEC" w14:textId="77777777" w:rsidTr="007A5D1C">
        <w:tc>
          <w:tcPr>
            <w:tcW w:w="5424" w:type="dxa"/>
          </w:tcPr>
          <w:p w14:paraId="1D5BDA62" w14:textId="48405691" w:rsidR="002C78BA" w:rsidRPr="00030F10" w:rsidRDefault="002C78BA" w:rsidP="002C78BA">
            <w:pPr>
              <w:rPr>
                <w:rFonts w:ascii="Open Sans" w:hAnsi="Open Sans" w:cs="Open Sans"/>
              </w:rPr>
            </w:pPr>
            <w:r>
              <w:rPr>
                <w:rFonts w:ascii="Open Sans" w:hAnsi="Open Sans" w:cs="Open Sans"/>
              </w:rPr>
              <w:t>No Financial Support</w:t>
            </w:r>
          </w:p>
        </w:tc>
        <w:tc>
          <w:tcPr>
            <w:tcW w:w="1130" w:type="dxa"/>
          </w:tcPr>
          <w:p w14:paraId="67D5A902" w14:textId="7E4B4D57" w:rsidR="002C78BA" w:rsidRPr="00030F10" w:rsidRDefault="002C78BA" w:rsidP="002C78BA">
            <w:pPr>
              <w:jc w:val="center"/>
              <w:rPr>
                <w:rFonts w:ascii="Open Sans" w:hAnsi="Open Sans" w:cs="Open Sans"/>
              </w:rPr>
            </w:pPr>
            <w:r>
              <w:rPr>
                <w:rFonts w:ascii="Open Sans" w:hAnsi="Open Sans" w:cs="Open Sans"/>
              </w:rPr>
              <w:t>-</w:t>
            </w:r>
          </w:p>
        </w:tc>
        <w:tc>
          <w:tcPr>
            <w:tcW w:w="1267" w:type="dxa"/>
          </w:tcPr>
          <w:p w14:paraId="0AC18F8A" w14:textId="29E2F9E5" w:rsidR="002C78BA" w:rsidRPr="00030F10" w:rsidRDefault="002C78BA" w:rsidP="002C78BA">
            <w:pPr>
              <w:jc w:val="center"/>
              <w:rPr>
                <w:rFonts w:ascii="Open Sans" w:hAnsi="Open Sans" w:cs="Open Sans"/>
              </w:rPr>
            </w:pPr>
            <w:r>
              <w:rPr>
                <w:rFonts w:ascii="Open Sans" w:hAnsi="Open Sans" w:cs="Open Sans"/>
              </w:rPr>
              <w:t>-</w:t>
            </w:r>
          </w:p>
        </w:tc>
        <w:tc>
          <w:tcPr>
            <w:tcW w:w="1421" w:type="dxa"/>
          </w:tcPr>
          <w:p w14:paraId="3EAC647E" w14:textId="03998044" w:rsidR="002C78BA" w:rsidRPr="00030F10" w:rsidRDefault="002C78BA" w:rsidP="002C78BA">
            <w:pPr>
              <w:jc w:val="center"/>
              <w:rPr>
                <w:rFonts w:ascii="Open Sans" w:hAnsi="Open Sans" w:cs="Open Sans"/>
              </w:rPr>
            </w:pPr>
            <w:r>
              <w:rPr>
                <w:rFonts w:ascii="Open Sans" w:hAnsi="Open Sans" w:cs="Open Sans"/>
              </w:rPr>
              <w:t>-</w:t>
            </w:r>
          </w:p>
        </w:tc>
      </w:tr>
      <w:tr w:rsidR="002C78BA" w:rsidRPr="00030F10" w14:paraId="580FA9CC" w14:textId="77777777" w:rsidTr="007A5D1C">
        <w:tc>
          <w:tcPr>
            <w:tcW w:w="5424" w:type="dxa"/>
          </w:tcPr>
          <w:p w14:paraId="47833C38" w14:textId="16C53063" w:rsidR="002C78BA" w:rsidRPr="00030F10" w:rsidRDefault="00F5658A" w:rsidP="002C78BA">
            <w:pPr>
              <w:rPr>
                <w:rFonts w:ascii="Open Sans" w:hAnsi="Open Sans" w:cs="Open Sans"/>
              </w:rPr>
            </w:pPr>
            <w:r>
              <w:rPr>
                <w:rFonts w:ascii="Open Sans" w:hAnsi="Open Sans" w:cs="Open Sans"/>
              </w:rPr>
              <w:t>Received Financial Support</w:t>
            </w:r>
          </w:p>
        </w:tc>
        <w:tc>
          <w:tcPr>
            <w:tcW w:w="1130" w:type="dxa"/>
          </w:tcPr>
          <w:p w14:paraId="10AA1739" w14:textId="389C5E99" w:rsidR="002C78BA" w:rsidRPr="00030F10" w:rsidRDefault="0088170E" w:rsidP="002C78BA">
            <w:pPr>
              <w:jc w:val="center"/>
              <w:rPr>
                <w:rFonts w:ascii="Open Sans" w:hAnsi="Open Sans" w:cs="Open Sans"/>
              </w:rPr>
            </w:pPr>
            <w:r>
              <w:rPr>
                <w:rFonts w:ascii="Open Sans" w:hAnsi="Open Sans" w:cs="Open Sans"/>
              </w:rPr>
              <w:t>.878</w:t>
            </w:r>
          </w:p>
        </w:tc>
        <w:tc>
          <w:tcPr>
            <w:tcW w:w="1267" w:type="dxa"/>
          </w:tcPr>
          <w:p w14:paraId="6849A83E" w14:textId="7922F14E" w:rsidR="002C78BA" w:rsidRPr="00030F10" w:rsidRDefault="0088170E" w:rsidP="002C78BA">
            <w:pPr>
              <w:jc w:val="center"/>
              <w:rPr>
                <w:rFonts w:ascii="Open Sans" w:hAnsi="Open Sans" w:cs="Open Sans"/>
              </w:rPr>
            </w:pPr>
            <w:r>
              <w:rPr>
                <w:rFonts w:ascii="Open Sans" w:hAnsi="Open Sans" w:cs="Open Sans"/>
              </w:rPr>
              <w:t>.233</w:t>
            </w:r>
          </w:p>
        </w:tc>
        <w:tc>
          <w:tcPr>
            <w:tcW w:w="1421" w:type="dxa"/>
          </w:tcPr>
          <w:p w14:paraId="6CC837C0" w14:textId="7606780D" w:rsidR="002C78BA" w:rsidRPr="00030F10" w:rsidRDefault="0088170E" w:rsidP="002C78BA">
            <w:pPr>
              <w:jc w:val="center"/>
              <w:rPr>
                <w:rFonts w:ascii="Open Sans" w:hAnsi="Open Sans" w:cs="Open Sans"/>
              </w:rPr>
            </w:pPr>
            <w:r>
              <w:rPr>
                <w:rFonts w:ascii="Open Sans" w:hAnsi="Open Sans" w:cs="Open Sans"/>
              </w:rPr>
              <w:t>.708/1.087</w:t>
            </w:r>
          </w:p>
        </w:tc>
      </w:tr>
    </w:tbl>
    <w:p w14:paraId="059653DE" w14:textId="77777777" w:rsidR="00030F10" w:rsidRDefault="00030F10" w:rsidP="007A5D1C"/>
    <w:p w14:paraId="76B6FF17" w14:textId="4B6BE754" w:rsidR="00030F10" w:rsidRDefault="00030F10" w:rsidP="008706C3">
      <w:pPr>
        <w:pStyle w:val="Heading3"/>
        <w:numPr>
          <w:ilvl w:val="2"/>
          <w:numId w:val="5"/>
        </w:numPr>
        <w:ind w:left="1058"/>
        <w:rPr>
          <w:rFonts w:ascii="Open Sans" w:hAnsi="Open Sans" w:cs="Open Sans"/>
          <w:b/>
          <w:bCs/>
          <w:color w:val="auto"/>
        </w:rPr>
      </w:pPr>
      <w:bookmarkStart w:id="78" w:name="_Toc163552305"/>
      <w:r w:rsidRPr="00030F10">
        <w:rPr>
          <w:rFonts w:ascii="Open Sans" w:hAnsi="Open Sans" w:cs="Open Sans"/>
          <w:b/>
          <w:bCs/>
          <w:color w:val="auto"/>
        </w:rPr>
        <w:t>Degree Competition</w:t>
      </w:r>
      <w:bookmarkEnd w:id="78"/>
    </w:p>
    <w:p w14:paraId="16B81942" w14:textId="77777777" w:rsidR="00030F10" w:rsidRPr="00030F10" w:rsidRDefault="00030F10" w:rsidP="007A5D1C"/>
    <w:tbl>
      <w:tblPr>
        <w:tblStyle w:val="TableGrid"/>
        <w:tblW w:w="0" w:type="auto"/>
        <w:tblLook w:val="04A0" w:firstRow="1" w:lastRow="0" w:firstColumn="1" w:lastColumn="0" w:noHBand="0" w:noVBand="1"/>
      </w:tblPr>
      <w:tblGrid>
        <w:gridCol w:w="5230"/>
        <w:gridCol w:w="1119"/>
        <w:gridCol w:w="1246"/>
        <w:gridCol w:w="1421"/>
      </w:tblGrid>
      <w:tr w:rsidR="00030F10" w:rsidRPr="00030F10" w14:paraId="22C673A3" w14:textId="77777777" w:rsidTr="007A5D1C">
        <w:tc>
          <w:tcPr>
            <w:tcW w:w="5423" w:type="dxa"/>
          </w:tcPr>
          <w:p w14:paraId="6565061F" w14:textId="77777777" w:rsidR="00030F10" w:rsidRPr="00030F10" w:rsidRDefault="00030F10" w:rsidP="00BC4CD9">
            <w:pPr>
              <w:rPr>
                <w:rFonts w:ascii="Open Sans" w:hAnsi="Open Sans" w:cs="Open Sans"/>
                <w:b/>
                <w:bCs/>
              </w:rPr>
            </w:pPr>
            <w:r w:rsidRPr="00030F10">
              <w:rPr>
                <w:rFonts w:ascii="Open Sans" w:hAnsi="Open Sans" w:cs="Open Sans"/>
                <w:b/>
                <w:bCs/>
              </w:rPr>
              <w:t>Gender</w:t>
            </w:r>
          </w:p>
        </w:tc>
        <w:tc>
          <w:tcPr>
            <w:tcW w:w="1130" w:type="dxa"/>
          </w:tcPr>
          <w:p w14:paraId="6FA8BB56"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8" w:type="dxa"/>
          </w:tcPr>
          <w:p w14:paraId="3727B78C"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09B93F84"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622A1F5D" w14:textId="77777777" w:rsidTr="007A5D1C">
        <w:tc>
          <w:tcPr>
            <w:tcW w:w="5423" w:type="dxa"/>
          </w:tcPr>
          <w:p w14:paraId="324EEF09" w14:textId="77777777" w:rsidR="00030F10" w:rsidRPr="00030F10" w:rsidRDefault="00030F10" w:rsidP="00BC4CD9">
            <w:pPr>
              <w:rPr>
                <w:rFonts w:ascii="Open Sans" w:hAnsi="Open Sans" w:cs="Open Sans"/>
              </w:rPr>
            </w:pPr>
            <w:r w:rsidRPr="00030F10">
              <w:rPr>
                <w:rFonts w:ascii="Open Sans" w:hAnsi="Open Sans" w:cs="Open Sans"/>
              </w:rPr>
              <w:t>Male</w:t>
            </w:r>
          </w:p>
        </w:tc>
        <w:tc>
          <w:tcPr>
            <w:tcW w:w="1130" w:type="dxa"/>
          </w:tcPr>
          <w:p w14:paraId="1934F64D"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1FD9AD22"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7CD3BDED"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7B56AC0F" w14:textId="77777777" w:rsidTr="007A5D1C">
        <w:tc>
          <w:tcPr>
            <w:tcW w:w="5423" w:type="dxa"/>
          </w:tcPr>
          <w:p w14:paraId="05020CC7" w14:textId="77777777" w:rsidR="00030F10" w:rsidRPr="00030F10" w:rsidRDefault="00030F10" w:rsidP="00BC4CD9">
            <w:pPr>
              <w:rPr>
                <w:rFonts w:ascii="Open Sans" w:hAnsi="Open Sans" w:cs="Open Sans"/>
              </w:rPr>
            </w:pPr>
            <w:r w:rsidRPr="00030F10">
              <w:rPr>
                <w:rFonts w:ascii="Open Sans" w:hAnsi="Open Sans" w:cs="Open Sans"/>
              </w:rPr>
              <w:t>Female</w:t>
            </w:r>
          </w:p>
        </w:tc>
        <w:tc>
          <w:tcPr>
            <w:tcW w:w="1130" w:type="dxa"/>
          </w:tcPr>
          <w:p w14:paraId="3AB0E78A" w14:textId="77777777" w:rsidR="00030F10" w:rsidRPr="00030F10" w:rsidRDefault="00030F10" w:rsidP="00BC4CD9">
            <w:pPr>
              <w:jc w:val="center"/>
              <w:rPr>
                <w:rFonts w:ascii="Open Sans" w:hAnsi="Open Sans" w:cs="Open Sans"/>
              </w:rPr>
            </w:pPr>
            <w:r w:rsidRPr="00030F10">
              <w:rPr>
                <w:rFonts w:ascii="Open Sans" w:hAnsi="Open Sans" w:cs="Open Sans"/>
              </w:rPr>
              <w:t>2.081</w:t>
            </w:r>
          </w:p>
        </w:tc>
        <w:tc>
          <w:tcPr>
            <w:tcW w:w="1268" w:type="dxa"/>
          </w:tcPr>
          <w:p w14:paraId="2FAF6A48"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778D1B21" w14:textId="77777777" w:rsidR="00030F10" w:rsidRPr="00030F10" w:rsidRDefault="00030F10" w:rsidP="00BC4CD9">
            <w:pPr>
              <w:jc w:val="center"/>
              <w:rPr>
                <w:rFonts w:ascii="Open Sans" w:hAnsi="Open Sans" w:cs="Open Sans"/>
              </w:rPr>
            </w:pPr>
            <w:r w:rsidRPr="00030F10">
              <w:rPr>
                <w:rFonts w:ascii="Open Sans" w:hAnsi="Open Sans" w:cs="Open Sans"/>
              </w:rPr>
              <w:t>1.707/2.536</w:t>
            </w:r>
          </w:p>
        </w:tc>
      </w:tr>
      <w:tr w:rsidR="00030F10" w:rsidRPr="00030F10" w14:paraId="4C223F53" w14:textId="77777777" w:rsidTr="007A5D1C">
        <w:tc>
          <w:tcPr>
            <w:tcW w:w="5423" w:type="dxa"/>
          </w:tcPr>
          <w:p w14:paraId="4713AB04" w14:textId="77777777" w:rsidR="00030F10" w:rsidRPr="00030F10" w:rsidRDefault="00030F10" w:rsidP="00BC4CD9">
            <w:pPr>
              <w:rPr>
                <w:rFonts w:ascii="Open Sans" w:hAnsi="Open Sans" w:cs="Open Sans"/>
                <w:b/>
                <w:bCs/>
              </w:rPr>
            </w:pPr>
            <w:r w:rsidRPr="00030F10">
              <w:rPr>
                <w:rFonts w:ascii="Open Sans" w:hAnsi="Open Sans" w:cs="Open Sans"/>
                <w:b/>
                <w:bCs/>
              </w:rPr>
              <w:t>Age Upon Entry</w:t>
            </w:r>
          </w:p>
        </w:tc>
        <w:tc>
          <w:tcPr>
            <w:tcW w:w="1130" w:type="dxa"/>
          </w:tcPr>
          <w:p w14:paraId="5894A420"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8" w:type="dxa"/>
          </w:tcPr>
          <w:p w14:paraId="59693A23"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34E83ABD"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165AB17A" w14:textId="77777777" w:rsidTr="007A5D1C">
        <w:tc>
          <w:tcPr>
            <w:tcW w:w="5423" w:type="dxa"/>
          </w:tcPr>
          <w:p w14:paraId="58E424C0" w14:textId="77777777" w:rsidR="00030F10" w:rsidRPr="00030F10" w:rsidRDefault="00030F10" w:rsidP="00BC4CD9">
            <w:pPr>
              <w:rPr>
                <w:rFonts w:ascii="Open Sans" w:hAnsi="Open Sans" w:cs="Open Sans"/>
              </w:rPr>
            </w:pPr>
            <w:r w:rsidRPr="00030F10">
              <w:rPr>
                <w:rFonts w:ascii="Open Sans" w:hAnsi="Open Sans" w:cs="Open Sans"/>
              </w:rPr>
              <w:t>20 and under</w:t>
            </w:r>
          </w:p>
        </w:tc>
        <w:tc>
          <w:tcPr>
            <w:tcW w:w="1130" w:type="dxa"/>
          </w:tcPr>
          <w:p w14:paraId="4362AC2C"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3B73E655"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68581641"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6337407A" w14:textId="77777777" w:rsidTr="007A5D1C">
        <w:tc>
          <w:tcPr>
            <w:tcW w:w="5423" w:type="dxa"/>
          </w:tcPr>
          <w:p w14:paraId="30576472" w14:textId="77777777" w:rsidR="00030F10" w:rsidRPr="00030F10" w:rsidRDefault="00030F10" w:rsidP="00BC4CD9">
            <w:pPr>
              <w:rPr>
                <w:rFonts w:ascii="Open Sans" w:hAnsi="Open Sans" w:cs="Open Sans"/>
              </w:rPr>
            </w:pPr>
            <w:r w:rsidRPr="00030F10">
              <w:rPr>
                <w:rFonts w:ascii="Open Sans" w:hAnsi="Open Sans" w:cs="Open Sans"/>
              </w:rPr>
              <w:t>Between 21 and 24</w:t>
            </w:r>
          </w:p>
        </w:tc>
        <w:tc>
          <w:tcPr>
            <w:tcW w:w="1130" w:type="dxa"/>
          </w:tcPr>
          <w:p w14:paraId="23B53C10" w14:textId="77777777" w:rsidR="00030F10" w:rsidRPr="00030F10" w:rsidRDefault="00030F10" w:rsidP="00BC4CD9">
            <w:pPr>
              <w:jc w:val="center"/>
              <w:rPr>
                <w:rFonts w:ascii="Open Sans" w:hAnsi="Open Sans" w:cs="Open Sans"/>
              </w:rPr>
            </w:pPr>
            <w:r w:rsidRPr="00030F10">
              <w:rPr>
                <w:rFonts w:ascii="Open Sans" w:hAnsi="Open Sans" w:cs="Open Sans"/>
              </w:rPr>
              <w:t>1.287</w:t>
            </w:r>
          </w:p>
        </w:tc>
        <w:tc>
          <w:tcPr>
            <w:tcW w:w="1268" w:type="dxa"/>
          </w:tcPr>
          <w:p w14:paraId="7ACDF2B2" w14:textId="77777777" w:rsidR="00030F10" w:rsidRPr="00030F10" w:rsidRDefault="00030F10" w:rsidP="00BC4CD9">
            <w:pPr>
              <w:jc w:val="center"/>
              <w:rPr>
                <w:rFonts w:ascii="Open Sans" w:hAnsi="Open Sans" w:cs="Open Sans"/>
              </w:rPr>
            </w:pPr>
            <w:r w:rsidRPr="00030F10">
              <w:rPr>
                <w:rFonts w:ascii="Open Sans" w:hAnsi="Open Sans" w:cs="Open Sans"/>
              </w:rPr>
              <w:t>.003</w:t>
            </w:r>
          </w:p>
        </w:tc>
        <w:tc>
          <w:tcPr>
            <w:tcW w:w="1421" w:type="dxa"/>
          </w:tcPr>
          <w:p w14:paraId="49E4A268" w14:textId="77777777" w:rsidR="00030F10" w:rsidRPr="00030F10" w:rsidRDefault="00030F10" w:rsidP="00BC4CD9">
            <w:pPr>
              <w:jc w:val="center"/>
              <w:rPr>
                <w:rFonts w:ascii="Open Sans" w:hAnsi="Open Sans" w:cs="Open Sans"/>
              </w:rPr>
            </w:pPr>
            <w:r w:rsidRPr="00030F10">
              <w:rPr>
                <w:rFonts w:ascii="Open Sans" w:hAnsi="Open Sans" w:cs="Open Sans"/>
              </w:rPr>
              <w:t>.893/1.855</w:t>
            </w:r>
          </w:p>
        </w:tc>
      </w:tr>
      <w:tr w:rsidR="00030F10" w:rsidRPr="00030F10" w14:paraId="39F1FE9E" w14:textId="77777777" w:rsidTr="007A5D1C">
        <w:tc>
          <w:tcPr>
            <w:tcW w:w="5423" w:type="dxa"/>
          </w:tcPr>
          <w:p w14:paraId="59B17A36" w14:textId="77777777" w:rsidR="00030F10" w:rsidRPr="00030F10" w:rsidRDefault="00030F10" w:rsidP="00BC4CD9">
            <w:pPr>
              <w:rPr>
                <w:rFonts w:ascii="Open Sans" w:hAnsi="Open Sans" w:cs="Open Sans"/>
              </w:rPr>
            </w:pPr>
            <w:r w:rsidRPr="00030F10">
              <w:rPr>
                <w:rFonts w:ascii="Open Sans" w:hAnsi="Open Sans" w:cs="Open Sans"/>
              </w:rPr>
              <w:t>Between 24 and 29</w:t>
            </w:r>
          </w:p>
        </w:tc>
        <w:tc>
          <w:tcPr>
            <w:tcW w:w="1130" w:type="dxa"/>
          </w:tcPr>
          <w:p w14:paraId="08AA470E" w14:textId="77777777" w:rsidR="00030F10" w:rsidRPr="00030F10" w:rsidRDefault="00030F10" w:rsidP="00BC4CD9">
            <w:pPr>
              <w:jc w:val="center"/>
              <w:rPr>
                <w:rFonts w:ascii="Open Sans" w:hAnsi="Open Sans" w:cs="Open Sans"/>
              </w:rPr>
            </w:pPr>
            <w:r w:rsidRPr="00030F10">
              <w:rPr>
                <w:rFonts w:ascii="Open Sans" w:hAnsi="Open Sans" w:cs="Open Sans"/>
              </w:rPr>
              <w:t>2.015</w:t>
            </w:r>
          </w:p>
        </w:tc>
        <w:tc>
          <w:tcPr>
            <w:tcW w:w="1268" w:type="dxa"/>
          </w:tcPr>
          <w:p w14:paraId="0774AAF9" w14:textId="77777777" w:rsidR="00030F10" w:rsidRPr="00030F10" w:rsidRDefault="00030F10" w:rsidP="00BC4CD9">
            <w:pPr>
              <w:jc w:val="center"/>
              <w:rPr>
                <w:rFonts w:ascii="Open Sans" w:hAnsi="Open Sans" w:cs="Open Sans"/>
              </w:rPr>
            </w:pPr>
            <w:r w:rsidRPr="00030F10">
              <w:rPr>
                <w:rFonts w:ascii="Open Sans" w:hAnsi="Open Sans" w:cs="Open Sans"/>
              </w:rPr>
              <w:t>.176</w:t>
            </w:r>
          </w:p>
        </w:tc>
        <w:tc>
          <w:tcPr>
            <w:tcW w:w="1421" w:type="dxa"/>
          </w:tcPr>
          <w:p w14:paraId="21CFBF7E" w14:textId="77777777" w:rsidR="00030F10" w:rsidRPr="00030F10" w:rsidRDefault="00030F10" w:rsidP="00BC4CD9">
            <w:pPr>
              <w:jc w:val="center"/>
              <w:rPr>
                <w:rFonts w:ascii="Open Sans" w:hAnsi="Open Sans" w:cs="Open Sans"/>
              </w:rPr>
            </w:pPr>
            <w:r w:rsidRPr="00030F10">
              <w:rPr>
                <w:rFonts w:ascii="Open Sans" w:hAnsi="Open Sans" w:cs="Open Sans"/>
              </w:rPr>
              <w:t>1.185/3.425</w:t>
            </w:r>
          </w:p>
        </w:tc>
      </w:tr>
      <w:tr w:rsidR="00030F10" w:rsidRPr="00030F10" w14:paraId="3A21FF4E" w14:textId="77777777" w:rsidTr="007A5D1C">
        <w:tc>
          <w:tcPr>
            <w:tcW w:w="5423" w:type="dxa"/>
          </w:tcPr>
          <w:p w14:paraId="13C1D5EF" w14:textId="77777777" w:rsidR="00030F10" w:rsidRPr="00030F10" w:rsidRDefault="00030F10" w:rsidP="00BC4CD9">
            <w:pPr>
              <w:rPr>
                <w:rFonts w:ascii="Open Sans" w:hAnsi="Open Sans" w:cs="Open Sans"/>
              </w:rPr>
            </w:pPr>
            <w:r w:rsidRPr="00030F10">
              <w:rPr>
                <w:rFonts w:ascii="Open Sans" w:hAnsi="Open Sans" w:cs="Open Sans"/>
              </w:rPr>
              <w:t>Over 30</w:t>
            </w:r>
          </w:p>
        </w:tc>
        <w:tc>
          <w:tcPr>
            <w:tcW w:w="1130" w:type="dxa"/>
          </w:tcPr>
          <w:p w14:paraId="0E38DFD5" w14:textId="77777777" w:rsidR="00030F10" w:rsidRPr="00030F10" w:rsidRDefault="00030F10" w:rsidP="00BC4CD9">
            <w:pPr>
              <w:jc w:val="center"/>
              <w:rPr>
                <w:rFonts w:ascii="Open Sans" w:hAnsi="Open Sans" w:cs="Open Sans"/>
              </w:rPr>
            </w:pPr>
            <w:r w:rsidRPr="00030F10">
              <w:rPr>
                <w:rFonts w:ascii="Open Sans" w:hAnsi="Open Sans" w:cs="Open Sans"/>
              </w:rPr>
              <w:t>2.184</w:t>
            </w:r>
          </w:p>
        </w:tc>
        <w:tc>
          <w:tcPr>
            <w:tcW w:w="1268" w:type="dxa"/>
          </w:tcPr>
          <w:p w14:paraId="36EFB616" w14:textId="77777777" w:rsidR="00030F10" w:rsidRPr="00030F10" w:rsidRDefault="00030F10" w:rsidP="00BC4CD9">
            <w:pPr>
              <w:jc w:val="center"/>
              <w:rPr>
                <w:rFonts w:ascii="Open Sans" w:hAnsi="Open Sans" w:cs="Open Sans"/>
              </w:rPr>
            </w:pPr>
            <w:r w:rsidRPr="00030F10">
              <w:rPr>
                <w:rFonts w:ascii="Open Sans" w:hAnsi="Open Sans" w:cs="Open Sans"/>
              </w:rPr>
              <w:t>.010</w:t>
            </w:r>
          </w:p>
        </w:tc>
        <w:tc>
          <w:tcPr>
            <w:tcW w:w="1421" w:type="dxa"/>
          </w:tcPr>
          <w:p w14:paraId="25293D50" w14:textId="77777777" w:rsidR="00030F10" w:rsidRPr="00030F10" w:rsidRDefault="00030F10" w:rsidP="00BC4CD9">
            <w:pPr>
              <w:jc w:val="center"/>
              <w:rPr>
                <w:rFonts w:ascii="Open Sans" w:hAnsi="Open Sans" w:cs="Open Sans"/>
              </w:rPr>
            </w:pPr>
            <w:r w:rsidRPr="00030F10">
              <w:rPr>
                <w:rFonts w:ascii="Open Sans" w:hAnsi="Open Sans" w:cs="Open Sans"/>
              </w:rPr>
              <w:t>1.415/3.371</w:t>
            </w:r>
          </w:p>
        </w:tc>
      </w:tr>
      <w:tr w:rsidR="00030F10" w:rsidRPr="00030F10" w14:paraId="79936A9B" w14:textId="77777777" w:rsidTr="007A5D1C">
        <w:tc>
          <w:tcPr>
            <w:tcW w:w="5423" w:type="dxa"/>
          </w:tcPr>
          <w:p w14:paraId="454C13A0" w14:textId="77777777" w:rsidR="00030F10" w:rsidRPr="00030F10" w:rsidRDefault="00030F10" w:rsidP="00BC4CD9">
            <w:pPr>
              <w:rPr>
                <w:rFonts w:ascii="Open Sans" w:hAnsi="Open Sans" w:cs="Open Sans"/>
                <w:b/>
                <w:bCs/>
              </w:rPr>
            </w:pPr>
            <w:r w:rsidRPr="00030F10">
              <w:rPr>
                <w:rFonts w:ascii="Open Sans" w:hAnsi="Open Sans" w:cs="Open Sans"/>
                <w:b/>
                <w:bCs/>
              </w:rPr>
              <w:t>Ethnicity</w:t>
            </w:r>
          </w:p>
        </w:tc>
        <w:tc>
          <w:tcPr>
            <w:tcW w:w="1130" w:type="dxa"/>
          </w:tcPr>
          <w:p w14:paraId="1299B51F"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8" w:type="dxa"/>
          </w:tcPr>
          <w:p w14:paraId="2DC6317E"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27657056"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56570DBC" w14:textId="77777777" w:rsidTr="007A5D1C">
        <w:tc>
          <w:tcPr>
            <w:tcW w:w="5423" w:type="dxa"/>
          </w:tcPr>
          <w:p w14:paraId="276DB492" w14:textId="77777777" w:rsidR="00030F10" w:rsidRPr="00030F10" w:rsidRDefault="00030F10" w:rsidP="00BC4CD9">
            <w:pPr>
              <w:rPr>
                <w:rFonts w:ascii="Open Sans" w:hAnsi="Open Sans" w:cs="Open Sans"/>
              </w:rPr>
            </w:pPr>
            <w:r w:rsidRPr="00030F10">
              <w:rPr>
                <w:rFonts w:ascii="Open Sans" w:hAnsi="Open Sans" w:cs="Open Sans"/>
              </w:rPr>
              <w:t>White</w:t>
            </w:r>
          </w:p>
        </w:tc>
        <w:tc>
          <w:tcPr>
            <w:tcW w:w="1130" w:type="dxa"/>
          </w:tcPr>
          <w:p w14:paraId="36B50D0C"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5AC24E30"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6B3E768E"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0A1E12C9" w14:textId="77777777" w:rsidTr="007A5D1C">
        <w:tc>
          <w:tcPr>
            <w:tcW w:w="5423" w:type="dxa"/>
          </w:tcPr>
          <w:p w14:paraId="64B6D1B7" w14:textId="77777777" w:rsidR="00030F10" w:rsidRPr="00030F10" w:rsidRDefault="00030F10" w:rsidP="00BC4CD9">
            <w:pPr>
              <w:rPr>
                <w:rFonts w:ascii="Open Sans" w:hAnsi="Open Sans" w:cs="Open Sans"/>
              </w:rPr>
            </w:pPr>
            <w:r w:rsidRPr="00030F10">
              <w:rPr>
                <w:rFonts w:ascii="Open Sans" w:hAnsi="Open Sans" w:cs="Open Sans"/>
              </w:rPr>
              <w:lastRenderedPageBreak/>
              <w:t>Black Caribbean</w:t>
            </w:r>
          </w:p>
        </w:tc>
        <w:tc>
          <w:tcPr>
            <w:tcW w:w="1130" w:type="dxa"/>
          </w:tcPr>
          <w:p w14:paraId="54985350" w14:textId="77777777" w:rsidR="00030F10" w:rsidRPr="00030F10" w:rsidRDefault="00030F10" w:rsidP="00BC4CD9">
            <w:pPr>
              <w:jc w:val="center"/>
              <w:rPr>
                <w:rFonts w:ascii="Open Sans" w:hAnsi="Open Sans" w:cs="Open Sans"/>
              </w:rPr>
            </w:pPr>
            <w:r w:rsidRPr="00030F10">
              <w:rPr>
                <w:rFonts w:ascii="Open Sans" w:hAnsi="Open Sans" w:cs="Open Sans"/>
              </w:rPr>
              <w:t>.350</w:t>
            </w:r>
          </w:p>
        </w:tc>
        <w:tc>
          <w:tcPr>
            <w:tcW w:w="1268" w:type="dxa"/>
          </w:tcPr>
          <w:p w14:paraId="72C10B3C"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72D90191" w14:textId="77777777" w:rsidR="00030F10" w:rsidRPr="00030F10" w:rsidRDefault="00030F10" w:rsidP="00BC4CD9">
            <w:pPr>
              <w:jc w:val="center"/>
              <w:rPr>
                <w:rFonts w:ascii="Open Sans" w:hAnsi="Open Sans" w:cs="Open Sans"/>
              </w:rPr>
            </w:pPr>
            <w:r w:rsidRPr="00030F10">
              <w:rPr>
                <w:rFonts w:ascii="Open Sans" w:hAnsi="Open Sans" w:cs="Open Sans"/>
              </w:rPr>
              <w:t>.230/531</w:t>
            </w:r>
          </w:p>
        </w:tc>
      </w:tr>
      <w:tr w:rsidR="00030F10" w:rsidRPr="00030F10" w14:paraId="7C265E08" w14:textId="77777777" w:rsidTr="007A5D1C">
        <w:tc>
          <w:tcPr>
            <w:tcW w:w="5423" w:type="dxa"/>
          </w:tcPr>
          <w:p w14:paraId="3EC36D48" w14:textId="77777777" w:rsidR="00030F10" w:rsidRPr="00030F10" w:rsidRDefault="00030F10" w:rsidP="00BC4CD9">
            <w:pPr>
              <w:rPr>
                <w:rFonts w:ascii="Open Sans" w:hAnsi="Open Sans" w:cs="Open Sans"/>
              </w:rPr>
            </w:pPr>
            <w:r w:rsidRPr="00030F10">
              <w:rPr>
                <w:rFonts w:ascii="Open Sans" w:hAnsi="Open Sans" w:cs="Open Sans"/>
              </w:rPr>
              <w:t>Black African</w:t>
            </w:r>
          </w:p>
        </w:tc>
        <w:tc>
          <w:tcPr>
            <w:tcW w:w="1130" w:type="dxa"/>
          </w:tcPr>
          <w:p w14:paraId="6A4428D6" w14:textId="77777777" w:rsidR="00030F10" w:rsidRPr="00030F10" w:rsidRDefault="00030F10" w:rsidP="00BC4CD9">
            <w:pPr>
              <w:jc w:val="center"/>
              <w:rPr>
                <w:rFonts w:ascii="Open Sans" w:hAnsi="Open Sans" w:cs="Open Sans"/>
              </w:rPr>
            </w:pPr>
            <w:r w:rsidRPr="00030F10">
              <w:rPr>
                <w:rFonts w:ascii="Open Sans" w:hAnsi="Open Sans" w:cs="Open Sans"/>
              </w:rPr>
              <w:t>.500</w:t>
            </w:r>
          </w:p>
        </w:tc>
        <w:tc>
          <w:tcPr>
            <w:tcW w:w="1268" w:type="dxa"/>
          </w:tcPr>
          <w:p w14:paraId="53DF9719"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43B46F80" w14:textId="77777777" w:rsidR="00030F10" w:rsidRPr="00030F10" w:rsidRDefault="00030F10" w:rsidP="00BC4CD9">
            <w:pPr>
              <w:jc w:val="center"/>
              <w:rPr>
                <w:rFonts w:ascii="Open Sans" w:hAnsi="Open Sans" w:cs="Open Sans"/>
              </w:rPr>
            </w:pPr>
            <w:r w:rsidRPr="00030F10">
              <w:rPr>
                <w:rFonts w:ascii="Open Sans" w:hAnsi="Open Sans" w:cs="Open Sans"/>
              </w:rPr>
              <w:t>.388/.645</w:t>
            </w:r>
          </w:p>
        </w:tc>
      </w:tr>
      <w:tr w:rsidR="00030F10" w:rsidRPr="00030F10" w14:paraId="59143153" w14:textId="77777777" w:rsidTr="007A5D1C">
        <w:tc>
          <w:tcPr>
            <w:tcW w:w="5423" w:type="dxa"/>
          </w:tcPr>
          <w:p w14:paraId="66F2659F" w14:textId="77777777" w:rsidR="00030F10" w:rsidRPr="00030F10" w:rsidRDefault="00030F10" w:rsidP="00BC4CD9">
            <w:pPr>
              <w:rPr>
                <w:rFonts w:ascii="Open Sans" w:hAnsi="Open Sans" w:cs="Open Sans"/>
              </w:rPr>
            </w:pPr>
            <w:r w:rsidRPr="00030F10">
              <w:rPr>
                <w:rFonts w:ascii="Open Sans" w:hAnsi="Open Sans" w:cs="Open Sans"/>
              </w:rPr>
              <w:t>Indian</w:t>
            </w:r>
          </w:p>
        </w:tc>
        <w:tc>
          <w:tcPr>
            <w:tcW w:w="1130" w:type="dxa"/>
          </w:tcPr>
          <w:p w14:paraId="7C316365" w14:textId="77777777" w:rsidR="00030F10" w:rsidRPr="00030F10" w:rsidRDefault="00030F10" w:rsidP="00BC4CD9">
            <w:pPr>
              <w:jc w:val="center"/>
              <w:rPr>
                <w:rFonts w:ascii="Open Sans" w:hAnsi="Open Sans" w:cs="Open Sans"/>
              </w:rPr>
            </w:pPr>
            <w:r w:rsidRPr="00030F10">
              <w:rPr>
                <w:rFonts w:ascii="Open Sans" w:hAnsi="Open Sans" w:cs="Open Sans"/>
              </w:rPr>
              <w:t>.699</w:t>
            </w:r>
          </w:p>
        </w:tc>
        <w:tc>
          <w:tcPr>
            <w:tcW w:w="1268" w:type="dxa"/>
          </w:tcPr>
          <w:p w14:paraId="0DBF0358" w14:textId="77777777" w:rsidR="00030F10" w:rsidRPr="00030F10" w:rsidRDefault="00030F10" w:rsidP="00BC4CD9">
            <w:pPr>
              <w:jc w:val="center"/>
              <w:rPr>
                <w:rFonts w:ascii="Open Sans" w:hAnsi="Open Sans" w:cs="Open Sans"/>
              </w:rPr>
            </w:pPr>
            <w:r w:rsidRPr="00030F10">
              <w:rPr>
                <w:rFonts w:ascii="Open Sans" w:hAnsi="Open Sans" w:cs="Open Sans"/>
              </w:rPr>
              <w:t>.361</w:t>
            </w:r>
          </w:p>
        </w:tc>
        <w:tc>
          <w:tcPr>
            <w:tcW w:w="1421" w:type="dxa"/>
          </w:tcPr>
          <w:p w14:paraId="73EFFEF0" w14:textId="77777777" w:rsidR="00030F10" w:rsidRPr="00030F10" w:rsidRDefault="00030F10" w:rsidP="00BC4CD9">
            <w:pPr>
              <w:jc w:val="center"/>
              <w:rPr>
                <w:rFonts w:ascii="Open Sans" w:hAnsi="Open Sans" w:cs="Open Sans"/>
              </w:rPr>
            </w:pPr>
            <w:r w:rsidRPr="00030F10">
              <w:rPr>
                <w:rFonts w:ascii="Open Sans" w:hAnsi="Open Sans" w:cs="Open Sans"/>
              </w:rPr>
              <w:t>.324/1.508</w:t>
            </w:r>
          </w:p>
        </w:tc>
      </w:tr>
      <w:tr w:rsidR="00030F10" w:rsidRPr="00030F10" w14:paraId="31A4A951" w14:textId="77777777" w:rsidTr="007A5D1C">
        <w:tc>
          <w:tcPr>
            <w:tcW w:w="5423" w:type="dxa"/>
          </w:tcPr>
          <w:p w14:paraId="76B52BF8" w14:textId="77777777" w:rsidR="00030F10" w:rsidRPr="00030F10" w:rsidRDefault="00030F10" w:rsidP="00BC4CD9">
            <w:pPr>
              <w:rPr>
                <w:rFonts w:ascii="Open Sans" w:hAnsi="Open Sans" w:cs="Open Sans"/>
              </w:rPr>
            </w:pPr>
            <w:r w:rsidRPr="00030F10">
              <w:rPr>
                <w:rFonts w:ascii="Open Sans" w:hAnsi="Open Sans" w:cs="Open Sans"/>
              </w:rPr>
              <w:t>Pakistani</w:t>
            </w:r>
          </w:p>
        </w:tc>
        <w:tc>
          <w:tcPr>
            <w:tcW w:w="1130" w:type="dxa"/>
          </w:tcPr>
          <w:p w14:paraId="1F64BBBD" w14:textId="77777777" w:rsidR="00030F10" w:rsidRPr="00030F10" w:rsidRDefault="00030F10" w:rsidP="00BC4CD9">
            <w:pPr>
              <w:jc w:val="center"/>
              <w:rPr>
                <w:rFonts w:ascii="Open Sans" w:hAnsi="Open Sans" w:cs="Open Sans"/>
              </w:rPr>
            </w:pPr>
            <w:r w:rsidRPr="00030F10">
              <w:rPr>
                <w:rFonts w:ascii="Open Sans" w:hAnsi="Open Sans" w:cs="Open Sans"/>
              </w:rPr>
              <w:t>1.020</w:t>
            </w:r>
          </w:p>
        </w:tc>
        <w:tc>
          <w:tcPr>
            <w:tcW w:w="1268" w:type="dxa"/>
          </w:tcPr>
          <w:p w14:paraId="7682F1D6" w14:textId="77777777" w:rsidR="00030F10" w:rsidRPr="00030F10" w:rsidRDefault="00030F10" w:rsidP="00BC4CD9">
            <w:pPr>
              <w:jc w:val="center"/>
              <w:rPr>
                <w:rFonts w:ascii="Open Sans" w:hAnsi="Open Sans" w:cs="Open Sans"/>
              </w:rPr>
            </w:pPr>
            <w:r w:rsidRPr="00030F10">
              <w:rPr>
                <w:rFonts w:ascii="Open Sans" w:hAnsi="Open Sans" w:cs="Open Sans"/>
              </w:rPr>
              <w:t>.962</w:t>
            </w:r>
          </w:p>
        </w:tc>
        <w:tc>
          <w:tcPr>
            <w:tcW w:w="1421" w:type="dxa"/>
          </w:tcPr>
          <w:p w14:paraId="18849714" w14:textId="77777777" w:rsidR="00030F10" w:rsidRPr="00030F10" w:rsidRDefault="00030F10" w:rsidP="00BC4CD9">
            <w:pPr>
              <w:jc w:val="center"/>
              <w:rPr>
                <w:rFonts w:ascii="Open Sans" w:hAnsi="Open Sans" w:cs="Open Sans"/>
              </w:rPr>
            </w:pPr>
            <w:r w:rsidRPr="00030F10">
              <w:rPr>
                <w:rFonts w:ascii="Open Sans" w:hAnsi="Open Sans" w:cs="Open Sans"/>
              </w:rPr>
              <w:t>.425/2.302</w:t>
            </w:r>
          </w:p>
        </w:tc>
      </w:tr>
      <w:tr w:rsidR="00030F10" w:rsidRPr="00030F10" w14:paraId="52EEE379" w14:textId="77777777" w:rsidTr="007A5D1C">
        <w:tc>
          <w:tcPr>
            <w:tcW w:w="5423" w:type="dxa"/>
          </w:tcPr>
          <w:p w14:paraId="1500541B" w14:textId="77777777" w:rsidR="00030F10" w:rsidRPr="00030F10" w:rsidRDefault="00030F10" w:rsidP="00BC4CD9">
            <w:pPr>
              <w:rPr>
                <w:rFonts w:ascii="Open Sans" w:hAnsi="Open Sans" w:cs="Open Sans"/>
              </w:rPr>
            </w:pPr>
            <w:r w:rsidRPr="00030F10">
              <w:rPr>
                <w:rFonts w:ascii="Open Sans" w:hAnsi="Open Sans" w:cs="Open Sans"/>
              </w:rPr>
              <w:t>Bangladeshi</w:t>
            </w:r>
          </w:p>
        </w:tc>
        <w:tc>
          <w:tcPr>
            <w:tcW w:w="1130" w:type="dxa"/>
          </w:tcPr>
          <w:p w14:paraId="48A754D1" w14:textId="77777777" w:rsidR="00030F10" w:rsidRPr="00030F10" w:rsidRDefault="00030F10" w:rsidP="00BC4CD9">
            <w:pPr>
              <w:jc w:val="center"/>
              <w:rPr>
                <w:rFonts w:ascii="Open Sans" w:hAnsi="Open Sans" w:cs="Open Sans"/>
              </w:rPr>
            </w:pPr>
            <w:r w:rsidRPr="00030F10">
              <w:rPr>
                <w:rFonts w:ascii="Open Sans" w:hAnsi="Open Sans" w:cs="Open Sans"/>
              </w:rPr>
              <w:t>.288</w:t>
            </w:r>
          </w:p>
        </w:tc>
        <w:tc>
          <w:tcPr>
            <w:tcW w:w="1268" w:type="dxa"/>
          </w:tcPr>
          <w:p w14:paraId="566DBAEE" w14:textId="77777777" w:rsidR="00030F10" w:rsidRPr="00030F10" w:rsidRDefault="00030F10" w:rsidP="00BC4CD9">
            <w:pPr>
              <w:jc w:val="center"/>
              <w:rPr>
                <w:rFonts w:ascii="Open Sans" w:hAnsi="Open Sans" w:cs="Open Sans"/>
              </w:rPr>
            </w:pPr>
            <w:r w:rsidRPr="00030F10">
              <w:rPr>
                <w:rFonts w:ascii="Open Sans" w:hAnsi="Open Sans" w:cs="Open Sans"/>
              </w:rPr>
              <w:t>&lt;.001</w:t>
            </w:r>
          </w:p>
        </w:tc>
        <w:tc>
          <w:tcPr>
            <w:tcW w:w="1421" w:type="dxa"/>
          </w:tcPr>
          <w:p w14:paraId="4AA9109B" w14:textId="77777777" w:rsidR="00030F10" w:rsidRPr="00030F10" w:rsidRDefault="00030F10" w:rsidP="00BC4CD9">
            <w:pPr>
              <w:jc w:val="center"/>
              <w:rPr>
                <w:rFonts w:ascii="Open Sans" w:hAnsi="Open Sans" w:cs="Open Sans"/>
              </w:rPr>
            </w:pPr>
            <w:r w:rsidRPr="00030F10">
              <w:rPr>
                <w:rFonts w:ascii="Open Sans" w:hAnsi="Open Sans" w:cs="Open Sans"/>
              </w:rPr>
              <w:t>.176/.472</w:t>
            </w:r>
          </w:p>
        </w:tc>
      </w:tr>
      <w:tr w:rsidR="00030F10" w:rsidRPr="00030F10" w14:paraId="404CBA07" w14:textId="77777777" w:rsidTr="007A5D1C">
        <w:tc>
          <w:tcPr>
            <w:tcW w:w="5423" w:type="dxa"/>
          </w:tcPr>
          <w:p w14:paraId="319978A4" w14:textId="77777777" w:rsidR="00030F10" w:rsidRPr="00030F10" w:rsidRDefault="00030F10" w:rsidP="00BC4CD9">
            <w:pPr>
              <w:rPr>
                <w:rFonts w:ascii="Open Sans" w:hAnsi="Open Sans" w:cs="Open Sans"/>
              </w:rPr>
            </w:pPr>
            <w:r w:rsidRPr="00030F10">
              <w:rPr>
                <w:rFonts w:ascii="Open Sans" w:hAnsi="Open Sans" w:cs="Open Sans"/>
              </w:rPr>
              <w:t>Chinese</w:t>
            </w:r>
          </w:p>
        </w:tc>
        <w:tc>
          <w:tcPr>
            <w:tcW w:w="1130" w:type="dxa"/>
          </w:tcPr>
          <w:p w14:paraId="67B603B1" w14:textId="77777777" w:rsidR="00030F10" w:rsidRPr="00030F10" w:rsidRDefault="00030F10" w:rsidP="00BC4CD9">
            <w:pPr>
              <w:jc w:val="center"/>
              <w:rPr>
                <w:rFonts w:ascii="Open Sans" w:hAnsi="Open Sans" w:cs="Open Sans"/>
              </w:rPr>
            </w:pPr>
            <w:r w:rsidRPr="00030F10">
              <w:rPr>
                <w:rFonts w:ascii="Open Sans" w:hAnsi="Open Sans" w:cs="Open Sans"/>
              </w:rPr>
              <w:t>.873</w:t>
            </w:r>
          </w:p>
        </w:tc>
        <w:tc>
          <w:tcPr>
            <w:tcW w:w="1268" w:type="dxa"/>
          </w:tcPr>
          <w:p w14:paraId="4CB88E84" w14:textId="77777777" w:rsidR="00030F10" w:rsidRPr="00030F10" w:rsidRDefault="00030F10" w:rsidP="00BC4CD9">
            <w:pPr>
              <w:jc w:val="center"/>
              <w:rPr>
                <w:rFonts w:ascii="Open Sans" w:hAnsi="Open Sans" w:cs="Open Sans"/>
              </w:rPr>
            </w:pPr>
            <w:r w:rsidRPr="00030F10">
              <w:rPr>
                <w:rFonts w:ascii="Open Sans" w:hAnsi="Open Sans" w:cs="Open Sans"/>
              </w:rPr>
              <w:t>.870</w:t>
            </w:r>
          </w:p>
        </w:tc>
        <w:tc>
          <w:tcPr>
            <w:tcW w:w="1421" w:type="dxa"/>
          </w:tcPr>
          <w:p w14:paraId="5F404966" w14:textId="77777777" w:rsidR="00030F10" w:rsidRPr="00030F10" w:rsidRDefault="00030F10" w:rsidP="00BC4CD9">
            <w:pPr>
              <w:jc w:val="center"/>
              <w:rPr>
                <w:rFonts w:ascii="Open Sans" w:hAnsi="Open Sans" w:cs="Open Sans"/>
              </w:rPr>
            </w:pPr>
            <w:r w:rsidRPr="00030F10">
              <w:rPr>
                <w:rFonts w:ascii="Open Sans" w:hAnsi="Open Sans" w:cs="Open Sans"/>
              </w:rPr>
              <w:t>.168/4.529</w:t>
            </w:r>
          </w:p>
        </w:tc>
      </w:tr>
      <w:tr w:rsidR="00030F10" w:rsidRPr="00030F10" w14:paraId="62F0CF5E" w14:textId="77777777" w:rsidTr="007A5D1C">
        <w:tc>
          <w:tcPr>
            <w:tcW w:w="5423" w:type="dxa"/>
          </w:tcPr>
          <w:p w14:paraId="5A896E91" w14:textId="77777777" w:rsidR="00030F10" w:rsidRPr="00030F10" w:rsidRDefault="00030F10" w:rsidP="00BC4CD9">
            <w:pPr>
              <w:rPr>
                <w:rFonts w:ascii="Open Sans" w:hAnsi="Open Sans" w:cs="Open Sans"/>
              </w:rPr>
            </w:pPr>
            <w:r w:rsidRPr="00030F10">
              <w:rPr>
                <w:rFonts w:ascii="Open Sans" w:hAnsi="Open Sans" w:cs="Open Sans"/>
              </w:rPr>
              <w:t>Mixed</w:t>
            </w:r>
          </w:p>
        </w:tc>
        <w:tc>
          <w:tcPr>
            <w:tcW w:w="1130" w:type="dxa"/>
          </w:tcPr>
          <w:p w14:paraId="65638A37" w14:textId="77777777" w:rsidR="00030F10" w:rsidRPr="00030F10" w:rsidRDefault="00030F10" w:rsidP="00BC4CD9">
            <w:pPr>
              <w:jc w:val="center"/>
              <w:rPr>
                <w:rFonts w:ascii="Open Sans" w:hAnsi="Open Sans" w:cs="Open Sans"/>
              </w:rPr>
            </w:pPr>
            <w:r w:rsidRPr="00030F10">
              <w:rPr>
                <w:rFonts w:ascii="Open Sans" w:hAnsi="Open Sans" w:cs="Open Sans"/>
              </w:rPr>
              <w:t>.559</w:t>
            </w:r>
          </w:p>
        </w:tc>
        <w:tc>
          <w:tcPr>
            <w:tcW w:w="1268" w:type="dxa"/>
          </w:tcPr>
          <w:p w14:paraId="36BA3C25" w14:textId="77777777" w:rsidR="00030F10" w:rsidRPr="00030F10" w:rsidRDefault="00030F10" w:rsidP="00BC4CD9">
            <w:pPr>
              <w:jc w:val="center"/>
              <w:rPr>
                <w:rFonts w:ascii="Open Sans" w:hAnsi="Open Sans" w:cs="Open Sans"/>
              </w:rPr>
            </w:pPr>
            <w:r w:rsidRPr="00030F10">
              <w:rPr>
                <w:rFonts w:ascii="Open Sans" w:hAnsi="Open Sans" w:cs="Open Sans"/>
              </w:rPr>
              <w:t>.009</w:t>
            </w:r>
          </w:p>
        </w:tc>
        <w:tc>
          <w:tcPr>
            <w:tcW w:w="1421" w:type="dxa"/>
          </w:tcPr>
          <w:p w14:paraId="21A21AF4" w14:textId="77777777" w:rsidR="00030F10" w:rsidRPr="00030F10" w:rsidRDefault="00030F10" w:rsidP="00BC4CD9">
            <w:pPr>
              <w:jc w:val="center"/>
              <w:rPr>
                <w:rFonts w:ascii="Open Sans" w:hAnsi="Open Sans" w:cs="Open Sans"/>
              </w:rPr>
            </w:pPr>
            <w:r w:rsidRPr="00030F10">
              <w:rPr>
                <w:rFonts w:ascii="Open Sans" w:hAnsi="Open Sans" w:cs="Open Sans"/>
              </w:rPr>
              <w:t>.362/.957</w:t>
            </w:r>
          </w:p>
        </w:tc>
      </w:tr>
      <w:tr w:rsidR="00030F10" w:rsidRPr="00030F10" w14:paraId="70F4AA3F" w14:textId="77777777" w:rsidTr="007A5D1C">
        <w:tc>
          <w:tcPr>
            <w:tcW w:w="5423" w:type="dxa"/>
          </w:tcPr>
          <w:p w14:paraId="4B5022FD" w14:textId="77777777" w:rsidR="00030F10" w:rsidRPr="00030F10" w:rsidRDefault="00030F10" w:rsidP="00BC4CD9">
            <w:pPr>
              <w:rPr>
                <w:rFonts w:ascii="Open Sans" w:hAnsi="Open Sans" w:cs="Open Sans"/>
              </w:rPr>
            </w:pPr>
            <w:r w:rsidRPr="00030F10">
              <w:rPr>
                <w:rFonts w:ascii="Open Sans" w:hAnsi="Open Sans" w:cs="Open Sans"/>
              </w:rPr>
              <w:t>Other</w:t>
            </w:r>
          </w:p>
        </w:tc>
        <w:tc>
          <w:tcPr>
            <w:tcW w:w="1130" w:type="dxa"/>
          </w:tcPr>
          <w:p w14:paraId="5C5B1595" w14:textId="77777777" w:rsidR="00030F10" w:rsidRPr="00030F10" w:rsidRDefault="00030F10" w:rsidP="00BC4CD9">
            <w:pPr>
              <w:jc w:val="center"/>
              <w:rPr>
                <w:rFonts w:ascii="Open Sans" w:hAnsi="Open Sans" w:cs="Open Sans"/>
              </w:rPr>
            </w:pPr>
            <w:r w:rsidRPr="00030F10">
              <w:rPr>
                <w:rFonts w:ascii="Open Sans" w:hAnsi="Open Sans" w:cs="Open Sans"/>
              </w:rPr>
              <w:t>.609</w:t>
            </w:r>
          </w:p>
        </w:tc>
        <w:tc>
          <w:tcPr>
            <w:tcW w:w="1268" w:type="dxa"/>
          </w:tcPr>
          <w:p w14:paraId="2D57CE85" w14:textId="77777777" w:rsidR="00030F10" w:rsidRPr="00030F10" w:rsidRDefault="00030F10" w:rsidP="00BC4CD9">
            <w:pPr>
              <w:jc w:val="center"/>
              <w:rPr>
                <w:rFonts w:ascii="Open Sans" w:hAnsi="Open Sans" w:cs="Open Sans"/>
              </w:rPr>
            </w:pPr>
            <w:r w:rsidRPr="00030F10">
              <w:rPr>
                <w:rFonts w:ascii="Open Sans" w:hAnsi="Open Sans" w:cs="Open Sans"/>
              </w:rPr>
              <w:t>.031</w:t>
            </w:r>
          </w:p>
        </w:tc>
        <w:tc>
          <w:tcPr>
            <w:tcW w:w="1421" w:type="dxa"/>
          </w:tcPr>
          <w:p w14:paraId="1C9A928B" w14:textId="77777777" w:rsidR="00030F10" w:rsidRPr="00030F10" w:rsidRDefault="00030F10" w:rsidP="00BC4CD9">
            <w:pPr>
              <w:jc w:val="center"/>
              <w:rPr>
                <w:rFonts w:ascii="Open Sans" w:hAnsi="Open Sans" w:cs="Open Sans"/>
              </w:rPr>
            </w:pPr>
            <w:r w:rsidRPr="00030F10">
              <w:rPr>
                <w:rFonts w:ascii="Open Sans" w:hAnsi="Open Sans" w:cs="Open Sans"/>
              </w:rPr>
              <w:t>.387/.957</w:t>
            </w:r>
          </w:p>
        </w:tc>
      </w:tr>
      <w:tr w:rsidR="00030F10" w:rsidRPr="00030F10" w14:paraId="11868C62" w14:textId="77777777" w:rsidTr="007A5D1C">
        <w:tc>
          <w:tcPr>
            <w:tcW w:w="5423" w:type="dxa"/>
          </w:tcPr>
          <w:p w14:paraId="75342539" w14:textId="77777777" w:rsidR="00030F10" w:rsidRPr="00030F10" w:rsidRDefault="00030F10" w:rsidP="00BC4CD9">
            <w:pPr>
              <w:rPr>
                <w:rFonts w:ascii="Open Sans" w:hAnsi="Open Sans" w:cs="Open Sans"/>
              </w:rPr>
            </w:pPr>
            <w:r w:rsidRPr="00030F10">
              <w:rPr>
                <w:rFonts w:ascii="Open Sans" w:hAnsi="Open Sans" w:cs="Open Sans"/>
              </w:rPr>
              <w:t>Unknown</w:t>
            </w:r>
          </w:p>
        </w:tc>
        <w:tc>
          <w:tcPr>
            <w:tcW w:w="1130" w:type="dxa"/>
          </w:tcPr>
          <w:p w14:paraId="6C85031A" w14:textId="77777777" w:rsidR="00030F10" w:rsidRPr="00030F10" w:rsidRDefault="00030F10" w:rsidP="00BC4CD9">
            <w:pPr>
              <w:jc w:val="center"/>
              <w:rPr>
                <w:rFonts w:ascii="Open Sans" w:hAnsi="Open Sans" w:cs="Open Sans"/>
              </w:rPr>
            </w:pPr>
            <w:r w:rsidRPr="00030F10">
              <w:rPr>
                <w:rFonts w:ascii="Open Sans" w:hAnsi="Open Sans" w:cs="Open Sans"/>
              </w:rPr>
              <w:t>.519</w:t>
            </w:r>
          </w:p>
        </w:tc>
        <w:tc>
          <w:tcPr>
            <w:tcW w:w="1268" w:type="dxa"/>
          </w:tcPr>
          <w:p w14:paraId="45D4DEFA" w14:textId="77777777" w:rsidR="00030F10" w:rsidRPr="00030F10" w:rsidRDefault="00030F10" w:rsidP="00BC4CD9">
            <w:pPr>
              <w:jc w:val="center"/>
              <w:rPr>
                <w:rFonts w:ascii="Open Sans" w:hAnsi="Open Sans" w:cs="Open Sans"/>
              </w:rPr>
            </w:pPr>
            <w:r w:rsidRPr="00030F10">
              <w:rPr>
                <w:rFonts w:ascii="Open Sans" w:hAnsi="Open Sans" w:cs="Open Sans"/>
              </w:rPr>
              <w:t>.107</w:t>
            </w:r>
          </w:p>
        </w:tc>
        <w:tc>
          <w:tcPr>
            <w:tcW w:w="1421" w:type="dxa"/>
          </w:tcPr>
          <w:p w14:paraId="127AF145" w14:textId="77777777" w:rsidR="00030F10" w:rsidRPr="00030F10" w:rsidRDefault="00030F10" w:rsidP="00BC4CD9">
            <w:pPr>
              <w:jc w:val="center"/>
              <w:rPr>
                <w:rFonts w:ascii="Open Sans" w:hAnsi="Open Sans" w:cs="Open Sans"/>
              </w:rPr>
            </w:pPr>
            <w:r w:rsidRPr="00030F10">
              <w:rPr>
                <w:rFonts w:ascii="Open Sans" w:hAnsi="Open Sans" w:cs="Open Sans"/>
              </w:rPr>
              <w:t>.234/1.152</w:t>
            </w:r>
          </w:p>
        </w:tc>
      </w:tr>
      <w:tr w:rsidR="00030F10" w:rsidRPr="00030F10" w14:paraId="163563A2" w14:textId="77777777" w:rsidTr="007A5D1C">
        <w:tc>
          <w:tcPr>
            <w:tcW w:w="5423" w:type="dxa"/>
          </w:tcPr>
          <w:p w14:paraId="71C4346F" w14:textId="77777777" w:rsidR="00030F10" w:rsidRPr="00030F10" w:rsidRDefault="00030F10" w:rsidP="00BC4CD9">
            <w:pPr>
              <w:rPr>
                <w:rFonts w:ascii="Open Sans" w:hAnsi="Open Sans" w:cs="Open Sans"/>
                <w:b/>
                <w:bCs/>
              </w:rPr>
            </w:pPr>
            <w:r w:rsidRPr="00030F10">
              <w:rPr>
                <w:rFonts w:ascii="Open Sans" w:hAnsi="Open Sans" w:cs="Open Sans"/>
                <w:b/>
                <w:bCs/>
              </w:rPr>
              <w:t>Disability</w:t>
            </w:r>
          </w:p>
        </w:tc>
        <w:tc>
          <w:tcPr>
            <w:tcW w:w="1130" w:type="dxa"/>
          </w:tcPr>
          <w:p w14:paraId="0F1C864E" w14:textId="77777777" w:rsidR="00030F10" w:rsidRPr="00030F10" w:rsidRDefault="00030F10" w:rsidP="00BC4CD9">
            <w:pPr>
              <w:jc w:val="center"/>
              <w:rPr>
                <w:rFonts w:ascii="Open Sans" w:hAnsi="Open Sans" w:cs="Open Sans"/>
              </w:rPr>
            </w:pPr>
            <w:r w:rsidRPr="00030F10">
              <w:rPr>
                <w:rFonts w:ascii="Open Sans" w:hAnsi="Open Sans" w:cs="Open Sans"/>
                <w:b/>
                <w:bCs/>
              </w:rPr>
              <w:t>Exp(B)</w:t>
            </w:r>
          </w:p>
        </w:tc>
        <w:tc>
          <w:tcPr>
            <w:tcW w:w="1268" w:type="dxa"/>
          </w:tcPr>
          <w:p w14:paraId="54591B1A" w14:textId="77777777" w:rsidR="00030F10" w:rsidRPr="00030F10" w:rsidRDefault="00030F10" w:rsidP="00BC4CD9">
            <w:pPr>
              <w:jc w:val="center"/>
              <w:rPr>
                <w:rFonts w:ascii="Open Sans" w:hAnsi="Open Sans" w:cs="Open Sans"/>
              </w:rPr>
            </w:pPr>
            <w:r w:rsidRPr="00030F10">
              <w:rPr>
                <w:rFonts w:ascii="Open Sans" w:hAnsi="Open Sans" w:cs="Open Sans"/>
                <w:b/>
                <w:bCs/>
              </w:rPr>
              <w:t>p-value</w:t>
            </w:r>
          </w:p>
        </w:tc>
        <w:tc>
          <w:tcPr>
            <w:tcW w:w="1421" w:type="dxa"/>
          </w:tcPr>
          <w:p w14:paraId="79719A32" w14:textId="77777777" w:rsidR="00030F10" w:rsidRPr="00030F10" w:rsidRDefault="00030F10" w:rsidP="00BC4CD9">
            <w:pPr>
              <w:jc w:val="center"/>
              <w:rPr>
                <w:rFonts w:ascii="Open Sans" w:hAnsi="Open Sans" w:cs="Open Sans"/>
              </w:rPr>
            </w:pPr>
            <w:r w:rsidRPr="00030F10">
              <w:rPr>
                <w:rFonts w:ascii="Open Sans" w:hAnsi="Open Sans" w:cs="Open Sans"/>
                <w:b/>
                <w:bCs/>
              </w:rPr>
              <w:t>95% CI</w:t>
            </w:r>
          </w:p>
        </w:tc>
      </w:tr>
      <w:tr w:rsidR="00030F10" w:rsidRPr="00030F10" w14:paraId="5BF66D4D" w14:textId="77777777" w:rsidTr="007A5D1C">
        <w:tc>
          <w:tcPr>
            <w:tcW w:w="5423" w:type="dxa"/>
          </w:tcPr>
          <w:p w14:paraId="193BEDE2" w14:textId="77777777" w:rsidR="00030F10" w:rsidRPr="00030F10" w:rsidRDefault="00030F10" w:rsidP="00BC4CD9">
            <w:pPr>
              <w:rPr>
                <w:rFonts w:ascii="Open Sans" w:hAnsi="Open Sans" w:cs="Open Sans"/>
              </w:rPr>
            </w:pPr>
            <w:r w:rsidRPr="00030F10">
              <w:rPr>
                <w:rFonts w:ascii="Open Sans" w:hAnsi="Open Sans" w:cs="Open Sans"/>
              </w:rPr>
              <w:t>No known disability</w:t>
            </w:r>
          </w:p>
        </w:tc>
        <w:tc>
          <w:tcPr>
            <w:tcW w:w="1130" w:type="dxa"/>
          </w:tcPr>
          <w:p w14:paraId="2B21BB23"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481504DB"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696828E9"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37CA4CD3" w14:textId="77777777" w:rsidTr="007A5D1C">
        <w:tc>
          <w:tcPr>
            <w:tcW w:w="5423" w:type="dxa"/>
          </w:tcPr>
          <w:p w14:paraId="17CC0A14" w14:textId="77777777" w:rsidR="00030F10" w:rsidRPr="00030F10" w:rsidRDefault="00030F10" w:rsidP="00BC4CD9">
            <w:pPr>
              <w:rPr>
                <w:rFonts w:ascii="Open Sans" w:hAnsi="Open Sans" w:cs="Open Sans"/>
              </w:rPr>
            </w:pPr>
            <w:r w:rsidRPr="00030F10">
              <w:rPr>
                <w:rFonts w:ascii="Open Sans" w:hAnsi="Open Sans" w:cs="Open Sans"/>
              </w:rPr>
              <w:t>Disability and receiving DSA</w:t>
            </w:r>
          </w:p>
        </w:tc>
        <w:tc>
          <w:tcPr>
            <w:tcW w:w="1130" w:type="dxa"/>
          </w:tcPr>
          <w:p w14:paraId="09AB5259" w14:textId="77777777" w:rsidR="00030F10" w:rsidRPr="00030F10" w:rsidRDefault="00030F10" w:rsidP="00BC4CD9">
            <w:pPr>
              <w:jc w:val="center"/>
              <w:rPr>
                <w:rFonts w:ascii="Open Sans" w:hAnsi="Open Sans" w:cs="Open Sans"/>
              </w:rPr>
            </w:pPr>
            <w:r w:rsidRPr="00030F10">
              <w:rPr>
                <w:rFonts w:ascii="Open Sans" w:hAnsi="Open Sans" w:cs="Open Sans"/>
              </w:rPr>
              <w:t>.889</w:t>
            </w:r>
          </w:p>
        </w:tc>
        <w:tc>
          <w:tcPr>
            <w:tcW w:w="1268" w:type="dxa"/>
          </w:tcPr>
          <w:p w14:paraId="0C82D2D6" w14:textId="77777777" w:rsidR="00030F10" w:rsidRPr="00030F10" w:rsidRDefault="00030F10" w:rsidP="00BC4CD9">
            <w:pPr>
              <w:jc w:val="center"/>
              <w:rPr>
                <w:rFonts w:ascii="Open Sans" w:hAnsi="Open Sans" w:cs="Open Sans"/>
              </w:rPr>
            </w:pPr>
            <w:r w:rsidRPr="00030F10">
              <w:rPr>
                <w:rFonts w:ascii="Open Sans" w:hAnsi="Open Sans" w:cs="Open Sans"/>
              </w:rPr>
              <w:t>.626</w:t>
            </w:r>
          </w:p>
        </w:tc>
        <w:tc>
          <w:tcPr>
            <w:tcW w:w="1421" w:type="dxa"/>
          </w:tcPr>
          <w:p w14:paraId="11DF1F8E" w14:textId="77777777" w:rsidR="00030F10" w:rsidRPr="00030F10" w:rsidRDefault="00030F10" w:rsidP="00BC4CD9">
            <w:pPr>
              <w:jc w:val="center"/>
              <w:rPr>
                <w:rFonts w:ascii="Open Sans" w:hAnsi="Open Sans" w:cs="Open Sans"/>
              </w:rPr>
            </w:pPr>
            <w:r w:rsidRPr="00030F10">
              <w:rPr>
                <w:rFonts w:ascii="Open Sans" w:hAnsi="Open Sans" w:cs="Open Sans"/>
              </w:rPr>
              <w:t>.886/.549</w:t>
            </w:r>
          </w:p>
        </w:tc>
      </w:tr>
      <w:tr w:rsidR="00030F10" w:rsidRPr="00030F10" w14:paraId="7EBF8641" w14:textId="77777777" w:rsidTr="007A5D1C">
        <w:tc>
          <w:tcPr>
            <w:tcW w:w="5423" w:type="dxa"/>
          </w:tcPr>
          <w:p w14:paraId="66F20401" w14:textId="77777777" w:rsidR="00030F10" w:rsidRPr="00030F10" w:rsidRDefault="00030F10" w:rsidP="00BC4CD9">
            <w:pPr>
              <w:rPr>
                <w:rFonts w:ascii="Open Sans" w:hAnsi="Open Sans" w:cs="Open Sans"/>
              </w:rPr>
            </w:pPr>
            <w:r w:rsidRPr="00030F10">
              <w:rPr>
                <w:rFonts w:ascii="Open Sans" w:hAnsi="Open Sans" w:cs="Open Sans"/>
              </w:rPr>
              <w:t>Disability and not receiving DSA</w:t>
            </w:r>
          </w:p>
        </w:tc>
        <w:tc>
          <w:tcPr>
            <w:tcW w:w="1130" w:type="dxa"/>
          </w:tcPr>
          <w:p w14:paraId="6D9093E5" w14:textId="77777777" w:rsidR="00030F10" w:rsidRPr="00030F10" w:rsidRDefault="00030F10" w:rsidP="00BC4CD9">
            <w:pPr>
              <w:jc w:val="center"/>
              <w:rPr>
                <w:rFonts w:ascii="Open Sans" w:hAnsi="Open Sans" w:cs="Open Sans"/>
              </w:rPr>
            </w:pPr>
            <w:r w:rsidRPr="00030F10">
              <w:rPr>
                <w:rFonts w:ascii="Open Sans" w:hAnsi="Open Sans" w:cs="Open Sans"/>
              </w:rPr>
              <w:t>1.018</w:t>
            </w:r>
          </w:p>
        </w:tc>
        <w:tc>
          <w:tcPr>
            <w:tcW w:w="1268" w:type="dxa"/>
          </w:tcPr>
          <w:p w14:paraId="5E86A9DB" w14:textId="77777777" w:rsidR="00030F10" w:rsidRPr="00030F10" w:rsidRDefault="00030F10" w:rsidP="00BC4CD9">
            <w:pPr>
              <w:jc w:val="center"/>
              <w:rPr>
                <w:rFonts w:ascii="Open Sans" w:hAnsi="Open Sans" w:cs="Open Sans"/>
              </w:rPr>
            </w:pPr>
            <w:r w:rsidRPr="00030F10">
              <w:rPr>
                <w:rFonts w:ascii="Open Sans" w:hAnsi="Open Sans" w:cs="Open Sans"/>
              </w:rPr>
              <w:t>.961</w:t>
            </w:r>
          </w:p>
        </w:tc>
        <w:tc>
          <w:tcPr>
            <w:tcW w:w="1421" w:type="dxa"/>
          </w:tcPr>
          <w:p w14:paraId="6F2F2586" w14:textId="77777777" w:rsidR="00030F10" w:rsidRPr="00030F10" w:rsidRDefault="00030F10" w:rsidP="00BC4CD9">
            <w:pPr>
              <w:jc w:val="center"/>
              <w:rPr>
                <w:rFonts w:ascii="Open Sans" w:hAnsi="Open Sans" w:cs="Open Sans"/>
              </w:rPr>
            </w:pPr>
            <w:r w:rsidRPr="00030F10">
              <w:rPr>
                <w:rFonts w:ascii="Open Sans" w:hAnsi="Open Sans" w:cs="Open Sans"/>
              </w:rPr>
              <w:t>.1018/.490</w:t>
            </w:r>
          </w:p>
        </w:tc>
      </w:tr>
      <w:tr w:rsidR="00030F10" w:rsidRPr="00030F10" w14:paraId="29E47E0B" w14:textId="77777777" w:rsidTr="007A5D1C">
        <w:tc>
          <w:tcPr>
            <w:tcW w:w="5423" w:type="dxa"/>
          </w:tcPr>
          <w:p w14:paraId="148E6021" w14:textId="77777777" w:rsidR="00030F10" w:rsidRPr="00030F10" w:rsidRDefault="00030F10" w:rsidP="00BC4CD9">
            <w:pPr>
              <w:rPr>
                <w:rFonts w:ascii="Open Sans" w:hAnsi="Open Sans" w:cs="Open Sans"/>
              </w:rPr>
            </w:pPr>
            <w:r w:rsidRPr="00030F10">
              <w:rPr>
                <w:rFonts w:ascii="Open Sans" w:hAnsi="Open Sans" w:cs="Open Sans"/>
              </w:rPr>
              <w:t>Disability and DSA unknown</w:t>
            </w:r>
          </w:p>
        </w:tc>
        <w:tc>
          <w:tcPr>
            <w:tcW w:w="1130" w:type="dxa"/>
          </w:tcPr>
          <w:p w14:paraId="350A96D9" w14:textId="77777777" w:rsidR="00030F10" w:rsidRPr="00030F10" w:rsidRDefault="00030F10" w:rsidP="00BC4CD9">
            <w:pPr>
              <w:jc w:val="center"/>
              <w:rPr>
                <w:rFonts w:ascii="Open Sans" w:hAnsi="Open Sans" w:cs="Open Sans"/>
              </w:rPr>
            </w:pPr>
            <w:r w:rsidRPr="00030F10">
              <w:rPr>
                <w:rFonts w:ascii="Open Sans" w:hAnsi="Open Sans" w:cs="Open Sans"/>
              </w:rPr>
              <w:t>.883</w:t>
            </w:r>
          </w:p>
        </w:tc>
        <w:tc>
          <w:tcPr>
            <w:tcW w:w="1268" w:type="dxa"/>
          </w:tcPr>
          <w:p w14:paraId="7249D9E5" w14:textId="77777777" w:rsidR="00030F10" w:rsidRPr="00030F10" w:rsidRDefault="00030F10" w:rsidP="00BC4CD9">
            <w:pPr>
              <w:jc w:val="center"/>
              <w:rPr>
                <w:rFonts w:ascii="Open Sans" w:hAnsi="Open Sans" w:cs="Open Sans"/>
              </w:rPr>
            </w:pPr>
            <w:r w:rsidRPr="00030F10">
              <w:rPr>
                <w:rFonts w:ascii="Open Sans" w:hAnsi="Open Sans" w:cs="Open Sans"/>
              </w:rPr>
              <w:t>.581</w:t>
            </w:r>
          </w:p>
        </w:tc>
        <w:tc>
          <w:tcPr>
            <w:tcW w:w="1421" w:type="dxa"/>
          </w:tcPr>
          <w:p w14:paraId="163928F2" w14:textId="77777777" w:rsidR="00030F10" w:rsidRPr="00030F10" w:rsidRDefault="00030F10" w:rsidP="00BC4CD9">
            <w:pPr>
              <w:jc w:val="center"/>
              <w:rPr>
                <w:rFonts w:ascii="Open Sans" w:hAnsi="Open Sans" w:cs="Open Sans"/>
              </w:rPr>
            </w:pPr>
            <w:r w:rsidRPr="00030F10">
              <w:rPr>
                <w:rFonts w:ascii="Open Sans" w:hAnsi="Open Sans" w:cs="Open Sans"/>
              </w:rPr>
              <w:t>.883/.569</w:t>
            </w:r>
          </w:p>
        </w:tc>
      </w:tr>
      <w:tr w:rsidR="00030F10" w:rsidRPr="00030F10" w14:paraId="563AA044" w14:textId="77777777" w:rsidTr="007A5D1C">
        <w:tc>
          <w:tcPr>
            <w:tcW w:w="5423" w:type="dxa"/>
          </w:tcPr>
          <w:p w14:paraId="3DC43354" w14:textId="77777777" w:rsidR="00030F10" w:rsidRPr="00030F10" w:rsidRDefault="00030F10" w:rsidP="00BC4CD9">
            <w:pPr>
              <w:rPr>
                <w:rFonts w:ascii="Open Sans" w:hAnsi="Open Sans" w:cs="Open Sans"/>
                <w:b/>
                <w:bCs/>
              </w:rPr>
            </w:pPr>
            <w:r w:rsidRPr="00030F10">
              <w:rPr>
                <w:rFonts w:ascii="Open Sans" w:hAnsi="Open Sans" w:cs="Open Sans"/>
                <w:b/>
                <w:bCs/>
              </w:rPr>
              <w:t>IMD Quintile</w:t>
            </w:r>
          </w:p>
        </w:tc>
        <w:tc>
          <w:tcPr>
            <w:tcW w:w="1130" w:type="dxa"/>
          </w:tcPr>
          <w:p w14:paraId="2AF1F45C" w14:textId="77777777" w:rsidR="00030F10" w:rsidRPr="00030F10" w:rsidRDefault="00030F10" w:rsidP="00BC4CD9">
            <w:pPr>
              <w:jc w:val="center"/>
              <w:rPr>
                <w:rFonts w:ascii="Open Sans" w:hAnsi="Open Sans" w:cs="Open Sans"/>
              </w:rPr>
            </w:pPr>
            <w:r w:rsidRPr="00030F10">
              <w:rPr>
                <w:rFonts w:ascii="Open Sans" w:hAnsi="Open Sans" w:cs="Open Sans"/>
                <w:b/>
                <w:bCs/>
              </w:rPr>
              <w:t>Exp(B)</w:t>
            </w:r>
          </w:p>
        </w:tc>
        <w:tc>
          <w:tcPr>
            <w:tcW w:w="1268" w:type="dxa"/>
          </w:tcPr>
          <w:p w14:paraId="1F3834E8" w14:textId="77777777" w:rsidR="00030F10" w:rsidRPr="00030F10" w:rsidRDefault="00030F10" w:rsidP="00BC4CD9">
            <w:pPr>
              <w:jc w:val="center"/>
              <w:rPr>
                <w:rFonts w:ascii="Open Sans" w:hAnsi="Open Sans" w:cs="Open Sans"/>
              </w:rPr>
            </w:pPr>
            <w:r w:rsidRPr="00030F10">
              <w:rPr>
                <w:rFonts w:ascii="Open Sans" w:hAnsi="Open Sans" w:cs="Open Sans"/>
                <w:b/>
                <w:bCs/>
              </w:rPr>
              <w:t>p-value</w:t>
            </w:r>
          </w:p>
        </w:tc>
        <w:tc>
          <w:tcPr>
            <w:tcW w:w="1421" w:type="dxa"/>
          </w:tcPr>
          <w:p w14:paraId="4A5266B2" w14:textId="77777777" w:rsidR="00030F10" w:rsidRPr="00030F10" w:rsidRDefault="00030F10" w:rsidP="00BC4CD9">
            <w:pPr>
              <w:jc w:val="center"/>
              <w:rPr>
                <w:rFonts w:ascii="Open Sans" w:hAnsi="Open Sans" w:cs="Open Sans"/>
              </w:rPr>
            </w:pPr>
            <w:r w:rsidRPr="00030F10">
              <w:rPr>
                <w:rFonts w:ascii="Open Sans" w:hAnsi="Open Sans" w:cs="Open Sans"/>
                <w:b/>
                <w:bCs/>
              </w:rPr>
              <w:t>95% CI</w:t>
            </w:r>
          </w:p>
        </w:tc>
      </w:tr>
      <w:tr w:rsidR="00030F10" w:rsidRPr="00030F10" w14:paraId="4E0B34BE" w14:textId="77777777" w:rsidTr="007A5D1C">
        <w:tc>
          <w:tcPr>
            <w:tcW w:w="5423" w:type="dxa"/>
          </w:tcPr>
          <w:p w14:paraId="2223363C" w14:textId="77777777" w:rsidR="00030F10" w:rsidRPr="00030F10" w:rsidRDefault="00030F10" w:rsidP="00BC4CD9">
            <w:pPr>
              <w:rPr>
                <w:rFonts w:ascii="Open Sans" w:hAnsi="Open Sans" w:cs="Open Sans"/>
              </w:rPr>
            </w:pPr>
            <w:r w:rsidRPr="00030F10">
              <w:rPr>
                <w:rFonts w:ascii="Open Sans" w:hAnsi="Open Sans" w:cs="Open Sans"/>
              </w:rPr>
              <w:t>Quintile 1</w:t>
            </w:r>
          </w:p>
        </w:tc>
        <w:tc>
          <w:tcPr>
            <w:tcW w:w="1130" w:type="dxa"/>
          </w:tcPr>
          <w:p w14:paraId="3BE453FE"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417719F4"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112B87F3"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43B63CB6" w14:textId="77777777" w:rsidTr="007A5D1C">
        <w:tc>
          <w:tcPr>
            <w:tcW w:w="5423" w:type="dxa"/>
          </w:tcPr>
          <w:p w14:paraId="1EF33118" w14:textId="77777777" w:rsidR="00030F10" w:rsidRPr="00030F10" w:rsidRDefault="00030F10" w:rsidP="00BC4CD9">
            <w:pPr>
              <w:rPr>
                <w:rFonts w:ascii="Open Sans" w:hAnsi="Open Sans" w:cs="Open Sans"/>
              </w:rPr>
            </w:pPr>
            <w:r w:rsidRPr="00030F10">
              <w:rPr>
                <w:rFonts w:ascii="Open Sans" w:hAnsi="Open Sans" w:cs="Open Sans"/>
              </w:rPr>
              <w:t>Quintile 2</w:t>
            </w:r>
          </w:p>
        </w:tc>
        <w:tc>
          <w:tcPr>
            <w:tcW w:w="1130" w:type="dxa"/>
          </w:tcPr>
          <w:p w14:paraId="72AF37EA" w14:textId="77777777" w:rsidR="00030F10" w:rsidRPr="00030F10" w:rsidRDefault="00030F10" w:rsidP="00BC4CD9">
            <w:pPr>
              <w:jc w:val="center"/>
              <w:rPr>
                <w:rFonts w:ascii="Open Sans" w:hAnsi="Open Sans" w:cs="Open Sans"/>
              </w:rPr>
            </w:pPr>
            <w:r w:rsidRPr="00030F10">
              <w:rPr>
                <w:rFonts w:ascii="Open Sans" w:hAnsi="Open Sans" w:cs="Open Sans"/>
              </w:rPr>
              <w:t>.928</w:t>
            </w:r>
          </w:p>
        </w:tc>
        <w:tc>
          <w:tcPr>
            <w:tcW w:w="1268" w:type="dxa"/>
          </w:tcPr>
          <w:p w14:paraId="4700EFD0" w14:textId="77777777" w:rsidR="00030F10" w:rsidRPr="00030F10" w:rsidRDefault="00030F10" w:rsidP="00BC4CD9">
            <w:pPr>
              <w:jc w:val="center"/>
              <w:rPr>
                <w:rFonts w:ascii="Open Sans" w:hAnsi="Open Sans" w:cs="Open Sans"/>
              </w:rPr>
            </w:pPr>
            <w:r w:rsidRPr="00030F10">
              <w:rPr>
                <w:rFonts w:ascii="Open Sans" w:hAnsi="Open Sans" w:cs="Open Sans"/>
              </w:rPr>
              <w:t>.571</w:t>
            </w:r>
          </w:p>
        </w:tc>
        <w:tc>
          <w:tcPr>
            <w:tcW w:w="1421" w:type="dxa"/>
          </w:tcPr>
          <w:p w14:paraId="09FCD64F" w14:textId="77777777" w:rsidR="00030F10" w:rsidRPr="00030F10" w:rsidRDefault="00030F10" w:rsidP="00BC4CD9">
            <w:pPr>
              <w:jc w:val="center"/>
              <w:rPr>
                <w:rFonts w:ascii="Open Sans" w:hAnsi="Open Sans" w:cs="Open Sans"/>
              </w:rPr>
            </w:pPr>
            <w:r w:rsidRPr="00030F10">
              <w:rPr>
                <w:rFonts w:ascii="Open Sans" w:hAnsi="Open Sans" w:cs="Open Sans"/>
              </w:rPr>
              <w:t>.719/1.202</w:t>
            </w:r>
          </w:p>
        </w:tc>
      </w:tr>
      <w:tr w:rsidR="00030F10" w:rsidRPr="00030F10" w14:paraId="2095D5FB" w14:textId="77777777" w:rsidTr="007A5D1C">
        <w:tc>
          <w:tcPr>
            <w:tcW w:w="5423" w:type="dxa"/>
          </w:tcPr>
          <w:p w14:paraId="4143EBCE" w14:textId="77777777" w:rsidR="00030F10" w:rsidRPr="00030F10" w:rsidRDefault="00030F10" w:rsidP="00BC4CD9">
            <w:pPr>
              <w:rPr>
                <w:rFonts w:ascii="Open Sans" w:hAnsi="Open Sans" w:cs="Open Sans"/>
              </w:rPr>
            </w:pPr>
            <w:r w:rsidRPr="00030F10">
              <w:rPr>
                <w:rFonts w:ascii="Open Sans" w:hAnsi="Open Sans" w:cs="Open Sans"/>
              </w:rPr>
              <w:t>Quintile 3</w:t>
            </w:r>
          </w:p>
        </w:tc>
        <w:tc>
          <w:tcPr>
            <w:tcW w:w="1130" w:type="dxa"/>
          </w:tcPr>
          <w:p w14:paraId="65BA27EF" w14:textId="77777777" w:rsidR="00030F10" w:rsidRPr="00030F10" w:rsidRDefault="00030F10" w:rsidP="00BC4CD9">
            <w:pPr>
              <w:jc w:val="center"/>
              <w:rPr>
                <w:rFonts w:ascii="Open Sans" w:hAnsi="Open Sans" w:cs="Open Sans"/>
              </w:rPr>
            </w:pPr>
            <w:r w:rsidRPr="00030F10">
              <w:rPr>
                <w:rFonts w:ascii="Open Sans" w:hAnsi="Open Sans" w:cs="Open Sans"/>
              </w:rPr>
              <w:t>.962</w:t>
            </w:r>
          </w:p>
        </w:tc>
        <w:tc>
          <w:tcPr>
            <w:tcW w:w="1268" w:type="dxa"/>
          </w:tcPr>
          <w:p w14:paraId="319ADD75" w14:textId="77777777" w:rsidR="00030F10" w:rsidRPr="00030F10" w:rsidRDefault="00030F10" w:rsidP="00BC4CD9">
            <w:pPr>
              <w:jc w:val="center"/>
              <w:rPr>
                <w:rFonts w:ascii="Open Sans" w:hAnsi="Open Sans" w:cs="Open Sans"/>
              </w:rPr>
            </w:pPr>
            <w:r w:rsidRPr="00030F10">
              <w:rPr>
                <w:rFonts w:ascii="Open Sans" w:hAnsi="Open Sans" w:cs="Open Sans"/>
              </w:rPr>
              <w:t>.798</w:t>
            </w:r>
          </w:p>
        </w:tc>
        <w:tc>
          <w:tcPr>
            <w:tcW w:w="1421" w:type="dxa"/>
          </w:tcPr>
          <w:p w14:paraId="1D2E9EFB" w14:textId="77777777" w:rsidR="00030F10" w:rsidRPr="00030F10" w:rsidRDefault="00030F10" w:rsidP="00BC4CD9">
            <w:pPr>
              <w:jc w:val="center"/>
              <w:rPr>
                <w:rFonts w:ascii="Open Sans" w:hAnsi="Open Sans" w:cs="Open Sans"/>
              </w:rPr>
            </w:pPr>
            <w:r w:rsidRPr="00030F10">
              <w:rPr>
                <w:rFonts w:ascii="Open Sans" w:hAnsi="Open Sans" w:cs="Open Sans"/>
              </w:rPr>
              <w:t>.713/1.297</w:t>
            </w:r>
          </w:p>
        </w:tc>
      </w:tr>
      <w:tr w:rsidR="00030F10" w:rsidRPr="00030F10" w14:paraId="40F16A5B" w14:textId="77777777" w:rsidTr="007A5D1C">
        <w:tc>
          <w:tcPr>
            <w:tcW w:w="5423" w:type="dxa"/>
          </w:tcPr>
          <w:p w14:paraId="2F3ECD02" w14:textId="77777777" w:rsidR="00030F10" w:rsidRPr="00030F10" w:rsidRDefault="00030F10" w:rsidP="00BC4CD9">
            <w:pPr>
              <w:rPr>
                <w:rFonts w:ascii="Open Sans" w:hAnsi="Open Sans" w:cs="Open Sans"/>
              </w:rPr>
            </w:pPr>
            <w:r w:rsidRPr="00030F10">
              <w:rPr>
                <w:rFonts w:ascii="Open Sans" w:hAnsi="Open Sans" w:cs="Open Sans"/>
              </w:rPr>
              <w:t>Quintile 4</w:t>
            </w:r>
          </w:p>
        </w:tc>
        <w:tc>
          <w:tcPr>
            <w:tcW w:w="1130" w:type="dxa"/>
          </w:tcPr>
          <w:p w14:paraId="174BA2DE" w14:textId="77777777" w:rsidR="00030F10" w:rsidRPr="00030F10" w:rsidRDefault="00030F10" w:rsidP="00BC4CD9">
            <w:pPr>
              <w:jc w:val="center"/>
              <w:rPr>
                <w:rFonts w:ascii="Open Sans" w:hAnsi="Open Sans" w:cs="Open Sans"/>
              </w:rPr>
            </w:pPr>
            <w:r w:rsidRPr="00030F10">
              <w:rPr>
                <w:rFonts w:ascii="Open Sans" w:hAnsi="Open Sans" w:cs="Open Sans"/>
              </w:rPr>
              <w:t>1.147</w:t>
            </w:r>
          </w:p>
        </w:tc>
        <w:tc>
          <w:tcPr>
            <w:tcW w:w="1268" w:type="dxa"/>
          </w:tcPr>
          <w:p w14:paraId="4BB3C9A8" w14:textId="77777777" w:rsidR="00030F10" w:rsidRPr="00030F10" w:rsidRDefault="00030F10" w:rsidP="00BC4CD9">
            <w:pPr>
              <w:jc w:val="center"/>
              <w:rPr>
                <w:rFonts w:ascii="Open Sans" w:hAnsi="Open Sans" w:cs="Open Sans"/>
              </w:rPr>
            </w:pPr>
            <w:r w:rsidRPr="00030F10">
              <w:rPr>
                <w:rFonts w:ascii="Open Sans" w:hAnsi="Open Sans" w:cs="Open Sans"/>
              </w:rPr>
              <w:t>.471</w:t>
            </w:r>
          </w:p>
        </w:tc>
        <w:tc>
          <w:tcPr>
            <w:tcW w:w="1421" w:type="dxa"/>
          </w:tcPr>
          <w:p w14:paraId="4B4C15E9" w14:textId="77777777" w:rsidR="00030F10" w:rsidRPr="00030F10" w:rsidRDefault="00030F10" w:rsidP="00BC4CD9">
            <w:pPr>
              <w:jc w:val="center"/>
              <w:rPr>
                <w:rFonts w:ascii="Open Sans" w:hAnsi="Open Sans" w:cs="Open Sans"/>
              </w:rPr>
            </w:pPr>
            <w:r w:rsidRPr="00030F10">
              <w:rPr>
                <w:rFonts w:ascii="Open Sans" w:hAnsi="Open Sans" w:cs="Open Sans"/>
              </w:rPr>
              <w:t>.824/1.595</w:t>
            </w:r>
          </w:p>
        </w:tc>
      </w:tr>
      <w:tr w:rsidR="00030F10" w:rsidRPr="00030F10" w14:paraId="1B9CF5B9" w14:textId="77777777" w:rsidTr="007A5D1C">
        <w:tc>
          <w:tcPr>
            <w:tcW w:w="5423" w:type="dxa"/>
          </w:tcPr>
          <w:p w14:paraId="0889EF51" w14:textId="77777777" w:rsidR="00030F10" w:rsidRPr="00030F10" w:rsidRDefault="00030F10" w:rsidP="00BC4CD9">
            <w:pPr>
              <w:rPr>
                <w:rFonts w:ascii="Open Sans" w:hAnsi="Open Sans" w:cs="Open Sans"/>
              </w:rPr>
            </w:pPr>
            <w:r w:rsidRPr="00030F10">
              <w:rPr>
                <w:rFonts w:ascii="Open Sans" w:hAnsi="Open Sans" w:cs="Open Sans"/>
              </w:rPr>
              <w:t>Quintile 5</w:t>
            </w:r>
          </w:p>
        </w:tc>
        <w:tc>
          <w:tcPr>
            <w:tcW w:w="1130" w:type="dxa"/>
          </w:tcPr>
          <w:p w14:paraId="2EAEAA21" w14:textId="77777777" w:rsidR="00030F10" w:rsidRPr="00030F10" w:rsidRDefault="00030F10" w:rsidP="00BC4CD9">
            <w:pPr>
              <w:jc w:val="center"/>
              <w:rPr>
                <w:rFonts w:ascii="Open Sans" w:hAnsi="Open Sans" w:cs="Open Sans"/>
              </w:rPr>
            </w:pPr>
            <w:r w:rsidRPr="00030F10">
              <w:rPr>
                <w:rFonts w:ascii="Open Sans" w:hAnsi="Open Sans" w:cs="Open Sans"/>
              </w:rPr>
              <w:t>1.487</w:t>
            </w:r>
          </w:p>
        </w:tc>
        <w:tc>
          <w:tcPr>
            <w:tcW w:w="1268" w:type="dxa"/>
          </w:tcPr>
          <w:p w14:paraId="7DC17433" w14:textId="77777777" w:rsidR="00030F10" w:rsidRPr="00030F10" w:rsidRDefault="00030F10" w:rsidP="00BC4CD9">
            <w:pPr>
              <w:jc w:val="center"/>
              <w:rPr>
                <w:rFonts w:ascii="Open Sans" w:hAnsi="Open Sans" w:cs="Open Sans"/>
              </w:rPr>
            </w:pPr>
            <w:r w:rsidRPr="00030F10">
              <w:rPr>
                <w:rFonts w:ascii="Open Sans" w:hAnsi="Open Sans" w:cs="Open Sans"/>
              </w:rPr>
              <w:t>.032</w:t>
            </w:r>
          </w:p>
        </w:tc>
        <w:tc>
          <w:tcPr>
            <w:tcW w:w="1421" w:type="dxa"/>
          </w:tcPr>
          <w:p w14:paraId="0193BBEC" w14:textId="77777777" w:rsidR="00030F10" w:rsidRPr="00030F10" w:rsidRDefault="00030F10" w:rsidP="00BC4CD9">
            <w:pPr>
              <w:jc w:val="center"/>
              <w:rPr>
                <w:rFonts w:ascii="Open Sans" w:hAnsi="Open Sans" w:cs="Open Sans"/>
              </w:rPr>
            </w:pPr>
            <w:r w:rsidRPr="00030F10">
              <w:rPr>
                <w:rFonts w:ascii="Open Sans" w:hAnsi="Open Sans" w:cs="Open Sans"/>
              </w:rPr>
              <w:t>1.034/2.138</w:t>
            </w:r>
          </w:p>
        </w:tc>
      </w:tr>
      <w:tr w:rsidR="00640441" w:rsidRPr="00030F10" w14:paraId="61DF3FE6" w14:textId="77777777" w:rsidTr="007A5D1C">
        <w:tc>
          <w:tcPr>
            <w:tcW w:w="5423" w:type="dxa"/>
          </w:tcPr>
          <w:p w14:paraId="4BCB6037" w14:textId="718A0695" w:rsidR="00640441" w:rsidRPr="00030F10" w:rsidRDefault="00640441" w:rsidP="00640441">
            <w:pPr>
              <w:rPr>
                <w:rFonts w:ascii="Open Sans" w:hAnsi="Open Sans" w:cs="Open Sans"/>
              </w:rPr>
            </w:pPr>
            <w:r>
              <w:rPr>
                <w:rFonts w:ascii="Open Sans" w:hAnsi="Open Sans" w:cs="Open Sans"/>
                <w:b/>
                <w:bCs/>
              </w:rPr>
              <w:t>Financial Support</w:t>
            </w:r>
          </w:p>
        </w:tc>
        <w:tc>
          <w:tcPr>
            <w:tcW w:w="1130" w:type="dxa"/>
          </w:tcPr>
          <w:p w14:paraId="5437029C" w14:textId="0B7C8C3D" w:rsidR="00640441" w:rsidRPr="00030F10" w:rsidRDefault="00640441" w:rsidP="00640441">
            <w:pPr>
              <w:jc w:val="center"/>
              <w:rPr>
                <w:rFonts w:ascii="Open Sans" w:hAnsi="Open Sans" w:cs="Open Sans"/>
              </w:rPr>
            </w:pPr>
            <w:r w:rsidRPr="00030F10">
              <w:rPr>
                <w:rFonts w:ascii="Open Sans" w:hAnsi="Open Sans" w:cs="Open Sans"/>
                <w:b/>
                <w:bCs/>
              </w:rPr>
              <w:t>Exp(B)</w:t>
            </w:r>
          </w:p>
        </w:tc>
        <w:tc>
          <w:tcPr>
            <w:tcW w:w="1268" w:type="dxa"/>
          </w:tcPr>
          <w:p w14:paraId="5D6BF256" w14:textId="441CB37C" w:rsidR="00640441" w:rsidRPr="00030F10" w:rsidRDefault="00640441" w:rsidP="00640441">
            <w:pPr>
              <w:jc w:val="center"/>
              <w:rPr>
                <w:rFonts w:ascii="Open Sans" w:hAnsi="Open Sans" w:cs="Open Sans"/>
              </w:rPr>
            </w:pPr>
            <w:r w:rsidRPr="00030F10">
              <w:rPr>
                <w:rFonts w:ascii="Open Sans" w:hAnsi="Open Sans" w:cs="Open Sans"/>
                <w:b/>
                <w:bCs/>
              </w:rPr>
              <w:t>p-value</w:t>
            </w:r>
          </w:p>
        </w:tc>
        <w:tc>
          <w:tcPr>
            <w:tcW w:w="1421" w:type="dxa"/>
          </w:tcPr>
          <w:p w14:paraId="113CBB04" w14:textId="1C1E8626" w:rsidR="00640441" w:rsidRPr="00030F10" w:rsidRDefault="00640441" w:rsidP="00640441">
            <w:pPr>
              <w:jc w:val="center"/>
              <w:rPr>
                <w:rFonts w:ascii="Open Sans" w:hAnsi="Open Sans" w:cs="Open Sans"/>
              </w:rPr>
            </w:pPr>
            <w:r w:rsidRPr="00030F10">
              <w:rPr>
                <w:rFonts w:ascii="Open Sans" w:hAnsi="Open Sans" w:cs="Open Sans"/>
                <w:b/>
                <w:bCs/>
              </w:rPr>
              <w:t>95% CI</w:t>
            </w:r>
          </w:p>
        </w:tc>
      </w:tr>
      <w:tr w:rsidR="00640441" w:rsidRPr="00030F10" w14:paraId="4D0B09E4" w14:textId="77777777" w:rsidTr="007A5D1C">
        <w:tc>
          <w:tcPr>
            <w:tcW w:w="5423" w:type="dxa"/>
          </w:tcPr>
          <w:p w14:paraId="3F580C1D" w14:textId="1A78218D" w:rsidR="00640441" w:rsidRPr="00030F10" w:rsidRDefault="00640441" w:rsidP="00640441">
            <w:pPr>
              <w:rPr>
                <w:rFonts w:ascii="Open Sans" w:hAnsi="Open Sans" w:cs="Open Sans"/>
              </w:rPr>
            </w:pPr>
            <w:r>
              <w:rPr>
                <w:rFonts w:ascii="Open Sans" w:hAnsi="Open Sans" w:cs="Open Sans"/>
              </w:rPr>
              <w:t>No Financial Support</w:t>
            </w:r>
          </w:p>
        </w:tc>
        <w:tc>
          <w:tcPr>
            <w:tcW w:w="1130" w:type="dxa"/>
          </w:tcPr>
          <w:p w14:paraId="2FD57919" w14:textId="7D4B32B7" w:rsidR="00640441" w:rsidRPr="00030F10" w:rsidRDefault="00640441" w:rsidP="00640441">
            <w:pPr>
              <w:jc w:val="center"/>
              <w:rPr>
                <w:rFonts w:ascii="Open Sans" w:hAnsi="Open Sans" w:cs="Open Sans"/>
              </w:rPr>
            </w:pPr>
            <w:r>
              <w:rPr>
                <w:rFonts w:ascii="Open Sans" w:hAnsi="Open Sans" w:cs="Open Sans"/>
              </w:rPr>
              <w:t>-</w:t>
            </w:r>
          </w:p>
        </w:tc>
        <w:tc>
          <w:tcPr>
            <w:tcW w:w="1268" w:type="dxa"/>
          </w:tcPr>
          <w:p w14:paraId="2B936F47" w14:textId="48E59A0E" w:rsidR="00640441" w:rsidRPr="00030F10" w:rsidRDefault="00640441" w:rsidP="00640441">
            <w:pPr>
              <w:jc w:val="center"/>
              <w:rPr>
                <w:rFonts w:ascii="Open Sans" w:hAnsi="Open Sans" w:cs="Open Sans"/>
              </w:rPr>
            </w:pPr>
            <w:r>
              <w:rPr>
                <w:rFonts w:ascii="Open Sans" w:hAnsi="Open Sans" w:cs="Open Sans"/>
              </w:rPr>
              <w:t>-</w:t>
            </w:r>
          </w:p>
        </w:tc>
        <w:tc>
          <w:tcPr>
            <w:tcW w:w="1421" w:type="dxa"/>
          </w:tcPr>
          <w:p w14:paraId="5220BD4D" w14:textId="2B53E36E" w:rsidR="00640441" w:rsidRPr="00030F10" w:rsidRDefault="00640441" w:rsidP="00640441">
            <w:pPr>
              <w:jc w:val="center"/>
              <w:rPr>
                <w:rFonts w:ascii="Open Sans" w:hAnsi="Open Sans" w:cs="Open Sans"/>
              </w:rPr>
            </w:pPr>
            <w:r>
              <w:rPr>
                <w:rFonts w:ascii="Open Sans" w:hAnsi="Open Sans" w:cs="Open Sans"/>
              </w:rPr>
              <w:t>-</w:t>
            </w:r>
          </w:p>
        </w:tc>
      </w:tr>
      <w:tr w:rsidR="00640441" w:rsidRPr="00030F10" w14:paraId="46C9EA63" w14:textId="77777777" w:rsidTr="007A5D1C">
        <w:tc>
          <w:tcPr>
            <w:tcW w:w="5423" w:type="dxa"/>
          </w:tcPr>
          <w:p w14:paraId="64FCA176" w14:textId="213DA4C3" w:rsidR="00640441" w:rsidRPr="00030F10" w:rsidRDefault="001C36B0" w:rsidP="00640441">
            <w:pPr>
              <w:rPr>
                <w:rFonts w:ascii="Open Sans" w:hAnsi="Open Sans" w:cs="Open Sans"/>
              </w:rPr>
            </w:pPr>
            <w:r>
              <w:rPr>
                <w:rFonts w:ascii="Open Sans" w:hAnsi="Open Sans" w:cs="Open Sans"/>
              </w:rPr>
              <w:t>Received Financial Support</w:t>
            </w:r>
          </w:p>
        </w:tc>
        <w:tc>
          <w:tcPr>
            <w:tcW w:w="1130" w:type="dxa"/>
          </w:tcPr>
          <w:p w14:paraId="4ACB154A" w14:textId="4C74CEF6" w:rsidR="00640441" w:rsidRPr="00030F10" w:rsidRDefault="00AC3121" w:rsidP="00640441">
            <w:pPr>
              <w:jc w:val="center"/>
              <w:rPr>
                <w:rFonts w:ascii="Open Sans" w:hAnsi="Open Sans" w:cs="Open Sans"/>
              </w:rPr>
            </w:pPr>
            <w:r>
              <w:rPr>
                <w:rFonts w:ascii="Open Sans" w:hAnsi="Open Sans" w:cs="Open Sans"/>
              </w:rPr>
              <w:t>1.118</w:t>
            </w:r>
          </w:p>
        </w:tc>
        <w:tc>
          <w:tcPr>
            <w:tcW w:w="1268" w:type="dxa"/>
          </w:tcPr>
          <w:p w14:paraId="6BFCA786" w14:textId="709E7EC2" w:rsidR="00640441" w:rsidRPr="00030F10" w:rsidRDefault="00AC3121" w:rsidP="00640441">
            <w:pPr>
              <w:jc w:val="center"/>
              <w:rPr>
                <w:rFonts w:ascii="Open Sans" w:hAnsi="Open Sans" w:cs="Open Sans"/>
              </w:rPr>
            </w:pPr>
            <w:r>
              <w:rPr>
                <w:rFonts w:ascii="Open Sans" w:hAnsi="Open Sans" w:cs="Open Sans"/>
              </w:rPr>
              <w:t>.234</w:t>
            </w:r>
          </w:p>
        </w:tc>
        <w:tc>
          <w:tcPr>
            <w:tcW w:w="1421" w:type="dxa"/>
          </w:tcPr>
          <w:p w14:paraId="56B3B23E" w14:textId="3565C468" w:rsidR="00640441" w:rsidRPr="00030F10" w:rsidRDefault="00AC3121" w:rsidP="00640441">
            <w:pPr>
              <w:jc w:val="center"/>
              <w:rPr>
                <w:rFonts w:ascii="Open Sans" w:hAnsi="Open Sans" w:cs="Open Sans"/>
              </w:rPr>
            </w:pPr>
            <w:r>
              <w:rPr>
                <w:rFonts w:ascii="Open Sans" w:hAnsi="Open Sans" w:cs="Open Sans"/>
              </w:rPr>
              <w:t>.930/1.344</w:t>
            </w:r>
          </w:p>
        </w:tc>
      </w:tr>
    </w:tbl>
    <w:p w14:paraId="6F8B7B65" w14:textId="77777777" w:rsidR="00030F10" w:rsidRPr="00030F10" w:rsidRDefault="00030F10" w:rsidP="007A5D1C">
      <w:pPr>
        <w:rPr>
          <w:rFonts w:ascii="Open Sans" w:hAnsi="Open Sans" w:cs="Open Sans"/>
        </w:rPr>
      </w:pPr>
    </w:p>
    <w:p w14:paraId="5509B814" w14:textId="36F8C977" w:rsidR="00030F10" w:rsidRDefault="00030F10" w:rsidP="008706C3">
      <w:pPr>
        <w:pStyle w:val="Heading3"/>
        <w:numPr>
          <w:ilvl w:val="2"/>
          <w:numId w:val="5"/>
        </w:numPr>
        <w:ind w:left="1058"/>
        <w:rPr>
          <w:rFonts w:ascii="Open Sans" w:hAnsi="Open Sans" w:cs="Open Sans"/>
          <w:b/>
          <w:bCs/>
          <w:color w:val="auto"/>
        </w:rPr>
      </w:pPr>
      <w:bookmarkStart w:id="79" w:name="_Toc163552306"/>
      <w:r w:rsidRPr="00030F10">
        <w:rPr>
          <w:rFonts w:ascii="Open Sans" w:hAnsi="Open Sans" w:cs="Open Sans"/>
          <w:b/>
          <w:bCs/>
          <w:color w:val="auto"/>
        </w:rPr>
        <w:t xml:space="preserve">Positive </w:t>
      </w:r>
      <w:r w:rsidR="003922F2">
        <w:rPr>
          <w:rFonts w:ascii="Open Sans" w:hAnsi="Open Sans" w:cs="Open Sans"/>
          <w:b/>
          <w:bCs/>
          <w:color w:val="auto"/>
        </w:rPr>
        <w:t>Postgraduate D</w:t>
      </w:r>
      <w:r w:rsidRPr="00030F10">
        <w:rPr>
          <w:rFonts w:ascii="Open Sans" w:hAnsi="Open Sans" w:cs="Open Sans"/>
          <w:b/>
          <w:bCs/>
          <w:color w:val="auto"/>
        </w:rPr>
        <w:t>estination</w:t>
      </w:r>
      <w:bookmarkEnd w:id="79"/>
    </w:p>
    <w:p w14:paraId="77F34A07" w14:textId="77777777" w:rsidR="00030F10" w:rsidRPr="00030F10" w:rsidRDefault="00030F10" w:rsidP="007A5D1C"/>
    <w:tbl>
      <w:tblPr>
        <w:tblStyle w:val="TableGrid"/>
        <w:tblW w:w="0" w:type="auto"/>
        <w:tblLook w:val="04A0" w:firstRow="1" w:lastRow="0" w:firstColumn="1" w:lastColumn="0" w:noHBand="0" w:noVBand="1"/>
      </w:tblPr>
      <w:tblGrid>
        <w:gridCol w:w="5230"/>
        <w:gridCol w:w="1119"/>
        <w:gridCol w:w="1246"/>
        <w:gridCol w:w="1421"/>
      </w:tblGrid>
      <w:tr w:rsidR="00030F10" w:rsidRPr="00030F10" w14:paraId="3891ABCB" w14:textId="77777777" w:rsidTr="007A5D1C">
        <w:tc>
          <w:tcPr>
            <w:tcW w:w="5423" w:type="dxa"/>
          </w:tcPr>
          <w:p w14:paraId="70E7CC87" w14:textId="77777777" w:rsidR="00030F10" w:rsidRPr="00030F10" w:rsidRDefault="00030F10" w:rsidP="00BC4CD9">
            <w:pPr>
              <w:rPr>
                <w:rFonts w:ascii="Open Sans" w:hAnsi="Open Sans" w:cs="Open Sans"/>
                <w:b/>
                <w:bCs/>
              </w:rPr>
            </w:pPr>
            <w:r w:rsidRPr="00030F10">
              <w:rPr>
                <w:rFonts w:ascii="Open Sans" w:hAnsi="Open Sans" w:cs="Open Sans"/>
                <w:b/>
                <w:bCs/>
              </w:rPr>
              <w:t>Gender</w:t>
            </w:r>
          </w:p>
        </w:tc>
        <w:tc>
          <w:tcPr>
            <w:tcW w:w="1130" w:type="dxa"/>
          </w:tcPr>
          <w:p w14:paraId="079E3B27"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8" w:type="dxa"/>
          </w:tcPr>
          <w:p w14:paraId="5C4FEE0E"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016C7358"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10ADFBC2" w14:textId="77777777" w:rsidTr="007A5D1C">
        <w:tc>
          <w:tcPr>
            <w:tcW w:w="5423" w:type="dxa"/>
          </w:tcPr>
          <w:p w14:paraId="477866C2" w14:textId="77777777" w:rsidR="00030F10" w:rsidRPr="00030F10" w:rsidRDefault="00030F10" w:rsidP="00BC4CD9">
            <w:pPr>
              <w:rPr>
                <w:rFonts w:ascii="Open Sans" w:hAnsi="Open Sans" w:cs="Open Sans"/>
              </w:rPr>
            </w:pPr>
            <w:r w:rsidRPr="00030F10">
              <w:rPr>
                <w:rFonts w:ascii="Open Sans" w:hAnsi="Open Sans" w:cs="Open Sans"/>
              </w:rPr>
              <w:t>Male</w:t>
            </w:r>
          </w:p>
        </w:tc>
        <w:tc>
          <w:tcPr>
            <w:tcW w:w="1130" w:type="dxa"/>
          </w:tcPr>
          <w:p w14:paraId="710B07E0"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4F3A0FB0"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0178C1C3"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447AEEDE" w14:textId="77777777" w:rsidTr="007A5D1C">
        <w:tc>
          <w:tcPr>
            <w:tcW w:w="5423" w:type="dxa"/>
          </w:tcPr>
          <w:p w14:paraId="7D9FF181" w14:textId="77777777" w:rsidR="00030F10" w:rsidRPr="00030F10" w:rsidRDefault="00030F10" w:rsidP="00BC4CD9">
            <w:pPr>
              <w:rPr>
                <w:rFonts w:ascii="Open Sans" w:hAnsi="Open Sans" w:cs="Open Sans"/>
              </w:rPr>
            </w:pPr>
            <w:r w:rsidRPr="00030F10">
              <w:rPr>
                <w:rFonts w:ascii="Open Sans" w:hAnsi="Open Sans" w:cs="Open Sans"/>
              </w:rPr>
              <w:t>Female</w:t>
            </w:r>
          </w:p>
        </w:tc>
        <w:tc>
          <w:tcPr>
            <w:tcW w:w="1130" w:type="dxa"/>
          </w:tcPr>
          <w:p w14:paraId="7C00D7C2" w14:textId="77777777" w:rsidR="00030F10" w:rsidRPr="00030F10" w:rsidRDefault="00030F10" w:rsidP="00BC4CD9">
            <w:pPr>
              <w:jc w:val="center"/>
              <w:rPr>
                <w:rFonts w:ascii="Open Sans" w:hAnsi="Open Sans" w:cs="Open Sans"/>
              </w:rPr>
            </w:pPr>
            <w:r w:rsidRPr="00030F10">
              <w:rPr>
                <w:rFonts w:ascii="Open Sans" w:hAnsi="Open Sans" w:cs="Open Sans"/>
              </w:rPr>
              <w:t>.970</w:t>
            </w:r>
          </w:p>
        </w:tc>
        <w:tc>
          <w:tcPr>
            <w:tcW w:w="1268" w:type="dxa"/>
          </w:tcPr>
          <w:p w14:paraId="476239AB" w14:textId="77777777" w:rsidR="00030F10" w:rsidRPr="00030F10" w:rsidRDefault="00030F10" w:rsidP="00BC4CD9">
            <w:pPr>
              <w:jc w:val="center"/>
              <w:rPr>
                <w:rFonts w:ascii="Open Sans" w:hAnsi="Open Sans" w:cs="Open Sans"/>
              </w:rPr>
            </w:pPr>
            <w:r w:rsidRPr="00030F10">
              <w:rPr>
                <w:rFonts w:ascii="Open Sans" w:hAnsi="Open Sans" w:cs="Open Sans"/>
              </w:rPr>
              <w:t>.927</w:t>
            </w:r>
          </w:p>
        </w:tc>
        <w:tc>
          <w:tcPr>
            <w:tcW w:w="1421" w:type="dxa"/>
          </w:tcPr>
          <w:p w14:paraId="1E4B2945" w14:textId="77777777" w:rsidR="00030F10" w:rsidRPr="00030F10" w:rsidRDefault="00030F10" w:rsidP="00BC4CD9">
            <w:pPr>
              <w:jc w:val="center"/>
              <w:rPr>
                <w:rFonts w:ascii="Open Sans" w:hAnsi="Open Sans" w:cs="Open Sans"/>
              </w:rPr>
            </w:pPr>
            <w:r w:rsidRPr="00030F10">
              <w:rPr>
                <w:rFonts w:ascii="Open Sans" w:hAnsi="Open Sans" w:cs="Open Sans"/>
              </w:rPr>
              <w:t>.505/1.862</w:t>
            </w:r>
          </w:p>
        </w:tc>
      </w:tr>
      <w:tr w:rsidR="00030F10" w:rsidRPr="00030F10" w14:paraId="1AFA5267" w14:textId="77777777" w:rsidTr="007A5D1C">
        <w:tc>
          <w:tcPr>
            <w:tcW w:w="5423" w:type="dxa"/>
          </w:tcPr>
          <w:p w14:paraId="3B2A9A55" w14:textId="77777777" w:rsidR="00030F10" w:rsidRPr="00030F10" w:rsidRDefault="00030F10" w:rsidP="00BC4CD9">
            <w:pPr>
              <w:rPr>
                <w:rFonts w:ascii="Open Sans" w:hAnsi="Open Sans" w:cs="Open Sans"/>
                <w:b/>
                <w:bCs/>
              </w:rPr>
            </w:pPr>
            <w:r w:rsidRPr="00030F10">
              <w:rPr>
                <w:rFonts w:ascii="Open Sans" w:hAnsi="Open Sans" w:cs="Open Sans"/>
                <w:b/>
                <w:bCs/>
              </w:rPr>
              <w:t>Age Upon Entry</w:t>
            </w:r>
          </w:p>
        </w:tc>
        <w:tc>
          <w:tcPr>
            <w:tcW w:w="1130" w:type="dxa"/>
          </w:tcPr>
          <w:p w14:paraId="6C6F86FE"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8" w:type="dxa"/>
          </w:tcPr>
          <w:p w14:paraId="0D9AAF7E"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024B39F0"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4AC34932" w14:textId="77777777" w:rsidTr="007A5D1C">
        <w:tc>
          <w:tcPr>
            <w:tcW w:w="5423" w:type="dxa"/>
          </w:tcPr>
          <w:p w14:paraId="10380553" w14:textId="77777777" w:rsidR="00030F10" w:rsidRPr="00030F10" w:rsidRDefault="00030F10" w:rsidP="00BC4CD9">
            <w:pPr>
              <w:rPr>
                <w:rFonts w:ascii="Open Sans" w:hAnsi="Open Sans" w:cs="Open Sans"/>
              </w:rPr>
            </w:pPr>
            <w:r w:rsidRPr="00030F10">
              <w:rPr>
                <w:rFonts w:ascii="Open Sans" w:hAnsi="Open Sans" w:cs="Open Sans"/>
              </w:rPr>
              <w:t>20 and under</w:t>
            </w:r>
          </w:p>
        </w:tc>
        <w:tc>
          <w:tcPr>
            <w:tcW w:w="1130" w:type="dxa"/>
          </w:tcPr>
          <w:p w14:paraId="50310BB5"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049AEE55"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46B5E29C"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05F9EF6A" w14:textId="77777777" w:rsidTr="007A5D1C">
        <w:tc>
          <w:tcPr>
            <w:tcW w:w="5423" w:type="dxa"/>
          </w:tcPr>
          <w:p w14:paraId="40DBEACA" w14:textId="77777777" w:rsidR="00030F10" w:rsidRPr="00030F10" w:rsidRDefault="00030F10" w:rsidP="00BC4CD9">
            <w:pPr>
              <w:rPr>
                <w:rFonts w:ascii="Open Sans" w:hAnsi="Open Sans" w:cs="Open Sans"/>
              </w:rPr>
            </w:pPr>
            <w:r w:rsidRPr="00030F10">
              <w:rPr>
                <w:rFonts w:ascii="Open Sans" w:hAnsi="Open Sans" w:cs="Open Sans"/>
              </w:rPr>
              <w:t>Between 21 and 24</w:t>
            </w:r>
          </w:p>
        </w:tc>
        <w:tc>
          <w:tcPr>
            <w:tcW w:w="1130" w:type="dxa"/>
          </w:tcPr>
          <w:p w14:paraId="4FCB293D" w14:textId="77777777" w:rsidR="00030F10" w:rsidRPr="00030F10" w:rsidRDefault="00030F10" w:rsidP="00BC4CD9">
            <w:pPr>
              <w:jc w:val="center"/>
              <w:rPr>
                <w:rFonts w:ascii="Open Sans" w:hAnsi="Open Sans" w:cs="Open Sans"/>
              </w:rPr>
            </w:pPr>
            <w:r w:rsidRPr="00030F10">
              <w:rPr>
                <w:rFonts w:ascii="Open Sans" w:hAnsi="Open Sans" w:cs="Open Sans"/>
              </w:rPr>
              <w:t>.807</w:t>
            </w:r>
          </w:p>
        </w:tc>
        <w:tc>
          <w:tcPr>
            <w:tcW w:w="1268" w:type="dxa"/>
          </w:tcPr>
          <w:p w14:paraId="3FF9EB8B" w14:textId="77777777" w:rsidR="00030F10" w:rsidRPr="00030F10" w:rsidRDefault="00030F10" w:rsidP="00BC4CD9">
            <w:pPr>
              <w:jc w:val="center"/>
              <w:rPr>
                <w:rFonts w:ascii="Open Sans" w:hAnsi="Open Sans" w:cs="Open Sans"/>
              </w:rPr>
            </w:pPr>
            <w:r w:rsidRPr="00030F10">
              <w:rPr>
                <w:rFonts w:ascii="Open Sans" w:hAnsi="Open Sans" w:cs="Open Sans"/>
              </w:rPr>
              <w:t>.677</w:t>
            </w:r>
          </w:p>
        </w:tc>
        <w:tc>
          <w:tcPr>
            <w:tcW w:w="1421" w:type="dxa"/>
          </w:tcPr>
          <w:p w14:paraId="71CDF9ED" w14:textId="77777777" w:rsidR="00030F10" w:rsidRPr="00030F10" w:rsidRDefault="00030F10" w:rsidP="00BC4CD9">
            <w:pPr>
              <w:jc w:val="center"/>
              <w:rPr>
                <w:rFonts w:ascii="Open Sans" w:hAnsi="Open Sans" w:cs="Open Sans"/>
              </w:rPr>
            </w:pPr>
            <w:r w:rsidRPr="00030F10">
              <w:rPr>
                <w:rFonts w:ascii="Open Sans" w:hAnsi="Open Sans" w:cs="Open Sans"/>
              </w:rPr>
              <w:t>.294/2.214</w:t>
            </w:r>
          </w:p>
        </w:tc>
      </w:tr>
      <w:tr w:rsidR="00030F10" w:rsidRPr="00030F10" w14:paraId="2A18A503" w14:textId="77777777" w:rsidTr="007A5D1C">
        <w:tc>
          <w:tcPr>
            <w:tcW w:w="5423" w:type="dxa"/>
          </w:tcPr>
          <w:p w14:paraId="606261CA" w14:textId="77777777" w:rsidR="00030F10" w:rsidRPr="00030F10" w:rsidRDefault="00030F10" w:rsidP="00BC4CD9">
            <w:pPr>
              <w:rPr>
                <w:rFonts w:ascii="Open Sans" w:hAnsi="Open Sans" w:cs="Open Sans"/>
              </w:rPr>
            </w:pPr>
            <w:r w:rsidRPr="00030F10">
              <w:rPr>
                <w:rFonts w:ascii="Open Sans" w:hAnsi="Open Sans" w:cs="Open Sans"/>
              </w:rPr>
              <w:t>Between 24 and 29</w:t>
            </w:r>
          </w:p>
        </w:tc>
        <w:tc>
          <w:tcPr>
            <w:tcW w:w="1130" w:type="dxa"/>
          </w:tcPr>
          <w:p w14:paraId="394E69A2" w14:textId="77777777" w:rsidR="00030F10" w:rsidRPr="00030F10" w:rsidRDefault="00030F10" w:rsidP="00BC4CD9">
            <w:pPr>
              <w:jc w:val="center"/>
              <w:rPr>
                <w:rFonts w:ascii="Open Sans" w:hAnsi="Open Sans" w:cs="Open Sans"/>
              </w:rPr>
            </w:pPr>
            <w:r w:rsidRPr="00030F10">
              <w:rPr>
                <w:rFonts w:ascii="Open Sans" w:hAnsi="Open Sans" w:cs="Open Sans"/>
              </w:rPr>
              <w:t>3.271</w:t>
            </w:r>
          </w:p>
        </w:tc>
        <w:tc>
          <w:tcPr>
            <w:tcW w:w="1268" w:type="dxa"/>
          </w:tcPr>
          <w:p w14:paraId="1037513C" w14:textId="77777777" w:rsidR="00030F10" w:rsidRPr="00030F10" w:rsidRDefault="00030F10" w:rsidP="00BC4CD9">
            <w:pPr>
              <w:jc w:val="center"/>
              <w:rPr>
                <w:rFonts w:ascii="Open Sans" w:hAnsi="Open Sans" w:cs="Open Sans"/>
              </w:rPr>
            </w:pPr>
            <w:r w:rsidRPr="00030F10">
              <w:rPr>
                <w:rFonts w:ascii="Open Sans" w:hAnsi="Open Sans" w:cs="Open Sans"/>
              </w:rPr>
              <w:t>.292</w:t>
            </w:r>
          </w:p>
        </w:tc>
        <w:tc>
          <w:tcPr>
            <w:tcW w:w="1421" w:type="dxa"/>
          </w:tcPr>
          <w:p w14:paraId="3534150F" w14:textId="77777777" w:rsidR="00030F10" w:rsidRPr="00030F10" w:rsidRDefault="00030F10" w:rsidP="00BC4CD9">
            <w:pPr>
              <w:jc w:val="center"/>
              <w:rPr>
                <w:rFonts w:ascii="Open Sans" w:hAnsi="Open Sans" w:cs="Open Sans"/>
              </w:rPr>
            </w:pPr>
            <w:r w:rsidRPr="00030F10">
              <w:rPr>
                <w:rFonts w:ascii="Open Sans" w:hAnsi="Open Sans" w:cs="Open Sans"/>
              </w:rPr>
              <w:t>.361/29.630</w:t>
            </w:r>
          </w:p>
        </w:tc>
      </w:tr>
      <w:tr w:rsidR="00030F10" w:rsidRPr="00030F10" w14:paraId="15E88A16" w14:textId="77777777" w:rsidTr="007A5D1C">
        <w:tc>
          <w:tcPr>
            <w:tcW w:w="5423" w:type="dxa"/>
          </w:tcPr>
          <w:p w14:paraId="0E7F1F49" w14:textId="77777777" w:rsidR="00030F10" w:rsidRPr="00030F10" w:rsidRDefault="00030F10" w:rsidP="00BC4CD9">
            <w:pPr>
              <w:rPr>
                <w:rFonts w:ascii="Open Sans" w:hAnsi="Open Sans" w:cs="Open Sans"/>
              </w:rPr>
            </w:pPr>
            <w:r w:rsidRPr="00030F10">
              <w:rPr>
                <w:rFonts w:ascii="Open Sans" w:hAnsi="Open Sans" w:cs="Open Sans"/>
              </w:rPr>
              <w:t>Over 30</w:t>
            </w:r>
          </w:p>
        </w:tc>
        <w:tc>
          <w:tcPr>
            <w:tcW w:w="1130" w:type="dxa"/>
          </w:tcPr>
          <w:p w14:paraId="3DDFFA07" w14:textId="77777777" w:rsidR="00030F10" w:rsidRPr="00030F10" w:rsidRDefault="00030F10" w:rsidP="00BC4CD9">
            <w:pPr>
              <w:jc w:val="center"/>
              <w:rPr>
                <w:rFonts w:ascii="Open Sans" w:hAnsi="Open Sans" w:cs="Open Sans"/>
              </w:rPr>
            </w:pPr>
            <w:r w:rsidRPr="00030F10">
              <w:rPr>
                <w:rFonts w:ascii="Open Sans" w:hAnsi="Open Sans" w:cs="Open Sans"/>
              </w:rPr>
              <w:t>2.781</w:t>
            </w:r>
          </w:p>
        </w:tc>
        <w:tc>
          <w:tcPr>
            <w:tcW w:w="1268" w:type="dxa"/>
          </w:tcPr>
          <w:p w14:paraId="5487B575" w14:textId="77777777" w:rsidR="00030F10" w:rsidRPr="00030F10" w:rsidRDefault="00030F10" w:rsidP="00BC4CD9">
            <w:pPr>
              <w:jc w:val="center"/>
              <w:rPr>
                <w:rFonts w:ascii="Open Sans" w:hAnsi="Open Sans" w:cs="Open Sans"/>
              </w:rPr>
            </w:pPr>
            <w:r w:rsidRPr="00030F10">
              <w:rPr>
                <w:rFonts w:ascii="Open Sans" w:hAnsi="Open Sans" w:cs="Open Sans"/>
              </w:rPr>
              <w:t>.156</w:t>
            </w:r>
          </w:p>
        </w:tc>
        <w:tc>
          <w:tcPr>
            <w:tcW w:w="1421" w:type="dxa"/>
          </w:tcPr>
          <w:p w14:paraId="75493E50" w14:textId="77777777" w:rsidR="00030F10" w:rsidRPr="00030F10" w:rsidRDefault="00030F10" w:rsidP="00BC4CD9">
            <w:pPr>
              <w:jc w:val="center"/>
              <w:rPr>
                <w:rFonts w:ascii="Open Sans" w:hAnsi="Open Sans" w:cs="Open Sans"/>
              </w:rPr>
            </w:pPr>
            <w:r w:rsidRPr="00030F10">
              <w:rPr>
                <w:rFonts w:ascii="Open Sans" w:hAnsi="Open Sans" w:cs="Open Sans"/>
              </w:rPr>
              <w:t>.676/11.432</w:t>
            </w:r>
          </w:p>
        </w:tc>
      </w:tr>
      <w:tr w:rsidR="00030F10" w:rsidRPr="00030F10" w14:paraId="2BD6E22F" w14:textId="77777777" w:rsidTr="007A5D1C">
        <w:tc>
          <w:tcPr>
            <w:tcW w:w="5423" w:type="dxa"/>
          </w:tcPr>
          <w:p w14:paraId="15062DC2" w14:textId="77777777" w:rsidR="00030F10" w:rsidRPr="00030F10" w:rsidRDefault="00030F10" w:rsidP="00BC4CD9">
            <w:pPr>
              <w:rPr>
                <w:rFonts w:ascii="Open Sans" w:hAnsi="Open Sans" w:cs="Open Sans"/>
                <w:b/>
                <w:bCs/>
              </w:rPr>
            </w:pPr>
            <w:r w:rsidRPr="00030F10">
              <w:rPr>
                <w:rFonts w:ascii="Open Sans" w:hAnsi="Open Sans" w:cs="Open Sans"/>
                <w:b/>
                <w:bCs/>
              </w:rPr>
              <w:t>Ethnicity</w:t>
            </w:r>
          </w:p>
        </w:tc>
        <w:tc>
          <w:tcPr>
            <w:tcW w:w="1130" w:type="dxa"/>
          </w:tcPr>
          <w:p w14:paraId="2916350F" w14:textId="77777777" w:rsidR="00030F10" w:rsidRPr="00030F10" w:rsidRDefault="00030F10" w:rsidP="00BC4CD9">
            <w:pPr>
              <w:jc w:val="center"/>
              <w:rPr>
                <w:rFonts w:ascii="Open Sans" w:hAnsi="Open Sans" w:cs="Open Sans"/>
                <w:b/>
                <w:bCs/>
              </w:rPr>
            </w:pPr>
            <w:r w:rsidRPr="00030F10">
              <w:rPr>
                <w:rFonts w:ascii="Open Sans" w:hAnsi="Open Sans" w:cs="Open Sans"/>
                <w:b/>
                <w:bCs/>
              </w:rPr>
              <w:t>Exp(B)</w:t>
            </w:r>
          </w:p>
        </w:tc>
        <w:tc>
          <w:tcPr>
            <w:tcW w:w="1268" w:type="dxa"/>
          </w:tcPr>
          <w:p w14:paraId="53FE4229" w14:textId="77777777" w:rsidR="00030F10" w:rsidRPr="00030F10" w:rsidRDefault="00030F10" w:rsidP="00BC4CD9">
            <w:pPr>
              <w:jc w:val="center"/>
              <w:rPr>
                <w:rFonts w:ascii="Open Sans" w:hAnsi="Open Sans" w:cs="Open Sans"/>
                <w:b/>
                <w:bCs/>
              </w:rPr>
            </w:pPr>
            <w:r w:rsidRPr="00030F10">
              <w:rPr>
                <w:rFonts w:ascii="Open Sans" w:hAnsi="Open Sans" w:cs="Open Sans"/>
                <w:b/>
                <w:bCs/>
              </w:rPr>
              <w:t>p-value</w:t>
            </w:r>
          </w:p>
        </w:tc>
        <w:tc>
          <w:tcPr>
            <w:tcW w:w="1421" w:type="dxa"/>
          </w:tcPr>
          <w:p w14:paraId="5C3D0432" w14:textId="77777777" w:rsidR="00030F10" w:rsidRPr="00030F10" w:rsidRDefault="00030F10" w:rsidP="00BC4CD9">
            <w:pPr>
              <w:jc w:val="center"/>
              <w:rPr>
                <w:rFonts w:ascii="Open Sans" w:hAnsi="Open Sans" w:cs="Open Sans"/>
                <w:b/>
                <w:bCs/>
              </w:rPr>
            </w:pPr>
            <w:r w:rsidRPr="00030F10">
              <w:rPr>
                <w:rFonts w:ascii="Open Sans" w:hAnsi="Open Sans" w:cs="Open Sans"/>
                <w:b/>
                <w:bCs/>
              </w:rPr>
              <w:t>95% CI</w:t>
            </w:r>
          </w:p>
        </w:tc>
      </w:tr>
      <w:tr w:rsidR="00030F10" w:rsidRPr="00030F10" w14:paraId="3F395421" w14:textId="77777777" w:rsidTr="007A5D1C">
        <w:tc>
          <w:tcPr>
            <w:tcW w:w="5423" w:type="dxa"/>
          </w:tcPr>
          <w:p w14:paraId="6DAFEDC1" w14:textId="77777777" w:rsidR="00030F10" w:rsidRPr="00030F10" w:rsidRDefault="00030F10" w:rsidP="00BC4CD9">
            <w:pPr>
              <w:rPr>
                <w:rFonts w:ascii="Open Sans" w:hAnsi="Open Sans" w:cs="Open Sans"/>
              </w:rPr>
            </w:pPr>
            <w:r w:rsidRPr="00030F10">
              <w:rPr>
                <w:rFonts w:ascii="Open Sans" w:hAnsi="Open Sans" w:cs="Open Sans"/>
              </w:rPr>
              <w:t>White</w:t>
            </w:r>
          </w:p>
        </w:tc>
        <w:tc>
          <w:tcPr>
            <w:tcW w:w="1130" w:type="dxa"/>
          </w:tcPr>
          <w:p w14:paraId="1140E64C"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01CFBBB8"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1961279C"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244AC76C" w14:textId="77777777" w:rsidTr="007A5D1C">
        <w:tc>
          <w:tcPr>
            <w:tcW w:w="5423" w:type="dxa"/>
          </w:tcPr>
          <w:p w14:paraId="155D5945" w14:textId="77777777" w:rsidR="00030F10" w:rsidRPr="00030F10" w:rsidRDefault="00030F10" w:rsidP="00BC4CD9">
            <w:pPr>
              <w:rPr>
                <w:rFonts w:ascii="Open Sans" w:hAnsi="Open Sans" w:cs="Open Sans"/>
              </w:rPr>
            </w:pPr>
            <w:r w:rsidRPr="00030F10">
              <w:rPr>
                <w:rFonts w:ascii="Open Sans" w:hAnsi="Open Sans" w:cs="Open Sans"/>
              </w:rPr>
              <w:t>Black Caribbean</w:t>
            </w:r>
          </w:p>
        </w:tc>
        <w:tc>
          <w:tcPr>
            <w:tcW w:w="1130" w:type="dxa"/>
          </w:tcPr>
          <w:p w14:paraId="39367965" w14:textId="77777777" w:rsidR="00030F10" w:rsidRPr="00030F10" w:rsidRDefault="00030F10" w:rsidP="00BC4CD9">
            <w:pPr>
              <w:jc w:val="center"/>
              <w:rPr>
                <w:rFonts w:ascii="Open Sans" w:hAnsi="Open Sans" w:cs="Open Sans"/>
              </w:rPr>
            </w:pPr>
            <w:r w:rsidRPr="00030F10">
              <w:rPr>
                <w:rFonts w:ascii="Open Sans" w:hAnsi="Open Sans" w:cs="Open Sans"/>
              </w:rPr>
              <w:t>1.650</w:t>
            </w:r>
          </w:p>
        </w:tc>
        <w:tc>
          <w:tcPr>
            <w:tcW w:w="1268" w:type="dxa"/>
          </w:tcPr>
          <w:p w14:paraId="79DBDC8C" w14:textId="77777777" w:rsidR="00030F10" w:rsidRPr="00030F10" w:rsidRDefault="00030F10" w:rsidP="00BC4CD9">
            <w:pPr>
              <w:jc w:val="center"/>
              <w:rPr>
                <w:rFonts w:ascii="Open Sans" w:hAnsi="Open Sans" w:cs="Open Sans"/>
              </w:rPr>
            </w:pPr>
            <w:r w:rsidRPr="00030F10">
              <w:rPr>
                <w:rFonts w:ascii="Open Sans" w:hAnsi="Open Sans" w:cs="Open Sans"/>
              </w:rPr>
              <w:t>.639</w:t>
            </w:r>
          </w:p>
        </w:tc>
        <w:tc>
          <w:tcPr>
            <w:tcW w:w="1421" w:type="dxa"/>
          </w:tcPr>
          <w:p w14:paraId="02A8E44B" w14:textId="77777777" w:rsidR="00030F10" w:rsidRPr="00030F10" w:rsidRDefault="00030F10" w:rsidP="00BC4CD9">
            <w:pPr>
              <w:jc w:val="center"/>
              <w:rPr>
                <w:rFonts w:ascii="Open Sans" w:hAnsi="Open Sans" w:cs="Open Sans"/>
              </w:rPr>
            </w:pPr>
            <w:r w:rsidRPr="00030F10">
              <w:rPr>
                <w:rFonts w:ascii="Open Sans" w:hAnsi="Open Sans" w:cs="Open Sans"/>
              </w:rPr>
              <w:t>.204/13.367</w:t>
            </w:r>
          </w:p>
        </w:tc>
      </w:tr>
      <w:tr w:rsidR="00030F10" w:rsidRPr="00030F10" w14:paraId="30B26707" w14:textId="77777777" w:rsidTr="007A5D1C">
        <w:tc>
          <w:tcPr>
            <w:tcW w:w="5423" w:type="dxa"/>
          </w:tcPr>
          <w:p w14:paraId="63D13A39" w14:textId="77777777" w:rsidR="00030F10" w:rsidRPr="00030F10" w:rsidRDefault="00030F10" w:rsidP="00BC4CD9">
            <w:pPr>
              <w:rPr>
                <w:rFonts w:ascii="Open Sans" w:hAnsi="Open Sans" w:cs="Open Sans"/>
              </w:rPr>
            </w:pPr>
            <w:r w:rsidRPr="00030F10">
              <w:rPr>
                <w:rFonts w:ascii="Open Sans" w:hAnsi="Open Sans" w:cs="Open Sans"/>
              </w:rPr>
              <w:t>Black African</w:t>
            </w:r>
          </w:p>
        </w:tc>
        <w:tc>
          <w:tcPr>
            <w:tcW w:w="1130" w:type="dxa"/>
          </w:tcPr>
          <w:p w14:paraId="6CB39231" w14:textId="77777777" w:rsidR="00030F10" w:rsidRPr="00030F10" w:rsidRDefault="00030F10" w:rsidP="00BC4CD9">
            <w:pPr>
              <w:jc w:val="center"/>
              <w:rPr>
                <w:rFonts w:ascii="Open Sans" w:hAnsi="Open Sans" w:cs="Open Sans"/>
              </w:rPr>
            </w:pPr>
            <w:r w:rsidRPr="00030F10">
              <w:rPr>
                <w:rFonts w:ascii="Open Sans" w:hAnsi="Open Sans" w:cs="Open Sans"/>
              </w:rPr>
              <w:t>.373</w:t>
            </w:r>
          </w:p>
        </w:tc>
        <w:tc>
          <w:tcPr>
            <w:tcW w:w="1268" w:type="dxa"/>
          </w:tcPr>
          <w:p w14:paraId="3FFC5ACF" w14:textId="77777777" w:rsidR="00030F10" w:rsidRPr="00030F10" w:rsidRDefault="00030F10" w:rsidP="00BC4CD9">
            <w:pPr>
              <w:jc w:val="center"/>
              <w:rPr>
                <w:rFonts w:ascii="Open Sans" w:hAnsi="Open Sans" w:cs="Open Sans"/>
              </w:rPr>
            </w:pPr>
            <w:r w:rsidRPr="00030F10">
              <w:rPr>
                <w:rFonts w:ascii="Open Sans" w:hAnsi="Open Sans" w:cs="Open Sans"/>
              </w:rPr>
              <w:t>.009</w:t>
            </w:r>
          </w:p>
        </w:tc>
        <w:tc>
          <w:tcPr>
            <w:tcW w:w="1421" w:type="dxa"/>
          </w:tcPr>
          <w:p w14:paraId="4F349E86" w14:textId="77777777" w:rsidR="00030F10" w:rsidRPr="00030F10" w:rsidRDefault="00030F10" w:rsidP="00BC4CD9">
            <w:pPr>
              <w:jc w:val="center"/>
              <w:rPr>
                <w:rFonts w:ascii="Open Sans" w:hAnsi="Open Sans" w:cs="Open Sans"/>
              </w:rPr>
            </w:pPr>
            <w:r w:rsidRPr="00030F10">
              <w:rPr>
                <w:rFonts w:ascii="Open Sans" w:hAnsi="Open Sans" w:cs="Open Sans"/>
              </w:rPr>
              <w:t>.179/.779</w:t>
            </w:r>
          </w:p>
        </w:tc>
      </w:tr>
      <w:tr w:rsidR="00030F10" w:rsidRPr="00030F10" w14:paraId="7A966E05" w14:textId="77777777" w:rsidTr="007A5D1C">
        <w:tc>
          <w:tcPr>
            <w:tcW w:w="5423" w:type="dxa"/>
          </w:tcPr>
          <w:p w14:paraId="4727440B" w14:textId="77777777" w:rsidR="00030F10" w:rsidRPr="00030F10" w:rsidRDefault="00030F10" w:rsidP="00BC4CD9">
            <w:pPr>
              <w:rPr>
                <w:rFonts w:ascii="Open Sans" w:hAnsi="Open Sans" w:cs="Open Sans"/>
              </w:rPr>
            </w:pPr>
            <w:r w:rsidRPr="00030F10">
              <w:rPr>
                <w:rFonts w:ascii="Open Sans" w:hAnsi="Open Sans" w:cs="Open Sans"/>
              </w:rPr>
              <w:t>Indian</w:t>
            </w:r>
          </w:p>
        </w:tc>
        <w:tc>
          <w:tcPr>
            <w:tcW w:w="1130" w:type="dxa"/>
          </w:tcPr>
          <w:p w14:paraId="486A454B" w14:textId="77777777" w:rsidR="00030F10" w:rsidRPr="00030F10" w:rsidRDefault="00030F10" w:rsidP="00BC4CD9">
            <w:pPr>
              <w:jc w:val="center"/>
              <w:rPr>
                <w:rFonts w:ascii="Open Sans" w:hAnsi="Open Sans" w:cs="Open Sans"/>
              </w:rPr>
            </w:pPr>
            <w:r w:rsidRPr="00030F10">
              <w:rPr>
                <w:rFonts w:ascii="Open Sans" w:hAnsi="Open Sans" w:cs="Open Sans"/>
              </w:rPr>
              <w:t>.885</w:t>
            </w:r>
          </w:p>
        </w:tc>
        <w:tc>
          <w:tcPr>
            <w:tcW w:w="1268" w:type="dxa"/>
          </w:tcPr>
          <w:p w14:paraId="2FF12C48" w14:textId="77777777" w:rsidR="00030F10" w:rsidRPr="00030F10" w:rsidRDefault="00030F10" w:rsidP="00BC4CD9">
            <w:pPr>
              <w:jc w:val="center"/>
              <w:rPr>
                <w:rFonts w:ascii="Open Sans" w:hAnsi="Open Sans" w:cs="Open Sans"/>
              </w:rPr>
            </w:pPr>
            <w:r w:rsidRPr="00030F10">
              <w:rPr>
                <w:rFonts w:ascii="Open Sans" w:hAnsi="Open Sans" w:cs="Open Sans"/>
              </w:rPr>
              <w:t>.910</w:t>
            </w:r>
          </w:p>
        </w:tc>
        <w:tc>
          <w:tcPr>
            <w:tcW w:w="1421" w:type="dxa"/>
          </w:tcPr>
          <w:p w14:paraId="523C9E6C" w14:textId="77777777" w:rsidR="00030F10" w:rsidRPr="00030F10" w:rsidRDefault="00030F10" w:rsidP="00BC4CD9">
            <w:pPr>
              <w:jc w:val="center"/>
              <w:rPr>
                <w:rFonts w:ascii="Open Sans" w:hAnsi="Open Sans" w:cs="Open Sans"/>
              </w:rPr>
            </w:pPr>
            <w:r w:rsidRPr="00030F10">
              <w:rPr>
                <w:rFonts w:ascii="Open Sans" w:hAnsi="Open Sans" w:cs="Open Sans"/>
              </w:rPr>
              <w:t>.106/7.362</w:t>
            </w:r>
          </w:p>
        </w:tc>
      </w:tr>
      <w:tr w:rsidR="00030F10" w:rsidRPr="00030F10" w14:paraId="1ECB7ECC" w14:textId="77777777" w:rsidTr="007A5D1C">
        <w:tc>
          <w:tcPr>
            <w:tcW w:w="5423" w:type="dxa"/>
          </w:tcPr>
          <w:p w14:paraId="7807BF62" w14:textId="77777777" w:rsidR="00030F10" w:rsidRPr="00030F10" w:rsidRDefault="00030F10" w:rsidP="00BC4CD9">
            <w:pPr>
              <w:rPr>
                <w:rFonts w:ascii="Open Sans" w:hAnsi="Open Sans" w:cs="Open Sans"/>
              </w:rPr>
            </w:pPr>
            <w:r w:rsidRPr="00030F10">
              <w:rPr>
                <w:rFonts w:ascii="Open Sans" w:hAnsi="Open Sans" w:cs="Open Sans"/>
              </w:rPr>
              <w:t>Pakistani</w:t>
            </w:r>
          </w:p>
        </w:tc>
        <w:tc>
          <w:tcPr>
            <w:tcW w:w="1130" w:type="dxa"/>
          </w:tcPr>
          <w:p w14:paraId="5C45FF52" w14:textId="77777777" w:rsidR="00030F10" w:rsidRPr="00030F10" w:rsidRDefault="00030F10" w:rsidP="00BC4CD9">
            <w:pPr>
              <w:jc w:val="center"/>
              <w:rPr>
                <w:rFonts w:ascii="Open Sans" w:hAnsi="Open Sans" w:cs="Open Sans"/>
              </w:rPr>
            </w:pPr>
            <w:r w:rsidRPr="00030F10">
              <w:rPr>
                <w:rFonts w:ascii="Open Sans" w:hAnsi="Open Sans" w:cs="Open Sans"/>
              </w:rPr>
              <w:t>.461</w:t>
            </w:r>
          </w:p>
        </w:tc>
        <w:tc>
          <w:tcPr>
            <w:tcW w:w="1268" w:type="dxa"/>
          </w:tcPr>
          <w:p w14:paraId="0460DC36" w14:textId="77777777" w:rsidR="00030F10" w:rsidRPr="00030F10" w:rsidRDefault="00030F10" w:rsidP="00BC4CD9">
            <w:pPr>
              <w:jc w:val="center"/>
              <w:rPr>
                <w:rFonts w:ascii="Open Sans" w:hAnsi="Open Sans" w:cs="Open Sans"/>
              </w:rPr>
            </w:pPr>
            <w:r w:rsidRPr="00030F10">
              <w:rPr>
                <w:rFonts w:ascii="Open Sans" w:hAnsi="Open Sans" w:cs="Open Sans"/>
              </w:rPr>
              <w:t>.484</w:t>
            </w:r>
          </w:p>
        </w:tc>
        <w:tc>
          <w:tcPr>
            <w:tcW w:w="1421" w:type="dxa"/>
          </w:tcPr>
          <w:p w14:paraId="12ECBAEB" w14:textId="77777777" w:rsidR="00030F10" w:rsidRPr="00030F10" w:rsidRDefault="00030F10" w:rsidP="00BC4CD9">
            <w:pPr>
              <w:jc w:val="center"/>
              <w:rPr>
                <w:rFonts w:ascii="Open Sans" w:hAnsi="Open Sans" w:cs="Open Sans"/>
              </w:rPr>
            </w:pPr>
            <w:r w:rsidRPr="00030F10">
              <w:rPr>
                <w:rFonts w:ascii="Open Sans" w:hAnsi="Open Sans" w:cs="Open Sans"/>
              </w:rPr>
              <w:t>.053/4.038</w:t>
            </w:r>
          </w:p>
        </w:tc>
      </w:tr>
      <w:tr w:rsidR="00030F10" w:rsidRPr="00030F10" w14:paraId="0C951B5C" w14:textId="77777777" w:rsidTr="007A5D1C">
        <w:tc>
          <w:tcPr>
            <w:tcW w:w="5423" w:type="dxa"/>
          </w:tcPr>
          <w:p w14:paraId="7FCC1F23" w14:textId="77777777" w:rsidR="00030F10" w:rsidRPr="00030F10" w:rsidRDefault="00030F10" w:rsidP="00BC4CD9">
            <w:pPr>
              <w:rPr>
                <w:rFonts w:ascii="Open Sans" w:hAnsi="Open Sans" w:cs="Open Sans"/>
              </w:rPr>
            </w:pPr>
            <w:r w:rsidRPr="00030F10">
              <w:rPr>
                <w:rFonts w:ascii="Open Sans" w:hAnsi="Open Sans" w:cs="Open Sans"/>
              </w:rPr>
              <w:t>Bangladeshi</w:t>
            </w:r>
          </w:p>
        </w:tc>
        <w:tc>
          <w:tcPr>
            <w:tcW w:w="1130" w:type="dxa"/>
          </w:tcPr>
          <w:p w14:paraId="54D38969" w14:textId="77777777" w:rsidR="00030F10" w:rsidRPr="00030F10" w:rsidRDefault="00030F10" w:rsidP="00BC4CD9">
            <w:pPr>
              <w:jc w:val="center"/>
              <w:rPr>
                <w:rFonts w:ascii="Open Sans" w:hAnsi="Open Sans" w:cs="Open Sans"/>
              </w:rPr>
            </w:pPr>
            <w:r w:rsidRPr="00030F10">
              <w:rPr>
                <w:rFonts w:ascii="Open Sans" w:hAnsi="Open Sans" w:cs="Open Sans"/>
              </w:rPr>
              <w:t>.397</w:t>
            </w:r>
          </w:p>
        </w:tc>
        <w:tc>
          <w:tcPr>
            <w:tcW w:w="1268" w:type="dxa"/>
          </w:tcPr>
          <w:p w14:paraId="524B592F" w14:textId="77777777" w:rsidR="00030F10" w:rsidRPr="00030F10" w:rsidRDefault="00030F10" w:rsidP="00BC4CD9">
            <w:pPr>
              <w:jc w:val="center"/>
              <w:rPr>
                <w:rFonts w:ascii="Open Sans" w:hAnsi="Open Sans" w:cs="Open Sans"/>
              </w:rPr>
            </w:pPr>
            <w:r w:rsidRPr="00030F10">
              <w:rPr>
                <w:rFonts w:ascii="Open Sans" w:hAnsi="Open Sans" w:cs="Open Sans"/>
              </w:rPr>
              <w:t>.275</w:t>
            </w:r>
          </w:p>
        </w:tc>
        <w:tc>
          <w:tcPr>
            <w:tcW w:w="1421" w:type="dxa"/>
          </w:tcPr>
          <w:p w14:paraId="2FA94A53" w14:textId="77777777" w:rsidR="00030F10" w:rsidRPr="00030F10" w:rsidRDefault="00030F10" w:rsidP="00BC4CD9">
            <w:pPr>
              <w:jc w:val="center"/>
              <w:rPr>
                <w:rFonts w:ascii="Open Sans" w:hAnsi="Open Sans" w:cs="Open Sans"/>
              </w:rPr>
            </w:pPr>
            <w:r w:rsidRPr="00030F10">
              <w:rPr>
                <w:rFonts w:ascii="Open Sans" w:hAnsi="Open Sans" w:cs="Open Sans"/>
              </w:rPr>
              <w:t>.076/2.081</w:t>
            </w:r>
          </w:p>
        </w:tc>
      </w:tr>
      <w:tr w:rsidR="00030F10" w:rsidRPr="00030F10" w14:paraId="2BBFF1BE" w14:textId="77777777" w:rsidTr="007A5D1C">
        <w:tc>
          <w:tcPr>
            <w:tcW w:w="5423" w:type="dxa"/>
          </w:tcPr>
          <w:p w14:paraId="4F475DA8" w14:textId="77777777" w:rsidR="00030F10" w:rsidRPr="00030F10" w:rsidRDefault="00030F10" w:rsidP="00BC4CD9">
            <w:pPr>
              <w:rPr>
                <w:rFonts w:ascii="Open Sans" w:hAnsi="Open Sans" w:cs="Open Sans"/>
              </w:rPr>
            </w:pPr>
            <w:r w:rsidRPr="00030F10">
              <w:rPr>
                <w:rFonts w:ascii="Open Sans" w:hAnsi="Open Sans" w:cs="Open Sans"/>
              </w:rPr>
              <w:t>Chinese</w:t>
            </w:r>
          </w:p>
        </w:tc>
        <w:tc>
          <w:tcPr>
            <w:tcW w:w="1130" w:type="dxa"/>
          </w:tcPr>
          <w:p w14:paraId="7FE0C993"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6DA1FA8B" w14:textId="77777777" w:rsidR="00030F10" w:rsidRPr="00030F10" w:rsidRDefault="00030F10" w:rsidP="00BC4CD9">
            <w:pPr>
              <w:jc w:val="center"/>
              <w:rPr>
                <w:rFonts w:ascii="Open Sans" w:hAnsi="Open Sans" w:cs="Open Sans"/>
              </w:rPr>
            </w:pPr>
            <w:r w:rsidRPr="00030F10">
              <w:rPr>
                <w:rFonts w:ascii="Open Sans" w:hAnsi="Open Sans" w:cs="Open Sans"/>
              </w:rPr>
              <w:t>.999</w:t>
            </w:r>
          </w:p>
        </w:tc>
        <w:tc>
          <w:tcPr>
            <w:tcW w:w="1421" w:type="dxa"/>
          </w:tcPr>
          <w:p w14:paraId="7A15A74B"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729D8EE3" w14:textId="77777777" w:rsidTr="007A5D1C">
        <w:tc>
          <w:tcPr>
            <w:tcW w:w="5423" w:type="dxa"/>
          </w:tcPr>
          <w:p w14:paraId="7DA9C57C" w14:textId="77777777" w:rsidR="00030F10" w:rsidRPr="00030F10" w:rsidRDefault="00030F10" w:rsidP="00BC4CD9">
            <w:pPr>
              <w:rPr>
                <w:rFonts w:ascii="Open Sans" w:hAnsi="Open Sans" w:cs="Open Sans"/>
              </w:rPr>
            </w:pPr>
            <w:r w:rsidRPr="00030F10">
              <w:rPr>
                <w:rFonts w:ascii="Open Sans" w:hAnsi="Open Sans" w:cs="Open Sans"/>
              </w:rPr>
              <w:t>Mixed</w:t>
            </w:r>
          </w:p>
        </w:tc>
        <w:tc>
          <w:tcPr>
            <w:tcW w:w="1130" w:type="dxa"/>
          </w:tcPr>
          <w:p w14:paraId="750A207A" w14:textId="77777777" w:rsidR="00030F10" w:rsidRPr="00030F10" w:rsidRDefault="00030F10" w:rsidP="00BC4CD9">
            <w:pPr>
              <w:jc w:val="center"/>
              <w:rPr>
                <w:rFonts w:ascii="Open Sans" w:hAnsi="Open Sans" w:cs="Open Sans"/>
              </w:rPr>
            </w:pPr>
            <w:r w:rsidRPr="00030F10">
              <w:rPr>
                <w:rFonts w:ascii="Open Sans" w:hAnsi="Open Sans" w:cs="Open Sans"/>
              </w:rPr>
              <w:t>.231</w:t>
            </w:r>
          </w:p>
        </w:tc>
        <w:tc>
          <w:tcPr>
            <w:tcW w:w="1268" w:type="dxa"/>
          </w:tcPr>
          <w:p w14:paraId="208CE108" w14:textId="77777777" w:rsidR="00030F10" w:rsidRPr="00030F10" w:rsidRDefault="00030F10" w:rsidP="00BC4CD9">
            <w:pPr>
              <w:jc w:val="center"/>
              <w:rPr>
                <w:rFonts w:ascii="Open Sans" w:hAnsi="Open Sans" w:cs="Open Sans"/>
              </w:rPr>
            </w:pPr>
            <w:r w:rsidRPr="00030F10">
              <w:rPr>
                <w:rFonts w:ascii="Open Sans" w:hAnsi="Open Sans" w:cs="Open Sans"/>
              </w:rPr>
              <w:t>.012</w:t>
            </w:r>
          </w:p>
        </w:tc>
        <w:tc>
          <w:tcPr>
            <w:tcW w:w="1421" w:type="dxa"/>
          </w:tcPr>
          <w:p w14:paraId="57A1BB5C" w14:textId="77777777" w:rsidR="00030F10" w:rsidRPr="00030F10" w:rsidRDefault="00030F10" w:rsidP="00BC4CD9">
            <w:pPr>
              <w:jc w:val="center"/>
              <w:rPr>
                <w:rFonts w:ascii="Open Sans" w:hAnsi="Open Sans" w:cs="Open Sans"/>
              </w:rPr>
            </w:pPr>
            <w:r w:rsidRPr="00030F10">
              <w:rPr>
                <w:rFonts w:ascii="Open Sans" w:hAnsi="Open Sans" w:cs="Open Sans"/>
              </w:rPr>
              <w:t>.073/.727</w:t>
            </w:r>
          </w:p>
        </w:tc>
      </w:tr>
      <w:tr w:rsidR="00030F10" w:rsidRPr="00030F10" w14:paraId="66821E71" w14:textId="77777777" w:rsidTr="007A5D1C">
        <w:tc>
          <w:tcPr>
            <w:tcW w:w="5423" w:type="dxa"/>
          </w:tcPr>
          <w:p w14:paraId="217F8BD5" w14:textId="77777777" w:rsidR="00030F10" w:rsidRPr="00030F10" w:rsidRDefault="00030F10" w:rsidP="00BC4CD9">
            <w:pPr>
              <w:rPr>
                <w:rFonts w:ascii="Open Sans" w:hAnsi="Open Sans" w:cs="Open Sans"/>
              </w:rPr>
            </w:pPr>
            <w:r w:rsidRPr="00030F10">
              <w:rPr>
                <w:rFonts w:ascii="Open Sans" w:hAnsi="Open Sans" w:cs="Open Sans"/>
              </w:rPr>
              <w:lastRenderedPageBreak/>
              <w:t>Other</w:t>
            </w:r>
          </w:p>
        </w:tc>
        <w:tc>
          <w:tcPr>
            <w:tcW w:w="1130" w:type="dxa"/>
          </w:tcPr>
          <w:p w14:paraId="35243D7A" w14:textId="77777777" w:rsidR="00030F10" w:rsidRPr="00030F10" w:rsidRDefault="00030F10" w:rsidP="00BC4CD9">
            <w:pPr>
              <w:jc w:val="center"/>
              <w:rPr>
                <w:rFonts w:ascii="Open Sans" w:hAnsi="Open Sans" w:cs="Open Sans"/>
              </w:rPr>
            </w:pPr>
            <w:r w:rsidRPr="00030F10">
              <w:rPr>
                <w:rFonts w:ascii="Open Sans" w:hAnsi="Open Sans" w:cs="Open Sans"/>
              </w:rPr>
              <w:t>.696</w:t>
            </w:r>
          </w:p>
        </w:tc>
        <w:tc>
          <w:tcPr>
            <w:tcW w:w="1268" w:type="dxa"/>
          </w:tcPr>
          <w:p w14:paraId="4A5735A8" w14:textId="77777777" w:rsidR="00030F10" w:rsidRPr="00030F10" w:rsidRDefault="00030F10" w:rsidP="00BC4CD9">
            <w:pPr>
              <w:jc w:val="center"/>
              <w:rPr>
                <w:rFonts w:ascii="Open Sans" w:hAnsi="Open Sans" w:cs="Open Sans"/>
              </w:rPr>
            </w:pPr>
            <w:r w:rsidRPr="00030F10">
              <w:rPr>
                <w:rFonts w:ascii="Open Sans" w:hAnsi="Open Sans" w:cs="Open Sans"/>
              </w:rPr>
              <w:t>.655</w:t>
            </w:r>
          </w:p>
        </w:tc>
        <w:tc>
          <w:tcPr>
            <w:tcW w:w="1421" w:type="dxa"/>
          </w:tcPr>
          <w:p w14:paraId="0EB23AB0" w14:textId="77777777" w:rsidR="00030F10" w:rsidRPr="00030F10" w:rsidRDefault="00030F10" w:rsidP="00BC4CD9">
            <w:pPr>
              <w:jc w:val="center"/>
              <w:rPr>
                <w:rFonts w:ascii="Open Sans" w:hAnsi="Open Sans" w:cs="Open Sans"/>
              </w:rPr>
            </w:pPr>
            <w:r w:rsidRPr="00030F10">
              <w:rPr>
                <w:rFonts w:ascii="Open Sans" w:hAnsi="Open Sans" w:cs="Open Sans"/>
              </w:rPr>
              <w:t>.143/3.398</w:t>
            </w:r>
          </w:p>
        </w:tc>
      </w:tr>
      <w:tr w:rsidR="00030F10" w:rsidRPr="00030F10" w14:paraId="623821D6" w14:textId="77777777" w:rsidTr="007A5D1C">
        <w:tc>
          <w:tcPr>
            <w:tcW w:w="5423" w:type="dxa"/>
          </w:tcPr>
          <w:p w14:paraId="28D6D135" w14:textId="77777777" w:rsidR="00030F10" w:rsidRPr="00030F10" w:rsidRDefault="00030F10" w:rsidP="00BC4CD9">
            <w:pPr>
              <w:rPr>
                <w:rFonts w:ascii="Open Sans" w:hAnsi="Open Sans" w:cs="Open Sans"/>
              </w:rPr>
            </w:pPr>
            <w:r w:rsidRPr="00030F10">
              <w:rPr>
                <w:rFonts w:ascii="Open Sans" w:hAnsi="Open Sans" w:cs="Open Sans"/>
              </w:rPr>
              <w:t>Unknown</w:t>
            </w:r>
          </w:p>
        </w:tc>
        <w:tc>
          <w:tcPr>
            <w:tcW w:w="1130" w:type="dxa"/>
          </w:tcPr>
          <w:p w14:paraId="5424B745"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1F97A3D1" w14:textId="77777777" w:rsidR="00030F10" w:rsidRPr="00030F10" w:rsidRDefault="00030F10" w:rsidP="00BC4CD9">
            <w:pPr>
              <w:jc w:val="center"/>
              <w:rPr>
                <w:rFonts w:ascii="Open Sans" w:hAnsi="Open Sans" w:cs="Open Sans"/>
              </w:rPr>
            </w:pPr>
            <w:r w:rsidRPr="00030F10">
              <w:rPr>
                <w:rFonts w:ascii="Open Sans" w:hAnsi="Open Sans" w:cs="Open Sans"/>
              </w:rPr>
              <w:t>.999</w:t>
            </w:r>
          </w:p>
        </w:tc>
        <w:tc>
          <w:tcPr>
            <w:tcW w:w="1421" w:type="dxa"/>
          </w:tcPr>
          <w:p w14:paraId="177442EC"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30D0EBBE" w14:textId="77777777" w:rsidTr="007A5D1C">
        <w:tc>
          <w:tcPr>
            <w:tcW w:w="5423" w:type="dxa"/>
          </w:tcPr>
          <w:p w14:paraId="1E77013C" w14:textId="77777777" w:rsidR="00030F10" w:rsidRPr="00030F10" w:rsidRDefault="00030F10" w:rsidP="00BC4CD9">
            <w:pPr>
              <w:rPr>
                <w:rFonts w:ascii="Open Sans" w:hAnsi="Open Sans" w:cs="Open Sans"/>
                <w:b/>
                <w:bCs/>
              </w:rPr>
            </w:pPr>
            <w:r w:rsidRPr="00030F10">
              <w:rPr>
                <w:rFonts w:ascii="Open Sans" w:hAnsi="Open Sans" w:cs="Open Sans"/>
                <w:b/>
                <w:bCs/>
              </w:rPr>
              <w:t>Disability</w:t>
            </w:r>
          </w:p>
        </w:tc>
        <w:tc>
          <w:tcPr>
            <w:tcW w:w="1130" w:type="dxa"/>
          </w:tcPr>
          <w:p w14:paraId="56772340" w14:textId="77777777" w:rsidR="00030F10" w:rsidRPr="00030F10" w:rsidRDefault="00030F10" w:rsidP="00BC4CD9">
            <w:pPr>
              <w:jc w:val="center"/>
              <w:rPr>
                <w:rFonts w:ascii="Open Sans" w:hAnsi="Open Sans" w:cs="Open Sans"/>
              </w:rPr>
            </w:pPr>
            <w:r w:rsidRPr="00030F10">
              <w:rPr>
                <w:rFonts w:ascii="Open Sans" w:hAnsi="Open Sans" w:cs="Open Sans"/>
                <w:b/>
                <w:bCs/>
              </w:rPr>
              <w:t>Exp(B)</w:t>
            </w:r>
          </w:p>
        </w:tc>
        <w:tc>
          <w:tcPr>
            <w:tcW w:w="1268" w:type="dxa"/>
          </w:tcPr>
          <w:p w14:paraId="339040E4" w14:textId="77777777" w:rsidR="00030F10" w:rsidRPr="00030F10" w:rsidRDefault="00030F10" w:rsidP="00BC4CD9">
            <w:pPr>
              <w:jc w:val="center"/>
              <w:rPr>
                <w:rFonts w:ascii="Open Sans" w:hAnsi="Open Sans" w:cs="Open Sans"/>
              </w:rPr>
            </w:pPr>
            <w:r w:rsidRPr="00030F10">
              <w:rPr>
                <w:rFonts w:ascii="Open Sans" w:hAnsi="Open Sans" w:cs="Open Sans"/>
                <w:b/>
                <w:bCs/>
              </w:rPr>
              <w:t>p-value</w:t>
            </w:r>
          </w:p>
        </w:tc>
        <w:tc>
          <w:tcPr>
            <w:tcW w:w="1421" w:type="dxa"/>
          </w:tcPr>
          <w:p w14:paraId="40164139" w14:textId="77777777" w:rsidR="00030F10" w:rsidRPr="00030F10" w:rsidRDefault="00030F10" w:rsidP="00BC4CD9">
            <w:pPr>
              <w:jc w:val="center"/>
              <w:rPr>
                <w:rFonts w:ascii="Open Sans" w:hAnsi="Open Sans" w:cs="Open Sans"/>
              </w:rPr>
            </w:pPr>
            <w:r w:rsidRPr="00030F10">
              <w:rPr>
                <w:rFonts w:ascii="Open Sans" w:hAnsi="Open Sans" w:cs="Open Sans"/>
                <w:b/>
                <w:bCs/>
              </w:rPr>
              <w:t>95% CI</w:t>
            </w:r>
          </w:p>
        </w:tc>
      </w:tr>
      <w:tr w:rsidR="00030F10" w:rsidRPr="00030F10" w14:paraId="58E73157" w14:textId="77777777" w:rsidTr="007A5D1C">
        <w:tc>
          <w:tcPr>
            <w:tcW w:w="5423" w:type="dxa"/>
          </w:tcPr>
          <w:p w14:paraId="59F0AF2A" w14:textId="77777777" w:rsidR="00030F10" w:rsidRPr="00030F10" w:rsidRDefault="00030F10" w:rsidP="00BC4CD9">
            <w:pPr>
              <w:rPr>
                <w:rFonts w:ascii="Open Sans" w:hAnsi="Open Sans" w:cs="Open Sans"/>
              </w:rPr>
            </w:pPr>
            <w:r w:rsidRPr="00030F10">
              <w:rPr>
                <w:rFonts w:ascii="Open Sans" w:hAnsi="Open Sans" w:cs="Open Sans"/>
              </w:rPr>
              <w:t>No known disability</w:t>
            </w:r>
          </w:p>
        </w:tc>
        <w:tc>
          <w:tcPr>
            <w:tcW w:w="1130" w:type="dxa"/>
          </w:tcPr>
          <w:p w14:paraId="017CC19E"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2A1C7855"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2141159F"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5E419A82" w14:textId="77777777" w:rsidTr="007A5D1C">
        <w:tc>
          <w:tcPr>
            <w:tcW w:w="5423" w:type="dxa"/>
          </w:tcPr>
          <w:p w14:paraId="385CBE1F" w14:textId="77777777" w:rsidR="00030F10" w:rsidRPr="00030F10" w:rsidRDefault="00030F10" w:rsidP="00BC4CD9">
            <w:pPr>
              <w:rPr>
                <w:rFonts w:ascii="Open Sans" w:hAnsi="Open Sans" w:cs="Open Sans"/>
              </w:rPr>
            </w:pPr>
            <w:r w:rsidRPr="00030F10">
              <w:rPr>
                <w:rFonts w:ascii="Open Sans" w:hAnsi="Open Sans" w:cs="Open Sans"/>
              </w:rPr>
              <w:t>Disability and receiving DSA</w:t>
            </w:r>
          </w:p>
        </w:tc>
        <w:tc>
          <w:tcPr>
            <w:tcW w:w="1130" w:type="dxa"/>
          </w:tcPr>
          <w:p w14:paraId="58F66F72" w14:textId="77777777" w:rsidR="00030F10" w:rsidRPr="00030F10" w:rsidRDefault="00030F10" w:rsidP="00BC4CD9">
            <w:pPr>
              <w:jc w:val="center"/>
              <w:rPr>
                <w:rFonts w:ascii="Open Sans" w:hAnsi="Open Sans" w:cs="Open Sans"/>
              </w:rPr>
            </w:pPr>
            <w:r w:rsidRPr="00030F10">
              <w:rPr>
                <w:rFonts w:ascii="Open Sans" w:hAnsi="Open Sans" w:cs="Open Sans"/>
              </w:rPr>
              <w:t>.936</w:t>
            </w:r>
          </w:p>
        </w:tc>
        <w:tc>
          <w:tcPr>
            <w:tcW w:w="1268" w:type="dxa"/>
          </w:tcPr>
          <w:p w14:paraId="011E4D7F" w14:textId="77777777" w:rsidR="00030F10" w:rsidRPr="00030F10" w:rsidRDefault="00030F10" w:rsidP="00BC4CD9">
            <w:pPr>
              <w:jc w:val="center"/>
              <w:rPr>
                <w:rFonts w:ascii="Open Sans" w:hAnsi="Open Sans" w:cs="Open Sans"/>
              </w:rPr>
            </w:pPr>
            <w:r w:rsidRPr="00030F10">
              <w:rPr>
                <w:rFonts w:ascii="Open Sans" w:hAnsi="Open Sans" w:cs="Open Sans"/>
              </w:rPr>
              <w:t>.932</w:t>
            </w:r>
          </w:p>
        </w:tc>
        <w:tc>
          <w:tcPr>
            <w:tcW w:w="1421" w:type="dxa"/>
          </w:tcPr>
          <w:p w14:paraId="028FB5E4" w14:textId="77777777" w:rsidR="00030F10" w:rsidRPr="00030F10" w:rsidRDefault="00030F10" w:rsidP="00BC4CD9">
            <w:pPr>
              <w:jc w:val="center"/>
              <w:rPr>
                <w:rFonts w:ascii="Open Sans" w:hAnsi="Open Sans" w:cs="Open Sans"/>
              </w:rPr>
            </w:pPr>
            <w:r w:rsidRPr="00030F10">
              <w:rPr>
                <w:rFonts w:ascii="Open Sans" w:hAnsi="Open Sans" w:cs="Open Sans"/>
              </w:rPr>
              <w:t>.205/4.270</w:t>
            </w:r>
          </w:p>
        </w:tc>
      </w:tr>
      <w:tr w:rsidR="00030F10" w:rsidRPr="00030F10" w14:paraId="13201B33" w14:textId="77777777" w:rsidTr="007A5D1C">
        <w:tc>
          <w:tcPr>
            <w:tcW w:w="5423" w:type="dxa"/>
          </w:tcPr>
          <w:p w14:paraId="15D158C9" w14:textId="77777777" w:rsidR="00030F10" w:rsidRPr="00030F10" w:rsidRDefault="00030F10" w:rsidP="00BC4CD9">
            <w:pPr>
              <w:rPr>
                <w:rFonts w:ascii="Open Sans" w:hAnsi="Open Sans" w:cs="Open Sans"/>
              </w:rPr>
            </w:pPr>
            <w:r w:rsidRPr="00030F10">
              <w:rPr>
                <w:rFonts w:ascii="Open Sans" w:hAnsi="Open Sans" w:cs="Open Sans"/>
              </w:rPr>
              <w:t>Disability and not receiving DSA</w:t>
            </w:r>
          </w:p>
        </w:tc>
        <w:tc>
          <w:tcPr>
            <w:tcW w:w="1130" w:type="dxa"/>
          </w:tcPr>
          <w:p w14:paraId="1B47E34D" w14:textId="77777777" w:rsidR="00030F10" w:rsidRPr="00030F10" w:rsidRDefault="00030F10" w:rsidP="00BC4CD9">
            <w:pPr>
              <w:jc w:val="center"/>
              <w:rPr>
                <w:rFonts w:ascii="Open Sans" w:hAnsi="Open Sans" w:cs="Open Sans"/>
              </w:rPr>
            </w:pPr>
            <w:r w:rsidRPr="00030F10">
              <w:rPr>
                <w:rFonts w:ascii="Open Sans" w:hAnsi="Open Sans" w:cs="Open Sans"/>
              </w:rPr>
              <w:t>.596</w:t>
            </w:r>
          </w:p>
        </w:tc>
        <w:tc>
          <w:tcPr>
            <w:tcW w:w="1268" w:type="dxa"/>
          </w:tcPr>
          <w:p w14:paraId="2FE7B101" w14:textId="77777777" w:rsidR="00030F10" w:rsidRPr="00030F10" w:rsidRDefault="00030F10" w:rsidP="00BC4CD9">
            <w:pPr>
              <w:jc w:val="center"/>
              <w:rPr>
                <w:rFonts w:ascii="Open Sans" w:hAnsi="Open Sans" w:cs="Open Sans"/>
              </w:rPr>
            </w:pPr>
            <w:r w:rsidRPr="00030F10">
              <w:rPr>
                <w:rFonts w:ascii="Open Sans" w:hAnsi="Open Sans" w:cs="Open Sans"/>
              </w:rPr>
              <w:t>.511</w:t>
            </w:r>
          </w:p>
        </w:tc>
        <w:tc>
          <w:tcPr>
            <w:tcW w:w="1421" w:type="dxa"/>
          </w:tcPr>
          <w:p w14:paraId="667E3765" w14:textId="77777777" w:rsidR="00030F10" w:rsidRPr="00030F10" w:rsidRDefault="00030F10" w:rsidP="00BC4CD9">
            <w:pPr>
              <w:jc w:val="center"/>
              <w:rPr>
                <w:rFonts w:ascii="Open Sans" w:hAnsi="Open Sans" w:cs="Open Sans"/>
              </w:rPr>
            </w:pPr>
            <w:r w:rsidRPr="00030F10">
              <w:rPr>
                <w:rFonts w:ascii="Open Sans" w:hAnsi="Open Sans" w:cs="Open Sans"/>
              </w:rPr>
              <w:t>.127/2.798</w:t>
            </w:r>
          </w:p>
        </w:tc>
      </w:tr>
      <w:tr w:rsidR="00030F10" w:rsidRPr="00030F10" w14:paraId="70506560" w14:textId="77777777" w:rsidTr="007A5D1C">
        <w:tc>
          <w:tcPr>
            <w:tcW w:w="5423" w:type="dxa"/>
          </w:tcPr>
          <w:p w14:paraId="51C03085" w14:textId="77777777" w:rsidR="00030F10" w:rsidRPr="00030F10" w:rsidRDefault="00030F10" w:rsidP="00BC4CD9">
            <w:pPr>
              <w:rPr>
                <w:rFonts w:ascii="Open Sans" w:hAnsi="Open Sans" w:cs="Open Sans"/>
              </w:rPr>
            </w:pPr>
            <w:r w:rsidRPr="00030F10">
              <w:rPr>
                <w:rFonts w:ascii="Open Sans" w:hAnsi="Open Sans" w:cs="Open Sans"/>
              </w:rPr>
              <w:t>Disability and DSA unknown</w:t>
            </w:r>
          </w:p>
        </w:tc>
        <w:tc>
          <w:tcPr>
            <w:tcW w:w="1130" w:type="dxa"/>
          </w:tcPr>
          <w:p w14:paraId="5512329C" w14:textId="77777777" w:rsidR="00030F10" w:rsidRPr="00030F10" w:rsidRDefault="00030F10" w:rsidP="00BC4CD9">
            <w:pPr>
              <w:jc w:val="center"/>
              <w:rPr>
                <w:rFonts w:ascii="Open Sans" w:hAnsi="Open Sans" w:cs="Open Sans"/>
              </w:rPr>
            </w:pPr>
            <w:r w:rsidRPr="00030F10">
              <w:rPr>
                <w:rFonts w:ascii="Open Sans" w:hAnsi="Open Sans" w:cs="Open Sans"/>
              </w:rPr>
              <w:t>1.116</w:t>
            </w:r>
          </w:p>
        </w:tc>
        <w:tc>
          <w:tcPr>
            <w:tcW w:w="1268" w:type="dxa"/>
          </w:tcPr>
          <w:p w14:paraId="362C71C6" w14:textId="77777777" w:rsidR="00030F10" w:rsidRPr="00030F10" w:rsidRDefault="00030F10" w:rsidP="00BC4CD9">
            <w:pPr>
              <w:jc w:val="center"/>
              <w:rPr>
                <w:rFonts w:ascii="Open Sans" w:hAnsi="Open Sans" w:cs="Open Sans"/>
              </w:rPr>
            </w:pPr>
            <w:r w:rsidRPr="00030F10">
              <w:rPr>
                <w:rFonts w:ascii="Open Sans" w:hAnsi="Open Sans" w:cs="Open Sans"/>
              </w:rPr>
              <w:t>.887</w:t>
            </w:r>
          </w:p>
        </w:tc>
        <w:tc>
          <w:tcPr>
            <w:tcW w:w="1421" w:type="dxa"/>
          </w:tcPr>
          <w:p w14:paraId="6215905F" w14:textId="77777777" w:rsidR="00030F10" w:rsidRPr="00030F10" w:rsidRDefault="00030F10" w:rsidP="00BC4CD9">
            <w:pPr>
              <w:jc w:val="center"/>
              <w:rPr>
                <w:rFonts w:ascii="Open Sans" w:hAnsi="Open Sans" w:cs="Open Sans"/>
              </w:rPr>
            </w:pPr>
            <w:r w:rsidRPr="00030F10">
              <w:rPr>
                <w:rFonts w:ascii="Open Sans" w:hAnsi="Open Sans" w:cs="Open Sans"/>
              </w:rPr>
              <w:t>.246/5.055</w:t>
            </w:r>
          </w:p>
        </w:tc>
      </w:tr>
      <w:tr w:rsidR="00030F10" w:rsidRPr="00030F10" w14:paraId="243BB8BF" w14:textId="77777777" w:rsidTr="007A5D1C">
        <w:tc>
          <w:tcPr>
            <w:tcW w:w="5423" w:type="dxa"/>
          </w:tcPr>
          <w:p w14:paraId="574DFE0C" w14:textId="77777777" w:rsidR="00030F10" w:rsidRPr="00030F10" w:rsidRDefault="00030F10" w:rsidP="00BC4CD9">
            <w:pPr>
              <w:rPr>
                <w:rFonts w:ascii="Open Sans" w:hAnsi="Open Sans" w:cs="Open Sans"/>
                <w:b/>
                <w:bCs/>
              </w:rPr>
            </w:pPr>
            <w:r w:rsidRPr="00030F10">
              <w:rPr>
                <w:rFonts w:ascii="Open Sans" w:hAnsi="Open Sans" w:cs="Open Sans"/>
                <w:b/>
                <w:bCs/>
              </w:rPr>
              <w:t>IMD Quintile</w:t>
            </w:r>
          </w:p>
        </w:tc>
        <w:tc>
          <w:tcPr>
            <w:tcW w:w="1130" w:type="dxa"/>
          </w:tcPr>
          <w:p w14:paraId="6617FB08" w14:textId="77777777" w:rsidR="00030F10" w:rsidRPr="00030F10" w:rsidRDefault="00030F10" w:rsidP="00BC4CD9">
            <w:pPr>
              <w:jc w:val="center"/>
              <w:rPr>
                <w:rFonts w:ascii="Open Sans" w:hAnsi="Open Sans" w:cs="Open Sans"/>
              </w:rPr>
            </w:pPr>
            <w:r w:rsidRPr="00030F10">
              <w:rPr>
                <w:rFonts w:ascii="Open Sans" w:hAnsi="Open Sans" w:cs="Open Sans"/>
                <w:b/>
                <w:bCs/>
              </w:rPr>
              <w:t>Exp(B)</w:t>
            </w:r>
          </w:p>
        </w:tc>
        <w:tc>
          <w:tcPr>
            <w:tcW w:w="1268" w:type="dxa"/>
          </w:tcPr>
          <w:p w14:paraId="41065898" w14:textId="77777777" w:rsidR="00030F10" w:rsidRPr="00030F10" w:rsidRDefault="00030F10" w:rsidP="00BC4CD9">
            <w:pPr>
              <w:jc w:val="center"/>
              <w:rPr>
                <w:rFonts w:ascii="Open Sans" w:hAnsi="Open Sans" w:cs="Open Sans"/>
              </w:rPr>
            </w:pPr>
            <w:r w:rsidRPr="00030F10">
              <w:rPr>
                <w:rFonts w:ascii="Open Sans" w:hAnsi="Open Sans" w:cs="Open Sans"/>
                <w:b/>
                <w:bCs/>
              </w:rPr>
              <w:t>p-value</w:t>
            </w:r>
          </w:p>
        </w:tc>
        <w:tc>
          <w:tcPr>
            <w:tcW w:w="1421" w:type="dxa"/>
          </w:tcPr>
          <w:p w14:paraId="2B818E45" w14:textId="77777777" w:rsidR="00030F10" w:rsidRPr="00030F10" w:rsidRDefault="00030F10" w:rsidP="00BC4CD9">
            <w:pPr>
              <w:jc w:val="center"/>
              <w:rPr>
                <w:rFonts w:ascii="Open Sans" w:hAnsi="Open Sans" w:cs="Open Sans"/>
              </w:rPr>
            </w:pPr>
            <w:r w:rsidRPr="00030F10">
              <w:rPr>
                <w:rFonts w:ascii="Open Sans" w:hAnsi="Open Sans" w:cs="Open Sans"/>
                <w:b/>
                <w:bCs/>
              </w:rPr>
              <w:t>95% CI</w:t>
            </w:r>
          </w:p>
        </w:tc>
      </w:tr>
      <w:tr w:rsidR="00030F10" w:rsidRPr="00030F10" w14:paraId="74F8F456" w14:textId="77777777" w:rsidTr="007A5D1C">
        <w:tc>
          <w:tcPr>
            <w:tcW w:w="5423" w:type="dxa"/>
          </w:tcPr>
          <w:p w14:paraId="222B3C66" w14:textId="77777777" w:rsidR="00030F10" w:rsidRPr="00030F10" w:rsidRDefault="00030F10" w:rsidP="00BC4CD9">
            <w:pPr>
              <w:rPr>
                <w:rFonts w:ascii="Open Sans" w:hAnsi="Open Sans" w:cs="Open Sans"/>
              </w:rPr>
            </w:pPr>
            <w:r w:rsidRPr="00030F10">
              <w:rPr>
                <w:rFonts w:ascii="Open Sans" w:hAnsi="Open Sans" w:cs="Open Sans"/>
              </w:rPr>
              <w:t>Quintile 1</w:t>
            </w:r>
          </w:p>
        </w:tc>
        <w:tc>
          <w:tcPr>
            <w:tcW w:w="1130" w:type="dxa"/>
          </w:tcPr>
          <w:p w14:paraId="6FB8D3B1"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268" w:type="dxa"/>
          </w:tcPr>
          <w:p w14:paraId="209E27D0" w14:textId="77777777" w:rsidR="00030F10" w:rsidRPr="00030F10" w:rsidRDefault="00030F10" w:rsidP="00BC4CD9">
            <w:pPr>
              <w:jc w:val="center"/>
              <w:rPr>
                <w:rFonts w:ascii="Open Sans" w:hAnsi="Open Sans" w:cs="Open Sans"/>
              </w:rPr>
            </w:pPr>
            <w:r w:rsidRPr="00030F10">
              <w:rPr>
                <w:rFonts w:ascii="Open Sans" w:hAnsi="Open Sans" w:cs="Open Sans"/>
              </w:rPr>
              <w:t>-</w:t>
            </w:r>
          </w:p>
        </w:tc>
        <w:tc>
          <w:tcPr>
            <w:tcW w:w="1421" w:type="dxa"/>
          </w:tcPr>
          <w:p w14:paraId="6E6A0970" w14:textId="77777777" w:rsidR="00030F10" w:rsidRPr="00030F10" w:rsidRDefault="00030F10" w:rsidP="00BC4CD9">
            <w:pPr>
              <w:jc w:val="center"/>
              <w:rPr>
                <w:rFonts w:ascii="Open Sans" w:hAnsi="Open Sans" w:cs="Open Sans"/>
              </w:rPr>
            </w:pPr>
            <w:r w:rsidRPr="00030F10">
              <w:rPr>
                <w:rFonts w:ascii="Open Sans" w:hAnsi="Open Sans" w:cs="Open Sans"/>
              </w:rPr>
              <w:t>-</w:t>
            </w:r>
          </w:p>
        </w:tc>
      </w:tr>
      <w:tr w:rsidR="00030F10" w:rsidRPr="00030F10" w14:paraId="0375E0AC" w14:textId="77777777" w:rsidTr="007A5D1C">
        <w:tc>
          <w:tcPr>
            <w:tcW w:w="5423" w:type="dxa"/>
          </w:tcPr>
          <w:p w14:paraId="0DC281C1" w14:textId="77777777" w:rsidR="00030F10" w:rsidRPr="00030F10" w:rsidRDefault="00030F10" w:rsidP="00BC4CD9">
            <w:pPr>
              <w:rPr>
                <w:rFonts w:ascii="Open Sans" w:hAnsi="Open Sans" w:cs="Open Sans"/>
              </w:rPr>
            </w:pPr>
            <w:r w:rsidRPr="00030F10">
              <w:rPr>
                <w:rFonts w:ascii="Open Sans" w:hAnsi="Open Sans" w:cs="Open Sans"/>
              </w:rPr>
              <w:t>Quintile 2</w:t>
            </w:r>
          </w:p>
        </w:tc>
        <w:tc>
          <w:tcPr>
            <w:tcW w:w="1130" w:type="dxa"/>
          </w:tcPr>
          <w:p w14:paraId="79F87BFD" w14:textId="77777777" w:rsidR="00030F10" w:rsidRPr="00030F10" w:rsidRDefault="00030F10" w:rsidP="00BC4CD9">
            <w:pPr>
              <w:jc w:val="center"/>
              <w:rPr>
                <w:rFonts w:ascii="Open Sans" w:hAnsi="Open Sans" w:cs="Open Sans"/>
              </w:rPr>
            </w:pPr>
            <w:r w:rsidRPr="00030F10">
              <w:rPr>
                <w:rFonts w:ascii="Open Sans" w:hAnsi="Open Sans" w:cs="Open Sans"/>
              </w:rPr>
              <w:t>.861</w:t>
            </w:r>
          </w:p>
        </w:tc>
        <w:tc>
          <w:tcPr>
            <w:tcW w:w="1268" w:type="dxa"/>
          </w:tcPr>
          <w:p w14:paraId="4CB97F90" w14:textId="77777777" w:rsidR="00030F10" w:rsidRPr="00030F10" w:rsidRDefault="00030F10" w:rsidP="00BC4CD9">
            <w:pPr>
              <w:jc w:val="center"/>
              <w:rPr>
                <w:rFonts w:ascii="Open Sans" w:hAnsi="Open Sans" w:cs="Open Sans"/>
              </w:rPr>
            </w:pPr>
            <w:r w:rsidRPr="00030F10">
              <w:rPr>
                <w:rFonts w:ascii="Open Sans" w:hAnsi="Open Sans" w:cs="Open Sans"/>
              </w:rPr>
              <w:t>.687</w:t>
            </w:r>
          </w:p>
        </w:tc>
        <w:tc>
          <w:tcPr>
            <w:tcW w:w="1421" w:type="dxa"/>
          </w:tcPr>
          <w:p w14:paraId="035F8B76" w14:textId="77777777" w:rsidR="00030F10" w:rsidRPr="00030F10" w:rsidRDefault="00030F10" w:rsidP="00BC4CD9">
            <w:pPr>
              <w:jc w:val="center"/>
              <w:rPr>
                <w:rFonts w:ascii="Open Sans" w:hAnsi="Open Sans" w:cs="Open Sans"/>
              </w:rPr>
            </w:pPr>
            <w:r w:rsidRPr="00030F10">
              <w:rPr>
                <w:rFonts w:ascii="Open Sans" w:hAnsi="Open Sans" w:cs="Open Sans"/>
              </w:rPr>
              <w:t>.415/1.787</w:t>
            </w:r>
          </w:p>
        </w:tc>
      </w:tr>
      <w:tr w:rsidR="00030F10" w:rsidRPr="00030F10" w14:paraId="1931D951" w14:textId="77777777" w:rsidTr="007A5D1C">
        <w:tc>
          <w:tcPr>
            <w:tcW w:w="5423" w:type="dxa"/>
          </w:tcPr>
          <w:p w14:paraId="5C38DFCE" w14:textId="77777777" w:rsidR="00030F10" w:rsidRPr="00030F10" w:rsidRDefault="00030F10" w:rsidP="00BC4CD9">
            <w:pPr>
              <w:rPr>
                <w:rFonts w:ascii="Open Sans" w:hAnsi="Open Sans" w:cs="Open Sans"/>
              </w:rPr>
            </w:pPr>
            <w:r w:rsidRPr="00030F10">
              <w:rPr>
                <w:rFonts w:ascii="Open Sans" w:hAnsi="Open Sans" w:cs="Open Sans"/>
              </w:rPr>
              <w:t>Quintile 3</w:t>
            </w:r>
          </w:p>
        </w:tc>
        <w:tc>
          <w:tcPr>
            <w:tcW w:w="1130" w:type="dxa"/>
          </w:tcPr>
          <w:p w14:paraId="0CEEB9F4" w14:textId="77777777" w:rsidR="00030F10" w:rsidRPr="00030F10" w:rsidRDefault="00030F10" w:rsidP="00BC4CD9">
            <w:pPr>
              <w:jc w:val="center"/>
              <w:rPr>
                <w:rFonts w:ascii="Open Sans" w:hAnsi="Open Sans" w:cs="Open Sans"/>
              </w:rPr>
            </w:pPr>
            <w:r w:rsidRPr="00030F10">
              <w:rPr>
                <w:rFonts w:ascii="Open Sans" w:hAnsi="Open Sans" w:cs="Open Sans"/>
              </w:rPr>
              <w:t>1.381</w:t>
            </w:r>
          </w:p>
        </w:tc>
        <w:tc>
          <w:tcPr>
            <w:tcW w:w="1268" w:type="dxa"/>
          </w:tcPr>
          <w:p w14:paraId="3D60907F" w14:textId="77777777" w:rsidR="00030F10" w:rsidRPr="00030F10" w:rsidRDefault="00030F10" w:rsidP="00BC4CD9">
            <w:pPr>
              <w:jc w:val="center"/>
              <w:rPr>
                <w:rFonts w:ascii="Open Sans" w:hAnsi="Open Sans" w:cs="Open Sans"/>
              </w:rPr>
            </w:pPr>
            <w:r w:rsidRPr="00030F10">
              <w:rPr>
                <w:rFonts w:ascii="Open Sans" w:hAnsi="Open Sans" w:cs="Open Sans"/>
              </w:rPr>
              <w:t>.525</w:t>
            </w:r>
          </w:p>
        </w:tc>
        <w:tc>
          <w:tcPr>
            <w:tcW w:w="1421" w:type="dxa"/>
          </w:tcPr>
          <w:p w14:paraId="3C941D39" w14:textId="77777777" w:rsidR="00030F10" w:rsidRPr="00030F10" w:rsidRDefault="00030F10" w:rsidP="00BC4CD9">
            <w:pPr>
              <w:jc w:val="center"/>
              <w:rPr>
                <w:rFonts w:ascii="Open Sans" w:hAnsi="Open Sans" w:cs="Open Sans"/>
              </w:rPr>
            </w:pPr>
            <w:r w:rsidRPr="00030F10">
              <w:rPr>
                <w:rFonts w:ascii="Open Sans" w:hAnsi="Open Sans" w:cs="Open Sans"/>
              </w:rPr>
              <w:t>.511/3.732</w:t>
            </w:r>
          </w:p>
        </w:tc>
      </w:tr>
      <w:tr w:rsidR="00030F10" w:rsidRPr="00030F10" w14:paraId="00551EE1" w14:textId="77777777" w:rsidTr="007A5D1C">
        <w:tc>
          <w:tcPr>
            <w:tcW w:w="5423" w:type="dxa"/>
          </w:tcPr>
          <w:p w14:paraId="286AC873" w14:textId="77777777" w:rsidR="00030F10" w:rsidRPr="00030F10" w:rsidRDefault="00030F10" w:rsidP="00BC4CD9">
            <w:pPr>
              <w:rPr>
                <w:rFonts w:ascii="Open Sans" w:hAnsi="Open Sans" w:cs="Open Sans"/>
              </w:rPr>
            </w:pPr>
            <w:r w:rsidRPr="00030F10">
              <w:rPr>
                <w:rFonts w:ascii="Open Sans" w:hAnsi="Open Sans" w:cs="Open Sans"/>
              </w:rPr>
              <w:t>Quintile 4</w:t>
            </w:r>
          </w:p>
        </w:tc>
        <w:tc>
          <w:tcPr>
            <w:tcW w:w="1130" w:type="dxa"/>
          </w:tcPr>
          <w:p w14:paraId="2398BD52" w14:textId="77777777" w:rsidR="00030F10" w:rsidRPr="00030F10" w:rsidRDefault="00030F10" w:rsidP="00BC4CD9">
            <w:pPr>
              <w:jc w:val="center"/>
              <w:rPr>
                <w:rFonts w:ascii="Open Sans" w:hAnsi="Open Sans" w:cs="Open Sans"/>
              </w:rPr>
            </w:pPr>
            <w:r w:rsidRPr="00030F10">
              <w:rPr>
                <w:rFonts w:ascii="Open Sans" w:hAnsi="Open Sans" w:cs="Open Sans"/>
              </w:rPr>
              <w:t>2.243</w:t>
            </w:r>
          </w:p>
        </w:tc>
        <w:tc>
          <w:tcPr>
            <w:tcW w:w="1268" w:type="dxa"/>
          </w:tcPr>
          <w:p w14:paraId="35A3A897" w14:textId="77777777" w:rsidR="00030F10" w:rsidRPr="00030F10" w:rsidRDefault="00030F10" w:rsidP="00BC4CD9">
            <w:pPr>
              <w:jc w:val="center"/>
              <w:rPr>
                <w:rFonts w:ascii="Open Sans" w:hAnsi="Open Sans" w:cs="Open Sans"/>
              </w:rPr>
            </w:pPr>
            <w:r w:rsidRPr="00030F10">
              <w:rPr>
                <w:rFonts w:ascii="Open Sans" w:hAnsi="Open Sans" w:cs="Open Sans"/>
              </w:rPr>
              <w:t>.152</w:t>
            </w:r>
          </w:p>
        </w:tc>
        <w:tc>
          <w:tcPr>
            <w:tcW w:w="1421" w:type="dxa"/>
          </w:tcPr>
          <w:p w14:paraId="62876C5D" w14:textId="77777777" w:rsidR="00030F10" w:rsidRPr="00030F10" w:rsidRDefault="00030F10" w:rsidP="00BC4CD9">
            <w:pPr>
              <w:jc w:val="center"/>
              <w:rPr>
                <w:rFonts w:ascii="Open Sans" w:hAnsi="Open Sans" w:cs="Open Sans"/>
              </w:rPr>
            </w:pPr>
            <w:r w:rsidRPr="00030F10">
              <w:rPr>
                <w:rFonts w:ascii="Open Sans" w:hAnsi="Open Sans" w:cs="Open Sans"/>
              </w:rPr>
              <w:t>.744/6.766</w:t>
            </w:r>
          </w:p>
        </w:tc>
      </w:tr>
      <w:tr w:rsidR="00030F10" w:rsidRPr="00030F10" w14:paraId="1261289C" w14:textId="77777777" w:rsidTr="007A5D1C">
        <w:tc>
          <w:tcPr>
            <w:tcW w:w="5423" w:type="dxa"/>
          </w:tcPr>
          <w:p w14:paraId="5C8E5136" w14:textId="77777777" w:rsidR="00030F10" w:rsidRPr="00030F10" w:rsidRDefault="00030F10" w:rsidP="00BC4CD9">
            <w:pPr>
              <w:rPr>
                <w:rFonts w:ascii="Open Sans" w:hAnsi="Open Sans" w:cs="Open Sans"/>
              </w:rPr>
            </w:pPr>
            <w:r w:rsidRPr="00030F10">
              <w:rPr>
                <w:rFonts w:ascii="Open Sans" w:hAnsi="Open Sans" w:cs="Open Sans"/>
              </w:rPr>
              <w:t>Quintile 5</w:t>
            </w:r>
          </w:p>
        </w:tc>
        <w:tc>
          <w:tcPr>
            <w:tcW w:w="1130" w:type="dxa"/>
          </w:tcPr>
          <w:p w14:paraId="5ACE7CA7" w14:textId="77777777" w:rsidR="00030F10" w:rsidRPr="00030F10" w:rsidRDefault="00030F10" w:rsidP="00BC4CD9">
            <w:pPr>
              <w:jc w:val="center"/>
              <w:rPr>
                <w:rFonts w:ascii="Open Sans" w:hAnsi="Open Sans" w:cs="Open Sans"/>
              </w:rPr>
            </w:pPr>
            <w:r w:rsidRPr="00030F10">
              <w:rPr>
                <w:rFonts w:ascii="Open Sans" w:hAnsi="Open Sans" w:cs="Open Sans"/>
              </w:rPr>
              <w:t>1.599</w:t>
            </w:r>
          </w:p>
        </w:tc>
        <w:tc>
          <w:tcPr>
            <w:tcW w:w="1268" w:type="dxa"/>
          </w:tcPr>
          <w:p w14:paraId="3E90FA72" w14:textId="77777777" w:rsidR="00030F10" w:rsidRPr="00030F10" w:rsidRDefault="00030F10" w:rsidP="00BC4CD9">
            <w:pPr>
              <w:jc w:val="center"/>
              <w:rPr>
                <w:rFonts w:ascii="Open Sans" w:hAnsi="Open Sans" w:cs="Open Sans"/>
              </w:rPr>
            </w:pPr>
            <w:r w:rsidRPr="00030F10">
              <w:rPr>
                <w:rFonts w:ascii="Open Sans" w:hAnsi="Open Sans" w:cs="Open Sans"/>
              </w:rPr>
              <w:t>.362</w:t>
            </w:r>
          </w:p>
        </w:tc>
        <w:tc>
          <w:tcPr>
            <w:tcW w:w="1421" w:type="dxa"/>
          </w:tcPr>
          <w:p w14:paraId="5AE4B0D8" w14:textId="77777777" w:rsidR="00030F10" w:rsidRPr="00030F10" w:rsidRDefault="00030F10" w:rsidP="00BC4CD9">
            <w:pPr>
              <w:jc w:val="center"/>
              <w:rPr>
                <w:rFonts w:ascii="Open Sans" w:hAnsi="Open Sans" w:cs="Open Sans"/>
              </w:rPr>
            </w:pPr>
            <w:r w:rsidRPr="00030F10">
              <w:rPr>
                <w:rFonts w:ascii="Open Sans" w:hAnsi="Open Sans" w:cs="Open Sans"/>
              </w:rPr>
              <w:t>.583/4.388</w:t>
            </w:r>
          </w:p>
        </w:tc>
      </w:tr>
      <w:tr w:rsidR="003E7D3F" w:rsidRPr="00030F10" w14:paraId="40FA6BC7" w14:textId="77777777" w:rsidTr="007A5D1C">
        <w:tc>
          <w:tcPr>
            <w:tcW w:w="5423" w:type="dxa"/>
          </w:tcPr>
          <w:p w14:paraId="34C6AE98" w14:textId="549E9E7F" w:rsidR="003E7D3F" w:rsidRPr="00030F10" w:rsidRDefault="003E7D3F" w:rsidP="003E7D3F">
            <w:pPr>
              <w:rPr>
                <w:rFonts w:ascii="Open Sans" w:hAnsi="Open Sans" w:cs="Open Sans"/>
              </w:rPr>
            </w:pPr>
            <w:r>
              <w:rPr>
                <w:rFonts w:ascii="Open Sans" w:hAnsi="Open Sans" w:cs="Open Sans"/>
                <w:b/>
                <w:bCs/>
              </w:rPr>
              <w:t>Financial Support</w:t>
            </w:r>
          </w:p>
        </w:tc>
        <w:tc>
          <w:tcPr>
            <w:tcW w:w="1130" w:type="dxa"/>
          </w:tcPr>
          <w:p w14:paraId="4524DEC7" w14:textId="64334E31" w:rsidR="003E7D3F" w:rsidRPr="00030F10" w:rsidRDefault="003E7D3F" w:rsidP="003E7D3F">
            <w:pPr>
              <w:jc w:val="center"/>
              <w:rPr>
                <w:rFonts w:ascii="Open Sans" w:hAnsi="Open Sans" w:cs="Open Sans"/>
              </w:rPr>
            </w:pPr>
            <w:r w:rsidRPr="00030F10">
              <w:rPr>
                <w:rFonts w:ascii="Open Sans" w:hAnsi="Open Sans" w:cs="Open Sans"/>
                <w:b/>
                <w:bCs/>
              </w:rPr>
              <w:t>Exp(B)</w:t>
            </w:r>
          </w:p>
        </w:tc>
        <w:tc>
          <w:tcPr>
            <w:tcW w:w="1268" w:type="dxa"/>
          </w:tcPr>
          <w:p w14:paraId="32833ECD" w14:textId="1F4BA8C3" w:rsidR="003E7D3F" w:rsidRPr="00030F10" w:rsidRDefault="003E7D3F" w:rsidP="003E7D3F">
            <w:pPr>
              <w:jc w:val="center"/>
              <w:rPr>
                <w:rFonts w:ascii="Open Sans" w:hAnsi="Open Sans" w:cs="Open Sans"/>
              </w:rPr>
            </w:pPr>
            <w:r w:rsidRPr="00030F10">
              <w:rPr>
                <w:rFonts w:ascii="Open Sans" w:hAnsi="Open Sans" w:cs="Open Sans"/>
                <w:b/>
                <w:bCs/>
              </w:rPr>
              <w:t>p-value</w:t>
            </w:r>
          </w:p>
        </w:tc>
        <w:tc>
          <w:tcPr>
            <w:tcW w:w="1421" w:type="dxa"/>
          </w:tcPr>
          <w:p w14:paraId="700D1563" w14:textId="3495F717" w:rsidR="003E7D3F" w:rsidRPr="00030F10" w:rsidRDefault="003E7D3F" w:rsidP="003E7D3F">
            <w:pPr>
              <w:jc w:val="center"/>
              <w:rPr>
                <w:rFonts w:ascii="Open Sans" w:hAnsi="Open Sans" w:cs="Open Sans"/>
              </w:rPr>
            </w:pPr>
            <w:r w:rsidRPr="00030F10">
              <w:rPr>
                <w:rFonts w:ascii="Open Sans" w:hAnsi="Open Sans" w:cs="Open Sans"/>
                <w:b/>
                <w:bCs/>
              </w:rPr>
              <w:t>95% CI</w:t>
            </w:r>
          </w:p>
        </w:tc>
      </w:tr>
      <w:tr w:rsidR="003E7D3F" w:rsidRPr="00030F10" w14:paraId="0DF600EF" w14:textId="77777777" w:rsidTr="007A5D1C">
        <w:tc>
          <w:tcPr>
            <w:tcW w:w="5423" w:type="dxa"/>
          </w:tcPr>
          <w:p w14:paraId="670D43BA" w14:textId="0E3EF3AF" w:rsidR="003E7D3F" w:rsidRPr="00030F10" w:rsidRDefault="006034EA" w:rsidP="003E7D3F">
            <w:pPr>
              <w:rPr>
                <w:rFonts w:ascii="Open Sans" w:hAnsi="Open Sans" w:cs="Open Sans"/>
              </w:rPr>
            </w:pPr>
            <w:r>
              <w:rPr>
                <w:rFonts w:ascii="Open Sans" w:hAnsi="Open Sans" w:cs="Open Sans"/>
              </w:rPr>
              <w:t>No Financial Support</w:t>
            </w:r>
          </w:p>
        </w:tc>
        <w:tc>
          <w:tcPr>
            <w:tcW w:w="1130" w:type="dxa"/>
          </w:tcPr>
          <w:p w14:paraId="02EC17E8" w14:textId="44CB723E" w:rsidR="003E7D3F" w:rsidRPr="00030F10" w:rsidRDefault="0028431F" w:rsidP="003E7D3F">
            <w:pPr>
              <w:jc w:val="center"/>
              <w:rPr>
                <w:rFonts w:ascii="Open Sans" w:hAnsi="Open Sans" w:cs="Open Sans"/>
              </w:rPr>
            </w:pPr>
            <w:r>
              <w:rPr>
                <w:rFonts w:ascii="Open Sans" w:hAnsi="Open Sans" w:cs="Open Sans"/>
              </w:rPr>
              <w:t>-</w:t>
            </w:r>
          </w:p>
        </w:tc>
        <w:tc>
          <w:tcPr>
            <w:tcW w:w="1268" w:type="dxa"/>
          </w:tcPr>
          <w:p w14:paraId="365DD0E2" w14:textId="4BEAA058" w:rsidR="003E7D3F" w:rsidRPr="00030F10" w:rsidRDefault="0028431F" w:rsidP="003E7D3F">
            <w:pPr>
              <w:jc w:val="center"/>
              <w:rPr>
                <w:rFonts w:ascii="Open Sans" w:hAnsi="Open Sans" w:cs="Open Sans"/>
              </w:rPr>
            </w:pPr>
            <w:r>
              <w:rPr>
                <w:rFonts w:ascii="Open Sans" w:hAnsi="Open Sans" w:cs="Open Sans"/>
              </w:rPr>
              <w:t>-</w:t>
            </w:r>
          </w:p>
        </w:tc>
        <w:tc>
          <w:tcPr>
            <w:tcW w:w="1421" w:type="dxa"/>
          </w:tcPr>
          <w:p w14:paraId="48235162" w14:textId="0316386C" w:rsidR="003E7D3F" w:rsidRPr="00030F10" w:rsidRDefault="0028431F" w:rsidP="003E7D3F">
            <w:pPr>
              <w:jc w:val="center"/>
              <w:rPr>
                <w:rFonts w:ascii="Open Sans" w:hAnsi="Open Sans" w:cs="Open Sans"/>
              </w:rPr>
            </w:pPr>
            <w:r>
              <w:rPr>
                <w:rFonts w:ascii="Open Sans" w:hAnsi="Open Sans" w:cs="Open Sans"/>
              </w:rPr>
              <w:t>-</w:t>
            </w:r>
          </w:p>
        </w:tc>
      </w:tr>
      <w:tr w:rsidR="00DC1BDA" w:rsidRPr="00030F10" w14:paraId="270BF40D" w14:textId="77777777" w:rsidTr="007A5D1C">
        <w:tc>
          <w:tcPr>
            <w:tcW w:w="5423" w:type="dxa"/>
          </w:tcPr>
          <w:p w14:paraId="5E758E8E" w14:textId="0F54F662" w:rsidR="00DC1BDA" w:rsidRDefault="006034EA" w:rsidP="003E7D3F">
            <w:pPr>
              <w:rPr>
                <w:rFonts w:ascii="Open Sans" w:hAnsi="Open Sans" w:cs="Open Sans"/>
              </w:rPr>
            </w:pPr>
            <w:r>
              <w:rPr>
                <w:rFonts w:ascii="Open Sans" w:hAnsi="Open Sans" w:cs="Open Sans"/>
              </w:rPr>
              <w:t>Received Financial Support</w:t>
            </w:r>
          </w:p>
        </w:tc>
        <w:tc>
          <w:tcPr>
            <w:tcW w:w="1130" w:type="dxa"/>
          </w:tcPr>
          <w:p w14:paraId="5EEAD924" w14:textId="55A5BC9B" w:rsidR="00DC1BDA" w:rsidRDefault="00773D64" w:rsidP="003E7D3F">
            <w:pPr>
              <w:jc w:val="center"/>
              <w:rPr>
                <w:rFonts w:ascii="Open Sans" w:hAnsi="Open Sans" w:cs="Open Sans"/>
              </w:rPr>
            </w:pPr>
            <w:r>
              <w:rPr>
                <w:rFonts w:ascii="Open Sans" w:hAnsi="Open Sans" w:cs="Open Sans"/>
              </w:rPr>
              <w:t>.520</w:t>
            </w:r>
          </w:p>
        </w:tc>
        <w:tc>
          <w:tcPr>
            <w:tcW w:w="1268" w:type="dxa"/>
          </w:tcPr>
          <w:p w14:paraId="72992812" w14:textId="52DBCFA9" w:rsidR="00DC1BDA" w:rsidRDefault="00773D64" w:rsidP="003E7D3F">
            <w:pPr>
              <w:jc w:val="center"/>
              <w:rPr>
                <w:rFonts w:ascii="Open Sans" w:hAnsi="Open Sans" w:cs="Open Sans"/>
              </w:rPr>
            </w:pPr>
            <w:r>
              <w:rPr>
                <w:rFonts w:ascii="Open Sans" w:hAnsi="Open Sans" w:cs="Open Sans"/>
              </w:rPr>
              <w:t>.020</w:t>
            </w:r>
          </w:p>
        </w:tc>
        <w:tc>
          <w:tcPr>
            <w:tcW w:w="1421" w:type="dxa"/>
          </w:tcPr>
          <w:p w14:paraId="78A32D40" w14:textId="260466C9" w:rsidR="00DC1BDA" w:rsidRDefault="00773D64" w:rsidP="003E7D3F">
            <w:pPr>
              <w:jc w:val="center"/>
              <w:rPr>
                <w:rFonts w:ascii="Open Sans" w:hAnsi="Open Sans" w:cs="Open Sans"/>
              </w:rPr>
            </w:pPr>
            <w:r>
              <w:rPr>
                <w:rFonts w:ascii="Open Sans" w:hAnsi="Open Sans" w:cs="Open Sans"/>
              </w:rPr>
              <w:t>.300/.901</w:t>
            </w:r>
          </w:p>
        </w:tc>
      </w:tr>
    </w:tbl>
    <w:p w14:paraId="345FAFDB" w14:textId="77777777" w:rsidR="00030F10" w:rsidRPr="00030F10" w:rsidRDefault="00030F10" w:rsidP="007A5D1C">
      <w:pPr>
        <w:rPr>
          <w:rFonts w:ascii="Open Sans" w:hAnsi="Open Sans" w:cs="Open Sans"/>
        </w:rPr>
      </w:pPr>
    </w:p>
    <w:p w14:paraId="55EA2D76" w14:textId="09425FCF" w:rsidR="00030F10" w:rsidRPr="00030F10" w:rsidRDefault="00030F10" w:rsidP="008706C3">
      <w:pPr>
        <w:pStyle w:val="Heading3"/>
        <w:numPr>
          <w:ilvl w:val="2"/>
          <w:numId w:val="5"/>
        </w:numPr>
        <w:ind w:left="1058"/>
        <w:rPr>
          <w:rFonts w:ascii="Open Sans" w:hAnsi="Open Sans" w:cs="Open Sans"/>
          <w:b/>
          <w:bCs/>
          <w:color w:val="auto"/>
        </w:rPr>
      </w:pPr>
      <w:bookmarkStart w:id="80" w:name="_Toc163552307"/>
      <w:r w:rsidRPr="00030F10">
        <w:rPr>
          <w:rFonts w:ascii="Open Sans" w:hAnsi="Open Sans" w:cs="Open Sans"/>
          <w:b/>
          <w:bCs/>
          <w:color w:val="auto"/>
        </w:rPr>
        <w:t>Degree Continuation</w:t>
      </w:r>
      <w:bookmarkEnd w:id="80"/>
      <w:r w:rsidRPr="00030F10">
        <w:rPr>
          <w:rFonts w:ascii="Open Sans" w:hAnsi="Open Sans" w:cs="Open Sans"/>
          <w:b/>
          <w:bCs/>
          <w:color w:val="auto"/>
        </w:rPr>
        <w:t xml:space="preserve"> </w:t>
      </w:r>
    </w:p>
    <w:p w14:paraId="1ABF39C6" w14:textId="77777777" w:rsidR="00030F10" w:rsidRPr="00030F10" w:rsidRDefault="00030F10" w:rsidP="007A5D1C"/>
    <w:tbl>
      <w:tblPr>
        <w:tblStyle w:val="TableGrid"/>
        <w:tblW w:w="0" w:type="auto"/>
        <w:tblLook w:val="04A0" w:firstRow="1" w:lastRow="0" w:firstColumn="1" w:lastColumn="0" w:noHBand="0" w:noVBand="1"/>
      </w:tblPr>
      <w:tblGrid>
        <w:gridCol w:w="5130"/>
        <w:gridCol w:w="1110"/>
        <w:gridCol w:w="1230"/>
        <w:gridCol w:w="1546"/>
      </w:tblGrid>
      <w:tr w:rsidR="00EF0F8A" w:rsidRPr="00EF0F8A" w14:paraId="521D5052" w14:textId="77777777" w:rsidTr="007A5D1C">
        <w:tc>
          <w:tcPr>
            <w:tcW w:w="5320" w:type="dxa"/>
          </w:tcPr>
          <w:p w14:paraId="13DEFDF5" w14:textId="38A6B945" w:rsidR="00EF0F8A" w:rsidRPr="00EF0F8A" w:rsidRDefault="00EF0F8A" w:rsidP="00EF0F8A">
            <w:pPr>
              <w:rPr>
                <w:rFonts w:ascii="Open Sans" w:hAnsi="Open Sans" w:cs="Open Sans"/>
                <w:b/>
                <w:bCs/>
              </w:rPr>
            </w:pPr>
            <w:bookmarkStart w:id="81" w:name="_Hlk157597347"/>
            <w:r w:rsidRPr="00EF0F8A">
              <w:rPr>
                <w:rFonts w:ascii="Open Sans" w:hAnsi="Open Sans" w:cs="Open Sans"/>
                <w:b/>
                <w:bCs/>
              </w:rPr>
              <w:t>Gender</w:t>
            </w:r>
          </w:p>
        </w:tc>
        <w:tc>
          <w:tcPr>
            <w:tcW w:w="1122" w:type="dxa"/>
          </w:tcPr>
          <w:p w14:paraId="6CC15DAB" w14:textId="7AF6556F" w:rsidR="00EF0F8A" w:rsidRPr="00EF0F8A" w:rsidRDefault="00EF0F8A" w:rsidP="00EF0F8A">
            <w:pPr>
              <w:jc w:val="center"/>
              <w:rPr>
                <w:rFonts w:ascii="Open Sans" w:hAnsi="Open Sans" w:cs="Open Sans"/>
                <w:b/>
                <w:bCs/>
              </w:rPr>
            </w:pPr>
            <w:r w:rsidRPr="00EF0F8A">
              <w:rPr>
                <w:rFonts w:ascii="Open Sans" w:hAnsi="Open Sans" w:cs="Open Sans"/>
                <w:b/>
                <w:bCs/>
              </w:rPr>
              <w:t>Exp(B)</w:t>
            </w:r>
          </w:p>
        </w:tc>
        <w:tc>
          <w:tcPr>
            <w:tcW w:w="1254" w:type="dxa"/>
          </w:tcPr>
          <w:p w14:paraId="513355C4" w14:textId="2E3D223D" w:rsidR="00EF0F8A" w:rsidRPr="00EF0F8A" w:rsidRDefault="00EF0F8A" w:rsidP="00EF0F8A">
            <w:pPr>
              <w:jc w:val="center"/>
              <w:rPr>
                <w:rFonts w:ascii="Open Sans" w:hAnsi="Open Sans" w:cs="Open Sans"/>
                <w:b/>
                <w:bCs/>
              </w:rPr>
            </w:pPr>
            <w:r w:rsidRPr="00EF0F8A">
              <w:rPr>
                <w:rFonts w:ascii="Open Sans" w:hAnsi="Open Sans" w:cs="Open Sans"/>
                <w:b/>
                <w:bCs/>
              </w:rPr>
              <w:t>p-value</w:t>
            </w:r>
          </w:p>
        </w:tc>
        <w:tc>
          <w:tcPr>
            <w:tcW w:w="1546" w:type="dxa"/>
          </w:tcPr>
          <w:p w14:paraId="396E28BB" w14:textId="03287191" w:rsidR="00EF0F8A" w:rsidRPr="00EF0F8A" w:rsidRDefault="00EF0F8A" w:rsidP="00EF0F8A">
            <w:pPr>
              <w:jc w:val="center"/>
              <w:rPr>
                <w:rFonts w:ascii="Open Sans" w:hAnsi="Open Sans" w:cs="Open Sans"/>
                <w:b/>
                <w:bCs/>
              </w:rPr>
            </w:pPr>
            <w:r w:rsidRPr="00EF0F8A">
              <w:rPr>
                <w:rFonts w:ascii="Open Sans" w:hAnsi="Open Sans" w:cs="Open Sans"/>
                <w:b/>
                <w:bCs/>
              </w:rPr>
              <w:t>95% CI</w:t>
            </w:r>
          </w:p>
        </w:tc>
      </w:tr>
      <w:tr w:rsidR="00EF0F8A" w:rsidRPr="00EF0F8A" w14:paraId="44598177" w14:textId="77777777" w:rsidTr="007A5D1C">
        <w:tc>
          <w:tcPr>
            <w:tcW w:w="5320" w:type="dxa"/>
          </w:tcPr>
          <w:p w14:paraId="499F3115" w14:textId="3575B71B" w:rsidR="00EF0F8A" w:rsidRPr="00EF0F8A" w:rsidRDefault="00EF0F8A" w:rsidP="00EF0F8A">
            <w:pPr>
              <w:rPr>
                <w:rFonts w:ascii="Open Sans" w:hAnsi="Open Sans" w:cs="Open Sans"/>
              </w:rPr>
            </w:pPr>
            <w:r w:rsidRPr="00EF0F8A">
              <w:rPr>
                <w:rFonts w:ascii="Open Sans" w:hAnsi="Open Sans" w:cs="Open Sans"/>
              </w:rPr>
              <w:t>Male</w:t>
            </w:r>
          </w:p>
        </w:tc>
        <w:tc>
          <w:tcPr>
            <w:tcW w:w="1122" w:type="dxa"/>
          </w:tcPr>
          <w:p w14:paraId="7B2ABD8E" w14:textId="5B394436" w:rsidR="00EF0F8A" w:rsidRPr="00EF0F8A" w:rsidRDefault="00EF0F8A" w:rsidP="00EF0F8A">
            <w:pPr>
              <w:jc w:val="center"/>
              <w:rPr>
                <w:rFonts w:ascii="Open Sans" w:hAnsi="Open Sans" w:cs="Open Sans"/>
              </w:rPr>
            </w:pPr>
            <w:r w:rsidRPr="00EF0F8A">
              <w:rPr>
                <w:rFonts w:ascii="Open Sans" w:hAnsi="Open Sans" w:cs="Open Sans"/>
              </w:rPr>
              <w:t>-</w:t>
            </w:r>
          </w:p>
        </w:tc>
        <w:tc>
          <w:tcPr>
            <w:tcW w:w="1254" w:type="dxa"/>
          </w:tcPr>
          <w:p w14:paraId="31B6E301" w14:textId="31738220" w:rsidR="00EF0F8A" w:rsidRPr="00EF0F8A" w:rsidRDefault="00EF0F8A" w:rsidP="00EF0F8A">
            <w:pPr>
              <w:jc w:val="center"/>
              <w:rPr>
                <w:rFonts w:ascii="Open Sans" w:hAnsi="Open Sans" w:cs="Open Sans"/>
              </w:rPr>
            </w:pPr>
            <w:r w:rsidRPr="00EF0F8A">
              <w:rPr>
                <w:rFonts w:ascii="Open Sans" w:hAnsi="Open Sans" w:cs="Open Sans"/>
              </w:rPr>
              <w:t>-</w:t>
            </w:r>
          </w:p>
        </w:tc>
        <w:tc>
          <w:tcPr>
            <w:tcW w:w="1546" w:type="dxa"/>
          </w:tcPr>
          <w:p w14:paraId="502F5EED" w14:textId="24A2CD15" w:rsidR="00EF0F8A" w:rsidRPr="00EF0F8A" w:rsidRDefault="00EF0F8A" w:rsidP="00EF0F8A">
            <w:pPr>
              <w:jc w:val="center"/>
              <w:rPr>
                <w:rFonts w:ascii="Open Sans" w:hAnsi="Open Sans" w:cs="Open Sans"/>
              </w:rPr>
            </w:pPr>
            <w:r w:rsidRPr="00EF0F8A">
              <w:rPr>
                <w:rFonts w:ascii="Open Sans" w:hAnsi="Open Sans" w:cs="Open Sans"/>
              </w:rPr>
              <w:t>-</w:t>
            </w:r>
          </w:p>
        </w:tc>
      </w:tr>
      <w:tr w:rsidR="00EF0F8A" w:rsidRPr="00EF0F8A" w14:paraId="29139A27" w14:textId="77777777" w:rsidTr="007A5D1C">
        <w:tc>
          <w:tcPr>
            <w:tcW w:w="5320" w:type="dxa"/>
          </w:tcPr>
          <w:p w14:paraId="38C88421" w14:textId="336559C6" w:rsidR="00EF0F8A" w:rsidRPr="00EF0F8A" w:rsidRDefault="00EF0F8A" w:rsidP="00EF0F8A">
            <w:pPr>
              <w:rPr>
                <w:rFonts w:ascii="Open Sans" w:hAnsi="Open Sans" w:cs="Open Sans"/>
              </w:rPr>
            </w:pPr>
            <w:r w:rsidRPr="00EF0F8A">
              <w:rPr>
                <w:rFonts w:ascii="Open Sans" w:hAnsi="Open Sans" w:cs="Open Sans"/>
              </w:rPr>
              <w:t>Female</w:t>
            </w:r>
          </w:p>
        </w:tc>
        <w:tc>
          <w:tcPr>
            <w:tcW w:w="1122" w:type="dxa"/>
          </w:tcPr>
          <w:p w14:paraId="7F81ADEA" w14:textId="5B58239F" w:rsidR="00EF0F8A" w:rsidRPr="00EF0F8A" w:rsidRDefault="00EF0F8A" w:rsidP="00EF0F8A">
            <w:pPr>
              <w:jc w:val="center"/>
              <w:rPr>
                <w:rFonts w:ascii="Open Sans" w:hAnsi="Open Sans" w:cs="Open Sans"/>
              </w:rPr>
            </w:pPr>
            <w:r w:rsidRPr="00EF0F8A">
              <w:rPr>
                <w:rFonts w:ascii="Open Sans" w:hAnsi="Open Sans" w:cs="Open Sans"/>
              </w:rPr>
              <w:t>1.574</w:t>
            </w:r>
          </w:p>
        </w:tc>
        <w:tc>
          <w:tcPr>
            <w:tcW w:w="1254" w:type="dxa"/>
          </w:tcPr>
          <w:p w14:paraId="2CF9F899" w14:textId="4F9F8015" w:rsidR="00EF0F8A" w:rsidRPr="00EF0F8A" w:rsidRDefault="00EF0F8A" w:rsidP="00EF0F8A">
            <w:pPr>
              <w:jc w:val="center"/>
              <w:rPr>
                <w:rFonts w:ascii="Open Sans" w:hAnsi="Open Sans" w:cs="Open Sans"/>
              </w:rPr>
            </w:pPr>
            <w:r w:rsidRPr="00EF0F8A">
              <w:rPr>
                <w:rFonts w:ascii="Open Sans" w:hAnsi="Open Sans" w:cs="Open Sans"/>
              </w:rPr>
              <w:t>.004</w:t>
            </w:r>
          </w:p>
        </w:tc>
        <w:tc>
          <w:tcPr>
            <w:tcW w:w="1546" w:type="dxa"/>
          </w:tcPr>
          <w:p w14:paraId="0CC2D289" w14:textId="1794D879" w:rsidR="00EF0F8A" w:rsidRPr="00EF0F8A" w:rsidRDefault="00EF0F8A" w:rsidP="00EF0F8A">
            <w:pPr>
              <w:jc w:val="center"/>
              <w:rPr>
                <w:rFonts w:ascii="Open Sans" w:hAnsi="Open Sans" w:cs="Open Sans"/>
              </w:rPr>
            </w:pPr>
            <w:r w:rsidRPr="00EF0F8A">
              <w:rPr>
                <w:rFonts w:ascii="Open Sans" w:hAnsi="Open Sans" w:cs="Open Sans"/>
              </w:rPr>
              <w:t>1.155/2.145</w:t>
            </w:r>
          </w:p>
        </w:tc>
      </w:tr>
      <w:tr w:rsidR="00EF0F8A" w:rsidRPr="00EF0F8A" w14:paraId="318D7F3A" w14:textId="77777777" w:rsidTr="007A5D1C">
        <w:tc>
          <w:tcPr>
            <w:tcW w:w="5320" w:type="dxa"/>
          </w:tcPr>
          <w:p w14:paraId="700D8F79" w14:textId="198C1E41" w:rsidR="00EF0F8A" w:rsidRPr="00EF0F8A" w:rsidRDefault="00EF0F8A" w:rsidP="00EF0F8A">
            <w:pPr>
              <w:rPr>
                <w:rFonts w:ascii="Open Sans" w:hAnsi="Open Sans" w:cs="Open Sans"/>
              </w:rPr>
            </w:pPr>
            <w:r w:rsidRPr="00EF0F8A">
              <w:rPr>
                <w:rFonts w:ascii="Open Sans" w:hAnsi="Open Sans" w:cs="Open Sans"/>
              </w:rPr>
              <w:t>Other</w:t>
            </w:r>
          </w:p>
        </w:tc>
        <w:tc>
          <w:tcPr>
            <w:tcW w:w="1122" w:type="dxa"/>
          </w:tcPr>
          <w:p w14:paraId="534615D5" w14:textId="2E6B2DE3" w:rsidR="00EF0F8A" w:rsidRPr="00EF0F8A" w:rsidRDefault="00EF0F8A" w:rsidP="00EF0F8A">
            <w:pPr>
              <w:jc w:val="center"/>
              <w:rPr>
                <w:rFonts w:ascii="Open Sans" w:hAnsi="Open Sans" w:cs="Open Sans"/>
              </w:rPr>
            </w:pPr>
            <w:r w:rsidRPr="00EF0F8A">
              <w:rPr>
                <w:rFonts w:ascii="Open Sans" w:hAnsi="Open Sans" w:cs="Open Sans"/>
              </w:rPr>
              <w:t>-</w:t>
            </w:r>
          </w:p>
        </w:tc>
        <w:tc>
          <w:tcPr>
            <w:tcW w:w="1254" w:type="dxa"/>
          </w:tcPr>
          <w:p w14:paraId="42C07667" w14:textId="10A9F41B" w:rsidR="00EF0F8A" w:rsidRPr="00EF0F8A" w:rsidRDefault="00EF0F8A" w:rsidP="00EF0F8A">
            <w:pPr>
              <w:jc w:val="center"/>
              <w:rPr>
                <w:rFonts w:ascii="Open Sans" w:hAnsi="Open Sans" w:cs="Open Sans"/>
              </w:rPr>
            </w:pPr>
            <w:r w:rsidRPr="00EF0F8A">
              <w:rPr>
                <w:rFonts w:ascii="Open Sans" w:hAnsi="Open Sans" w:cs="Open Sans"/>
              </w:rPr>
              <w:t>1.000</w:t>
            </w:r>
          </w:p>
        </w:tc>
        <w:tc>
          <w:tcPr>
            <w:tcW w:w="1546" w:type="dxa"/>
          </w:tcPr>
          <w:p w14:paraId="6C8B2814" w14:textId="05ABC9C0" w:rsidR="00EF0F8A" w:rsidRPr="00EF0F8A" w:rsidRDefault="00EF0F8A" w:rsidP="00EF0F8A">
            <w:pPr>
              <w:jc w:val="center"/>
              <w:rPr>
                <w:rFonts w:ascii="Open Sans" w:hAnsi="Open Sans" w:cs="Open Sans"/>
              </w:rPr>
            </w:pPr>
            <w:r w:rsidRPr="00EF0F8A">
              <w:rPr>
                <w:rFonts w:ascii="Open Sans" w:hAnsi="Open Sans" w:cs="Open Sans"/>
              </w:rPr>
              <w:t>-</w:t>
            </w:r>
          </w:p>
        </w:tc>
      </w:tr>
      <w:tr w:rsidR="00EF0F8A" w:rsidRPr="00EF0F8A" w14:paraId="231E96C3" w14:textId="77777777" w:rsidTr="007A5D1C">
        <w:tc>
          <w:tcPr>
            <w:tcW w:w="5320" w:type="dxa"/>
          </w:tcPr>
          <w:p w14:paraId="1C56A692" w14:textId="5DE11A12" w:rsidR="00EF0F8A" w:rsidRPr="00EF0F8A" w:rsidRDefault="00EF0F8A" w:rsidP="00EF0F8A">
            <w:pPr>
              <w:rPr>
                <w:rFonts w:ascii="Open Sans" w:hAnsi="Open Sans" w:cs="Open Sans"/>
                <w:b/>
                <w:bCs/>
              </w:rPr>
            </w:pPr>
            <w:r w:rsidRPr="00EF0F8A">
              <w:rPr>
                <w:rFonts w:ascii="Open Sans" w:hAnsi="Open Sans" w:cs="Open Sans"/>
                <w:b/>
                <w:bCs/>
              </w:rPr>
              <w:t>Age Upon Entry</w:t>
            </w:r>
          </w:p>
        </w:tc>
        <w:tc>
          <w:tcPr>
            <w:tcW w:w="1122" w:type="dxa"/>
          </w:tcPr>
          <w:p w14:paraId="4340E1FE" w14:textId="0CAC0791" w:rsidR="00EF0F8A" w:rsidRPr="00EF0F8A" w:rsidRDefault="00EF0F8A" w:rsidP="00EF0F8A">
            <w:pPr>
              <w:jc w:val="center"/>
              <w:rPr>
                <w:rFonts w:ascii="Open Sans" w:hAnsi="Open Sans" w:cs="Open Sans"/>
                <w:b/>
                <w:bCs/>
              </w:rPr>
            </w:pPr>
            <w:r w:rsidRPr="00EF0F8A">
              <w:rPr>
                <w:rFonts w:ascii="Open Sans" w:hAnsi="Open Sans" w:cs="Open Sans"/>
                <w:b/>
                <w:bCs/>
              </w:rPr>
              <w:t>Exp(B)</w:t>
            </w:r>
          </w:p>
        </w:tc>
        <w:tc>
          <w:tcPr>
            <w:tcW w:w="1254" w:type="dxa"/>
          </w:tcPr>
          <w:p w14:paraId="2B2A9488" w14:textId="3FC3633D" w:rsidR="00EF0F8A" w:rsidRPr="00EF0F8A" w:rsidRDefault="00EF0F8A" w:rsidP="00EF0F8A">
            <w:pPr>
              <w:jc w:val="center"/>
              <w:rPr>
                <w:rFonts w:ascii="Open Sans" w:hAnsi="Open Sans" w:cs="Open Sans"/>
                <w:b/>
                <w:bCs/>
              </w:rPr>
            </w:pPr>
            <w:r w:rsidRPr="00EF0F8A">
              <w:rPr>
                <w:rFonts w:ascii="Open Sans" w:hAnsi="Open Sans" w:cs="Open Sans"/>
                <w:b/>
                <w:bCs/>
              </w:rPr>
              <w:t>p-value</w:t>
            </w:r>
          </w:p>
        </w:tc>
        <w:tc>
          <w:tcPr>
            <w:tcW w:w="1546" w:type="dxa"/>
          </w:tcPr>
          <w:p w14:paraId="1B90F548" w14:textId="612CEA77" w:rsidR="00EF0F8A" w:rsidRPr="00EF0F8A" w:rsidRDefault="00EF0F8A" w:rsidP="00EF0F8A">
            <w:pPr>
              <w:jc w:val="center"/>
              <w:rPr>
                <w:rFonts w:ascii="Open Sans" w:hAnsi="Open Sans" w:cs="Open Sans"/>
                <w:b/>
                <w:bCs/>
              </w:rPr>
            </w:pPr>
            <w:r w:rsidRPr="00EF0F8A">
              <w:rPr>
                <w:rFonts w:ascii="Open Sans" w:hAnsi="Open Sans" w:cs="Open Sans"/>
                <w:b/>
                <w:bCs/>
              </w:rPr>
              <w:t>95% CI</w:t>
            </w:r>
          </w:p>
        </w:tc>
      </w:tr>
      <w:tr w:rsidR="00EF0F8A" w:rsidRPr="00EF0F8A" w14:paraId="0A5250EF" w14:textId="77777777" w:rsidTr="007A5D1C">
        <w:tc>
          <w:tcPr>
            <w:tcW w:w="5320" w:type="dxa"/>
          </w:tcPr>
          <w:p w14:paraId="678A74E1" w14:textId="128A5F4B" w:rsidR="00EF0F8A" w:rsidRPr="00EF0F8A" w:rsidRDefault="00EF0F8A" w:rsidP="00EF0F8A">
            <w:pPr>
              <w:rPr>
                <w:rFonts w:ascii="Open Sans" w:hAnsi="Open Sans" w:cs="Open Sans"/>
              </w:rPr>
            </w:pPr>
            <w:r w:rsidRPr="00EF0F8A">
              <w:rPr>
                <w:rFonts w:ascii="Open Sans" w:hAnsi="Open Sans" w:cs="Open Sans"/>
              </w:rPr>
              <w:t>20 and under</w:t>
            </w:r>
          </w:p>
        </w:tc>
        <w:tc>
          <w:tcPr>
            <w:tcW w:w="1122" w:type="dxa"/>
          </w:tcPr>
          <w:p w14:paraId="45B2C4DD" w14:textId="1B44AF39" w:rsidR="00EF0F8A" w:rsidRPr="00EF0F8A" w:rsidRDefault="00EF0F8A" w:rsidP="00EF0F8A">
            <w:pPr>
              <w:jc w:val="center"/>
              <w:rPr>
                <w:rFonts w:ascii="Open Sans" w:hAnsi="Open Sans" w:cs="Open Sans"/>
              </w:rPr>
            </w:pPr>
            <w:r w:rsidRPr="00EF0F8A">
              <w:rPr>
                <w:rFonts w:ascii="Open Sans" w:hAnsi="Open Sans" w:cs="Open Sans"/>
              </w:rPr>
              <w:t>-</w:t>
            </w:r>
          </w:p>
        </w:tc>
        <w:tc>
          <w:tcPr>
            <w:tcW w:w="1254" w:type="dxa"/>
          </w:tcPr>
          <w:p w14:paraId="7637260D" w14:textId="4944FC8E" w:rsidR="00EF0F8A" w:rsidRPr="00EF0F8A" w:rsidRDefault="00EF0F8A" w:rsidP="00EF0F8A">
            <w:pPr>
              <w:jc w:val="center"/>
              <w:rPr>
                <w:rFonts w:ascii="Open Sans" w:hAnsi="Open Sans" w:cs="Open Sans"/>
              </w:rPr>
            </w:pPr>
            <w:r w:rsidRPr="00EF0F8A">
              <w:rPr>
                <w:rFonts w:ascii="Open Sans" w:hAnsi="Open Sans" w:cs="Open Sans"/>
              </w:rPr>
              <w:t>-</w:t>
            </w:r>
          </w:p>
        </w:tc>
        <w:tc>
          <w:tcPr>
            <w:tcW w:w="1546" w:type="dxa"/>
          </w:tcPr>
          <w:p w14:paraId="3CBBC3C6" w14:textId="00CCFE34" w:rsidR="00EF0F8A" w:rsidRPr="00EF0F8A" w:rsidRDefault="00EF0F8A" w:rsidP="00EF0F8A">
            <w:pPr>
              <w:jc w:val="center"/>
              <w:rPr>
                <w:rFonts w:ascii="Open Sans" w:hAnsi="Open Sans" w:cs="Open Sans"/>
              </w:rPr>
            </w:pPr>
            <w:r w:rsidRPr="00EF0F8A">
              <w:rPr>
                <w:rFonts w:ascii="Open Sans" w:hAnsi="Open Sans" w:cs="Open Sans"/>
              </w:rPr>
              <w:t>-</w:t>
            </w:r>
          </w:p>
        </w:tc>
      </w:tr>
      <w:tr w:rsidR="00EF0F8A" w:rsidRPr="00EF0F8A" w14:paraId="4B85382A" w14:textId="77777777" w:rsidTr="007A5D1C">
        <w:tc>
          <w:tcPr>
            <w:tcW w:w="5320" w:type="dxa"/>
          </w:tcPr>
          <w:p w14:paraId="12F797AD" w14:textId="784C89B6" w:rsidR="00EF0F8A" w:rsidRPr="00EF0F8A" w:rsidRDefault="00EF0F8A" w:rsidP="00EF0F8A">
            <w:pPr>
              <w:rPr>
                <w:rFonts w:ascii="Open Sans" w:hAnsi="Open Sans" w:cs="Open Sans"/>
              </w:rPr>
            </w:pPr>
            <w:r w:rsidRPr="00EF0F8A">
              <w:rPr>
                <w:rFonts w:ascii="Open Sans" w:hAnsi="Open Sans" w:cs="Open Sans"/>
              </w:rPr>
              <w:t>Between 21 and 24</w:t>
            </w:r>
          </w:p>
        </w:tc>
        <w:tc>
          <w:tcPr>
            <w:tcW w:w="1122" w:type="dxa"/>
          </w:tcPr>
          <w:p w14:paraId="3F8279D3" w14:textId="20C82A30" w:rsidR="00EF0F8A" w:rsidRPr="00EF0F8A" w:rsidRDefault="00EF0F8A" w:rsidP="00EF0F8A">
            <w:pPr>
              <w:jc w:val="center"/>
              <w:rPr>
                <w:rFonts w:ascii="Open Sans" w:hAnsi="Open Sans" w:cs="Open Sans"/>
              </w:rPr>
            </w:pPr>
            <w:r w:rsidRPr="00EF0F8A">
              <w:rPr>
                <w:rFonts w:ascii="Open Sans" w:hAnsi="Open Sans" w:cs="Open Sans"/>
              </w:rPr>
              <w:t>2.512</w:t>
            </w:r>
          </w:p>
        </w:tc>
        <w:tc>
          <w:tcPr>
            <w:tcW w:w="1254" w:type="dxa"/>
          </w:tcPr>
          <w:p w14:paraId="0B88736A" w14:textId="438021BC" w:rsidR="00EF0F8A" w:rsidRPr="00EF0F8A" w:rsidRDefault="00EF0F8A" w:rsidP="00EF0F8A">
            <w:pPr>
              <w:jc w:val="center"/>
              <w:rPr>
                <w:rFonts w:ascii="Open Sans" w:hAnsi="Open Sans" w:cs="Open Sans"/>
              </w:rPr>
            </w:pPr>
            <w:r w:rsidRPr="00EF0F8A">
              <w:rPr>
                <w:rFonts w:ascii="Open Sans" w:hAnsi="Open Sans" w:cs="Open Sans"/>
              </w:rPr>
              <w:t>.016</w:t>
            </w:r>
          </w:p>
        </w:tc>
        <w:tc>
          <w:tcPr>
            <w:tcW w:w="1546" w:type="dxa"/>
          </w:tcPr>
          <w:p w14:paraId="0CC0623B" w14:textId="46CB87C6" w:rsidR="00EF0F8A" w:rsidRPr="00EF0F8A" w:rsidRDefault="00EF0F8A" w:rsidP="00EF0F8A">
            <w:pPr>
              <w:jc w:val="center"/>
              <w:rPr>
                <w:rFonts w:ascii="Open Sans" w:hAnsi="Open Sans" w:cs="Open Sans"/>
              </w:rPr>
            </w:pPr>
            <w:r w:rsidRPr="00EF0F8A">
              <w:rPr>
                <w:rFonts w:ascii="Open Sans" w:hAnsi="Open Sans" w:cs="Open Sans"/>
              </w:rPr>
              <w:t>1.189/5.307</w:t>
            </w:r>
          </w:p>
        </w:tc>
      </w:tr>
      <w:tr w:rsidR="00EF0F8A" w:rsidRPr="00EF0F8A" w14:paraId="7CC167AA" w14:textId="77777777" w:rsidTr="007A5D1C">
        <w:tc>
          <w:tcPr>
            <w:tcW w:w="5320" w:type="dxa"/>
          </w:tcPr>
          <w:p w14:paraId="50C88F14" w14:textId="5C9BB2AD" w:rsidR="00EF0F8A" w:rsidRPr="00EF0F8A" w:rsidRDefault="00EF0F8A" w:rsidP="00EF0F8A">
            <w:pPr>
              <w:rPr>
                <w:rFonts w:ascii="Open Sans" w:hAnsi="Open Sans" w:cs="Open Sans"/>
              </w:rPr>
            </w:pPr>
            <w:r w:rsidRPr="00EF0F8A">
              <w:rPr>
                <w:rFonts w:ascii="Open Sans" w:hAnsi="Open Sans" w:cs="Open Sans"/>
              </w:rPr>
              <w:t>Between 24 and 29</w:t>
            </w:r>
          </w:p>
        </w:tc>
        <w:tc>
          <w:tcPr>
            <w:tcW w:w="1122" w:type="dxa"/>
          </w:tcPr>
          <w:p w14:paraId="3925DAB7" w14:textId="2FC2C7B0" w:rsidR="00EF0F8A" w:rsidRPr="00EF0F8A" w:rsidRDefault="00EF0F8A" w:rsidP="00EF0F8A">
            <w:pPr>
              <w:jc w:val="center"/>
              <w:rPr>
                <w:rFonts w:ascii="Open Sans" w:hAnsi="Open Sans" w:cs="Open Sans"/>
              </w:rPr>
            </w:pPr>
            <w:r w:rsidRPr="00EF0F8A">
              <w:rPr>
                <w:rFonts w:ascii="Open Sans" w:hAnsi="Open Sans" w:cs="Open Sans"/>
              </w:rPr>
              <w:t>.757</w:t>
            </w:r>
          </w:p>
        </w:tc>
        <w:tc>
          <w:tcPr>
            <w:tcW w:w="1254" w:type="dxa"/>
          </w:tcPr>
          <w:p w14:paraId="7C448042" w14:textId="10F03583" w:rsidR="00EF0F8A" w:rsidRPr="00EF0F8A" w:rsidRDefault="00EF0F8A" w:rsidP="00EF0F8A">
            <w:pPr>
              <w:jc w:val="center"/>
              <w:rPr>
                <w:rFonts w:ascii="Open Sans" w:hAnsi="Open Sans" w:cs="Open Sans"/>
              </w:rPr>
            </w:pPr>
            <w:r w:rsidRPr="00EF0F8A">
              <w:rPr>
                <w:rFonts w:ascii="Open Sans" w:hAnsi="Open Sans" w:cs="Open Sans"/>
              </w:rPr>
              <w:t>.462</w:t>
            </w:r>
          </w:p>
        </w:tc>
        <w:tc>
          <w:tcPr>
            <w:tcW w:w="1546" w:type="dxa"/>
          </w:tcPr>
          <w:p w14:paraId="6AF965C0" w14:textId="70D93F56" w:rsidR="00EF0F8A" w:rsidRPr="00EF0F8A" w:rsidRDefault="00EF0F8A" w:rsidP="00EF0F8A">
            <w:pPr>
              <w:jc w:val="center"/>
              <w:rPr>
                <w:rFonts w:ascii="Open Sans" w:hAnsi="Open Sans" w:cs="Open Sans"/>
              </w:rPr>
            </w:pPr>
            <w:r w:rsidRPr="00EF0F8A">
              <w:rPr>
                <w:rFonts w:ascii="Open Sans" w:hAnsi="Open Sans" w:cs="Open Sans"/>
              </w:rPr>
              <w:t>.360/1.591</w:t>
            </w:r>
          </w:p>
        </w:tc>
      </w:tr>
      <w:tr w:rsidR="00EF0F8A" w:rsidRPr="00EF0F8A" w14:paraId="161A1B8E" w14:textId="77777777" w:rsidTr="007A5D1C">
        <w:tc>
          <w:tcPr>
            <w:tcW w:w="5320" w:type="dxa"/>
          </w:tcPr>
          <w:p w14:paraId="22B2DAC6" w14:textId="49A8FC9B" w:rsidR="00EF0F8A" w:rsidRPr="00EF0F8A" w:rsidRDefault="00EF0F8A" w:rsidP="00EF0F8A">
            <w:pPr>
              <w:rPr>
                <w:rFonts w:ascii="Open Sans" w:hAnsi="Open Sans" w:cs="Open Sans"/>
              </w:rPr>
            </w:pPr>
            <w:r w:rsidRPr="00EF0F8A">
              <w:rPr>
                <w:rFonts w:ascii="Open Sans" w:hAnsi="Open Sans" w:cs="Open Sans"/>
              </w:rPr>
              <w:t>Over 30</w:t>
            </w:r>
          </w:p>
        </w:tc>
        <w:tc>
          <w:tcPr>
            <w:tcW w:w="1122" w:type="dxa"/>
          </w:tcPr>
          <w:p w14:paraId="427F94B4" w14:textId="709A240C" w:rsidR="00EF0F8A" w:rsidRPr="00EF0F8A" w:rsidRDefault="00EF0F8A" w:rsidP="00EF0F8A">
            <w:pPr>
              <w:jc w:val="center"/>
              <w:rPr>
                <w:rFonts w:ascii="Open Sans" w:hAnsi="Open Sans" w:cs="Open Sans"/>
              </w:rPr>
            </w:pPr>
            <w:r w:rsidRPr="00EF0F8A">
              <w:rPr>
                <w:rFonts w:ascii="Open Sans" w:hAnsi="Open Sans" w:cs="Open Sans"/>
              </w:rPr>
              <w:t>.424</w:t>
            </w:r>
          </w:p>
        </w:tc>
        <w:tc>
          <w:tcPr>
            <w:tcW w:w="1254" w:type="dxa"/>
          </w:tcPr>
          <w:p w14:paraId="33788EC4" w14:textId="32BE0D90" w:rsidR="00EF0F8A" w:rsidRPr="00EF0F8A" w:rsidRDefault="00EF0F8A" w:rsidP="00EF0F8A">
            <w:pPr>
              <w:jc w:val="center"/>
              <w:rPr>
                <w:rFonts w:ascii="Open Sans" w:hAnsi="Open Sans" w:cs="Open Sans"/>
              </w:rPr>
            </w:pPr>
            <w:r w:rsidRPr="00EF0F8A">
              <w:rPr>
                <w:rFonts w:ascii="Open Sans" w:hAnsi="Open Sans" w:cs="Open Sans"/>
              </w:rPr>
              <w:t>.003</w:t>
            </w:r>
          </w:p>
        </w:tc>
        <w:tc>
          <w:tcPr>
            <w:tcW w:w="1546" w:type="dxa"/>
          </w:tcPr>
          <w:p w14:paraId="3309B2B8" w14:textId="69475C8A" w:rsidR="00EF0F8A" w:rsidRPr="00EF0F8A" w:rsidRDefault="00EF0F8A" w:rsidP="00EF0F8A">
            <w:pPr>
              <w:jc w:val="center"/>
              <w:rPr>
                <w:rFonts w:ascii="Open Sans" w:hAnsi="Open Sans" w:cs="Open Sans"/>
              </w:rPr>
            </w:pPr>
            <w:r w:rsidRPr="00EF0F8A">
              <w:rPr>
                <w:rFonts w:ascii="Open Sans" w:hAnsi="Open Sans" w:cs="Open Sans"/>
              </w:rPr>
              <w:t>.239/.752</w:t>
            </w:r>
          </w:p>
        </w:tc>
      </w:tr>
      <w:tr w:rsidR="00EF0F8A" w:rsidRPr="00EF0F8A" w14:paraId="3B86EE3C" w14:textId="77777777" w:rsidTr="007A5D1C">
        <w:tc>
          <w:tcPr>
            <w:tcW w:w="5320" w:type="dxa"/>
          </w:tcPr>
          <w:p w14:paraId="029FE0D8" w14:textId="71EC491C" w:rsidR="00EF0F8A" w:rsidRPr="00EF0F8A" w:rsidRDefault="00EF0F8A" w:rsidP="00EF0F8A">
            <w:pPr>
              <w:rPr>
                <w:rFonts w:ascii="Open Sans" w:hAnsi="Open Sans" w:cs="Open Sans"/>
                <w:b/>
                <w:bCs/>
              </w:rPr>
            </w:pPr>
            <w:r w:rsidRPr="00EF0F8A">
              <w:rPr>
                <w:rFonts w:ascii="Open Sans" w:hAnsi="Open Sans" w:cs="Open Sans"/>
                <w:b/>
                <w:bCs/>
              </w:rPr>
              <w:t>Ethnicity</w:t>
            </w:r>
          </w:p>
        </w:tc>
        <w:tc>
          <w:tcPr>
            <w:tcW w:w="1122" w:type="dxa"/>
          </w:tcPr>
          <w:p w14:paraId="4A81722B" w14:textId="58227BC7" w:rsidR="00EF0F8A" w:rsidRPr="00EF0F8A" w:rsidRDefault="00EF0F8A" w:rsidP="00EF0F8A">
            <w:pPr>
              <w:jc w:val="center"/>
              <w:rPr>
                <w:rFonts w:ascii="Open Sans" w:hAnsi="Open Sans" w:cs="Open Sans"/>
                <w:b/>
                <w:bCs/>
              </w:rPr>
            </w:pPr>
            <w:r w:rsidRPr="00EF0F8A">
              <w:rPr>
                <w:rFonts w:ascii="Open Sans" w:hAnsi="Open Sans" w:cs="Open Sans"/>
                <w:b/>
                <w:bCs/>
              </w:rPr>
              <w:t>Exp(B)</w:t>
            </w:r>
          </w:p>
        </w:tc>
        <w:tc>
          <w:tcPr>
            <w:tcW w:w="1254" w:type="dxa"/>
          </w:tcPr>
          <w:p w14:paraId="6305C233" w14:textId="3D85C74E" w:rsidR="00EF0F8A" w:rsidRPr="00EF0F8A" w:rsidRDefault="00EF0F8A" w:rsidP="00EF0F8A">
            <w:pPr>
              <w:jc w:val="center"/>
              <w:rPr>
                <w:rFonts w:ascii="Open Sans" w:hAnsi="Open Sans" w:cs="Open Sans"/>
                <w:b/>
                <w:bCs/>
              </w:rPr>
            </w:pPr>
            <w:r w:rsidRPr="00EF0F8A">
              <w:rPr>
                <w:rFonts w:ascii="Open Sans" w:hAnsi="Open Sans" w:cs="Open Sans"/>
                <w:b/>
                <w:bCs/>
              </w:rPr>
              <w:t>p-value</w:t>
            </w:r>
          </w:p>
        </w:tc>
        <w:tc>
          <w:tcPr>
            <w:tcW w:w="1546" w:type="dxa"/>
          </w:tcPr>
          <w:p w14:paraId="6EF8028E" w14:textId="23FD7F0C" w:rsidR="00EF0F8A" w:rsidRPr="00EF0F8A" w:rsidRDefault="00EF0F8A" w:rsidP="00EF0F8A">
            <w:pPr>
              <w:jc w:val="center"/>
              <w:rPr>
                <w:rFonts w:ascii="Open Sans" w:hAnsi="Open Sans" w:cs="Open Sans"/>
                <w:b/>
                <w:bCs/>
              </w:rPr>
            </w:pPr>
            <w:r w:rsidRPr="00EF0F8A">
              <w:rPr>
                <w:rFonts w:ascii="Open Sans" w:hAnsi="Open Sans" w:cs="Open Sans"/>
                <w:b/>
                <w:bCs/>
              </w:rPr>
              <w:t>95% CI</w:t>
            </w:r>
          </w:p>
        </w:tc>
      </w:tr>
      <w:tr w:rsidR="00EF0F8A" w:rsidRPr="00EF0F8A" w14:paraId="5CF46D2B" w14:textId="77777777" w:rsidTr="007A5D1C">
        <w:tc>
          <w:tcPr>
            <w:tcW w:w="5320" w:type="dxa"/>
          </w:tcPr>
          <w:p w14:paraId="426E35F5" w14:textId="406A19AA" w:rsidR="00EF0F8A" w:rsidRPr="00EF0F8A" w:rsidRDefault="00EF0F8A" w:rsidP="00EF0F8A">
            <w:pPr>
              <w:rPr>
                <w:rFonts w:ascii="Open Sans" w:hAnsi="Open Sans" w:cs="Open Sans"/>
              </w:rPr>
            </w:pPr>
            <w:r w:rsidRPr="00EF0F8A">
              <w:rPr>
                <w:rFonts w:ascii="Open Sans" w:hAnsi="Open Sans" w:cs="Open Sans"/>
              </w:rPr>
              <w:t>White</w:t>
            </w:r>
          </w:p>
        </w:tc>
        <w:tc>
          <w:tcPr>
            <w:tcW w:w="1122" w:type="dxa"/>
          </w:tcPr>
          <w:p w14:paraId="1918E0C2" w14:textId="3669AFA9" w:rsidR="00EF0F8A" w:rsidRPr="00EF0F8A" w:rsidRDefault="00EF0F8A" w:rsidP="00EF0F8A">
            <w:pPr>
              <w:jc w:val="center"/>
              <w:rPr>
                <w:rFonts w:ascii="Open Sans" w:hAnsi="Open Sans" w:cs="Open Sans"/>
              </w:rPr>
            </w:pPr>
            <w:r w:rsidRPr="00EF0F8A">
              <w:rPr>
                <w:rFonts w:ascii="Open Sans" w:hAnsi="Open Sans" w:cs="Open Sans"/>
              </w:rPr>
              <w:t>-</w:t>
            </w:r>
          </w:p>
        </w:tc>
        <w:tc>
          <w:tcPr>
            <w:tcW w:w="1254" w:type="dxa"/>
          </w:tcPr>
          <w:p w14:paraId="6A732367" w14:textId="72A47168" w:rsidR="00EF0F8A" w:rsidRPr="00EF0F8A" w:rsidRDefault="00EF0F8A" w:rsidP="00EF0F8A">
            <w:pPr>
              <w:jc w:val="center"/>
              <w:rPr>
                <w:rFonts w:ascii="Open Sans" w:hAnsi="Open Sans" w:cs="Open Sans"/>
              </w:rPr>
            </w:pPr>
            <w:r w:rsidRPr="00EF0F8A">
              <w:rPr>
                <w:rFonts w:ascii="Open Sans" w:hAnsi="Open Sans" w:cs="Open Sans"/>
              </w:rPr>
              <w:t>-</w:t>
            </w:r>
          </w:p>
        </w:tc>
        <w:tc>
          <w:tcPr>
            <w:tcW w:w="1546" w:type="dxa"/>
          </w:tcPr>
          <w:p w14:paraId="5E2217B5" w14:textId="69EF29E1" w:rsidR="00EF0F8A" w:rsidRPr="00EF0F8A" w:rsidRDefault="00EF0F8A" w:rsidP="00EF0F8A">
            <w:pPr>
              <w:jc w:val="center"/>
              <w:rPr>
                <w:rFonts w:ascii="Open Sans" w:hAnsi="Open Sans" w:cs="Open Sans"/>
              </w:rPr>
            </w:pPr>
            <w:r w:rsidRPr="00EF0F8A">
              <w:rPr>
                <w:rFonts w:ascii="Open Sans" w:hAnsi="Open Sans" w:cs="Open Sans"/>
              </w:rPr>
              <w:t>-</w:t>
            </w:r>
          </w:p>
        </w:tc>
      </w:tr>
      <w:tr w:rsidR="00EF0F8A" w:rsidRPr="00EF0F8A" w14:paraId="34039F09" w14:textId="77777777" w:rsidTr="007A5D1C">
        <w:tc>
          <w:tcPr>
            <w:tcW w:w="5320" w:type="dxa"/>
          </w:tcPr>
          <w:p w14:paraId="280CF279" w14:textId="3BC4E4BD" w:rsidR="00EF0F8A" w:rsidRPr="00EF0F8A" w:rsidRDefault="00EF0F8A" w:rsidP="00EF0F8A">
            <w:pPr>
              <w:rPr>
                <w:rFonts w:ascii="Open Sans" w:hAnsi="Open Sans" w:cs="Open Sans"/>
              </w:rPr>
            </w:pPr>
            <w:r w:rsidRPr="00EF0F8A">
              <w:rPr>
                <w:rFonts w:ascii="Open Sans" w:hAnsi="Open Sans" w:cs="Open Sans"/>
              </w:rPr>
              <w:t>Black Caribbean</w:t>
            </w:r>
          </w:p>
        </w:tc>
        <w:tc>
          <w:tcPr>
            <w:tcW w:w="1122" w:type="dxa"/>
          </w:tcPr>
          <w:p w14:paraId="13BEDC5C" w14:textId="787D0337" w:rsidR="00EF0F8A" w:rsidRPr="00EF0F8A" w:rsidRDefault="00EF0F8A" w:rsidP="00EF0F8A">
            <w:pPr>
              <w:jc w:val="center"/>
              <w:rPr>
                <w:rFonts w:ascii="Open Sans" w:hAnsi="Open Sans" w:cs="Open Sans"/>
              </w:rPr>
            </w:pPr>
            <w:r w:rsidRPr="00EF0F8A">
              <w:rPr>
                <w:rFonts w:ascii="Open Sans" w:hAnsi="Open Sans" w:cs="Open Sans"/>
              </w:rPr>
              <w:t>2.796</w:t>
            </w:r>
          </w:p>
        </w:tc>
        <w:tc>
          <w:tcPr>
            <w:tcW w:w="1254" w:type="dxa"/>
          </w:tcPr>
          <w:p w14:paraId="1C186514" w14:textId="3BF0574D" w:rsidR="00EF0F8A" w:rsidRPr="00EF0F8A" w:rsidRDefault="00EF0F8A" w:rsidP="00EF0F8A">
            <w:pPr>
              <w:jc w:val="center"/>
              <w:rPr>
                <w:rFonts w:ascii="Open Sans" w:hAnsi="Open Sans" w:cs="Open Sans"/>
                <w:b/>
                <w:bCs/>
              </w:rPr>
            </w:pPr>
            <w:r w:rsidRPr="00EF0F8A">
              <w:rPr>
                <w:rFonts w:ascii="Open Sans" w:hAnsi="Open Sans" w:cs="Open Sans"/>
              </w:rPr>
              <w:t>.036</w:t>
            </w:r>
          </w:p>
        </w:tc>
        <w:tc>
          <w:tcPr>
            <w:tcW w:w="1546" w:type="dxa"/>
          </w:tcPr>
          <w:p w14:paraId="6EEA77D2" w14:textId="79F14B82" w:rsidR="00EF0F8A" w:rsidRPr="00EF0F8A" w:rsidRDefault="00EF0F8A" w:rsidP="00EF0F8A">
            <w:pPr>
              <w:jc w:val="center"/>
              <w:rPr>
                <w:rFonts w:ascii="Open Sans" w:hAnsi="Open Sans" w:cs="Open Sans"/>
              </w:rPr>
            </w:pPr>
            <w:r w:rsidRPr="00EF0F8A">
              <w:rPr>
                <w:rFonts w:ascii="Open Sans" w:hAnsi="Open Sans" w:cs="Open Sans"/>
              </w:rPr>
              <w:t>1.067/7.325</w:t>
            </w:r>
          </w:p>
        </w:tc>
      </w:tr>
      <w:tr w:rsidR="00EF0F8A" w:rsidRPr="00EF0F8A" w14:paraId="1271FDF0" w14:textId="77777777" w:rsidTr="007A5D1C">
        <w:tc>
          <w:tcPr>
            <w:tcW w:w="5320" w:type="dxa"/>
          </w:tcPr>
          <w:p w14:paraId="09F8FDE8" w14:textId="1F35A8C3" w:rsidR="00EF0F8A" w:rsidRPr="00EF0F8A" w:rsidRDefault="00EF0F8A" w:rsidP="00EF0F8A">
            <w:pPr>
              <w:rPr>
                <w:rFonts w:ascii="Open Sans" w:hAnsi="Open Sans" w:cs="Open Sans"/>
              </w:rPr>
            </w:pPr>
            <w:r w:rsidRPr="00EF0F8A">
              <w:rPr>
                <w:rFonts w:ascii="Open Sans" w:hAnsi="Open Sans" w:cs="Open Sans"/>
              </w:rPr>
              <w:t>Black African</w:t>
            </w:r>
          </w:p>
        </w:tc>
        <w:tc>
          <w:tcPr>
            <w:tcW w:w="1122" w:type="dxa"/>
          </w:tcPr>
          <w:p w14:paraId="30315465" w14:textId="2C7B4B72" w:rsidR="00EF0F8A" w:rsidRPr="00EF0F8A" w:rsidRDefault="00EF0F8A" w:rsidP="00EF0F8A">
            <w:pPr>
              <w:jc w:val="center"/>
              <w:rPr>
                <w:rFonts w:ascii="Open Sans" w:hAnsi="Open Sans" w:cs="Open Sans"/>
              </w:rPr>
            </w:pPr>
            <w:r w:rsidRPr="00EF0F8A">
              <w:rPr>
                <w:rFonts w:ascii="Open Sans" w:hAnsi="Open Sans" w:cs="Open Sans"/>
              </w:rPr>
              <w:t>3.485</w:t>
            </w:r>
          </w:p>
        </w:tc>
        <w:tc>
          <w:tcPr>
            <w:tcW w:w="1254" w:type="dxa"/>
          </w:tcPr>
          <w:p w14:paraId="6F7F797C" w14:textId="4F01E0C2" w:rsidR="00EF0F8A" w:rsidRPr="00EF0F8A" w:rsidRDefault="00EF0F8A" w:rsidP="00EF0F8A">
            <w:pPr>
              <w:jc w:val="center"/>
              <w:rPr>
                <w:rFonts w:ascii="Open Sans" w:hAnsi="Open Sans" w:cs="Open Sans"/>
              </w:rPr>
            </w:pPr>
            <w:r w:rsidRPr="00EF0F8A">
              <w:rPr>
                <w:rFonts w:ascii="Open Sans" w:hAnsi="Open Sans" w:cs="Open Sans"/>
              </w:rPr>
              <w:t>&lt;.001</w:t>
            </w:r>
          </w:p>
        </w:tc>
        <w:tc>
          <w:tcPr>
            <w:tcW w:w="1546" w:type="dxa"/>
          </w:tcPr>
          <w:p w14:paraId="08647F3D" w14:textId="3E84E1F8" w:rsidR="00EF0F8A" w:rsidRPr="00EF0F8A" w:rsidRDefault="00EF0F8A" w:rsidP="00EF0F8A">
            <w:pPr>
              <w:jc w:val="center"/>
              <w:rPr>
                <w:rFonts w:ascii="Open Sans" w:hAnsi="Open Sans" w:cs="Open Sans"/>
              </w:rPr>
            </w:pPr>
            <w:r w:rsidRPr="00EF0F8A">
              <w:rPr>
                <w:rFonts w:ascii="Open Sans" w:hAnsi="Open Sans" w:cs="Open Sans"/>
              </w:rPr>
              <w:t>2.233/5.439</w:t>
            </w:r>
          </w:p>
        </w:tc>
      </w:tr>
      <w:tr w:rsidR="00EF0F8A" w:rsidRPr="00EF0F8A" w14:paraId="544E31CA" w14:textId="77777777" w:rsidTr="007A5D1C">
        <w:tc>
          <w:tcPr>
            <w:tcW w:w="5320" w:type="dxa"/>
          </w:tcPr>
          <w:p w14:paraId="3A278B32" w14:textId="74E9A8E7" w:rsidR="00EF0F8A" w:rsidRPr="00EF0F8A" w:rsidRDefault="00EF0F8A" w:rsidP="00EF0F8A">
            <w:pPr>
              <w:rPr>
                <w:rFonts w:ascii="Open Sans" w:hAnsi="Open Sans" w:cs="Open Sans"/>
              </w:rPr>
            </w:pPr>
            <w:r w:rsidRPr="00EF0F8A">
              <w:rPr>
                <w:rFonts w:ascii="Open Sans" w:hAnsi="Open Sans" w:cs="Open Sans"/>
              </w:rPr>
              <w:t>Indian</w:t>
            </w:r>
          </w:p>
        </w:tc>
        <w:tc>
          <w:tcPr>
            <w:tcW w:w="1122" w:type="dxa"/>
          </w:tcPr>
          <w:p w14:paraId="1A13E10C" w14:textId="30B0AC0C" w:rsidR="00EF0F8A" w:rsidRPr="00EF0F8A" w:rsidRDefault="00EF0F8A" w:rsidP="00EF0F8A">
            <w:pPr>
              <w:jc w:val="center"/>
              <w:rPr>
                <w:rFonts w:ascii="Open Sans" w:hAnsi="Open Sans" w:cs="Open Sans"/>
              </w:rPr>
            </w:pPr>
            <w:r w:rsidRPr="00EF0F8A">
              <w:rPr>
                <w:rFonts w:ascii="Open Sans" w:hAnsi="Open Sans" w:cs="Open Sans"/>
              </w:rPr>
              <w:t>2.642</w:t>
            </w:r>
          </w:p>
        </w:tc>
        <w:tc>
          <w:tcPr>
            <w:tcW w:w="1254" w:type="dxa"/>
          </w:tcPr>
          <w:p w14:paraId="07AD41B6" w14:textId="1925770E" w:rsidR="00EF0F8A" w:rsidRPr="00EF0F8A" w:rsidRDefault="00EF0F8A" w:rsidP="00EF0F8A">
            <w:pPr>
              <w:jc w:val="center"/>
              <w:rPr>
                <w:rFonts w:ascii="Open Sans" w:hAnsi="Open Sans" w:cs="Open Sans"/>
              </w:rPr>
            </w:pPr>
            <w:r w:rsidRPr="00EF0F8A">
              <w:rPr>
                <w:rFonts w:ascii="Open Sans" w:hAnsi="Open Sans" w:cs="Open Sans"/>
              </w:rPr>
              <w:t>.148</w:t>
            </w:r>
          </w:p>
        </w:tc>
        <w:tc>
          <w:tcPr>
            <w:tcW w:w="1546" w:type="dxa"/>
          </w:tcPr>
          <w:p w14:paraId="1CBE8703" w14:textId="55FB23D9" w:rsidR="00EF0F8A" w:rsidRPr="00EF0F8A" w:rsidRDefault="00EF0F8A" w:rsidP="00EF0F8A">
            <w:pPr>
              <w:jc w:val="center"/>
              <w:rPr>
                <w:rFonts w:ascii="Open Sans" w:hAnsi="Open Sans" w:cs="Open Sans"/>
              </w:rPr>
            </w:pPr>
            <w:r w:rsidRPr="00EF0F8A">
              <w:rPr>
                <w:rFonts w:ascii="Open Sans" w:hAnsi="Open Sans" w:cs="Open Sans"/>
              </w:rPr>
              <w:t>.709/9.841</w:t>
            </w:r>
          </w:p>
        </w:tc>
      </w:tr>
      <w:tr w:rsidR="00EF0F8A" w:rsidRPr="00EF0F8A" w14:paraId="30E71CF7" w14:textId="77777777" w:rsidTr="007A5D1C">
        <w:tc>
          <w:tcPr>
            <w:tcW w:w="5320" w:type="dxa"/>
          </w:tcPr>
          <w:p w14:paraId="56D8F8F5" w14:textId="4178382E" w:rsidR="00EF0F8A" w:rsidRPr="00EF0F8A" w:rsidRDefault="00EF0F8A" w:rsidP="00EF0F8A">
            <w:pPr>
              <w:rPr>
                <w:rFonts w:ascii="Open Sans" w:hAnsi="Open Sans" w:cs="Open Sans"/>
              </w:rPr>
            </w:pPr>
            <w:r w:rsidRPr="00EF0F8A">
              <w:rPr>
                <w:rFonts w:ascii="Open Sans" w:hAnsi="Open Sans" w:cs="Open Sans"/>
              </w:rPr>
              <w:t>Pakistani</w:t>
            </w:r>
          </w:p>
        </w:tc>
        <w:tc>
          <w:tcPr>
            <w:tcW w:w="1122" w:type="dxa"/>
          </w:tcPr>
          <w:p w14:paraId="5CD3C264" w14:textId="4DEAEBAA" w:rsidR="00EF0F8A" w:rsidRPr="00EF0F8A" w:rsidRDefault="00EF0F8A" w:rsidP="00EF0F8A">
            <w:pPr>
              <w:jc w:val="center"/>
              <w:rPr>
                <w:rFonts w:ascii="Open Sans" w:hAnsi="Open Sans" w:cs="Open Sans"/>
              </w:rPr>
            </w:pPr>
            <w:r w:rsidRPr="00EF0F8A">
              <w:rPr>
                <w:rFonts w:ascii="Open Sans" w:hAnsi="Open Sans" w:cs="Open Sans"/>
              </w:rPr>
              <w:t>.813</w:t>
            </w:r>
          </w:p>
        </w:tc>
        <w:tc>
          <w:tcPr>
            <w:tcW w:w="1254" w:type="dxa"/>
          </w:tcPr>
          <w:p w14:paraId="42D56C0A" w14:textId="1B9DFA62" w:rsidR="00EF0F8A" w:rsidRPr="00EF0F8A" w:rsidRDefault="00EF0F8A" w:rsidP="00EF0F8A">
            <w:pPr>
              <w:jc w:val="center"/>
              <w:rPr>
                <w:rFonts w:ascii="Open Sans" w:hAnsi="Open Sans" w:cs="Open Sans"/>
              </w:rPr>
            </w:pPr>
            <w:r w:rsidRPr="00EF0F8A">
              <w:rPr>
                <w:rFonts w:ascii="Open Sans" w:hAnsi="Open Sans" w:cs="Open Sans"/>
              </w:rPr>
              <w:t>.722</w:t>
            </w:r>
          </w:p>
        </w:tc>
        <w:tc>
          <w:tcPr>
            <w:tcW w:w="1546" w:type="dxa"/>
          </w:tcPr>
          <w:p w14:paraId="109EA330" w14:textId="5EF647E8" w:rsidR="00EF0F8A" w:rsidRPr="00EF0F8A" w:rsidRDefault="00EF0F8A" w:rsidP="00EF0F8A">
            <w:pPr>
              <w:jc w:val="center"/>
              <w:rPr>
                <w:rFonts w:ascii="Open Sans" w:hAnsi="Open Sans" w:cs="Open Sans"/>
              </w:rPr>
            </w:pPr>
            <w:r w:rsidRPr="00EF0F8A">
              <w:rPr>
                <w:rFonts w:ascii="Open Sans" w:hAnsi="Open Sans" w:cs="Open Sans"/>
              </w:rPr>
              <w:t>.260/2.542</w:t>
            </w:r>
          </w:p>
        </w:tc>
      </w:tr>
      <w:tr w:rsidR="00EF0F8A" w:rsidRPr="00EF0F8A" w14:paraId="34744D54" w14:textId="77777777" w:rsidTr="007A5D1C">
        <w:tc>
          <w:tcPr>
            <w:tcW w:w="5320" w:type="dxa"/>
          </w:tcPr>
          <w:p w14:paraId="2D4EEFDF" w14:textId="680AB6E3" w:rsidR="00EF0F8A" w:rsidRPr="00EF0F8A" w:rsidRDefault="00EF0F8A" w:rsidP="00EF0F8A">
            <w:pPr>
              <w:rPr>
                <w:rFonts w:ascii="Open Sans" w:hAnsi="Open Sans" w:cs="Open Sans"/>
              </w:rPr>
            </w:pPr>
            <w:r w:rsidRPr="00EF0F8A">
              <w:rPr>
                <w:rFonts w:ascii="Open Sans" w:hAnsi="Open Sans" w:cs="Open Sans"/>
              </w:rPr>
              <w:t>Bangladeshi</w:t>
            </w:r>
          </w:p>
        </w:tc>
        <w:tc>
          <w:tcPr>
            <w:tcW w:w="1122" w:type="dxa"/>
          </w:tcPr>
          <w:p w14:paraId="48550412" w14:textId="5771B91D" w:rsidR="00EF0F8A" w:rsidRPr="00EF0F8A" w:rsidRDefault="00EF0F8A" w:rsidP="00EF0F8A">
            <w:pPr>
              <w:jc w:val="center"/>
              <w:rPr>
                <w:rFonts w:ascii="Open Sans" w:hAnsi="Open Sans" w:cs="Open Sans"/>
              </w:rPr>
            </w:pPr>
            <w:r w:rsidRPr="00EF0F8A">
              <w:rPr>
                <w:rFonts w:ascii="Open Sans" w:hAnsi="Open Sans" w:cs="Open Sans"/>
              </w:rPr>
              <w:t>.177</w:t>
            </w:r>
          </w:p>
        </w:tc>
        <w:tc>
          <w:tcPr>
            <w:tcW w:w="1254" w:type="dxa"/>
          </w:tcPr>
          <w:p w14:paraId="0089FA03" w14:textId="22F61BEE" w:rsidR="00EF0F8A" w:rsidRPr="00EF0F8A" w:rsidRDefault="00EF0F8A" w:rsidP="00EF0F8A">
            <w:pPr>
              <w:jc w:val="center"/>
              <w:rPr>
                <w:rFonts w:ascii="Open Sans" w:hAnsi="Open Sans" w:cs="Open Sans"/>
              </w:rPr>
            </w:pPr>
            <w:r w:rsidRPr="00EF0F8A">
              <w:rPr>
                <w:rFonts w:ascii="Open Sans" w:hAnsi="Open Sans" w:cs="Open Sans"/>
              </w:rPr>
              <w:t>&lt;.001</w:t>
            </w:r>
          </w:p>
        </w:tc>
        <w:tc>
          <w:tcPr>
            <w:tcW w:w="1546" w:type="dxa"/>
          </w:tcPr>
          <w:p w14:paraId="484905E7" w14:textId="739E0626" w:rsidR="00EF0F8A" w:rsidRPr="00EF0F8A" w:rsidRDefault="00EF0F8A" w:rsidP="00EF0F8A">
            <w:pPr>
              <w:jc w:val="center"/>
              <w:rPr>
                <w:rFonts w:ascii="Open Sans" w:hAnsi="Open Sans" w:cs="Open Sans"/>
              </w:rPr>
            </w:pPr>
            <w:r w:rsidRPr="00EF0F8A">
              <w:rPr>
                <w:rFonts w:ascii="Open Sans" w:hAnsi="Open Sans" w:cs="Open Sans"/>
              </w:rPr>
              <w:t>.093/.336</w:t>
            </w:r>
          </w:p>
        </w:tc>
      </w:tr>
      <w:tr w:rsidR="00EF0F8A" w:rsidRPr="00EF0F8A" w14:paraId="2D12DB66" w14:textId="77777777" w:rsidTr="007A5D1C">
        <w:tc>
          <w:tcPr>
            <w:tcW w:w="5320" w:type="dxa"/>
          </w:tcPr>
          <w:p w14:paraId="6CC76FB9" w14:textId="23207A56" w:rsidR="00EF0F8A" w:rsidRPr="00EF0F8A" w:rsidRDefault="00EF0F8A" w:rsidP="00EF0F8A">
            <w:pPr>
              <w:rPr>
                <w:rFonts w:ascii="Open Sans" w:hAnsi="Open Sans" w:cs="Open Sans"/>
              </w:rPr>
            </w:pPr>
            <w:r w:rsidRPr="00EF0F8A">
              <w:rPr>
                <w:rFonts w:ascii="Open Sans" w:hAnsi="Open Sans" w:cs="Open Sans"/>
              </w:rPr>
              <w:t>Chinese</w:t>
            </w:r>
          </w:p>
        </w:tc>
        <w:tc>
          <w:tcPr>
            <w:tcW w:w="1122" w:type="dxa"/>
          </w:tcPr>
          <w:p w14:paraId="3A15EEBD" w14:textId="587F9C04" w:rsidR="00EF0F8A" w:rsidRPr="00EF0F8A" w:rsidRDefault="00EF0F8A" w:rsidP="00EF0F8A">
            <w:pPr>
              <w:jc w:val="center"/>
              <w:rPr>
                <w:rFonts w:ascii="Open Sans" w:hAnsi="Open Sans" w:cs="Open Sans"/>
              </w:rPr>
            </w:pPr>
            <w:r w:rsidRPr="00EF0F8A">
              <w:rPr>
                <w:rFonts w:ascii="Open Sans" w:hAnsi="Open Sans" w:cs="Open Sans"/>
              </w:rPr>
              <w:t>-</w:t>
            </w:r>
          </w:p>
        </w:tc>
        <w:tc>
          <w:tcPr>
            <w:tcW w:w="1254" w:type="dxa"/>
          </w:tcPr>
          <w:p w14:paraId="76749D1A" w14:textId="0878033C" w:rsidR="00EF0F8A" w:rsidRPr="00EF0F8A" w:rsidRDefault="00EF0F8A" w:rsidP="00EF0F8A">
            <w:pPr>
              <w:jc w:val="center"/>
              <w:rPr>
                <w:rFonts w:ascii="Open Sans" w:hAnsi="Open Sans" w:cs="Open Sans"/>
              </w:rPr>
            </w:pPr>
            <w:r w:rsidRPr="00EF0F8A">
              <w:rPr>
                <w:rFonts w:ascii="Open Sans" w:hAnsi="Open Sans" w:cs="Open Sans"/>
              </w:rPr>
              <w:t>.999</w:t>
            </w:r>
          </w:p>
        </w:tc>
        <w:tc>
          <w:tcPr>
            <w:tcW w:w="1546" w:type="dxa"/>
          </w:tcPr>
          <w:p w14:paraId="72BBE37B" w14:textId="7F20D049" w:rsidR="00EF0F8A" w:rsidRPr="00EF0F8A" w:rsidRDefault="00EF0F8A" w:rsidP="00EF0F8A">
            <w:pPr>
              <w:jc w:val="center"/>
              <w:rPr>
                <w:rFonts w:ascii="Open Sans" w:hAnsi="Open Sans" w:cs="Open Sans"/>
              </w:rPr>
            </w:pPr>
          </w:p>
        </w:tc>
      </w:tr>
      <w:tr w:rsidR="00EF0F8A" w:rsidRPr="00EF0F8A" w14:paraId="4AABBCA0" w14:textId="77777777" w:rsidTr="007A5D1C">
        <w:tc>
          <w:tcPr>
            <w:tcW w:w="5320" w:type="dxa"/>
          </w:tcPr>
          <w:p w14:paraId="47779951" w14:textId="3C15BC36" w:rsidR="00EF0F8A" w:rsidRPr="00EF0F8A" w:rsidRDefault="00EF0F8A" w:rsidP="00EF0F8A">
            <w:pPr>
              <w:rPr>
                <w:rFonts w:ascii="Open Sans" w:hAnsi="Open Sans" w:cs="Open Sans"/>
              </w:rPr>
            </w:pPr>
            <w:r w:rsidRPr="00EF0F8A">
              <w:rPr>
                <w:rFonts w:ascii="Open Sans" w:hAnsi="Open Sans" w:cs="Open Sans"/>
              </w:rPr>
              <w:t>Mixed</w:t>
            </w:r>
          </w:p>
        </w:tc>
        <w:tc>
          <w:tcPr>
            <w:tcW w:w="1122" w:type="dxa"/>
          </w:tcPr>
          <w:p w14:paraId="52419A48" w14:textId="09EC6839" w:rsidR="00EF0F8A" w:rsidRPr="00EF0F8A" w:rsidRDefault="00EF0F8A" w:rsidP="00EF0F8A">
            <w:pPr>
              <w:jc w:val="center"/>
              <w:rPr>
                <w:rFonts w:ascii="Open Sans" w:hAnsi="Open Sans" w:cs="Open Sans"/>
              </w:rPr>
            </w:pPr>
            <w:r w:rsidRPr="00EF0F8A">
              <w:rPr>
                <w:rFonts w:ascii="Open Sans" w:hAnsi="Open Sans" w:cs="Open Sans"/>
              </w:rPr>
              <w:t>1.325</w:t>
            </w:r>
          </w:p>
        </w:tc>
        <w:tc>
          <w:tcPr>
            <w:tcW w:w="1254" w:type="dxa"/>
          </w:tcPr>
          <w:p w14:paraId="39C89E8A" w14:textId="056A9EFB" w:rsidR="00EF0F8A" w:rsidRPr="00EF0F8A" w:rsidRDefault="00EF0F8A" w:rsidP="00EF0F8A">
            <w:pPr>
              <w:jc w:val="center"/>
              <w:rPr>
                <w:rFonts w:ascii="Open Sans" w:hAnsi="Open Sans" w:cs="Open Sans"/>
              </w:rPr>
            </w:pPr>
            <w:r w:rsidRPr="00EF0F8A">
              <w:rPr>
                <w:rFonts w:ascii="Open Sans" w:hAnsi="Open Sans" w:cs="Open Sans"/>
              </w:rPr>
              <w:t>.408</w:t>
            </w:r>
          </w:p>
        </w:tc>
        <w:tc>
          <w:tcPr>
            <w:tcW w:w="1546" w:type="dxa"/>
          </w:tcPr>
          <w:p w14:paraId="6076DA90" w14:textId="4EE294F8" w:rsidR="00EF0F8A" w:rsidRPr="00EF0F8A" w:rsidRDefault="00EF0F8A" w:rsidP="00EF0F8A">
            <w:pPr>
              <w:jc w:val="center"/>
              <w:rPr>
                <w:rFonts w:ascii="Open Sans" w:hAnsi="Open Sans" w:cs="Open Sans"/>
              </w:rPr>
            </w:pPr>
            <w:r w:rsidRPr="00EF0F8A">
              <w:rPr>
                <w:rFonts w:ascii="Open Sans" w:hAnsi="Open Sans" w:cs="Open Sans"/>
              </w:rPr>
              <w:t>.680/2.584</w:t>
            </w:r>
          </w:p>
        </w:tc>
      </w:tr>
      <w:tr w:rsidR="00EF0F8A" w:rsidRPr="00EF0F8A" w14:paraId="41292D8F" w14:textId="77777777" w:rsidTr="007A5D1C">
        <w:tc>
          <w:tcPr>
            <w:tcW w:w="5320" w:type="dxa"/>
          </w:tcPr>
          <w:p w14:paraId="397018B2" w14:textId="0D92FB02" w:rsidR="00EF0F8A" w:rsidRPr="00EF0F8A" w:rsidRDefault="00EF0F8A" w:rsidP="00EF0F8A">
            <w:pPr>
              <w:rPr>
                <w:rFonts w:ascii="Open Sans" w:hAnsi="Open Sans" w:cs="Open Sans"/>
              </w:rPr>
            </w:pPr>
            <w:r w:rsidRPr="00EF0F8A">
              <w:rPr>
                <w:rFonts w:ascii="Open Sans" w:hAnsi="Open Sans" w:cs="Open Sans"/>
              </w:rPr>
              <w:t>Other</w:t>
            </w:r>
          </w:p>
        </w:tc>
        <w:tc>
          <w:tcPr>
            <w:tcW w:w="1122" w:type="dxa"/>
          </w:tcPr>
          <w:p w14:paraId="1C7044F3" w14:textId="4B5EA843" w:rsidR="00EF0F8A" w:rsidRPr="00EF0F8A" w:rsidRDefault="00EF0F8A" w:rsidP="00EF0F8A">
            <w:pPr>
              <w:jc w:val="center"/>
              <w:rPr>
                <w:rFonts w:ascii="Open Sans" w:hAnsi="Open Sans" w:cs="Open Sans"/>
              </w:rPr>
            </w:pPr>
            <w:r w:rsidRPr="00EF0F8A">
              <w:rPr>
                <w:rFonts w:ascii="Open Sans" w:hAnsi="Open Sans" w:cs="Open Sans"/>
              </w:rPr>
              <w:t>1.225</w:t>
            </w:r>
          </w:p>
        </w:tc>
        <w:tc>
          <w:tcPr>
            <w:tcW w:w="1254" w:type="dxa"/>
          </w:tcPr>
          <w:p w14:paraId="1A11E16A" w14:textId="427EF0E3" w:rsidR="00EF0F8A" w:rsidRPr="00EF0F8A" w:rsidRDefault="00EF0F8A" w:rsidP="00EF0F8A">
            <w:pPr>
              <w:jc w:val="center"/>
              <w:rPr>
                <w:rFonts w:ascii="Open Sans" w:hAnsi="Open Sans" w:cs="Open Sans"/>
              </w:rPr>
            </w:pPr>
            <w:r w:rsidRPr="00EF0F8A">
              <w:rPr>
                <w:rFonts w:ascii="Open Sans" w:hAnsi="Open Sans" w:cs="Open Sans"/>
              </w:rPr>
              <w:t>.531</w:t>
            </w:r>
          </w:p>
        </w:tc>
        <w:tc>
          <w:tcPr>
            <w:tcW w:w="1546" w:type="dxa"/>
          </w:tcPr>
          <w:p w14:paraId="3B016FC2" w14:textId="6DE1ED03" w:rsidR="00EF0F8A" w:rsidRPr="00EF0F8A" w:rsidRDefault="00EF0F8A" w:rsidP="00EF0F8A">
            <w:pPr>
              <w:jc w:val="center"/>
              <w:rPr>
                <w:rFonts w:ascii="Open Sans" w:hAnsi="Open Sans" w:cs="Open Sans"/>
              </w:rPr>
            </w:pPr>
            <w:r w:rsidRPr="00EF0F8A">
              <w:rPr>
                <w:rFonts w:ascii="Open Sans" w:hAnsi="Open Sans" w:cs="Open Sans"/>
              </w:rPr>
              <w:t>.617/2.549</w:t>
            </w:r>
          </w:p>
        </w:tc>
      </w:tr>
      <w:tr w:rsidR="00EF0F8A" w:rsidRPr="00EF0F8A" w14:paraId="0E6D1E2B" w14:textId="77777777" w:rsidTr="007A5D1C">
        <w:tc>
          <w:tcPr>
            <w:tcW w:w="5320" w:type="dxa"/>
          </w:tcPr>
          <w:p w14:paraId="63C596BF" w14:textId="52971482" w:rsidR="00EF0F8A" w:rsidRPr="00EF0F8A" w:rsidRDefault="00EF0F8A" w:rsidP="00EF0F8A">
            <w:pPr>
              <w:rPr>
                <w:rFonts w:ascii="Open Sans" w:hAnsi="Open Sans" w:cs="Open Sans"/>
              </w:rPr>
            </w:pPr>
            <w:r w:rsidRPr="00EF0F8A">
              <w:rPr>
                <w:rFonts w:ascii="Open Sans" w:hAnsi="Open Sans" w:cs="Open Sans"/>
              </w:rPr>
              <w:t>Unknown</w:t>
            </w:r>
          </w:p>
        </w:tc>
        <w:tc>
          <w:tcPr>
            <w:tcW w:w="1122" w:type="dxa"/>
          </w:tcPr>
          <w:p w14:paraId="2E350863" w14:textId="11EB860C" w:rsidR="00EF0F8A" w:rsidRPr="00EF0F8A" w:rsidRDefault="00EF0F8A" w:rsidP="00EF0F8A">
            <w:pPr>
              <w:jc w:val="center"/>
              <w:rPr>
                <w:rFonts w:ascii="Open Sans" w:hAnsi="Open Sans" w:cs="Open Sans"/>
              </w:rPr>
            </w:pPr>
            <w:r w:rsidRPr="00EF0F8A">
              <w:rPr>
                <w:rFonts w:ascii="Open Sans" w:hAnsi="Open Sans" w:cs="Open Sans"/>
              </w:rPr>
              <w:t>1.556</w:t>
            </w:r>
          </w:p>
        </w:tc>
        <w:tc>
          <w:tcPr>
            <w:tcW w:w="1254" w:type="dxa"/>
          </w:tcPr>
          <w:p w14:paraId="438F8020" w14:textId="062D8503" w:rsidR="00EF0F8A" w:rsidRPr="00EF0F8A" w:rsidRDefault="00EF0F8A" w:rsidP="00EF0F8A">
            <w:pPr>
              <w:jc w:val="center"/>
              <w:rPr>
                <w:rFonts w:ascii="Open Sans" w:hAnsi="Open Sans" w:cs="Open Sans"/>
              </w:rPr>
            </w:pPr>
            <w:r w:rsidRPr="00EF0F8A">
              <w:rPr>
                <w:rFonts w:ascii="Open Sans" w:hAnsi="Open Sans" w:cs="Open Sans"/>
              </w:rPr>
              <w:t>.695</w:t>
            </w:r>
          </w:p>
        </w:tc>
        <w:tc>
          <w:tcPr>
            <w:tcW w:w="1546" w:type="dxa"/>
          </w:tcPr>
          <w:p w14:paraId="7333345F" w14:textId="0FDE057C" w:rsidR="00EF0F8A" w:rsidRPr="00EF0F8A" w:rsidRDefault="00EF0F8A" w:rsidP="00EF0F8A">
            <w:pPr>
              <w:jc w:val="center"/>
              <w:rPr>
                <w:rFonts w:ascii="Open Sans" w:hAnsi="Open Sans" w:cs="Open Sans"/>
              </w:rPr>
            </w:pPr>
            <w:r w:rsidRPr="00EF0F8A">
              <w:rPr>
                <w:rFonts w:ascii="Open Sans" w:hAnsi="Open Sans" w:cs="Open Sans"/>
              </w:rPr>
              <w:t>.170/14.205</w:t>
            </w:r>
          </w:p>
        </w:tc>
      </w:tr>
      <w:tr w:rsidR="00EF0F8A" w:rsidRPr="00EF0F8A" w14:paraId="78D796F8" w14:textId="77777777" w:rsidTr="007A5D1C">
        <w:tc>
          <w:tcPr>
            <w:tcW w:w="5320" w:type="dxa"/>
          </w:tcPr>
          <w:p w14:paraId="0B2B22A1" w14:textId="344ADA30" w:rsidR="00EF0F8A" w:rsidRPr="00EF0F8A" w:rsidRDefault="00EF0F8A" w:rsidP="00EF0F8A">
            <w:pPr>
              <w:rPr>
                <w:rFonts w:ascii="Open Sans" w:hAnsi="Open Sans" w:cs="Open Sans"/>
                <w:b/>
                <w:bCs/>
              </w:rPr>
            </w:pPr>
            <w:r w:rsidRPr="00EF0F8A">
              <w:rPr>
                <w:rFonts w:ascii="Open Sans" w:hAnsi="Open Sans" w:cs="Open Sans"/>
                <w:b/>
                <w:bCs/>
              </w:rPr>
              <w:t>Disability</w:t>
            </w:r>
          </w:p>
        </w:tc>
        <w:tc>
          <w:tcPr>
            <w:tcW w:w="1122" w:type="dxa"/>
          </w:tcPr>
          <w:p w14:paraId="10DC2726" w14:textId="62D83D0A" w:rsidR="00EF0F8A" w:rsidRPr="00EF0F8A" w:rsidRDefault="00EF0F8A" w:rsidP="00EF0F8A">
            <w:pPr>
              <w:jc w:val="center"/>
              <w:rPr>
                <w:rFonts w:ascii="Open Sans" w:hAnsi="Open Sans" w:cs="Open Sans"/>
                <w:b/>
                <w:bCs/>
              </w:rPr>
            </w:pPr>
            <w:r w:rsidRPr="00EF0F8A">
              <w:rPr>
                <w:rFonts w:ascii="Open Sans" w:hAnsi="Open Sans" w:cs="Open Sans"/>
                <w:b/>
                <w:bCs/>
              </w:rPr>
              <w:t>Exp(B)</w:t>
            </w:r>
          </w:p>
        </w:tc>
        <w:tc>
          <w:tcPr>
            <w:tcW w:w="1254" w:type="dxa"/>
          </w:tcPr>
          <w:p w14:paraId="68D69A2B" w14:textId="58FF5837" w:rsidR="00EF0F8A" w:rsidRPr="00EF0F8A" w:rsidRDefault="00EF0F8A" w:rsidP="00EF0F8A">
            <w:pPr>
              <w:jc w:val="center"/>
              <w:rPr>
                <w:rFonts w:ascii="Open Sans" w:hAnsi="Open Sans" w:cs="Open Sans"/>
                <w:b/>
                <w:bCs/>
              </w:rPr>
            </w:pPr>
            <w:r w:rsidRPr="00EF0F8A">
              <w:rPr>
                <w:rFonts w:ascii="Open Sans" w:hAnsi="Open Sans" w:cs="Open Sans"/>
                <w:b/>
                <w:bCs/>
              </w:rPr>
              <w:t>p-value</w:t>
            </w:r>
          </w:p>
        </w:tc>
        <w:tc>
          <w:tcPr>
            <w:tcW w:w="1546" w:type="dxa"/>
          </w:tcPr>
          <w:p w14:paraId="0BE55AC3" w14:textId="2348B3B5" w:rsidR="00EF0F8A" w:rsidRPr="00EF0F8A" w:rsidRDefault="00EF0F8A" w:rsidP="00EF0F8A">
            <w:pPr>
              <w:jc w:val="center"/>
              <w:rPr>
                <w:rFonts w:ascii="Open Sans" w:hAnsi="Open Sans" w:cs="Open Sans"/>
                <w:b/>
                <w:bCs/>
              </w:rPr>
            </w:pPr>
            <w:r w:rsidRPr="00EF0F8A">
              <w:rPr>
                <w:rFonts w:ascii="Open Sans" w:hAnsi="Open Sans" w:cs="Open Sans"/>
                <w:b/>
                <w:bCs/>
              </w:rPr>
              <w:t>95% CI</w:t>
            </w:r>
          </w:p>
        </w:tc>
      </w:tr>
      <w:tr w:rsidR="00EF0F8A" w:rsidRPr="00EF0F8A" w14:paraId="0D97DD76" w14:textId="77777777" w:rsidTr="007A5D1C">
        <w:tc>
          <w:tcPr>
            <w:tcW w:w="5320" w:type="dxa"/>
          </w:tcPr>
          <w:p w14:paraId="01C7A7C7" w14:textId="533F8B62" w:rsidR="00EF0F8A" w:rsidRPr="00EF0F8A" w:rsidRDefault="00EF0F8A" w:rsidP="00EF0F8A">
            <w:pPr>
              <w:rPr>
                <w:rFonts w:ascii="Open Sans" w:hAnsi="Open Sans" w:cs="Open Sans"/>
              </w:rPr>
            </w:pPr>
            <w:r w:rsidRPr="00EF0F8A">
              <w:rPr>
                <w:rFonts w:ascii="Open Sans" w:hAnsi="Open Sans" w:cs="Open Sans"/>
              </w:rPr>
              <w:t>No known disability</w:t>
            </w:r>
          </w:p>
        </w:tc>
        <w:tc>
          <w:tcPr>
            <w:tcW w:w="1122" w:type="dxa"/>
          </w:tcPr>
          <w:p w14:paraId="637C1E2F" w14:textId="20F49DAA" w:rsidR="00EF0F8A" w:rsidRPr="00EF0F8A" w:rsidRDefault="006602D8" w:rsidP="00EF0F8A">
            <w:pPr>
              <w:jc w:val="center"/>
              <w:rPr>
                <w:rFonts w:ascii="Open Sans" w:hAnsi="Open Sans" w:cs="Open Sans"/>
              </w:rPr>
            </w:pPr>
            <w:r>
              <w:rPr>
                <w:rFonts w:ascii="Open Sans" w:hAnsi="Open Sans" w:cs="Open Sans"/>
              </w:rPr>
              <w:t>-</w:t>
            </w:r>
          </w:p>
        </w:tc>
        <w:tc>
          <w:tcPr>
            <w:tcW w:w="1254" w:type="dxa"/>
          </w:tcPr>
          <w:p w14:paraId="2B9EE751" w14:textId="6351551A" w:rsidR="00EF0F8A" w:rsidRPr="00EF0F8A" w:rsidRDefault="006602D8" w:rsidP="00EF0F8A">
            <w:pPr>
              <w:jc w:val="center"/>
              <w:rPr>
                <w:rFonts w:ascii="Open Sans" w:hAnsi="Open Sans" w:cs="Open Sans"/>
              </w:rPr>
            </w:pPr>
            <w:r>
              <w:rPr>
                <w:rFonts w:ascii="Open Sans" w:hAnsi="Open Sans" w:cs="Open Sans"/>
              </w:rPr>
              <w:t>-</w:t>
            </w:r>
          </w:p>
        </w:tc>
        <w:tc>
          <w:tcPr>
            <w:tcW w:w="1546" w:type="dxa"/>
          </w:tcPr>
          <w:p w14:paraId="0A1CCAAC" w14:textId="423AB830" w:rsidR="00EF0F8A" w:rsidRPr="00EF0F8A" w:rsidRDefault="006602D8" w:rsidP="00EF0F8A">
            <w:pPr>
              <w:jc w:val="center"/>
              <w:rPr>
                <w:rFonts w:ascii="Open Sans" w:hAnsi="Open Sans" w:cs="Open Sans"/>
              </w:rPr>
            </w:pPr>
            <w:r>
              <w:rPr>
                <w:rFonts w:ascii="Open Sans" w:hAnsi="Open Sans" w:cs="Open Sans"/>
              </w:rPr>
              <w:t>-</w:t>
            </w:r>
          </w:p>
        </w:tc>
      </w:tr>
      <w:tr w:rsidR="00EF0F8A" w:rsidRPr="00EF0F8A" w14:paraId="17AC79E1" w14:textId="77777777" w:rsidTr="007A5D1C">
        <w:tc>
          <w:tcPr>
            <w:tcW w:w="5320" w:type="dxa"/>
          </w:tcPr>
          <w:p w14:paraId="1617BB75" w14:textId="2D1A4101" w:rsidR="00EF0F8A" w:rsidRPr="00EF0F8A" w:rsidRDefault="00EF0F8A" w:rsidP="00EF0F8A">
            <w:pPr>
              <w:rPr>
                <w:rFonts w:ascii="Open Sans" w:hAnsi="Open Sans" w:cs="Open Sans"/>
              </w:rPr>
            </w:pPr>
            <w:r w:rsidRPr="00EF0F8A">
              <w:rPr>
                <w:rFonts w:ascii="Open Sans" w:hAnsi="Open Sans" w:cs="Open Sans"/>
              </w:rPr>
              <w:t>Disability and receiving DSA</w:t>
            </w:r>
          </w:p>
        </w:tc>
        <w:tc>
          <w:tcPr>
            <w:tcW w:w="1122" w:type="dxa"/>
          </w:tcPr>
          <w:p w14:paraId="277F24D6" w14:textId="248206EE" w:rsidR="00EF0F8A" w:rsidRPr="00EF0F8A" w:rsidRDefault="00EF0F8A" w:rsidP="00EF0F8A">
            <w:pPr>
              <w:jc w:val="center"/>
              <w:rPr>
                <w:rFonts w:ascii="Open Sans" w:hAnsi="Open Sans" w:cs="Open Sans"/>
              </w:rPr>
            </w:pPr>
            <w:r w:rsidRPr="00EF0F8A">
              <w:rPr>
                <w:rFonts w:ascii="Open Sans" w:hAnsi="Open Sans" w:cs="Open Sans"/>
              </w:rPr>
              <w:t>3.822</w:t>
            </w:r>
          </w:p>
        </w:tc>
        <w:tc>
          <w:tcPr>
            <w:tcW w:w="1254" w:type="dxa"/>
          </w:tcPr>
          <w:p w14:paraId="53B4FB76" w14:textId="5020194D" w:rsidR="00EF0F8A" w:rsidRPr="00EF0F8A" w:rsidRDefault="00EF0F8A" w:rsidP="00EF0F8A">
            <w:pPr>
              <w:jc w:val="center"/>
              <w:rPr>
                <w:rFonts w:ascii="Open Sans" w:hAnsi="Open Sans" w:cs="Open Sans"/>
              </w:rPr>
            </w:pPr>
            <w:r w:rsidRPr="00EF0F8A">
              <w:rPr>
                <w:rFonts w:ascii="Open Sans" w:hAnsi="Open Sans" w:cs="Open Sans"/>
              </w:rPr>
              <w:t>.016</w:t>
            </w:r>
          </w:p>
        </w:tc>
        <w:tc>
          <w:tcPr>
            <w:tcW w:w="1546" w:type="dxa"/>
          </w:tcPr>
          <w:p w14:paraId="611FAFE9" w14:textId="56344048" w:rsidR="00EF0F8A" w:rsidRPr="00EF0F8A" w:rsidRDefault="00EF0F8A" w:rsidP="00EF0F8A">
            <w:pPr>
              <w:jc w:val="center"/>
              <w:rPr>
                <w:rFonts w:ascii="Open Sans" w:hAnsi="Open Sans" w:cs="Open Sans"/>
              </w:rPr>
            </w:pPr>
            <w:r w:rsidRPr="00EF0F8A">
              <w:rPr>
                <w:rFonts w:ascii="Open Sans" w:hAnsi="Open Sans" w:cs="Open Sans"/>
              </w:rPr>
              <w:t>1.284/11.382</w:t>
            </w:r>
          </w:p>
        </w:tc>
      </w:tr>
      <w:tr w:rsidR="00EF0F8A" w:rsidRPr="00EF0F8A" w14:paraId="19C9F8DC" w14:textId="77777777" w:rsidTr="007A5D1C">
        <w:tc>
          <w:tcPr>
            <w:tcW w:w="5320" w:type="dxa"/>
          </w:tcPr>
          <w:p w14:paraId="4ECC665C" w14:textId="7A9FD882" w:rsidR="00EF0F8A" w:rsidRPr="00EF0F8A" w:rsidRDefault="00EF0F8A" w:rsidP="00EF0F8A">
            <w:pPr>
              <w:rPr>
                <w:rFonts w:ascii="Open Sans" w:hAnsi="Open Sans" w:cs="Open Sans"/>
              </w:rPr>
            </w:pPr>
            <w:r w:rsidRPr="00EF0F8A">
              <w:rPr>
                <w:rFonts w:ascii="Open Sans" w:hAnsi="Open Sans" w:cs="Open Sans"/>
              </w:rPr>
              <w:t>Disability and not receiving DSA</w:t>
            </w:r>
          </w:p>
        </w:tc>
        <w:tc>
          <w:tcPr>
            <w:tcW w:w="1122" w:type="dxa"/>
          </w:tcPr>
          <w:p w14:paraId="127FA50D" w14:textId="38C5E47C" w:rsidR="00EF0F8A" w:rsidRPr="00EF0F8A" w:rsidRDefault="00EF0F8A" w:rsidP="00EF0F8A">
            <w:pPr>
              <w:jc w:val="center"/>
              <w:rPr>
                <w:rFonts w:ascii="Open Sans" w:hAnsi="Open Sans" w:cs="Open Sans"/>
              </w:rPr>
            </w:pPr>
            <w:r w:rsidRPr="00EF0F8A">
              <w:rPr>
                <w:rFonts w:ascii="Open Sans" w:hAnsi="Open Sans" w:cs="Open Sans"/>
              </w:rPr>
              <w:t>1.695</w:t>
            </w:r>
          </w:p>
        </w:tc>
        <w:tc>
          <w:tcPr>
            <w:tcW w:w="1254" w:type="dxa"/>
          </w:tcPr>
          <w:p w14:paraId="45EB9E17" w14:textId="6A371DE6" w:rsidR="00EF0F8A" w:rsidRPr="00EF0F8A" w:rsidRDefault="00EF0F8A" w:rsidP="00EF0F8A">
            <w:pPr>
              <w:jc w:val="center"/>
              <w:rPr>
                <w:rFonts w:ascii="Open Sans" w:hAnsi="Open Sans" w:cs="Open Sans"/>
              </w:rPr>
            </w:pPr>
            <w:r w:rsidRPr="00EF0F8A">
              <w:rPr>
                <w:rFonts w:ascii="Open Sans" w:hAnsi="Open Sans" w:cs="Open Sans"/>
              </w:rPr>
              <w:t>.078</w:t>
            </w:r>
          </w:p>
        </w:tc>
        <w:tc>
          <w:tcPr>
            <w:tcW w:w="1546" w:type="dxa"/>
          </w:tcPr>
          <w:p w14:paraId="7B1CC54C" w14:textId="3ED80EA0" w:rsidR="00EF0F8A" w:rsidRPr="00EF0F8A" w:rsidRDefault="00EF0F8A" w:rsidP="00EF0F8A">
            <w:pPr>
              <w:jc w:val="center"/>
              <w:rPr>
                <w:rFonts w:ascii="Open Sans" w:hAnsi="Open Sans" w:cs="Open Sans"/>
              </w:rPr>
            </w:pPr>
            <w:r w:rsidRPr="00EF0F8A">
              <w:rPr>
                <w:rFonts w:ascii="Open Sans" w:hAnsi="Open Sans" w:cs="Open Sans"/>
              </w:rPr>
              <w:t>.943/3.048</w:t>
            </w:r>
          </w:p>
        </w:tc>
      </w:tr>
      <w:tr w:rsidR="00EF0F8A" w:rsidRPr="00EF0F8A" w14:paraId="0EAF4DE3" w14:textId="77777777" w:rsidTr="007A5D1C">
        <w:tc>
          <w:tcPr>
            <w:tcW w:w="5320" w:type="dxa"/>
          </w:tcPr>
          <w:p w14:paraId="745CDA53" w14:textId="39146EF7" w:rsidR="00EF0F8A" w:rsidRPr="00EF0F8A" w:rsidRDefault="00EF0F8A" w:rsidP="00EF0F8A">
            <w:pPr>
              <w:rPr>
                <w:rFonts w:ascii="Open Sans" w:hAnsi="Open Sans" w:cs="Open Sans"/>
              </w:rPr>
            </w:pPr>
            <w:r w:rsidRPr="00EF0F8A">
              <w:rPr>
                <w:rFonts w:ascii="Open Sans" w:hAnsi="Open Sans" w:cs="Open Sans"/>
              </w:rPr>
              <w:lastRenderedPageBreak/>
              <w:t>Disability and DSA unknown</w:t>
            </w:r>
          </w:p>
        </w:tc>
        <w:tc>
          <w:tcPr>
            <w:tcW w:w="1122" w:type="dxa"/>
          </w:tcPr>
          <w:p w14:paraId="29308A28" w14:textId="5BB30C30" w:rsidR="00EF0F8A" w:rsidRPr="00EF0F8A" w:rsidRDefault="00EF0F8A" w:rsidP="00EF0F8A">
            <w:pPr>
              <w:jc w:val="center"/>
              <w:rPr>
                <w:rFonts w:ascii="Open Sans" w:hAnsi="Open Sans" w:cs="Open Sans"/>
              </w:rPr>
            </w:pPr>
            <w:r w:rsidRPr="00EF0F8A">
              <w:rPr>
                <w:rFonts w:ascii="Open Sans" w:hAnsi="Open Sans" w:cs="Open Sans"/>
              </w:rPr>
              <w:t>-</w:t>
            </w:r>
          </w:p>
        </w:tc>
        <w:tc>
          <w:tcPr>
            <w:tcW w:w="1254" w:type="dxa"/>
          </w:tcPr>
          <w:p w14:paraId="4630D881" w14:textId="0E6660FC" w:rsidR="00EF0F8A" w:rsidRPr="00EF0F8A" w:rsidRDefault="00EF0F8A" w:rsidP="00EF0F8A">
            <w:pPr>
              <w:jc w:val="center"/>
              <w:rPr>
                <w:rFonts w:ascii="Open Sans" w:hAnsi="Open Sans" w:cs="Open Sans"/>
              </w:rPr>
            </w:pPr>
            <w:r w:rsidRPr="00EF0F8A">
              <w:rPr>
                <w:rFonts w:ascii="Open Sans" w:hAnsi="Open Sans" w:cs="Open Sans"/>
              </w:rPr>
              <w:t>1.000</w:t>
            </w:r>
          </w:p>
        </w:tc>
        <w:tc>
          <w:tcPr>
            <w:tcW w:w="1546" w:type="dxa"/>
          </w:tcPr>
          <w:p w14:paraId="5AEE9AA3" w14:textId="7FBB36EA" w:rsidR="00EF0F8A" w:rsidRPr="00EF0F8A" w:rsidRDefault="00EF0F8A" w:rsidP="00EF0F8A">
            <w:pPr>
              <w:jc w:val="center"/>
              <w:rPr>
                <w:rFonts w:ascii="Open Sans" w:hAnsi="Open Sans" w:cs="Open Sans"/>
              </w:rPr>
            </w:pPr>
            <w:r w:rsidRPr="00EF0F8A">
              <w:rPr>
                <w:rFonts w:ascii="Open Sans" w:hAnsi="Open Sans" w:cs="Open Sans"/>
              </w:rPr>
              <w:t>-</w:t>
            </w:r>
          </w:p>
        </w:tc>
      </w:tr>
      <w:tr w:rsidR="00EF0F8A" w:rsidRPr="00EF0F8A" w14:paraId="065120DA" w14:textId="77777777" w:rsidTr="007A5D1C">
        <w:tc>
          <w:tcPr>
            <w:tcW w:w="5320" w:type="dxa"/>
          </w:tcPr>
          <w:p w14:paraId="764BBBCD" w14:textId="67B04A96" w:rsidR="00EF0F8A" w:rsidRPr="00EF0F8A" w:rsidRDefault="00EF0F8A" w:rsidP="00EF0F8A">
            <w:pPr>
              <w:rPr>
                <w:rFonts w:ascii="Open Sans" w:hAnsi="Open Sans" w:cs="Open Sans"/>
                <w:b/>
                <w:bCs/>
              </w:rPr>
            </w:pPr>
            <w:r w:rsidRPr="00EF0F8A">
              <w:rPr>
                <w:rFonts w:ascii="Open Sans" w:hAnsi="Open Sans" w:cs="Open Sans"/>
                <w:b/>
                <w:bCs/>
              </w:rPr>
              <w:t>Entry Tariff Score</w:t>
            </w:r>
          </w:p>
        </w:tc>
        <w:tc>
          <w:tcPr>
            <w:tcW w:w="1122" w:type="dxa"/>
          </w:tcPr>
          <w:p w14:paraId="5270AC78" w14:textId="011ECB3F" w:rsidR="00EF0F8A" w:rsidRPr="00EF0F8A" w:rsidRDefault="00EF0F8A" w:rsidP="00EF0F8A">
            <w:pPr>
              <w:jc w:val="center"/>
              <w:rPr>
                <w:rFonts w:ascii="Open Sans" w:hAnsi="Open Sans" w:cs="Open Sans"/>
                <w:b/>
                <w:bCs/>
              </w:rPr>
            </w:pPr>
            <w:r w:rsidRPr="00EF0F8A">
              <w:rPr>
                <w:rFonts w:ascii="Open Sans" w:hAnsi="Open Sans" w:cs="Open Sans"/>
                <w:b/>
                <w:bCs/>
              </w:rPr>
              <w:t>Exp(B)</w:t>
            </w:r>
          </w:p>
        </w:tc>
        <w:tc>
          <w:tcPr>
            <w:tcW w:w="1254" w:type="dxa"/>
          </w:tcPr>
          <w:p w14:paraId="47956151" w14:textId="4C0EC987" w:rsidR="00EF0F8A" w:rsidRPr="00EF0F8A" w:rsidRDefault="00EF0F8A" w:rsidP="00EF0F8A">
            <w:pPr>
              <w:jc w:val="center"/>
              <w:rPr>
                <w:rFonts w:ascii="Open Sans" w:hAnsi="Open Sans" w:cs="Open Sans"/>
                <w:b/>
                <w:bCs/>
              </w:rPr>
            </w:pPr>
            <w:r w:rsidRPr="00EF0F8A">
              <w:rPr>
                <w:rFonts w:ascii="Open Sans" w:hAnsi="Open Sans" w:cs="Open Sans"/>
                <w:b/>
                <w:bCs/>
              </w:rPr>
              <w:t>p-value</w:t>
            </w:r>
          </w:p>
        </w:tc>
        <w:tc>
          <w:tcPr>
            <w:tcW w:w="1546" w:type="dxa"/>
          </w:tcPr>
          <w:p w14:paraId="48C34594" w14:textId="7ADC35D6" w:rsidR="00EF0F8A" w:rsidRPr="00EF0F8A" w:rsidRDefault="00EF0F8A" w:rsidP="00EF0F8A">
            <w:pPr>
              <w:jc w:val="center"/>
              <w:rPr>
                <w:rFonts w:ascii="Open Sans" w:hAnsi="Open Sans" w:cs="Open Sans"/>
                <w:b/>
                <w:bCs/>
              </w:rPr>
            </w:pPr>
            <w:r w:rsidRPr="00EF0F8A">
              <w:rPr>
                <w:rFonts w:ascii="Open Sans" w:hAnsi="Open Sans" w:cs="Open Sans"/>
                <w:b/>
                <w:bCs/>
              </w:rPr>
              <w:t>95% CI</w:t>
            </w:r>
          </w:p>
        </w:tc>
      </w:tr>
      <w:tr w:rsidR="00EF0F8A" w:rsidRPr="00EF0F8A" w14:paraId="631599F8" w14:textId="77777777" w:rsidTr="007A5D1C">
        <w:tc>
          <w:tcPr>
            <w:tcW w:w="5320" w:type="dxa"/>
          </w:tcPr>
          <w:p w14:paraId="7165F5C0" w14:textId="3C628A99" w:rsidR="00EF0F8A" w:rsidRPr="00EF0F8A" w:rsidRDefault="00EF0F8A" w:rsidP="00EF0F8A">
            <w:pPr>
              <w:rPr>
                <w:rFonts w:ascii="Open Sans" w:hAnsi="Open Sans" w:cs="Open Sans"/>
              </w:rPr>
            </w:pPr>
            <w:r w:rsidRPr="00EF0F8A">
              <w:rPr>
                <w:rFonts w:ascii="Open Sans" w:hAnsi="Open Sans" w:cs="Open Sans"/>
              </w:rPr>
              <w:t>A levels / Scottish Highers with grades ABB / AABBC and above</w:t>
            </w:r>
          </w:p>
        </w:tc>
        <w:tc>
          <w:tcPr>
            <w:tcW w:w="1122" w:type="dxa"/>
          </w:tcPr>
          <w:p w14:paraId="6F91CD8B" w14:textId="64F530C5" w:rsidR="00EF0F8A" w:rsidRPr="00EF0F8A" w:rsidRDefault="00EF0F8A" w:rsidP="00EF0F8A">
            <w:pPr>
              <w:jc w:val="center"/>
              <w:rPr>
                <w:rFonts w:ascii="Open Sans" w:hAnsi="Open Sans" w:cs="Open Sans"/>
              </w:rPr>
            </w:pPr>
            <w:r w:rsidRPr="00EF0F8A">
              <w:rPr>
                <w:rFonts w:ascii="Open Sans" w:hAnsi="Open Sans" w:cs="Open Sans"/>
              </w:rPr>
              <w:t>-</w:t>
            </w:r>
          </w:p>
        </w:tc>
        <w:tc>
          <w:tcPr>
            <w:tcW w:w="1254" w:type="dxa"/>
          </w:tcPr>
          <w:p w14:paraId="47874502" w14:textId="5C9ED9AD" w:rsidR="00EF0F8A" w:rsidRPr="00EF0F8A" w:rsidRDefault="00EF0F8A" w:rsidP="00EF0F8A">
            <w:pPr>
              <w:jc w:val="center"/>
              <w:rPr>
                <w:rFonts w:ascii="Open Sans" w:hAnsi="Open Sans" w:cs="Open Sans"/>
              </w:rPr>
            </w:pPr>
            <w:r w:rsidRPr="00EF0F8A">
              <w:rPr>
                <w:rFonts w:ascii="Open Sans" w:hAnsi="Open Sans" w:cs="Open Sans"/>
              </w:rPr>
              <w:t>-</w:t>
            </w:r>
          </w:p>
        </w:tc>
        <w:tc>
          <w:tcPr>
            <w:tcW w:w="1546" w:type="dxa"/>
          </w:tcPr>
          <w:p w14:paraId="2B6F2CC7" w14:textId="218869DA" w:rsidR="00EF0F8A" w:rsidRPr="00EF0F8A" w:rsidRDefault="00EF0F8A" w:rsidP="00EF0F8A">
            <w:pPr>
              <w:jc w:val="center"/>
              <w:rPr>
                <w:rFonts w:ascii="Open Sans" w:hAnsi="Open Sans" w:cs="Open Sans"/>
              </w:rPr>
            </w:pPr>
            <w:r w:rsidRPr="00EF0F8A">
              <w:rPr>
                <w:rFonts w:ascii="Open Sans" w:hAnsi="Open Sans" w:cs="Open Sans"/>
              </w:rPr>
              <w:t>-</w:t>
            </w:r>
          </w:p>
        </w:tc>
      </w:tr>
      <w:tr w:rsidR="00EF0F8A" w:rsidRPr="00EF0F8A" w14:paraId="757E2F50" w14:textId="77777777" w:rsidTr="007A5D1C">
        <w:tc>
          <w:tcPr>
            <w:tcW w:w="5320" w:type="dxa"/>
          </w:tcPr>
          <w:p w14:paraId="4EC0AA77" w14:textId="17ADE9BA" w:rsidR="00EF0F8A" w:rsidRPr="00EF0F8A" w:rsidRDefault="00EF0F8A" w:rsidP="00EF0F8A">
            <w:pPr>
              <w:rPr>
                <w:rFonts w:ascii="Open Sans" w:hAnsi="Open Sans" w:cs="Open Sans"/>
              </w:rPr>
            </w:pPr>
            <w:r w:rsidRPr="00EF0F8A">
              <w:rPr>
                <w:rFonts w:ascii="Open Sans" w:hAnsi="Open Sans" w:cs="Open Sans"/>
              </w:rPr>
              <w:t>A levels / Scottish Highers with grades BBC / AABBC and above</w:t>
            </w:r>
          </w:p>
        </w:tc>
        <w:tc>
          <w:tcPr>
            <w:tcW w:w="1122" w:type="dxa"/>
          </w:tcPr>
          <w:p w14:paraId="50587C3C" w14:textId="54EC567A" w:rsidR="00EF0F8A" w:rsidRPr="00EF0F8A" w:rsidRDefault="00EF0F8A" w:rsidP="00EF0F8A">
            <w:pPr>
              <w:jc w:val="center"/>
              <w:rPr>
                <w:rFonts w:ascii="Open Sans" w:hAnsi="Open Sans" w:cs="Open Sans"/>
              </w:rPr>
            </w:pPr>
            <w:r w:rsidRPr="00EF0F8A">
              <w:rPr>
                <w:rFonts w:ascii="Open Sans" w:hAnsi="Open Sans" w:cs="Open Sans"/>
              </w:rPr>
              <w:t>1.382</w:t>
            </w:r>
          </w:p>
        </w:tc>
        <w:tc>
          <w:tcPr>
            <w:tcW w:w="1254" w:type="dxa"/>
          </w:tcPr>
          <w:p w14:paraId="6DA2DDF0" w14:textId="6634254F" w:rsidR="00EF0F8A" w:rsidRPr="00EF0F8A" w:rsidRDefault="00EF0F8A" w:rsidP="00EF0F8A">
            <w:pPr>
              <w:jc w:val="center"/>
              <w:rPr>
                <w:rFonts w:ascii="Open Sans" w:hAnsi="Open Sans" w:cs="Open Sans"/>
              </w:rPr>
            </w:pPr>
            <w:r w:rsidRPr="00EF0F8A">
              <w:rPr>
                <w:rFonts w:ascii="Open Sans" w:hAnsi="Open Sans" w:cs="Open Sans"/>
              </w:rPr>
              <w:t>.728</w:t>
            </w:r>
          </w:p>
        </w:tc>
        <w:tc>
          <w:tcPr>
            <w:tcW w:w="1546" w:type="dxa"/>
          </w:tcPr>
          <w:p w14:paraId="1C293FB8" w14:textId="77D46D48" w:rsidR="00EF0F8A" w:rsidRPr="00EF0F8A" w:rsidRDefault="00EF0F8A" w:rsidP="00EF0F8A">
            <w:pPr>
              <w:jc w:val="center"/>
              <w:rPr>
                <w:rFonts w:ascii="Open Sans" w:hAnsi="Open Sans" w:cs="Open Sans"/>
              </w:rPr>
            </w:pPr>
            <w:r w:rsidRPr="00EF0F8A">
              <w:rPr>
                <w:rFonts w:ascii="Open Sans" w:hAnsi="Open Sans" w:cs="Open Sans"/>
              </w:rPr>
              <w:t>.223/8.572</w:t>
            </w:r>
          </w:p>
        </w:tc>
      </w:tr>
      <w:tr w:rsidR="00EF0F8A" w:rsidRPr="00EF0F8A" w14:paraId="57C9F6D7" w14:textId="77777777" w:rsidTr="007A5D1C">
        <w:tc>
          <w:tcPr>
            <w:tcW w:w="5320" w:type="dxa"/>
          </w:tcPr>
          <w:p w14:paraId="04E9F61E" w14:textId="38930B72" w:rsidR="00EF0F8A" w:rsidRPr="00EF0F8A" w:rsidRDefault="00EF0F8A" w:rsidP="00EF0F8A">
            <w:pPr>
              <w:rPr>
                <w:rFonts w:ascii="Open Sans" w:hAnsi="Open Sans" w:cs="Open Sans"/>
              </w:rPr>
            </w:pPr>
            <w:r w:rsidRPr="00EF0F8A">
              <w:rPr>
                <w:rFonts w:ascii="Open Sans" w:hAnsi="Open Sans" w:cs="Open Sans"/>
              </w:rPr>
              <w:t>A levels / Scottish Highers with grades CCC / CCCCC and above</w:t>
            </w:r>
          </w:p>
        </w:tc>
        <w:tc>
          <w:tcPr>
            <w:tcW w:w="1122" w:type="dxa"/>
          </w:tcPr>
          <w:p w14:paraId="1E939FA9" w14:textId="139EC0D6" w:rsidR="00EF0F8A" w:rsidRPr="00EF0F8A" w:rsidRDefault="00EF0F8A" w:rsidP="00EF0F8A">
            <w:pPr>
              <w:jc w:val="center"/>
              <w:rPr>
                <w:rFonts w:ascii="Open Sans" w:hAnsi="Open Sans" w:cs="Open Sans"/>
              </w:rPr>
            </w:pPr>
            <w:r w:rsidRPr="00EF0F8A">
              <w:rPr>
                <w:rFonts w:ascii="Open Sans" w:hAnsi="Open Sans" w:cs="Open Sans"/>
              </w:rPr>
              <w:t>.426</w:t>
            </w:r>
          </w:p>
        </w:tc>
        <w:tc>
          <w:tcPr>
            <w:tcW w:w="1254" w:type="dxa"/>
          </w:tcPr>
          <w:p w14:paraId="2060EA2B" w14:textId="7A3DCF8C" w:rsidR="00EF0F8A" w:rsidRPr="00EF0F8A" w:rsidRDefault="00EF0F8A" w:rsidP="00EF0F8A">
            <w:pPr>
              <w:jc w:val="center"/>
              <w:rPr>
                <w:rFonts w:ascii="Open Sans" w:hAnsi="Open Sans" w:cs="Open Sans"/>
              </w:rPr>
            </w:pPr>
            <w:r w:rsidRPr="00EF0F8A">
              <w:rPr>
                <w:rFonts w:ascii="Open Sans" w:hAnsi="Open Sans" w:cs="Open Sans"/>
              </w:rPr>
              <w:t>.300</w:t>
            </w:r>
          </w:p>
        </w:tc>
        <w:tc>
          <w:tcPr>
            <w:tcW w:w="1546" w:type="dxa"/>
          </w:tcPr>
          <w:p w14:paraId="410429F2" w14:textId="0F76E864" w:rsidR="00EF0F8A" w:rsidRPr="00EF0F8A" w:rsidRDefault="00EF0F8A" w:rsidP="00EF0F8A">
            <w:pPr>
              <w:jc w:val="center"/>
              <w:rPr>
                <w:rFonts w:ascii="Open Sans" w:hAnsi="Open Sans" w:cs="Open Sans"/>
              </w:rPr>
            </w:pPr>
            <w:r w:rsidRPr="00EF0F8A">
              <w:rPr>
                <w:rFonts w:ascii="Open Sans" w:hAnsi="Open Sans" w:cs="Open Sans"/>
              </w:rPr>
              <w:t>.085/2.142</w:t>
            </w:r>
          </w:p>
        </w:tc>
      </w:tr>
      <w:tr w:rsidR="00EF0F8A" w:rsidRPr="00EF0F8A" w14:paraId="429D8356" w14:textId="77777777" w:rsidTr="007A5D1C">
        <w:tc>
          <w:tcPr>
            <w:tcW w:w="5320" w:type="dxa"/>
          </w:tcPr>
          <w:p w14:paraId="7A0F6C58" w14:textId="151D93EB" w:rsidR="00EF0F8A" w:rsidRPr="00EF0F8A" w:rsidRDefault="00EF0F8A" w:rsidP="00EF0F8A">
            <w:pPr>
              <w:rPr>
                <w:rFonts w:ascii="Open Sans" w:hAnsi="Open Sans" w:cs="Open Sans"/>
              </w:rPr>
            </w:pPr>
            <w:r w:rsidRPr="00EF0F8A">
              <w:rPr>
                <w:rFonts w:ascii="Open Sans" w:hAnsi="Open Sans" w:cs="Open Sans"/>
              </w:rPr>
              <w:t xml:space="preserve">Level 3 </w:t>
            </w:r>
            <w:proofErr w:type="spellStart"/>
            <w:r w:rsidRPr="00EF0F8A">
              <w:rPr>
                <w:rFonts w:ascii="Open Sans" w:hAnsi="Open Sans" w:cs="Open Sans"/>
              </w:rPr>
              <w:t>tariffable</w:t>
            </w:r>
            <w:proofErr w:type="spellEnd"/>
            <w:r w:rsidRPr="00EF0F8A">
              <w:rPr>
                <w:rFonts w:ascii="Open Sans" w:hAnsi="Open Sans" w:cs="Open Sans"/>
              </w:rPr>
              <w:t xml:space="preserve"> qualifications with over 260 tariff points</w:t>
            </w:r>
          </w:p>
        </w:tc>
        <w:tc>
          <w:tcPr>
            <w:tcW w:w="1122" w:type="dxa"/>
          </w:tcPr>
          <w:p w14:paraId="3CBC6ECB" w14:textId="2EE5A572" w:rsidR="00EF0F8A" w:rsidRPr="00EF0F8A" w:rsidRDefault="00EF0F8A" w:rsidP="00EF0F8A">
            <w:pPr>
              <w:jc w:val="center"/>
              <w:rPr>
                <w:rFonts w:ascii="Open Sans" w:hAnsi="Open Sans" w:cs="Open Sans"/>
              </w:rPr>
            </w:pPr>
            <w:r w:rsidRPr="00EF0F8A">
              <w:rPr>
                <w:rFonts w:ascii="Open Sans" w:hAnsi="Open Sans" w:cs="Open Sans"/>
              </w:rPr>
              <w:t>.620</w:t>
            </w:r>
          </w:p>
        </w:tc>
        <w:tc>
          <w:tcPr>
            <w:tcW w:w="1254" w:type="dxa"/>
          </w:tcPr>
          <w:p w14:paraId="23F34148" w14:textId="5C42A9CC" w:rsidR="00EF0F8A" w:rsidRPr="00EF0F8A" w:rsidRDefault="00EF0F8A" w:rsidP="00EF0F8A">
            <w:pPr>
              <w:jc w:val="center"/>
              <w:rPr>
                <w:rFonts w:ascii="Open Sans" w:hAnsi="Open Sans" w:cs="Open Sans"/>
              </w:rPr>
            </w:pPr>
            <w:r w:rsidRPr="00EF0F8A">
              <w:rPr>
                <w:rFonts w:ascii="Open Sans" w:hAnsi="Open Sans" w:cs="Open Sans"/>
              </w:rPr>
              <w:t>.537</w:t>
            </w:r>
          </w:p>
        </w:tc>
        <w:tc>
          <w:tcPr>
            <w:tcW w:w="1546" w:type="dxa"/>
          </w:tcPr>
          <w:p w14:paraId="461C3156" w14:textId="2A032B4E" w:rsidR="00EF0F8A" w:rsidRPr="00EF0F8A" w:rsidRDefault="00EF0F8A" w:rsidP="00EF0F8A">
            <w:pPr>
              <w:jc w:val="center"/>
              <w:rPr>
                <w:rFonts w:ascii="Open Sans" w:hAnsi="Open Sans" w:cs="Open Sans"/>
              </w:rPr>
            </w:pPr>
            <w:r w:rsidRPr="00EF0F8A">
              <w:rPr>
                <w:rFonts w:ascii="Open Sans" w:hAnsi="Open Sans" w:cs="Open Sans"/>
              </w:rPr>
              <w:t>.136/2.828</w:t>
            </w:r>
          </w:p>
        </w:tc>
      </w:tr>
      <w:tr w:rsidR="00EF0F8A" w:rsidRPr="00EF0F8A" w14:paraId="75EEB0DD" w14:textId="77777777" w:rsidTr="007A5D1C">
        <w:tc>
          <w:tcPr>
            <w:tcW w:w="5320" w:type="dxa"/>
          </w:tcPr>
          <w:p w14:paraId="2FC464F1" w14:textId="7C8DB95B" w:rsidR="00EF0F8A" w:rsidRPr="00EF0F8A" w:rsidRDefault="00EF0F8A" w:rsidP="00EF0F8A">
            <w:pPr>
              <w:rPr>
                <w:rFonts w:ascii="Open Sans" w:hAnsi="Open Sans" w:cs="Open Sans"/>
              </w:rPr>
            </w:pPr>
            <w:r w:rsidRPr="00EF0F8A">
              <w:rPr>
                <w:rFonts w:ascii="Open Sans" w:hAnsi="Open Sans" w:cs="Open Sans"/>
              </w:rPr>
              <w:t xml:space="preserve">Level 3 </w:t>
            </w:r>
            <w:proofErr w:type="spellStart"/>
            <w:r w:rsidRPr="00EF0F8A">
              <w:rPr>
                <w:rFonts w:ascii="Open Sans" w:hAnsi="Open Sans" w:cs="Open Sans"/>
              </w:rPr>
              <w:t>tariffable</w:t>
            </w:r>
            <w:proofErr w:type="spellEnd"/>
            <w:r w:rsidRPr="00EF0F8A">
              <w:rPr>
                <w:rFonts w:ascii="Open Sans" w:hAnsi="Open Sans" w:cs="Open Sans"/>
              </w:rPr>
              <w:t xml:space="preserve"> qualifications with up to 200 tariff points</w:t>
            </w:r>
          </w:p>
        </w:tc>
        <w:tc>
          <w:tcPr>
            <w:tcW w:w="1122" w:type="dxa"/>
          </w:tcPr>
          <w:p w14:paraId="1C613E34" w14:textId="5CD12880" w:rsidR="00EF0F8A" w:rsidRPr="00EF0F8A" w:rsidRDefault="00EF0F8A" w:rsidP="00EF0F8A">
            <w:pPr>
              <w:jc w:val="center"/>
              <w:rPr>
                <w:rFonts w:ascii="Open Sans" w:hAnsi="Open Sans" w:cs="Open Sans"/>
              </w:rPr>
            </w:pPr>
            <w:r w:rsidRPr="00EF0F8A">
              <w:rPr>
                <w:rFonts w:ascii="Open Sans" w:hAnsi="Open Sans" w:cs="Open Sans"/>
              </w:rPr>
              <w:t>.728</w:t>
            </w:r>
          </w:p>
        </w:tc>
        <w:tc>
          <w:tcPr>
            <w:tcW w:w="1254" w:type="dxa"/>
          </w:tcPr>
          <w:p w14:paraId="599C23C3" w14:textId="5C22AEF4" w:rsidR="00EF0F8A" w:rsidRPr="00EF0F8A" w:rsidRDefault="00EF0F8A" w:rsidP="00EF0F8A">
            <w:pPr>
              <w:jc w:val="center"/>
              <w:rPr>
                <w:rFonts w:ascii="Open Sans" w:hAnsi="Open Sans" w:cs="Open Sans"/>
              </w:rPr>
            </w:pPr>
            <w:r w:rsidRPr="00EF0F8A">
              <w:rPr>
                <w:rFonts w:ascii="Open Sans" w:hAnsi="Open Sans" w:cs="Open Sans"/>
              </w:rPr>
              <w:t>.688</w:t>
            </w:r>
          </w:p>
        </w:tc>
        <w:tc>
          <w:tcPr>
            <w:tcW w:w="1546" w:type="dxa"/>
          </w:tcPr>
          <w:p w14:paraId="5614C5A2" w14:textId="1828A1B5" w:rsidR="00EF0F8A" w:rsidRPr="00EF0F8A" w:rsidRDefault="00EF0F8A" w:rsidP="00EF0F8A">
            <w:pPr>
              <w:jc w:val="center"/>
              <w:rPr>
                <w:rFonts w:ascii="Open Sans" w:hAnsi="Open Sans" w:cs="Open Sans"/>
              </w:rPr>
            </w:pPr>
            <w:r w:rsidRPr="00EF0F8A">
              <w:rPr>
                <w:rFonts w:ascii="Open Sans" w:hAnsi="Open Sans" w:cs="Open Sans"/>
              </w:rPr>
              <w:t>.15/3.418</w:t>
            </w:r>
          </w:p>
        </w:tc>
      </w:tr>
      <w:tr w:rsidR="00EF0F8A" w:rsidRPr="00EF0F8A" w14:paraId="740FA1D7" w14:textId="77777777" w:rsidTr="007A5D1C">
        <w:tc>
          <w:tcPr>
            <w:tcW w:w="5320" w:type="dxa"/>
          </w:tcPr>
          <w:p w14:paraId="61040665" w14:textId="7AADB60E" w:rsidR="00EF0F8A" w:rsidRPr="00EF0F8A" w:rsidRDefault="00EF0F8A" w:rsidP="00EF0F8A">
            <w:pPr>
              <w:rPr>
                <w:rFonts w:ascii="Open Sans" w:hAnsi="Open Sans" w:cs="Open Sans"/>
              </w:rPr>
            </w:pPr>
            <w:r w:rsidRPr="00EF0F8A">
              <w:rPr>
                <w:rFonts w:ascii="Open Sans" w:hAnsi="Open Sans" w:cs="Open Sans"/>
              </w:rPr>
              <w:t>Combination of level 3 qualifications with unknown or not applicable points</w:t>
            </w:r>
          </w:p>
        </w:tc>
        <w:tc>
          <w:tcPr>
            <w:tcW w:w="1122" w:type="dxa"/>
          </w:tcPr>
          <w:p w14:paraId="7276311F" w14:textId="0856CBB5" w:rsidR="00EF0F8A" w:rsidRPr="00EF0F8A" w:rsidRDefault="00EF0F8A" w:rsidP="00EF0F8A">
            <w:pPr>
              <w:jc w:val="center"/>
              <w:rPr>
                <w:rFonts w:ascii="Open Sans" w:hAnsi="Open Sans" w:cs="Open Sans"/>
              </w:rPr>
            </w:pPr>
            <w:r w:rsidRPr="00EF0F8A">
              <w:rPr>
                <w:rFonts w:ascii="Open Sans" w:hAnsi="Open Sans" w:cs="Open Sans"/>
              </w:rPr>
              <w:t>.453</w:t>
            </w:r>
          </w:p>
        </w:tc>
        <w:tc>
          <w:tcPr>
            <w:tcW w:w="1254" w:type="dxa"/>
          </w:tcPr>
          <w:p w14:paraId="3B4769B3" w14:textId="757F4324" w:rsidR="00EF0F8A" w:rsidRPr="00EF0F8A" w:rsidRDefault="00EF0F8A" w:rsidP="00EF0F8A">
            <w:pPr>
              <w:jc w:val="center"/>
              <w:rPr>
                <w:rFonts w:ascii="Open Sans" w:hAnsi="Open Sans" w:cs="Open Sans"/>
              </w:rPr>
            </w:pPr>
            <w:r w:rsidRPr="00EF0F8A">
              <w:rPr>
                <w:rFonts w:ascii="Open Sans" w:hAnsi="Open Sans" w:cs="Open Sans"/>
              </w:rPr>
              <w:t>.299</w:t>
            </w:r>
          </w:p>
        </w:tc>
        <w:tc>
          <w:tcPr>
            <w:tcW w:w="1546" w:type="dxa"/>
          </w:tcPr>
          <w:p w14:paraId="3DAEC02F" w14:textId="5A2D55AF" w:rsidR="00EF0F8A" w:rsidRPr="00EF0F8A" w:rsidRDefault="00EF0F8A" w:rsidP="00EF0F8A">
            <w:pPr>
              <w:jc w:val="center"/>
              <w:rPr>
                <w:rFonts w:ascii="Open Sans" w:hAnsi="Open Sans" w:cs="Open Sans"/>
              </w:rPr>
            </w:pPr>
            <w:r w:rsidRPr="00EF0F8A">
              <w:rPr>
                <w:rFonts w:ascii="Open Sans" w:hAnsi="Open Sans" w:cs="Open Sans"/>
              </w:rPr>
              <w:t>.102/2.018</w:t>
            </w:r>
          </w:p>
        </w:tc>
      </w:tr>
      <w:tr w:rsidR="00EF0F8A" w:rsidRPr="00EF0F8A" w14:paraId="38EB12AD" w14:textId="77777777" w:rsidTr="007A5D1C">
        <w:tc>
          <w:tcPr>
            <w:tcW w:w="5320" w:type="dxa"/>
          </w:tcPr>
          <w:p w14:paraId="16C09BFC" w14:textId="769BAB1D" w:rsidR="00EF0F8A" w:rsidRPr="00EF0F8A" w:rsidRDefault="00EF0F8A" w:rsidP="00EF0F8A">
            <w:pPr>
              <w:rPr>
                <w:rFonts w:ascii="Open Sans" w:hAnsi="Open Sans" w:cs="Open Sans"/>
              </w:rPr>
            </w:pPr>
            <w:r w:rsidRPr="00EF0F8A">
              <w:rPr>
                <w:rFonts w:ascii="Open Sans" w:hAnsi="Open Sans" w:cs="Open Sans"/>
              </w:rPr>
              <w:t>Access qualification and foundation level</w:t>
            </w:r>
          </w:p>
        </w:tc>
        <w:tc>
          <w:tcPr>
            <w:tcW w:w="1122" w:type="dxa"/>
          </w:tcPr>
          <w:p w14:paraId="762CD528" w14:textId="26CA764D" w:rsidR="00EF0F8A" w:rsidRPr="00EF0F8A" w:rsidRDefault="00EF0F8A" w:rsidP="00EF0F8A">
            <w:pPr>
              <w:jc w:val="center"/>
              <w:rPr>
                <w:rFonts w:ascii="Open Sans" w:hAnsi="Open Sans" w:cs="Open Sans"/>
              </w:rPr>
            </w:pPr>
            <w:r w:rsidRPr="00EF0F8A">
              <w:rPr>
                <w:rFonts w:ascii="Open Sans" w:hAnsi="Open Sans" w:cs="Open Sans"/>
              </w:rPr>
              <w:t>.784</w:t>
            </w:r>
          </w:p>
        </w:tc>
        <w:tc>
          <w:tcPr>
            <w:tcW w:w="1254" w:type="dxa"/>
          </w:tcPr>
          <w:p w14:paraId="30FA4BBB" w14:textId="08394C79" w:rsidR="00EF0F8A" w:rsidRPr="00EF0F8A" w:rsidRDefault="00EF0F8A" w:rsidP="00EF0F8A">
            <w:pPr>
              <w:jc w:val="center"/>
              <w:rPr>
                <w:rFonts w:ascii="Open Sans" w:hAnsi="Open Sans" w:cs="Open Sans"/>
              </w:rPr>
            </w:pPr>
            <w:r w:rsidRPr="00EF0F8A">
              <w:rPr>
                <w:rFonts w:ascii="Open Sans" w:hAnsi="Open Sans" w:cs="Open Sans"/>
              </w:rPr>
              <w:t>.783</w:t>
            </w:r>
          </w:p>
        </w:tc>
        <w:tc>
          <w:tcPr>
            <w:tcW w:w="1546" w:type="dxa"/>
          </w:tcPr>
          <w:p w14:paraId="0D380381" w14:textId="7FCDD812" w:rsidR="00EF0F8A" w:rsidRPr="00EF0F8A" w:rsidRDefault="00EF0F8A" w:rsidP="00EF0F8A">
            <w:pPr>
              <w:jc w:val="center"/>
              <w:rPr>
                <w:rFonts w:ascii="Open Sans" w:hAnsi="Open Sans" w:cs="Open Sans"/>
              </w:rPr>
            </w:pPr>
            <w:r w:rsidRPr="00EF0F8A">
              <w:rPr>
                <w:rFonts w:ascii="Open Sans" w:hAnsi="Open Sans" w:cs="Open Sans"/>
              </w:rPr>
              <w:t>.138/4.448</w:t>
            </w:r>
          </w:p>
        </w:tc>
      </w:tr>
      <w:tr w:rsidR="00EF0F8A" w:rsidRPr="00EF0F8A" w14:paraId="52ABB15C" w14:textId="77777777" w:rsidTr="007A5D1C">
        <w:tc>
          <w:tcPr>
            <w:tcW w:w="5320" w:type="dxa"/>
          </w:tcPr>
          <w:p w14:paraId="2D385423" w14:textId="3AEFC8E9" w:rsidR="00EF0F8A" w:rsidRPr="00EF0F8A" w:rsidRDefault="00EF0F8A" w:rsidP="00EF0F8A">
            <w:pPr>
              <w:rPr>
                <w:rFonts w:ascii="Open Sans" w:hAnsi="Open Sans" w:cs="Open Sans"/>
              </w:rPr>
            </w:pPr>
            <w:r w:rsidRPr="00EF0F8A">
              <w:rPr>
                <w:rFonts w:ascii="Open Sans" w:hAnsi="Open Sans" w:cs="Open Sans"/>
              </w:rPr>
              <w:t>BTEC qualification</w:t>
            </w:r>
          </w:p>
        </w:tc>
        <w:tc>
          <w:tcPr>
            <w:tcW w:w="1122" w:type="dxa"/>
          </w:tcPr>
          <w:p w14:paraId="65007BA9" w14:textId="158C5918" w:rsidR="00EF0F8A" w:rsidRPr="00EF0F8A" w:rsidRDefault="00EF0F8A" w:rsidP="00EF0F8A">
            <w:pPr>
              <w:jc w:val="center"/>
              <w:rPr>
                <w:rFonts w:ascii="Open Sans" w:hAnsi="Open Sans" w:cs="Open Sans"/>
              </w:rPr>
            </w:pPr>
            <w:r w:rsidRPr="00EF0F8A">
              <w:rPr>
                <w:rFonts w:ascii="Open Sans" w:hAnsi="Open Sans" w:cs="Open Sans"/>
              </w:rPr>
              <w:t>.612</w:t>
            </w:r>
          </w:p>
        </w:tc>
        <w:tc>
          <w:tcPr>
            <w:tcW w:w="1254" w:type="dxa"/>
          </w:tcPr>
          <w:p w14:paraId="5E94DE08" w14:textId="4E7906F1" w:rsidR="00EF0F8A" w:rsidRPr="00EF0F8A" w:rsidRDefault="00EF0F8A" w:rsidP="00EF0F8A">
            <w:pPr>
              <w:jc w:val="center"/>
              <w:rPr>
                <w:rFonts w:ascii="Open Sans" w:hAnsi="Open Sans" w:cs="Open Sans"/>
              </w:rPr>
            </w:pPr>
            <w:r w:rsidRPr="00EF0F8A">
              <w:rPr>
                <w:rFonts w:ascii="Open Sans" w:hAnsi="Open Sans" w:cs="Open Sans"/>
              </w:rPr>
              <w:t>.553</w:t>
            </w:r>
          </w:p>
        </w:tc>
        <w:tc>
          <w:tcPr>
            <w:tcW w:w="1546" w:type="dxa"/>
          </w:tcPr>
          <w:p w14:paraId="1016B85E" w14:textId="33F73CFD" w:rsidR="00EF0F8A" w:rsidRPr="00EF0F8A" w:rsidRDefault="00EF0F8A" w:rsidP="00EF0F8A">
            <w:pPr>
              <w:jc w:val="center"/>
              <w:rPr>
                <w:rFonts w:ascii="Open Sans" w:hAnsi="Open Sans" w:cs="Open Sans"/>
              </w:rPr>
            </w:pPr>
            <w:r w:rsidRPr="00EF0F8A">
              <w:rPr>
                <w:rFonts w:ascii="Open Sans" w:hAnsi="Open Sans" w:cs="Open Sans"/>
              </w:rPr>
              <w:t>.121/3.097</w:t>
            </w:r>
          </w:p>
        </w:tc>
      </w:tr>
      <w:tr w:rsidR="00EF0F8A" w:rsidRPr="00EF0F8A" w14:paraId="4F94F88E" w14:textId="77777777" w:rsidTr="007A5D1C">
        <w:tc>
          <w:tcPr>
            <w:tcW w:w="5320" w:type="dxa"/>
          </w:tcPr>
          <w:p w14:paraId="1FBFEDA4" w14:textId="1C727BE2" w:rsidR="00EF0F8A" w:rsidRPr="00EF0F8A" w:rsidRDefault="00EF0F8A" w:rsidP="00EF0F8A">
            <w:pPr>
              <w:rPr>
                <w:rFonts w:ascii="Open Sans" w:hAnsi="Open Sans" w:cs="Open Sans"/>
              </w:rPr>
            </w:pPr>
            <w:r w:rsidRPr="00EF0F8A">
              <w:rPr>
                <w:rFonts w:ascii="Open Sans" w:hAnsi="Open Sans" w:cs="Open Sans"/>
              </w:rPr>
              <w:t>Other, including none and unknown</w:t>
            </w:r>
          </w:p>
        </w:tc>
        <w:tc>
          <w:tcPr>
            <w:tcW w:w="1122" w:type="dxa"/>
          </w:tcPr>
          <w:p w14:paraId="210C708A" w14:textId="0716BEFB" w:rsidR="00EF0F8A" w:rsidRPr="00EF0F8A" w:rsidRDefault="00EF0F8A" w:rsidP="00EF0F8A">
            <w:pPr>
              <w:jc w:val="center"/>
              <w:rPr>
                <w:rFonts w:ascii="Open Sans" w:hAnsi="Open Sans" w:cs="Open Sans"/>
              </w:rPr>
            </w:pPr>
            <w:r w:rsidRPr="00EF0F8A">
              <w:rPr>
                <w:rFonts w:ascii="Open Sans" w:hAnsi="Open Sans" w:cs="Open Sans"/>
              </w:rPr>
              <w:t>.516</w:t>
            </w:r>
          </w:p>
        </w:tc>
        <w:tc>
          <w:tcPr>
            <w:tcW w:w="1254" w:type="dxa"/>
          </w:tcPr>
          <w:p w14:paraId="75462E4E" w14:textId="1196A142" w:rsidR="00EF0F8A" w:rsidRPr="00EF0F8A" w:rsidRDefault="00EF0F8A" w:rsidP="00EF0F8A">
            <w:pPr>
              <w:jc w:val="center"/>
              <w:rPr>
                <w:rFonts w:ascii="Open Sans" w:hAnsi="Open Sans" w:cs="Open Sans"/>
              </w:rPr>
            </w:pPr>
            <w:r w:rsidRPr="00EF0F8A">
              <w:rPr>
                <w:rFonts w:ascii="Open Sans" w:hAnsi="Open Sans" w:cs="Open Sans"/>
              </w:rPr>
              <w:t>.374</w:t>
            </w:r>
          </w:p>
        </w:tc>
        <w:tc>
          <w:tcPr>
            <w:tcW w:w="1546" w:type="dxa"/>
          </w:tcPr>
          <w:p w14:paraId="206B4DD0" w14:textId="72A757BD" w:rsidR="00EF0F8A" w:rsidRPr="00EF0F8A" w:rsidRDefault="00EF0F8A" w:rsidP="00EF0F8A">
            <w:pPr>
              <w:jc w:val="center"/>
              <w:rPr>
                <w:rFonts w:ascii="Open Sans" w:hAnsi="Open Sans" w:cs="Open Sans"/>
              </w:rPr>
            </w:pPr>
            <w:r w:rsidRPr="00EF0F8A">
              <w:rPr>
                <w:rFonts w:ascii="Open Sans" w:hAnsi="Open Sans" w:cs="Open Sans"/>
              </w:rPr>
              <w:t>.120/2.219</w:t>
            </w:r>
          </w:p>
        </w:tc>
      </w:tr>
      <w:tr w:rsidR="00EF0F8A" w:rsidRPr="00EF0F8A" w14:paraId="76F8BBA8" w14:textId="77777777" w:rsidTr="007A5D1C">
        <w:tc>
          <w:tcPr>
            <w:tcW w:w="5320" w:type="dxa"/>
          </w:tcPr>
          <w:p w14:paraId="2110512E" w14:textId="113AF43B" w:rsidR="00EF0F8A" w:rsidRPr="00EF0F8A" w:rsidRDefault="00EF0F8A" w:rsidP="00EF0F8A">
            <w:pPr>
              <w:rPr>
                <w:rFonts w:ascii="Open Sans" w:hAnsi="Open Sans" w:cs="Open Sans"/>
              </w:rPr>
            </w:pPr>
            <w:r w:rsidRPr="00EF0F8A">
              <w:rPr>
                <w:rFonts w:ascii="Open Sans" w:hAnsi="Open Sans" w:cs="Open Sans"/>
              </w:rPr>
              <w:t>Higher Education qualification (HE) (excluding foundation at HE level)</w:t>
            </w:r>
          </w:p>
        </w:tc>
        <w:tc>
          <w:tcPr>
            <w:tcW w:w="1122" w:type="dxa"/>
          </w:tcPr>
          <w:p w14:paraId="0A071347" w14:textId="3E344F15" w:rsidR="00EF0F8A" w:rsidRPr="00EF0F8A" w:rsidRDefault="00EF0F8A" w:rsidP="00EF0F8A">
            <w:pPr>
              <w:jc w:val="center"/>
              <w:rPr>
                <w:rFonts w:ascii="Open Sans" w:hAnsi="Open Sans" w:cs="Open Sans"/>
              </w:rPr>
            </w:pPr>
            <w:r w:rsidRPr="00EF0F8A">
              <w:rPr>
                <w:rFonts w:ascii="Open Sans" w:hAnsi="Open Sans" w:cs="Open Sans"/>
              </w:rPr>
              <w:t>.053</w:t>
            </w:r>
          </w:p>
        </w:tc>
        <w:tc>
          <w:tcPr>
            <w:tcW w:w="1254" w:type="dxa"/>
          </w:tcPr>
          <w:p w14:paraId="4C7B3BCC" w14:textId="37EB0339" w:rsidR="00EF0F8A" w:rsidRPr="00EF0F8A" w:rsidRDefault="00EF0F8A" w:rsidP="00EF0F8A">
            <w:pPr>
              <w:jc w:val="center"/>
              <w:rPr>
                <w:rFonts w:ascii="Open Sans" w:hAnsi="Open Sans" w:cs="Open Sans"/>
              </w:rPr>
            </w:pPr>
            <w:r w:rsidRPr="00EF0F8A">
              <w:rPr>
                <w:rFonts w:ascii="Open Sans" w:hAnsi="Open Sans" w:cs="Open Sans"/>
              </w:rPr>
              <w:t>&lt;.001</w:t>
            </w:r>
          </w:p>
        </w:tc>
        <w:tc>
          <w:tcPr>
            <w:tcW w:w="1546" w:type="dxa"/>
          </w:tcPr>
          <w:p w14:paraId="2EB1D302" w14:textId="40AFE73E" w:rsidR="00EF0F8A" w:rsidRPr="00EF0F8A" w:rsidRDefault="00EF0F8A" w:rsidP="00EF0F8A">
            <w:pPr>
              <w:jc w:val="center"/>
              <w:rPr>
                <w:rFonts w:ascii="Open Sans" w:hAnsi="Open Sans" w:cs="Open Sans"/>
              </w:rPr>
            </w:pPr>
            <w:r w:rsidRPr="00EF0F8A">
              <w:rPr>
                <w:rFonts w:ascii="Open Sans" w:hAnsi="Open Sans" w:cs="Open Sans"/>
              </w:rPr>
              <w:t>.012/.240</w:t>
            </w:r>
          </w:p>
        </w:tc>
      </w:tr>
      <w:tr w:rsidR="00EF0F8A" w:rsidRPr="00EF0F8A" w14:paraId="2E0A99CF" w14:textId="77777777" w:rsidTr="007A5D1C">
        <w:tc>
          <w:tcPr>
            <w:tcW w:w="5320" w:type="dxa"/>
          </w:tcPr>
          <w:p w14:paraId="3F440442" w14:textId="3DDA20CD" w:rsidR="00EF0F8A" w:rsidRPr="00EF0F8A" w:rsidRDefault="00EF0F8A" w:rsidP="00EF0F8A">
            <w:pPr>
              <w:rPr>
                <w:rFonts w:ascii="Open Sans" w:hAnsi="Open Sans" w:cs="Open Sans"/>
              </w:rPr>
            </w:pPr>
            <w:r w:rsidRPr="00EF0F8A">
              <w:rPr>
                <w:rFonts w:ascii="Open Sans" w:hAnsi="Open Sans" w:cs="Open Sans"/>
              </w:rPr>
              <w:t>International Baccalaureate Diplomas and Certificates</w:t>
            </w:r>
          </w:p>
        </w:tc>
        <w:tc>
          <w:tcPr>
            <w:tcW w:w="1122" w:type="dxa"/>
          </w:tcPr>
          <w:p w14:paraId="2F6424EE" w14:textId="6987CF3C" w:rsidR="00EF0F8A" w:rsidRPr="00EF0F8A" w:rsidRDefault="00EF0F8A" w:rsidP="00EF0F8A">
            <w:pPr>
              <w:jc w:val="center"/>
              <w:rPr>
                <w:rFonts w:ascii="Open Sans" w:hAnsi="Open Sans" w:cs="Open Sans"/>
              </w:rPr>
            </w:pPr>
            <w:r w:rsidRPr="00EF0F8A">
              <w:rPr>
                <w:rFonts w:ascii="Open Sans" w:hAnsi="Open Sans" w:cs="Open Sans"/>
              </w:rPr>
              <w:t>.650</w:t>
            </w:r>
          </w:p>
        </w:tc>
        <w:tc>
          <w:tcPr>
            <w:tcW w:w="1254" w:type="dxa"/>
          </w:tcPr>
          <w:p w14:paraId="2FE986D8" w14:textId="445B33E2" w:rsidR="00EF0F8A" w:rsidRPr="00EF0F8A" w:rsidRDefault="00EF0F8A" w:rsidP="00EF0F8A">
            <w:pPr>
              <w:jc w:val="center"/>
              <w:rPr>
                <w:rFonts w:ascii="Open Sans" w:hAnsi="Open Sans" w:cs="Open Sans"/>
              </w:rPr>
            </w:pPr>
            <w:r w:rsidRPr="00EF0F8A">
              <w:rPr>
                <w:rFonts w:ascii="Open Sans" w:hAnsi="Open Sans" w:cs="Open Sans"/>
              </w:rPr>
              <w:t>.642</w:t>
            </w:r>
          </w:p>
        </w:tc>
        <w:tc>
          <w:tcPr>
            <w:tcW w:w="1546" w:type="dxa"/>
          </w:tcPr>
          <w:p w14:paraId="2CE6D1C7" w14:textId="7550CF58" w:rsidR="00EF0F8A" w:rsidRPr="00EF0F8A" w:rsidRDefault="00EF0F8A" w:rsidP="00EF0F8A">
            <w:pPr>
              <w:jc w:val="center"/>
              <w:rPr>
                <w:rFonts w:ascii="Open Sans" w:hAnsi="Open Sans" w:cs="Open Sans"/>
              </w:rPr>
            </w:pPr>
            <w:r w:rsidRPr="00EF0F8A">
              <w:rPr>
                <w:rFonts w:ascii="Open Sans" w:hAnsi="Open Sans" w:cs="Open Sans"/>
              </w:rPr>
              <w:t>.103/3.984</w:t>
            </w:r>
          </w:p>
        </w:tc>
      </w:tr>
      <w:tr w:rsidR="00EF0F8A" w:rsidRPr="00EF0F8A" w14:paraId="08550BA5" w14:textId="77777777" w:rsidTr="007A5D1C">
        <w:tc>
          <w:tcPr>
            <w:tcW w:w="5320" w:type="dxa"/>
          </w:tcPr>
          <w:p w14:paraId="67BB5DDB" w14:textId="0B30756D" w:rsidR="00EF0F8A" w:rsidRPr="00EF0F8A" w:rsidRDefault="00EF0F8A" w:rsidP="00EF0F8A">
            <w:pPr>
              <w:rPr>
                <w:rFonts w:ascii="Open Sans" w:hAnsi="Open Sans" w:cs="Open Sans"/>
                <w:b/>
                <w:bCs/>
              </w:rPr>
            </w:pPr>
            <w:r w:rsidRPr="00EF0F8A">
              <w:rPr>
                <w:rFonts w:ascii="Open Sans" w:hAnsi="Open Sans" w:cs="Open Sans"/>
                <w:b/>
                <w:bCs/>
              </w:rPr>
              <w:t>IMD Quintile</w:t>
            </w:r>
          </w:p>
        </w:tc>
        <w:tc>
          <w:tcPr>
            <w:tcW w:w="1122" w:type="dxa"/>
          </w:tcPr>
          <w:p w14:paraId="1A0C9B96" w14:textId="206CD4E9" w:rsidR="00EF0F8A" w:rsidRPr="00EF0F8A" w:rsidRDefault="00EF0F8A" w:rsidP="00EF0F8A">
            <w:pPr>
              <w:jc w:val="center"/>
              <w:rPr>
                <w:rFonts w:ascii="Open Sans" w:hAnsi="Open Sans" w:cs="Open Sans"/>
                <w:b/>
                <w:bCs/>
              </w:rPr>
            </w:pPr>
            <w:r w:rsidRPr="00EF0F8A">
              <w:rPr>
                <w:rFonts w:ascii="Open Sans" w:hAnsi="Open Sans" w:cs="Open Sans"/>
                <w:b/>
                <w:bCs/>
              </w:rPr>
              <w:t>Exp(B)</w:t>
            </w:r>
          </w:p>
        </w:tc>
        <w:tc>
          <w:tcPr>
            <w:tcW w:w="1254" w:type="dxa"/>
          </w:tcPr>
          <w:p w14:paraId="70B99B16" w14:textId="08AE1B15" w:rsidR="00EF0F8A" w:rsidRPr="00EF0F8A" w:rsidRDefault="00EF0F8A" w:rsidP="00EF0F8A">
            <w:pPr>
              <w:jc w:val="center"/>
              <w:rPr>
                <w:rFonts w:ascii="Open Sans" w:hAnsi="Open Sans" w:cs="Open Sans"/>
                <w:b/>
                <w:bCs/>
              </w:rPr>
            </w:pPr>
            <w:r w:rsidRPr="00EF0F8A">
              <w:rPr>
                <w:rFonts w:ascii="Open Sans" w:hAnsi="Open Sans" w:cs="Open Sans"/>
                <w:b/>
                <w:bCs/>
              </w:rPr>
              <w:t>p-value</w:t>
            </w:r>
          </w:p>
        </w:tc>
        <w:tc>
          <w:tcPr>
            <w:tcW w:w="1546" w:type="dxa"/>
          </w:tcPr>
          <w:p w14:paraId="1B7F93C7" w14:textId="48B69079" w:rsidR="00EF0F8A" w:rsidRPr="00EF0F8A" w:rsidRDefault="00EF0F8A" w:rsidP="00EF0F8A">
            <w:pPr>
              <w:jc w:val="center"/>
              <w:rPr>
                <w:rFonts w:ascii="Open Sans" w:hAnsi="Open Sans" w:cs="Open Sans"/>
                <w:b/>
                <w:bCs/>
              </w:rPr>
            </w:pPr>
            <w:r w:rsidRPr="00EF0F8A">
              <w:rPr>
                <w:rFonts w:ascii="Open Sans" w:hAnsi="Open Sans" w:cs="Open Sans"/>
                <w:b/>
                <w:bCs/>
              </w:rPr>
              <w:t>95% CI</w:t>
            </w:r>
          </w:p>
        </w:tc>
      </w:tr>
      <w:tr w:rsidR="00EF0F8A" w:rsidRPr="00EF0F8A" w14:paraId="695580D6" w14:textId="77777777" w:rsidTr="007A5D1C">
        <w:tc>
          <w:tcPr>
            <w:tcW w:w="5320" w:type="dxa"/>
          </w:tcPr>
          <w:p w14:paraId="41AC5DF5" w14:textId="5F04FAE4" w:rsidR="00EF0F8A" w:rsidRPr="00EF0F8A" w:rsidRDefault="00EF0F8A" w:rsidP="00EF0F8A">
            <w:pPr>
              <w:rPr>
                <w:rFonts w:ascii="Open Sans" w:hAnsi="Open Sans" w:cs="Open Sans"/>
              </w:rPr>
            </w:pPr>
            <w:r w:rsidRPr="00EF0F8A">
              <w:rPr>
                <w:rFonts w:ascii="Open Sans" w:hAnsi="Open Sans" w:cs="Open Sans"/>
              </w:rPr>
              <w:t>Quintile 1</w:t>
            </w:r>
          </w:p>
        </w:tc>
        <w:tc>
          <w:tcPr>
            <w:tcW w:w="1122" w:type="dxa"/>
          </w:tcPr>
          <w:p w14:paraId="0C9D4F82" w14:textId="4D5D260C" w:rsidR="00EF0F8A" w:rsidRPr="00EF0F8A" w:rsidRDefault="006602D8" w:rsidP="00EF0F8A">
            <w:pPr>
              <w:jc w:val="center"/>
              <w:rPr>
                <w:rFonts w:ascii="Open Sans" w:hAnsi="Open Sans" w:cs="Open Sans"/>
              </w:rPr>
            </w:pPr>
            <w:r>
              <w:rPr>
                <w:rFonts w:ascii="Open Sans" w:hAnsi="Open Sans" w:cs="Open Sans"/>
              </w:rPr>
              <w:t>-</w:t>
            </w:r>
          </w:p>
        </w:tc>
        <w:tc>
          <w:tcPr>
            <w:tcW w:w="1254" w:type="dxa"/>
          </w:tcPr>
          <w:p w14:paraId="09FFD6FE" w14:textId="09898BE2" w:rsidR="00EF0F8A" w:rsidRPr="00EF0F8A" w:rsidRDefault="006602D8" w:rsidP="00EF0F8A">
            <w:pPr>
              <w:jc w:val="center"/>
              <w:rPr>
                <w:rFonts w:ascii="Open Sans" w:hAnsi="Open Sans" w:cs="Open Sans"/>
              </w:rPr>
            </w:pPr>
            <w:r>
              <w:rPr>
                <w:rFonts w:ascii="Open Sans" w:hAnsi="Open Sans" w:cs="Open Sans"/>
              </w:rPr>
              <w:t>-</w:t>
            </w:r>
          </w:p>
        </w:tc>
        <w:tc>
          <w:tcPr>
            <w:tcW w:w="1546" w:type="dxa"/>
          </w:tcPr>
          <w:p w14:paraId="36E77A8F" w14:textId="7CC80855" w:rsidR="00EF0F8A" w:rsidRPr="00EF0F8A" w:rsidRDefault="006602D8" w:rsidP="00EF0F8A">
            <w:pPr>
              <w:jc w:val="center"/>
              <w:rPr>
                <w:rFonts w:ascii="Open Sans" w:hAnsi="Open Sans" w:cs="Open Sans"/>
              </w:rPr>
            </w:pPr>
            <w:r>
              <w:rPr>
                <w:rFonts w:ascii="Open Sans" w:hAnsi="Open Sans" w:cs="Open Sans"/>
              </w:rPr>
              <w:t>-</w:t>
            </w:r>
          </w:p>
        </w:tc>
      </w:tr>
      <w:tr w:rsidR="00EF0F8A" w:rsidRPr="00EF0F8A" w14:paraId="62D58509" w14:textId="77777777" w:rsidTr="007A5D1C">
        <w:tc>
          <w:tcPr>
            <w:tcW w:w="5320" w:type="dxa"/>
          </w:tcPr>
          <w:p w14:paraId="103C7720" w14:textId="00C6F898" w:rsidR="00EF0F8A" w:rsidRPr="00EF0F8A" w:rsidRDefault="00EF0F8A" w:rsidP="00EF0F8A">
            <w:pPr>
              <w:rPr>
                <w:rFonts w:ascii="Open Sans" w:hAnsi="Open Sans" w:cs="Open Sans"/>
              </w:rPr>
            </w:pPr>
            <w:r w:rsidRPr="00EF0F8A">
              <w:rPr>
                <w:rFonts w:ascii="Open Sans" w:hAnsi="Open Sans" w:cs="Open Sans"/>
              </w:rPr>
              <w:t>Quintile 2</w:t>
            </w:r>
          </w:p>
        </w:tc>
        <w:tc>
          <w:tcPr>
            <w:tcW w:w="1122" w:type="dxa"/>
          </w:tcPr>
          <w:p w14:paraId="7AB2B0E2" w14:textId="52182B8E" w:rsidR="00EF0F8A" w:rsidRPr="00EF0F8A" w:rsidRDefault="00EF0F8A" w:rsidP="00EF0F8A">
            <w:pPr>
              <w:jc w:val="center"/>
              <w:rPr>
                <w:rFonts w:ascii="Open Sans" w:hAnsi="Open Sans" w:cs="Open Sans"/>
              </w:rPr>
            </w:pPr>
            <w:r w:rsidRPr="00EF0F8A">
              <w:rPr>
                <w:rFonts w:ascii="Open Sans" w:hAnsi="Open Sans" w:cs="Open Sans"/>
              </w:rPr>
              <w:t>.7</w:t>
            </w:r>
            <w:r w:rsidR="00E94002">
              <w:rPr>
                <w:rFonts w:ascii="Open Sans" w:hAnsi="Open Sans" w:cs="Open Sans"/>
              </w:rPr>
              <w:t>62</w:t>
            </w:r>
          </w:p>
        </w:tc>
        <w:tc>
          <w:tcPr>
            <w:tcW w:w="1254" w:type="dxa"/>
          </w:tcPr>
          <w:p w14:paraId="3438B906" w14:textId="0C3E08A6" w:rsidR="00EF0F8A" w:rsidRPr="00EF0F8A" w:rsidRDefault="00EF0F8A" w:rsidP="00EF0F8A">
            <w:pPr>
              <w:jc w:val="center"/>
              <w:rPr>
                <w:rFonts w:ascii="Open Sans" w:hAnsi="Open Sans" w:cs="Open Sans"/>
              </w:rPr>
            </w:pPr>
            <w:r w:rsidRPr="00EF0F8A">
              <w:rPr>
                <w:rFonts w:ascii="Open Sans" w:hAnsi="Open Sans" w:cs="Open Sans"/>
              </w:rPr>
              <w:t>.</w:t>
            </w:r>
            <w:r w:rsidR="00E94002">
              <w:rPr>
                <w:rFonts w:ascii="Open Sans" w:hAnsi="Open Sans" w:cs="Open Sans"/>
              </w:rPr>
              <w:t>085</w:t>
            </w:r>
          </w:p>
        </w:tc>
        <w:tc>
          <w:tcPr>
            <w:tcW w:w="1546" w:type="dxa"/>
          </w:tcPr>
          <w:p w14:paraId="7F1EFCCF" w14:textId="670381D2" w:rsidR="00EF0F8A" w:rsidRPr="00EF0F8A" w:rsidRDefault="00E94002" w:rsidP="00EF0F8A">
            <w:pPr>
              <w:jc w:val="center"/>
              <w:rPr>
                <w:rFonts w:ascii="Open Sans" w:hAnsi="Open Sans" w:cs="Open Sans"/>
              </w:rPr>
            </w:pPr>
            <w:r>
              <w:rPr>
                <w:rFonts w:ascii="Open Sans" w:hAnsi="Open Sans" w:cs="Open Sans"/>
              </w:rPr>
              <w:t>.559/1.039</w:t>
            </w:r>
          </w:p>
        </w:tc>
      </w:tr>
      <w:tr w:rsidR="00EF0F8A" w:rsidRPr="00EF0F8A" w14:paraId="1235C48A" w14:textId="77777777" w:rsidTr="007A5D1C">
        <w:tc>
          <w:tcPr>
            <w:tcW w:w="5320" w:type="dxa"/>
          </w:tcPr>
          <w:p w14:paraId="345DA394" w14:textId="7F531AFA" w:rsidR="00EF0F8A" w:rsidRPr="00EF0F8A" w:rsidRDefault="00EF0F8A" w:rsidP="00EF0F8A">
            <w:pPr>
              <w:rPr>
                <w:rFonts w:ascii="Open Sans" w:hAnsi="Open Sans" w:cs="Open Sans"/>
              </w:rPr>
            </w:pPr>
            <w:r w:rsidRPr="00EF0F8A">
              <w:rPr>
                <w:rFonts w:ascii="Open Sans" w:hAnsi="Open Sans" w:cs="Open Sans"/>
              </w:rPr>
              <w:t>Quintile 3</w:t>
            </w:r>
          </w:p>
        </w:tc>
        <w:tc>
          <w:tcPr>
            <w:tcW w:w="1122" w:type="dxa"/>
          </w:tcPr>
          <w:p w14:paraId="07594188" w14:textId="65EEEEDE" w:rsidR="00EF0F8A" w:rsidRPr="00EF0F8A" w:rsidRDefault="00EF0F8A" w:rsidP="00EF0F8A">
            <w:pPr>
              <w:jc w:val="center"/>
              <w:rPr>
                <w:rFonts w:ascii="Open Sans" w:hAnsi="Open Sans" w:cs="Open Sans"/>
              </w:rPr>
            </w:pPr>
            <w:r w:rsidRPr="00EF0F8A">
              <w:rPr>
                <w:rFonts w:ascii="Open Sans" w:hAnsi="Open Sans" w:cs="Open Sans"/>
              </w:rPr>
              <w:t>1.</w:t>
            </w:r>
            <w:r w:rsidR="00E94002">
              <w:rPr>
                <w:rFonts w:ascii="Open Sans" w:hAnsi="Open Sans" w:cs="Open Sans"/>
              </w:rPr>
              <w:t>024</w:t>
            </w:r>
          </w:p>
        </w:tc>
        <w:tc>
          <w:tcPr>
            <w:tcW w:w="1254" w:type="dxa"/>
          </w:tcPr>
          <w:p w14:paraId="0633ACF1" w14:textId="0F0F84E2" w:rsidR="00EF0F8A" w:rsidRPr="00EF0F8A" w:rsidRDefault="00EF0F8A" w:rsidP="00EF0F8A">
            <w:pPr>
              <w:jc w:val="center"/>
              <w:rPr>
                <w:rFonts w:ascii="Open Sans" w:hAnsi="Open Sans" w:cs="Open Sans"/>
              </w:rPr>
            </w:pPr>
            <w:r w:rsidRPr="00EF0F8A">
              <w:rPr>
                <w:rFonts w:ascii="Open Sans" w:hAnsi="Open Sans" w:cs="Open Sans"/>
              </w:rPr>
              <w:t>.</w:t>
            </w:r>
            <w:r w:rsidR="00E94002">
              <w:rPr>
                <w:rFonts w:ascii="Open Sans" w:hAnsi="Open Sans" w:cs="Open Sans"/>
              </w:rPr>
              <w:t>895</w:t>
            </w:r>
          </w:p>
        </w:tc>
        <w:tc>
          <w:tcPr>
            <w:tcW w:w="1546" w:type="dxa"/>
          </w:tcPr>
          <w:p w14:paraId="077E4550" w14:textId="60DDA9FA" w:rsidR="00EF0F8A" w:rsidRPr="00EF0F8A" w:rsidRDefault="00E94002" w:rsidP="00EF0F8A">
            <w:pPr>
              <w:jc w:val="center"/>
              <w:rPr>
                <w:rFonts w:ascii="Open Sans" w:hAnsi="Open Sans" w:cs="Open Sans"/>
              </w:rPr>
            </w:pPr>
            <w:r>
              <w:rPr>
                <w:rFonts w:ascii="Open Sans" w:hAnsi="Open Sans" w:cs="Open Sans"/>
              </w:rPr>
              <w:t>.718/1.461</w:t>
            </w:r>
          </w:p>
        </w:tc>
      </w:tr>
      <w:tr w:rsidR="00EF0F8A" w:rsidRPr="00EF0F8A" w14:paraId="1907EE06" w14:textId="77777777" w:rsidTr="007A5D1C">
        <w:tc>
          <w:tcPr>
            <w:tcW w:w="5320" w:type="dxa"/>
          </w:tcPr>
          <w:p w14:paraId="33C197A2" w14:textId="2797913D" w:rsidR="00EF0F8A" w:rsidRPr="00EF0F8A" w:rsidRDefault="00EF0F8A" w:rsidP="00EF0F8A">
            <w:pPr>
              <w:rPr>
                <w:rFonts w:ascii="Open Sans" w:hAnsi="Open Sans" w:cs="Open Sans"/>
              </w:rPr>
            </w:pPr>
            <w:r w:rsidRPr="00EF0F8A">
              <w:rPr>
                <w:rFonts w:ascii="Open Sans" w:hAnsi="Open Sans" w:cs="Open Sans"/>
              </w:rPr>
              <w:t>Quintile 4</w:t>
            </w:r>
          </w:p>
        </w:tc>
        <w:tc>
          <w:tcPr>
            <w:tcW w:w="1122" w:type="dxa"/>
          </w:tcPr>
          <w:p w14:paraId="24E2EFDB" w14:textId="65E7AA23" w:rsidR="00EF0F8A" w:rsidRPr="00EF0F8A" w:rsidRDefault="00EF0F8A" w:rsidP="00EF0F8A">
            <w:pPr>
              <w:jc w:val="center"/>
              <w:rPr>
                <w:rFonts w:ascii="Open Sans" w:hAnsi="Open Sans" w:cs="Open Sans"/>
              </w:rPr>
            </w:pPr>
            <w:r w:rsidRPr="00EF0F8A">
              <w:rPr>
                <w:rFonts w:ascii="Open Sans" w:hAnsi="Open Sans" w:cs="Open Sans"/>
              </w:rPr>
              <w:t>1.</w:t>
            </w:r>
            <w:r w:rsidR="00E94002">
              <w:rPr>
                <w:rFonts w:ascii="Open Sans" w:hAnsi="Open Sans" w:cs="Open Sans"/>
              </w:rPr>
              <w:t>571</w:t>
            </w:r>
          </w:p>
        </w:tc>
        <w:tc>
          <w:tcPr>
            <w:tcW w:w="1254" w:type="dxa"/>
          </w:tcPr>
          <w:p w14:paraId="31185B68" w14:textId="258B37C5" w:rsidR="00EF0F8A" w:rsidRPr="00EF0F8A" w:rsidRDefault="00EF0F8A" w:rsidP="00EF0F8A">
            <w:pPr>
              <w:jc w:val="center"/>
              <w:rPr>
                <w:rFonts w:ascii="Open Sans" w:hAnsi="Open Sans" w:cs="Open Sans"/>
              </w:rPr>
            </w:pPr>
            <w:r w:rsidRPr="00EF0F8A">
              <w:rPr>
                <w:rFonts w:ascii="Open Sans" w:hAnsi="Open Sans" w:cs="Open Sans"/>
              </w:rPr>
              <w:t>.</w:t>
            </w:r>
            <w:r w:rsidR="00E94002">
              <w:rPr>
                <w:rFonts w:ascii="Open Sans" w:hAnsi="Open Sans" w:cs="Open Sans"/>
              </w:rPr>
              <w:t>023</w:t>
            </w:r>
          </w:p>
        </w:tc>
        <w:tc>
          <w:tcPr>
            <w:tcW w:w="1546" w:type="dxa"/>
          </w:tcPr>
          <w:p w14:paraId="0E777D20" w14:textId="1A82C899" w:rsidR="00EF0F8A" w:rsidRPr="00EF0F8A" w:rsidRDefault="00E94002" w:rsidP="00EF0F8A">
            <w:pPr>
              <w:jc w:val="center"/>
              <w:rPr>
                <w:rFonts w:ascii="Open Sans" w:hAnsi="Open Sans" w:cs="Open Sans"/>
              </w:rPr>
            </w:pPr>
            <w:r>
              <w:rPr>
                <w:rFonts w:ascii="Open Sans" w:hAnsi="Open Sans" w:cs="Open Sans"/>
              </w:rPr>
              <w:t>1.604/2.</w:t>
            </w:r>
            <w:r w:rsidR="0018175A">
              <w:rPr>
                <w:rFonts w:ascii="Open Sans" w:hAnsi="Open Sans" w:cs="Open Sans"/>
              </w:rPr>
              <w:t>321</w:t>
            </w:r>
          </w:p>
        </w:tc>
      </w:tr>
      <w:tr w:rsidR="00EF0F8A" w:rsidRPr="00EF0F8A" w14:paraId="0B5B92B0" w14:textId="77777777" w:rsidTr="007A5D1C">
        <w:tc>
          <w:tcPr>
            <w:tcW w:w="5320" w:type="dxa"/>
          </w:tcPr>
          <w:p w14:paraId="604314E6" w14:textId="6341D32B" w:rsidR="00EF0F8A" w:rsidRPr="00EF0F8A" w:rsidRDefault="00EF0F8A" w:rsidP="00EF0F8A">
            <w:pPr>
              <w:rPr>
                <w:rFonts w:ascii="Open Sans" w:hAnsi="Open Sans" w:cs="Open Sans"/>
              </w:rPr>
            </w:pPr>
            <w:r w:rsidRPr="00EF0F8A">
              <w:rPr>
                <w:rFonts w:ascii="Open Sans" w:hAnsi="Open Sans" w:cs="Open Sans"/>
              </w:rPr>
              <w:t>Quintile 5</w:t>
            </w:r>
          </w:p>
        </w:tc>
        <w:tc>
          <w:tcPr>
            <w:tcW w:w="1122" w:type="dxa"/>
          </w:tcPr>
          <w:p w14:paraId="0885A8A7" w14:textId="19709983" w:rsidR="00EF0F8A" w:rsidRPr="00EF0F8A" w:rsidRDefault="00E94002" w:rsidP="00EF0F8A">
            <w:pPr>
              <w:jc w:val="center"/>
              <w:rPr>
                <w:rFonts w:ascii="Open Sans" w:hAnsi="Open Sans" w:cs="Open Sans"/>
              </w:rPr>
            </w:pPr>
            <w:r>
              <w:rPr>
                <w:rFonts w:ascii="Open Sans" w:hAnsi="Open Sans" w:cs="Open Sans"/>
              </w:rPr>
              <w:t>2.435</w:t>
            </w:r>
          </w:p>
        </w:tc>
        <w:tc>
          <w:tcPr>
            <w:tcW w:w="1254" w:type="dxa"/>
          </w:tcPr>
          <w:p w14:paraId="0AA3D421" w14:textId="0B833944" w:rsidR="00EF0F8A" w:rsidRPr="00EF0F8A" w:rsidRDefault="00E94002" w:rsidP="00EF0F8A">
            <w:pPr>
              <w:jc w:val="center"/>
              <w:rPr>
                <w:rFonts w:ascii="Open Sans" w:hAnsi="Open Sans" w:cs="Open Sans"/>
              </w:rPr>
            </w:pPr>
            <w:r>
              <w:rPr>
                <w:rFonts w:ascii="Open Sans" w:hAnsi="Open Sans" w:cs="Open Sans"/>
              </w:rPr>
              <w:t>&lt;.001</w:t>
            </w:r>
          </w:p>
        </w:tc>
        <w:tc>
          <w:tcPr>
            <w:tcW w:w="1546" w:type="dxa"/>
          </w:tcPr>
          <w:p w14:paraId="4A0DB813" w14:textId="047081F4" w:rsidR="00EF0F8A" w:rsidRPr="00EF0F8A" w:rsidRDefault="0018175A" w:rsidP="00EF0F8A">
            <w:pPr>
              <w:jc w:val="center"/>
              <w:rPr>
                <w:rFonts w:ascii="Open Sans" w:hAnsi="Open Sans" w:cs="Open Sans"/>
              </w:rPr>
            </w:pPr>
            <w:r>
              <w:rPr>
                <w:rFonts w:ascii="Open Sans" w:hAnsi="Open Sans" w:cs="Open Sans"/>
              </w:rPr>
              <w:t>1.545/3.840</w:t>
            </w:r>
          </w:p>
        </w:tc>
      </w:tr>
      <w:tr w:rsidR="0018175A" w:rsidRPr="00EF0F8A" w14:paraId="5709B853" w14:textId="77777777" w:rsidTr="007A5D1C">
        <w:tc>
          <w:tcPr>
            <w:tcW w:w="5320" w:type="dxa"/>
          </w:tcPr>
          <w:p w14:paraId="71A71BD3" w14:textId="72298D7E" w:rsidR="0018175A" w:rsidRPr="00EF0F8A" w:rsidRDefault="0018175A" w:rsidP="0018175A">
            <w:pPr>
              <w:rPr>
                <w:rFonts w:ascii="Open Sans" w:hAnsi="Open Sans" w:cs="Open Sans"/>
              </w:rPr>
            </w:pPr>
            <w:r>
              <w:rPr>
                <w:rFonts w:ascii="Open Sans" w:hAnsi="Open Sans" w:cs="Open Sans"/>
                <w:b/>
                <w:bCs/>
              </w:rPr>
              <w:t>Financial Support</w:t>
            </w:r>
          </w:p>
        </w:tc>
        <w:tc>
          <w:tcPr>
            <w:tcW w:w="1122" w:type="dxa"/>
          </w:tcPr>
          <w:p w14:paraId="32E3549B" w14:textId="3F261595" w:rsidR="0018175A" w:rsidRDefault="0018175A" w:rsidP="0018175A">
            <w:pPr>
              <w:jc w:val="center"/>
              <w:rPr>
                <w:rFonts w:ascii="Open Sans" w:hAnsi="Open Sans" w:cs="Open Sans"/>
              </w:rPr>
            </w:pPr>
            <w:r w:rsidRPr="00030F10">
              <w:rPr>
                <w:rFonts w:ascii="Open Sans" w:hAnsi="Open Sans" w:cs="Open Sans"/>
                <w:b/>
                <w:bCs/>
              </w:rPr>
              <w:t>Exp(B)</w:t>
            </w:r>
          </w:p>
        </w:tc>
        <w:tc>
          <w:tcPr>
            <w:tcW w:w="1254" w:type="dxa"/>
          </w:tcPr>
          <w:p w14:paraId="563187F6" w14:textId="3316C3E1" w:rsidR="0018175A" w:rsidRDefault="0018175A" w:rsidP="0018175A">
            <w:pPr>
              <w:jc w:val="center"/>
              <w:rPr>
                <w:rFonts w:ascii="Open Sans" w:hAnsi="Open Sans" w:cs="Open Sans"/>
              </w:rPr>
            </w:pPr>
            <w:r w:rsidRPr="00030F10">
              <w:rPr>
                <w:rFonts w:ascii="Open Sans" w:hAnsi="Open Sans" w:cs="Open Sans"/>
                <w:b/>
                <w:bCs/>
              </w:rPr>
              <w:t>p-value</w:t>
            </w:r>
          </w:p>
        </w:tc>
        <w:tc>
          <w:tcPr>
            <w:tcW w:w="1546" w:type="dxa"/>
          </w:tcPr>
          <w:p w14:paraId="4539D769" w14:textId="0B6564E9" w:rsidR="0018175A" w:rsidRDefault="0018175A" w:rsidP="0018175A">
            <w:pPr>
              <w:jc w:val="center"/>
              <w:rPr>
                <w:rFonts w:ascii="Open Sans" w:hAnsi="Open Sans" w:cs="Open Sans"/>
              </w:rPr>
            </w:pPr>
            <w:r w:rsidRPr="00030F10">
              <w:rPr>
                <w:rFonts w:ascii="Open Sans" w:hAnsi="Open Sans" w:cs="Open Sans"/>
                <w:b/>
                <w:bCs/>
              </w:rPr>
              <w:t>95% CI</w:t>
            </w:r>
          </w:p>
        </w:tc>
      </w:tr>
      <w:tr w:rsidR="0018175A" w:rsidRPr="00EF0F8A" w14:paraId="4A2AAAD5" w14:textId="77777777" w:rsidTr="007A5D1C">
        <w:tc>
          <w:tcPr>
            <w:tcW w:w="5320" w:type="dxa"/>
          </w:tcPr>
          <w:p w14:paraId="145EFBF1" w14:textId="2F3C5987" w:rsidR="0018175A" w:rsidRPr="00EF0F8A" w:rsidRDefault="0018175A" w:rsidP="0018175A">
            <w:pPr>
              <w:rPr>
                <w:rFonts w:ascii="Open Sans" w:hAnsi="Open Sans" w:cs="Open Sans"/>
              </w:rPr>
            </w:pPr>
            <w:r>
              <w:rPr>
                <w:rFonts w:ascii="Open Sans" w:hAnsi="Open Sans" w:cs="Open Sans"/>
              </w:rPr>
              <w:t>£0</w:t>
            </w:r>
          </w:p>
        </w:tc>
        <w:tc>
          <w:tcPr>
            <w:tcW w:w="1122" w:type="dxa"/>
          </w:tcPr>
          <w:p w14:paraId="1AF402A7" w14:textId="59DD7325" w:rsidR="0018175A" w:rsidRDefault="002709BA" w:rsidP="0018175A">
            <w:pPr>
              <w:jc w:val="center"/>
              <w:rPr>
                <w:rFonts w:ascii="Open Sans" w:hAnsi="Open Sans" w:cs="Open Sans"/>
              </w:rPr>
            </w:pPr>
            <w:r>
              <w:rPr>
                <w:rFonts w:ascii="Open Sans" w:hAnsi="Open Sans" w:cs="Open Sans"/>
              </w:rPr>
              <w:t>-</w:t>
            </w:r>
          </w:p>
        </w:tc>
        <w:tc>
          <w:tcPr>
            <w:tcW w:w="1254" w:type="dxa"/>
          </w:tcPr>
          <w:p w14:paraId="1E1679B1" w14:textId="1F973892" w:rsidR="0018175A" w:rsidRDefault="002709BA" w:rsidP="0018175A">
            <w:pPr>
              <w:jc w:val="center"/>
              <w:rPr>
                <w:rFonts w:ascii="Open Sans" w:hAnsi="Open Sans" w:cs="Open Sans"/>
              </w:rPr>
            </w:pPr>
            <w:r>
              <w:rPr>
                <w:rFonts w:ascii="Open Sans" w:hAnsi="Open Sans" w:cs="Open Sans"/>
              </w:rPr>
              <w:t>-</w:t>
            </w:r>
          </w:p>
        </w:tc>
        <w:tc>
          <w:tcPr>
            <w:tcW w:w="1546" w:type="dxa"/>
          </w:tcPr>
          <w:p w14:paraId="5F47378B" w14:textId="0762029F" w:rsidR="0018175A" w:rsidRDefault="002709BA" w:rsidP="0018175A">
            <w:pPr>
              <w:jc w:val="center"/>
              <w:rPr>
                <w:rFonts w:ascii="Open Sans" w:hAnsi="Open Sans" w:cs="Open Sans"/>
              </w:rPr>
            </w:pPr>
            <w:r>
              <w:rPr>
                <w:rFonts w:ascii="Open Sans" w:hAnsi="Open Sans" w:cs="Open Sans"/>
              </w:rPr>
              <w:t>-</w:t>
            </w:r>
          </w:p>
        </w:tc>
      </w:tr>
      <w:tr w:rsidR="0018175A" w:rsidRPr="00EF0F8A" w14:paraId="07386831" w14:textId="77777777" w:rsidTr="007A5D1C">
        <w:tc>
          <w:tcPr>
            <w:tcW w:w="5320" w:type="dxa"/>
          </w:tcPr>
          <w:p w14:paraId="0675731E" w14:textId="5E2778DB" w:rsidR="0018175A" w:rsidRPr="00EF0F8A" w:rsidRDefault="0018175A" w:rsidP="0018175A">
            <w:pPr>
              <w:rPr>
                <w:rFonts w:ascii="Open Sans" w:hAnsi="Open Sans" w:cs="Open Sans"/>
              </w:rPr>
            </w:pPr>
            <w:r>
              <w:rPr>
                <w:rFonts w:ascii="Open Sans" w:hAnsi="Open Sans" w:cs="Open Sans"/>
              </w:rPr>
              <w:t>£</w:t>
            </w:r>
            <w:r w:rsidR="002709BA">
              <w:rPr>
                <w:rFonts w:ascii="Open Sans" w:hAnsi="Open Sans" w:cs="Open Sans"/>
              </w:rPr>
              <w:t>200 to £400</w:t>
            </w:r>
          </w:p>
        </w:tc>
        <w:tc>
          <w:tcPr>
            <w:tcW w:w="1122" w:type="dxa"/>
          </w:tcPr>
          <w:p w14:paraId="62CDE6CA" w14:textId="6347B051" w:rsidR="0018175A" w:rsidRDefault="002709BA" w:rsidP="0018175A">
            <w:pPr>
              <w:jc w:val="center"/>
              <w:rPr>
                <w:rFonts w:ascii="Open Sans" w:hAnsi="Open Sans" w:cs="Open Sans"/>
              </w:rPr>
            </w:pPr>
            <w:r>
              <w:rPr>
                <w:rFonts w:ascii="Open Sans" w:hAnsi="Open Sans" w:cs="Open Sans"/>
              </w:rPr>
              <w:t>.018</w:t>
            </w:r>
          </w:p>
        </w:tc>
        <w:tc>
          <w:tcPr>
            <w:tcW w:w="1254" w:type="dxa"/>
          </w:tcPr>
          <w:p w14:paraId="101BC99F" w14:textId="3051D160" w:rsidR="0018175A" w:rsidRDefault="002709BA" w:rsidP="0018175A">
            <w:pPr>
              <w:jc w:val="center"/>
              <w:rPr>
                <w:rFonts w:ascii="Open Sans" w:hAnsi="Open Sans" w:cs="Open Sans"/>
              </w:rPr>
            </w:pPr>
            <w:r>
              <w:rPr>
                <w:rFonts w:ascii="Open Sans" w:hAnsi="Open Sans" w:cs="Open Sans"/>
              </w:rPr>
              <w:t>&lt;.001</w:t>
            </w:r>
          </w:p>
        </w:tc>
        <w:tc>
          <w:tcPr>
            <w:tcW w:w="1546" w:type="dxa"/>
          </w:tcPr>
          <w:p w14:paraId="1512A45E" w14:textId="51CA3442" w:rsidR="0018175A" w:rsidRDefault="002709BA" w:rsidP="0018175A">
            <w:pPr>
              <w:jc w:val="center"/>
              <w:rPr>
                <w:rFonts w:ascii="Open Sans" w:hAnsi="Open Sans" w:cs="Open Sans"/>
              </w:rPr>
            </w:pPr>
            <w:r>
              <w:rPr>
                <w:rFonts w:ascii="Open Sans" w:hAnsi="Open Sans" w:cs="Open Sans"/>
              </w:rPr>
              <w:t>.011/.030</w:t>
            </w:r>
          </w:p>
        </w:tc>
      </w:tr>
      <w:tr w:rsidR="002709BA" w:rsidRPr="00EF0F8A" w14:paraId="1408219B" w14:textId="77777777" w:rsidTr="007A5D1C">
        <w:tc>
          <w:tcPr>
            <w:tcW w:w="5320" w:type="dxa"/>
          </w:tcPr>
          <w:p w14:paraId="229FD520" w14:textId="72EF1AA0" w:rsidR="002709BA" w:rsidRDefault="002709BA" w:rsidP="0018175A">
            <w:pPr>
              <w:rPr>
                <w:rFonts w:ascii="Open Sans" w:hAnsi="Open Sans" w:cs="Open Sans"/>
              </w:rPr>
            </w:pPr>
            <w:r>
              <w:rPr>
                <w:rFonts w:ascii="Open Sans" w:hAnsi="Open Sans" w:cs="Open Sans"/>
              </w:rPr>
              <w:t>£500</w:t>
            </w:r>
          </w:p>
        </w:tc>
        <w:tc>
          <w:tcPr>
            <w:tcW w:w="1122" w:type="dxa"/>
          </w:tcPr>
          <w:p w14:paraId="68BFE80A" w14:textId="5D6F9297" w:rsidR="002709BA" w:rsidRDefault="002709BA" w:rsidP="0018175A">
            <w:pPr>
              <w:jc w:val="center"/>
              <w:rPr>
                <w:rFonts w:ascii="Open Sans" w:hAnsi="Open Sans" w:cs="Open Sans"/>
              </w:rPr>
            </w:pPr>
            <w:r>
              <w:rPr>
                <w:rFonts w:ascii="Open Sans" w:hAnsi="Open Sans" w:cs="Open Sans"/>
              </w:rPr>
              <w:t>2.025</w:t>
            </w:r>
          </w:p>
        </w:tc>
        <w:tc>
          <w:tcPr>
            <w:tcW w:w="1254" w:type="dxa"/>
          </w:tcPr>
          <w:p w14:paraId="2535C969" w14:textId="148D9842" w:rsidR="002709BA" w:rsidRDefault="002709BA" w:rsidP="0018175A">
            <w:pPr>
              <w:jc w:val="center"/>
              <w:rPr>
                <w:rFonts w:ascii="Open Sans" w:hAnsi="Open Sans" w:cs="Open Sans"/>
              </w:rPr>
            </w:pPr>
            <w:r>
              <w:rPr>
                <w:rFonts w:ascii="Open Sans" w:hAnsi="Open Sans" w:cs="Open Sans"/>
              </w:rPr>
              <w:t>&lt;.001</w:t>
            </w:r>
          </w:p>
        </w:tc>
        <w:tc>
          <w:tcPr>
            <w:tcW w:w="1546" w:type="dxa"/>
          </w:tcPr>
          <w:p w14:paraId="1B7C8BB3" w14:textId="21DF53B6" w:rsidR="002709BA" w:rsidRDefault="002709BA" w:rsidP="0018175A">
            <w:pPr>
              <w:jc w:val="center"/>
              <w:rPr>
                <w:rFonts w:ascii="Open Sans" w:hAnsi="Open Sans" w:cs="Open Sans"/>
              </w:rPr>
            </w:pPr>
            <w:r>
              <w:rPr>
                <w:rFonts w:ascii="Open Sans" w:hAnsi="Open Sans" w:cs="Open Sans"/>
              </w:rPr>
              <w:t>.271/15.122</w:t>
            </w:r>
          </w:p>
        </w:tc>
      </w:tr>
      <w:tr w:rsidR="002709BA" w:rsidRPr="00EF0F8A" w14:paraId="5DF58B6A" w14:textId="77777777" w:rsidTr="007A5D1C">
        <w:tc>
          <w:tcPr>
            <w:tcW w:w="5320" w:type="dxa"/>
          </w:tcPr>
          <w:p w14:paraId="569341F1" w14:textId="1F2C2C90" w:rsidR="002709BA" w:rsidRPr="002709BA" w:rsidRDefault="002709BA" w:rsidP="002709BA">
            <w:pPr>
              <w:rPr>
                <w:rFonts w:ascii="Open Sans" w:hAnsi="Open Sans" w:cs="Open Sans"/>
                <w:b/>
                <w:bCs/>
              </w:rPr>
            </w:pPr>
            <w:r w:rsidRPr="002709BA">
              <w:rPr>
                <w:rFonts w:ascii="Open Sans" w:hAnsi="Open Sans" w:cs="Open Sans"/>
                <w:b/>
                <w:bCs/>
              </w:rPr>
              <w:t>Perks Bursary</w:t>
            </w:r>
          </w:p>
        </w:tc>
        <w:tc>
          <w:tcPr>
            <w:tcW w:w="1122" w:type="dxa"/>
          </w:tcPr>
          <w:p w14:paraId="6A559211" w14:textId="7A3BDC19" w:rsidR="002709BA" w:rsidRDefault="002709BA" w:rsidP="002709BA">
            <w:pPr>
              <w:jc w:val="center"/>
              <w:rPr>
                <w:rFonts w:ascii="Open Sans" w:hAnsi="Open Sans" w:cs="Open Sans"/>
              </w:rPr>
            </w:pPr>
            <w:r w:rsidRPr="00030F10">
              <w:rPr>
                <w:rFonts w:ascii="Open Sans" w:hAnsi="Open Sans" w:cs="Open Sans"/>
                <w:b/>
                <w:bCs/>
              </w:rPr>
              <w:t>Exp(B)</w:t>
            </w:r>
          </w:p>
        </w:tc>
        <w:tc>
          <w:tcPr>
            <w:tcW w:w="1254" w:type="dxa"/>
          </w:tcPr>
          <w:p w14:paraId="6FD17602" w14:textId="65779208" w:rsidR="002709BA" w:rsidRDefault="002709BA" w:rsidP="002709BA">
            <w:pPr>
              <w:jc w:val="center"/>
              <w:rPr>
                <w:rFonts w:ascii="Open Sans" w:hAnsi="Open Sans" w:cs="Open Sans"/>
              </w:rPr>
            </w:pPr>
            <w:r w:rsidRPr="00030F10">
              <w:rPr>
                <w:rFonts w:ascii="Open Sans" w:hAnsi="Open Sans" w:cs="Open Sans"/>
                <w:b/>
                <w:bCs/>
              </w:rPr>
              <w:t>p-value</w:t>
            </w:r>
          </w:p>
        </w:tc>
        <w:tc>
          <w:tcPr>
            <w:tcW w:w="1546" w:type="dxa"/>
          </w:tcPr>
          <w:p w14:paraId="51A910C7" w14:textId="372A2CED" w:rsidR="002709BA" w:rsidRDefault="002709BA" w:rsidP="002709BA">
            <w:pPr>
              <w:jc w:val="center"/>
              <w:rPr>
                <w:rFonts w:ascii="Open Sans" w:hAnsi="Open Sans" w:cs="Open Sans"/>
              </w:rPr>
            </w:pPr>
            <w:r w:rsidRPr="00030F10">
              <w:rPr>
                <w:rFonts w:ascii="Open Sans" w:hAnsi="Open Sans" w:cs="Open Sans"/>
                <w:b/>
                <w:bCs/>
              </w:rPr>
              <w:t>95% CI</w:t>
            </w:r>
          </w:p>
        </w:tc>
      </w:tr>
      <w:tr w:rsidR="002709BA" w:rsidRPr="00EF0F8A" w14:paraId="3EB111F8" w14:textId="77777777" w:rsidTr="007A5D1C">
        <w:tc>
          <w:tcPr>
            <w:tcW w:w="5320" w:type="dxa"/>
          </w:tcPr>
          <w:p w14:paraId="5A178136" w14:textId="576E3B69" w:rsidR="002709BA" w:rsidRDefault="002709BA" w:rsidP="002709BA">
            <w:pPr>
              <w:rPr>
                <w:rFonts w:ascii="Open Sans" w:hAnsi="Open Sans" w:cs="Open Sans"/>
              </w:rPr>
            </w:pPr>
            <w:r>
              <w:rPr>
                <w:rFonts w:ascii="Open Sans" w:hAnsi="Open Sans" w:cs="Open Sans"/>
              </w:rPr>
              <w:t>Laptop</w:t>
            </w:r>
          </w:p>
        </w:tc>
        <w:tc>
          <w:tcPr>
            <w:tcW w:w="1122" w:type="dxa"/>
          </w:tcPr>
          <w:p w14:paraId="52C4D0B4" w14:textId="057771D4" w:rsidR="002709BA" w:rsidRDefault="002709BA" w:rsidP="002709BA">
            <w:pPr>
              <w:jc w:val="center"/>
              <w:rPr>
                <w:rFonts w:ascii="Open Sans" w:hAnsi="Open Sans" w:cs="Open Sans"/>
              </w:rPr>
            </w:pPr>
            <w:r>
              <w:rPr>
                <w:rFonts w:ascii="Open Sans" w:hAnsi="Open Sans" w:cs="Open Sans"/>
              </w:rPr>
              <w:t>-</w:t>
            </w:r>
          </w:p>
        </w:tc>
        <w:tc>
          <w:tcPr>
            <w:tcW w:w="1254" w:type="dxa"/>
          </w:tcPr>
          <w:p w14:paraId="63876C4B" w14:textId="525684AB" w:rsidR="002709BA" w:rsidRDefault="002709BA" w:rsidP="002709BA">
            <w:pPr>
              <w:jc w:val="center"/>
              <w:rPr>
                <w:rFonts w:ascii="Open Sans" w:hAnsi="Open Sans" w:cs="Open Sans"/>
              </w:rPr>
            </w:pPr>
            <w:r>
              <w:rPr>
                <w:rFonts w:ascii="Open Sans" w:hAnsi="Open Sans" w:cs="Open Sans"/>
              </w:rPr>
              <w:t>-</w:t>
            </w:r>
          </w:p>
        </w:tc>
        <w:tc>
          <w:tcPr>
            <w:tcW w:w="1546" w:type="dxa"/>
          </w:tcPr>
          <w:p w14:paraId="5D527075" w14:textId="5C2C65DE" w:rsidR="002709BA" w:rsidRDefault="002709BA" w:rsidP="002709BA">
            <w:pPr>
              <w:jc w:val="center"/>
              <w:rPr>
                <w:rFonts w:ascii="Open Sans" w:hAnsi="Open Sans" w:cs="Open Sans"/>
              </w:rPr>
            </w:pPr>
            <w:r>
              <w:rPr>
                <w:rFonts w:ascii="Open Sans" w:hAnsi="Open Sans" w:cs="Open Sans"/>
              </w:rPr>
              <w:t>-</w:t>
            </w:r>
          </w:p>
        </w:tc>
      </w:tr>
      <w:tr w:rsidR="002709BA" w:rsidRPr="00EF0F8A" w14:paraId="7FA8DA5C" w14:textId="77777777" w:rsidTr="007A5D1C">
        <w:tc>
          <w:tcPr>
            <w:tcW w:w="5320" w:type="dxa"/>
          </w:tcPr>
          <w:p w14:paraId="0C6AD449" w14:textId="5CECAB79" w:rsidR="002709BA" w:rsidRDefault="002709BA" w:rsidP="002709BA">
            <w:pPr>
              <w:rPr>
                <w:rFonts w:ascii="Open Sans" w:hAnsi="Open Sans" w:cs="Open Sans"/>
              </w:rPr>
            </w:pPr>
            <w:r>
              <w:rPr>
                <w:rFonts w:ascii="Open Sans" w:hAnsi="Open Sans" w:cs="Open Sans"/>
              </w:rPr>
              <w:t>Accommodation</w:t>
            </w:r>
          </w:p>
        </w:tc>
        <w:tc>
          <w:tcPr>
            <w:tcW w:w="1122" w:type="dxa"/>
          </w:tcPr>
          <w:p w14:paraId="795EA78B" w14:textId="7D53DD1C" w:rsidR="002709BA" w:rsidRDefault="002709BA" w:rsidP="002709BA">
            <w:pPr>
              <w:jc w:val="center"/>
              <w:rPr>
                <w:rFonts w:ascii="Open Sans" w:hAnsi="Open Sans" w:cs="Open Sans"/>
              </w:rPr>
            </w:pPr>
            <w:r>
              <w:rPr>
                <w:rFonts w:ascii="Open Sans" w:hAnsi="Open Sans" w:cs="Open Sans"/>
              </w:rPr>
              <w:t>1.336</w:t>
            </w:r>
          </w:p>
        </w:tc>
        <w:tc>
          <w:tcPr>
            <w:tcW w:w="1254" w:type="dxa"/>
          </w:tcPr>
          <w:p w14:paraId="3F4E7416" w14:textId="5331B4FA" w:rsidR="002709BA" w:rsidRDefault="002709BA" w:rsidP="002709BA">
            <w:pPr>
              <w:jc w:val="center"/>
              <w:rPr>
                <w:rFonts w:ascii="Open Sans" w:hAnsi="Open Sans" w:cs="Open Sans"/>
              </w:rPr>
            </w:pPr>
            <w:r>
              <w:rPr>
                <w:rFonts w:ascii="Open Sans" w:hAnsi="Open Sans" w:cs="Open Sans"/>
              </w:rPr>
              <w:t>.296</w:t>
            </w:r>
          </w:p>
        </w:tc>
        <w:tc>
          <w:tcPr>
            <w:tcW w:w="1546" w:type="dxa"/>
          </w:tcPr>
          <w:p w14:paraId="3FC83BBF" w14:textId="250475BE" w:rsidR="002709BA" w:rsidRDefault="002709BA" w:rsidP="002709BA">
            <w:pPr>
              <w:jc w:val="center"/>
              <w:rPr>
                <w:rFonts w:ascii="Open Sans" w:hAnsi="Open Sans" w:cs="Open Sans"/>
              </w:rPr>
            </w:pPr>
            <w:r>
              <w:rPr>
                <w:rFonts w:ascii="Open Sans" w:hAnsi="Open Sans" w:cs="Open Sans"/>
              </w:rPr>
              <w:t>.776/2.298</w:t>
            </w:r>
          </w:p>
        </w:tc>
      </w:tr>
      <w:tr w:rsidR="002709BA" w:rsidRPr="00EF0F8A" w14:paraId="30E82056" w14:textId="77777777" w:rsidTr="007A5D1C">
        <w:tc>
          <w:tcPr>
            <w:tcW w:w="5320" w:type="dxa"/>
          </w:tcPr>
          <w:p w14:paraId="15F61974" w14:textId="1BC23BA9" w:rsidR="002709BA" w:rsidRDefault="002709BA" w:rsidP="002709BA">
            <w:pPr>
              <w:rPr>
                <w:rFonts w:ascii="Open Sans" w:hAnsi="Open Sans" w:cs="Open Sans"/>
              </w:rPr>
            </w:pPr>
            <w:r>
              <w:rPr>
                <w:rFonts w:ascii="Open Sans" w:hAnsi="Open Sans" w:cs="Open Sans"/>
              </w:rPr>
              <w:t>On-Campus Costs</w:t>
            </w:r>
          </w:p>
        </w:tc>
        <w:tc>
          <w:tcPr>
            <w:tcW w:w="1122" w:type="dxa"/>
          </w:tcPr>
          <w:p w14:paraId="1D3B3C3A" w14:textId="36568E1E" w:rsidR="002709BA" w:rsidRDefault="002709BA" w:rsidP="002709BA">
            <w:pPr>
              <w:jc w:val="center"/>
              <w:rPr>
                <w:rFonts w:ascii="Open Sans" w:hAnsi="Open Sans" w:cs="Open Sans"/>
              </w:rPr>
            </w:pPr>
            <w:r>
              <w:rPr>
                <w:rFonts w:ascii="Open Sans" w:hAnsi="Open Sans" w:cs="Open Sans"/>
              </w:rPr>
              <w:t>2.239</w:t>
            </w:r>
          </w:p>
        </w:tc>
        <w:tc>
          <w:tcPr>
            <w:tcW w:w="1254" w:type="dxa"/>
          </w:tcPr>
          <w:p w14:paraId="048242AF" w14:textId="1CFB6411" w:rsidR="002709BA" w:rsidRDefault="002709BA" w:rsidP="002709BA">
            <w:pPr>
              <w:jc w:val="center"/>
              <w:rPr>
                <w:rFonts w:ascii="Open Sans" w:hAnsi="Open Sans" w:cs="Open Sans"/>
              </w:rPr>
            </w:pPr>
            <w:r>
              <w:rPr>
                <w:rFonts w:ascii="Open Sans" w:hAnsi="Open Sans" w:cs="Open Sans"/>
              </w:rPr>
              <w:t>.112</w:t>
            </w:r>
          </w:p>
        </w:tc>
        <w:tc>
          <w:tcPr>
            <w:tcW w:w="1546" w:type="dxa"/>
          </w:tcPr>
          <w:p w14:paraId="1444DD3D" w14:textId="33897EED" w:rsidR="002709BA" w:rsidRDefault="002709BA" w:rsidP="002709BA">
            <w:pPr>
              <w:jc w:val="center"/>
              <w:rPr>
                <w:rFonts w:ascii="Open Sans" w:hAnsi="Open Sans" w:cs="Open Sans"/>
              </w:rPr>
            </w:pPr>
            <w:r>
              <w:rPr>
                <w:rFonts w:ascii="Open Sans" w:hAnsi="Open Sans" w:cs="Open Sans"/>
              </w:rPr>
              <w:t>.807/6.213</w:t>
            </w:r>
          </w:p>
        </w:tc>
      </w:tr>
      <w:bookmarkEnd w:id="81"/>
    </w:tbl>
    <w:p w14:paraId="1D50E109" w14:textId="77777777" w:rsidR="007A19B5" w:rsidRDefault="007A19B5" w:rsidP="007A5D1C">
      <w:pPr>
        <w:rPr>
          <w:lang w:eastAsia="en-GB"/>
        </w:rPr>
        <w:sectPr w:rsidR="007A19B5" w:rsidSect="00A96DA7">
          <w:pgSz w:w="11906" w:h="16838"/>
          <w:pgMar w:top="1440" w:right="1440" w:bottom="1440" w:left="1440" w:header="709" w:footer="709" w:gutter="0"/>
          <w:cols w:space="708"/>
          <w:docGrid w:linePitch="360"/>
        </w:sectPr>
      </w:pPr>
    </w:p>
    <w:p w14:paraId="669A2604" w14:textId="72819DC9" w:rsidR="007C2273" w:rsidRPr="000A5259" w:rsidRDefault="007C2273" w:rsidP="008706C3">
      <w:pPr>
        <w:pStyle w:val="Heading2"/>
        <w:numPr>
          <w:ilvl w:val="1"/>
          <w:numId w:val="5"/>
        </w:numPr>
        <w:ind w:left="1058"/>
        <w:rPr>
          <w:rFonts w:ascii="Open Sans" w:hAnsi="Open Sans" w:cs="Open Sans"/>
          <w:b/>
          <w:bCs/>
          <w:color w:val="auto"/>
        </w:rPr>
      </w:pPr>
      <w:bookmarkStart w:id="82" w:name="_Toc163552308"/>
      <w:bookmarkEnd w:id="77"/>
      <w:r w:rsidRPr="000A5259">
        <w:rPr>
          <w:rFonts w:ascii="Open Sans" w:hAnsi="Open Sans" w:cs="Open Sans"/>
          <w:b/>
          <w:bCs/>
          <w:color w:val="auto"/>
        </w:rPr>
        <w:lastRenderedPageBreak/>
        <w:t>Interview Questions</w:t>
      </w:r>
      <w:bookmarkEnd w:id="82"/>
    </w:p>
    <w:p w14:paraId="3B0EDA03" w14:textId="77777777" w:rsidR="00B8318A" w:rsidRDefault="00B8318A" w:rsidP="007A5D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CE58C6" w14:textId="77777777" w:rsidR="00AC374F" w:rsidRPr="00FB6250" w:rsidRDefault="00AC374F" w:rsidP="007A5D1C">
      <w:pPr>
        <w:pStyle w:val="paragraph"/>
        <w:spacing w:before="0" w:beforeAutospacing="0" w:after="0" w:afterAutospacing="0"/>
        <w:jc w:val="both"/>
        <w:textAlignment w:val="baseline"/>
        <w:rPr>
          <w:rFonts w:ascii="Open Sans" w:hAnsi="Open Sans" w:cs="Open Sans"/>
          <w:sz w:val="22"/>
          <w:szCs w:val="22"/>
        </w:rPr>
      </w:pPr>
      <w:r w:rsidRPr="00FB6250">
        <w:rPr>
          <w:rStyle w:val="normaltextrun"/>
          <w:rFonts w:ascii="Open Sans" w:eastAsiaTheme="majorEastAsia" w:hAnsi="Open Sans" w:cs="Open Sans"/>
          <w:b/>
          <w:bCs/>
          <w:sz w:val="22"/>
          <w:szCs w:val="22"/>
        </w:rPr>
        <w:t>Journey into higher education (the past) </w:t>
      </w:r>
      <w:r w:rsidRPr="00FB6250">
        <w:rPr>
          <w:rStyle w:val="eop"/>
          <w:rFonts w:ascii="Open Sans" w:hAnsi="Open Sans" w:cs="Open Sans"/>
          <w:sz w:val="22"/>
          <w:szCs w:val="22"/>
        </w:rPr>
        <w:t> </w:t>
      </w:r>
    </w:p>
    <w:p w14:paraId="4F308543" w14:textId="77777777" w:rsidR="00AC374F" w:rsidRPr="00FB6250" w:rsidRDefault="00AC374F" w:rsidP="007A5D1C">
      <w:pPr>
        <w:pStyle w:val="paragraph"/>
        <w:spacing w:before="0" w:beforeAutospacing="0" w:after="0" w:afterAutospacing="0"/>
        <w:ind w:left="698"/>
        <w:jc w:val="both"/>
        <w:textAlignment w:val="baseline"/>
        <w:rPr>
          <w:rFonts w:ascii="Open Sans" w:hAnsi="Open Sans" w:cs="Open Sans"/>
          <w:sz w:val="22"/>
          <w:szCs w:val="22"/>
        </w:rPr>
      </w:pPr>
      <w:r w:rsidRPr="00FB6250">
        <w:rPr>
          <w:rStyle w:val="eop"/>
          <w:rFonts w:ascii="Open Sans" w:hAnsi="Open Sans" w:cs="Open Sans"/>
          <w:sz w:val="22"/>
          <w:szCs w:val="22"/>
        </w:rPr>
        <w:t> </w:t>
      </w:r>
    </w:p>
    <w:p w14:paraId="3932E76A" w14:textId="77777777" w:rsidR="007A5D1C" w:rsidRDefault="00AC374F" w:rsidP="008706C3">
      <w:pPr>
        <w:pStyle w:val="paragraph"/>
        <w:numPr>
          <w:ilvl w:val="0"/>
          <w:numId w:val="13"/>
        </w:numPr>
        <w:spacing w:before="0" w:beforeAutospacing="0" w:after="0" w:afterAutospacing="0"/>
        <w:ind w:left="338"/>
        <w:jc w:val="both"/>
        <w:textAlignment w:val="baseline"/>
        <w:rPr>
          <w:rStyle w:val="normaltextrun"/>
          <w:rFonts w:ascii="Open Sans" w:eastAsiaTheme="majorEastAsia" w:hAnsi="Open Sans" w:cs="Open Sans"/>
          <w:sz w:val="22"/>
          <w:szCs w:val="22"/>
        </w:rPr>
      </w:pPr>
      <w:r w:rsidRPr="00FB6250">
        <w:rPr>
          <w:rStyle w:val="normaltextrun"/>
          <w:rFonts w:ascii="Open Sans" w:eastAsiaTheme="majorEastAsia" w:hAnsi="Open Sans" w:cs="Open Sans"/>
          <w:sz w:val="22"/>
          <w:szCs w:val="22"/>
        </w:rPr>
        <w:t xml:space="preserve">Can you tell me a little about how you made the decision to study this course at the University of Northampton? </w:t>
      </w:r>
    </w:p>
    <w:p w14:paraId="738FECB9" w14:textId="0AB41268" w:rsidR="00AC374F" w:rsidRPr="007A5D1C" w:rsidRDefault="00AC374F" w:rsidP="008706C3">
      <w:pPr>
        <w:pStyle w:val="paragraph"/>
        <w:numPr>
          <w:ilvl w:val="1"/>
          <w:numId w:val="13"/>
        </w:numPr>
        <w:spacing w:before="0" w:beforeAutospacing="0" w:after="0" w:afterAutospacing="0"/>
        <w:ind w:left="764"/>
        <w:jc w:val="both"/>
        <w:textAlignment w:val="baseline"/>
        <w:rPr>
          <w:rStyle w:val="eop"/>
          <w:rFonts w:ascii="Open Sans" w:eastAsiaTheme="majorEastAsia" w:hAnsi="Open Sans" w:cs="Open Sans"/>
          <w:sz w:val="22"/>
          <w:szCs w:val="22"/>
        </w:rPr>
      </w:pPr>
      <w:r w:rsidRPr="007A5D1C">
        <w:rPr>
          <w:rStyle w:val="normaltextrun"/>
          <w:rFonts w:ascii="Open Sans" w:eastAsiaTheme="majorEastAsia" w:hAnsi="Open Sans" w:cs="Open Sans"/>
          <w:sz w:val="22"/>
          <w:szCs w:val="22"/>
        </w:rPr>
        <w:t>I am interested in knowing who helped you to make the decision to apply, and where and what to study? </w:t>
      </w:r>
      <w:r w:rsidRPr="007A5D1C">
        <w:rPr>
          <w:rStyle w:val="eop"/>
          <w:rFonts w:ascii="Open Sans" w:hAnsi="Open Sans" w:cs="Open Sans"/>
          <w:sz w:val="22"/>
          <w:szCs w:val="22"/>
        </w:rPr>
        <w:t> </w:t>
      </w:r>
    </w:p>
    <w:p w14:paraId="7379606D" w14:textId="77777777" w:rsidR="00AC374F" w:rsidRPr="00FB6250" w:rsidRDefault="00AC374F" w:rsidP="007A5D1C">
      <w:pPr>
        <w:pStyle w:val="paragraph"/>
        <w:spacing w:before="0" w:beforeAutospacing="0" w:after="0" w:afterAutospacing="0"/>
        <w:ind w:left="1058"/>
        <w:jc w:val="both"/>
        <w:textAlignment w:val="baseline"/>
        <w:rPr>
          <w:rStyle w:val="eop"/>
          <w:rFonts w:ascii="Open Sans" w:hAnsi="Open Sans" w:cs="Open Sans"/>
          <w:sz w:val="22"/>
          <w:szCs w:val="22"/>
        </w:rPr>
      </w:pPr>
    </w:p>
    <w:p w14:paraId="1A47A479" w14:textId="77777777" w:rsidR="007A5D1C" w:rsidRDefault="00AC374F" w:rsidP="008706C3">
      <w:pPr>
        <w:pStyle w:val="paragraph"/>
        <w:numPr>
          <w:ilvl w:val="0"/>
          <w:numId w:val="9"/>
        </w:numPr>
        <w:spacing w:before="0" w:beforeAutospacing="0" w:after="0" w:afterAutospacing="0"/>
        <w:ind w:left="338"/>
        <w:jc w:val="both"/>
        <w:textAlignment w:val="baseline"/>
        <w:rPr>
          <w:rStyle w:val="normaltextrun"/>
          <w:rFonts w:ascii="Open Sans" w:eastAsiaTheme="majorEastAsia" w:hAnsi="Open Sans" w:cs="Open Sans"/>
          <w:sz w:val="22"/>
          <w:szCs w:val="22"/>
        </w:rPr>
      </w:pPr>
      <w:r w:rsidRPr="00FB6250">
        <w:rPr>
          <w:rStyle w:val="normaltextrun"/>
          <w:rFonts w:ascii="Open Sans" w:eastAsiaTheme="majorEastAsia" w:hAnsi="Open Sans" w:cs="Open Sans"/>
          <w:sz w:val="22"/>
          <w:szCs w:val="22"/>
        </w:rPr>
        <w:t xml:space="preserve">Thinking about the costs of higher education, what if anything did you find out about costs or finances before you applied? </w:t>
      </w:r>
    </w:p>
    <w:p w14:paraId="34DE9B40" w14:textId="77777777" w:rsidR="007A5D1C" w:rsidRDefault="00AC374F" w:rsidP="008706C3">
      <w:pPr>
        <w:pStyle w:val="paragraph"/>
        <w:numPr>
          <w:ilvl w:val="1"/>
          <w:numId w:val="9"/>
        </w:numPr>
        <w:spacing w:before="0" w:beforeAutospacing="0" w:after="0" w:afterAutospacing="0"/>
        <w:ind w:left="764"/>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Who if anyone discussed this with you? </w:t>
      </w:r>
    </w:p>
    <w:p w14:paraId="6147E0F9" w14:textId="77777777" w:rsidR="007A5D1C" w:rsidRDefault="00AC374F" w:rsidP="008706C3">
      <w:pPr>
        <w:pStyle w:val="paragraph"/>
        <w:numPr>
          <w:ilvl w:val="1"/>
          <w:numId w:val="9"/>
        </w:numPr>
        <w:spacing w:before="0" w:beforeAutospacing="0" w:after="0" w:afterAutospacing="0"/>
        <w:ind w:left="764"/>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How did you find out other information about cost and finances? </w:t>
      </w:r>
    </w:p>
    <w:p w14:paraId="4778BD0E" w14:textId="7B96BFC5" w:rsidR="00AC374F" w:rsidRPr="007A5D1C" w:rsidRDefault="00AC374F" w:rsidP="008706C3">
      <w:pPr>
        <w:pStyle w:val="paragraph"/>
        <w:numPr>
          <w:ilvl w:val="1"/>
          <w:numId w:val="9"/>
        </w:numPr>
        <w:spacing w:before="0" w:beforeAutospacing="0" w:after="0" w:afterAutospacing="0"/>
        <w:ind w:left="764"/>
        <w:jc w:val="both"/>
        <w:textAlignment w:val="baseline"/>
        <w:rPr>
          <w:rFonts w:ascii="Open Sans" w:eastAsiaTheme="majorEastAsia" w:hAnsi="Open Sans" w:cs="Open Sans"/>
          <w:sz w:val="22"/>
          <w:szCs w:val="22"/>
        </w:rPr>
      </w:pPr>
      <w:r w:rsidRPr="007A5D1C">
        <w:rPr>
          <w:rStyle w:val="normaltextrun"/>
          <w:rFonts w:ascii="Open Sans" w:eastAsiaTheme="majorEastAsia" w:hAnsi="Open Sans" w:cs="Open Sans"/>
          <w:sz w:val="22"/>
          <w:szCs w:val="22"/>
        </w:rPr>
        <w:t>What did you feel or think about the overall cost of getting a degree once you found out about the costs of studying?</w:t>
      </w:r>
    </w:p>
    <w:p w14:paraId="7DF99E65" w14:textId="77777777" w:rsidR="00AC374F" w:rsidRPr="00FB6250" w:rsidRDefault="00AC374F" w:rsidP="007A5D1C">
      <w:pPr>
        <w:pStyle w:val="paragraph"/>
        <w:spacing w:before="0" w:beforeAutospacing="0" w:after="0" w:afterAutospacing="0"/>
        <w:ind w:left="698"/>
        <w:jc w:val="both"/>
        <w:textAlignment w:val="baseline"/>
        <w:rPr>
          <w:rStyle w:val="normaltextrun"/>
          <w:rFonts w:ascii="Open Sans" w:eastAsiaTheme="majorEastAsia" w:hAnsi="Open Sans" w:cs="Open Sans"/>
          <w:sz w:val="22"/>
          <w:szCs w:val="22"/>
        </w:rPr>
      </w:pPr>
    </w:p>
    <w:p w14:paraId="2DF33C2C" w14:textId="77777777" w:rsidR="007A5D1C" w:rsidRDefault="00AC374F" w:rsidP="008706C3">
      <w:pPr>
        <w:pStyle w:val="paragraph"/>
        <w:numPr>
          <w:ilvl w:val="0"/>
          <w:numId w:val="10"/>
        </w:numPr>
        <w:spacing w:before="0" w:beforeAutospacing="0" w:after="0" w:afterAutospacing="0"/>
        <w:ind w:left="338"/>
        <w:jc w:val="both"/>
        <w:textAlignment w:val="baseline"/>
        <w:rPr>
          <w:rStyle w:val="normaltextrun"/>
          <w:rFonts w:ascii="Open Sans" w:eastAsiaTheme="majorEastAsia" w:hAnsi="Open Sans" w:cs="Open Sans"/>
          <w:sz w:val="22"/>
          <w:szCs w:val="22"/>
        </w:rPr>
      </w:pPr>
      <w:r w:rsidRPr="00FB6250">
        <w:rPr>
          <w:rStyle w:val="normaltextrun"/>
          <w:rFonts w:ascii="Open Sans" w:eastAsiaTheme="majorEastAsia" w:hAnsi="Open Sans" w:cs="Open Sans"/>
          <w:sz w:val="22"/>
          <w:szCs w:val="22"/>
        </w:rPr>
        <w:t xml:space="preserve">Did anyone talk to you about additional funds for studying, such as a bursary or scholarship before you applied? </w:t>
      </w:r>
    </w:p>
    <w:p w14:paraId="16FCB7A2" w14:textId="77777777" w:rsidR="007A5D1C" w:rsidRDefault="00AC374F" w:rsidP="008706C3">
      <w:pPr>
        <w:pStyle w:val="paragraph"/>
        <w:numPr>
          <w:ilvl w:val="1"/>
          <w:numId w:val="10"/>
        </w:numPr>
        <w:spacing w:before="0" w:beforeAutospacing="0" w:after="0" w:afterAutospacing="0"/>
        <w:ind w:left="764"/>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Or did you find this information out in other ways? </w:t>
      </w:r>
    </w:p>
    <w:p w14:paraId="25704AE0" w14:textId="77777777" w:rsidR="007A5D1C" w:rsidRDefault="00AC374F" w:rsidP="008706C3">
      <w:pPr>
        <w:pStyle w:val="paragraph"/>
        <w:numPr>
          <w:ilvl w:val="1"/>
          <w:numId w:val="10"/>
        </w:numPr>
        <w:spacing w:before="0" w:beforeAutospacing="0" w:after="0" w:afterAutospacing="0"/>
        <w:ind w:left="764"/>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Or was it perhaps something you knew nothing about? </w:t>
      </w:r>
    </w:p>
    <w:p w14:paraId="32346133" w14:textId="77777777" w:rsidR="007A5D1C" w:rsidRDefault="00AC374F" w:rsidP="008706C3">
      <w:pPr>
        <w:pStyle w:val="paragraph"/>
        <w:numPr>
          <w:ilvl w:val="1"/>
          <w:numId w:val="10"/>
        </w:numPr>
        <w:spacing w:before="0" w:beforeAutospacing="0" w:after="0" w:afterAutospacing="0"/>
        <w:ind w:left="764"/>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Had you even heard of the term’s bursary or scholarship? </w:t>
      </w:r>
    </w:p>
    <w:p w14:paraId="3ACAB56C" w14:textId="6D21512F" w:rsidR="00AC374F" w:rsidRPr="007A5D1C" w:rsidRDefault="00AC374F" w:rsidP="008706C3">
      <w:pPr>
        <w:pStyle w:val="paragraph"/>
        <w:numPr>
          <w:ilvl w:val="1"/>
          <w:numId w:val="10"/>
        </w:numPr>
        <w:spacing w:before="0" w:beforeAutospacing="0" w:after="0" w:afterAutospacing="0"/>
        <w:ind w:left="764"/>
        <w:jc w:val="both"/>
        <w:textAlignment w:val="baseline"/>
        <w:rPr>
          <w:rFonts w:ascii="Open Sans" w:eastAsiaTheme="majorEastAsia" w:hAnsi="Open Sans" w:cs="Open Sans"/>
          <w:sz w:val="22"/>
          <w:szCs w:val="22"/>
        </w:rPr>
      </w:pPr>
      <w:r w:rsidRPr="007A5D1C">
        <w:rPr>
          <w:rStyle w:val="normaltextrun"/>
          <w:rFonts w:ascii="Open Sans" w:eastAsiaTheme="majorEastAsia" w:hAnsi="Open Sans" w:cs="Open Sans"/>
          <w:sz w:val="22"/>
          <w:szCs w:val="22"/>
        </w:rPr>
        <w:t>Did you think you might be eligible? </w:t>
      </w:r>
      <w:r w:rsidRPr="007A5D1C">
        <w:rPr>
          <w:rStyle w:val="eop"/>
          <w:rFonts w:ascii="Open Sans" w:hAnsi="Open Sans" w:cs="Open Sans"/>
          <w:sz w:val="22"/>
          <w:szCs w:val="22"/>
        </w:rPr>
        <w:t> </w:t>
      </w:r>
    </w:p>
    <w:p w14:paraId="0D9EBF10" w14:textId="77777777" w:rsidR="00AC374F" w:rsidRPr="00FB6250" w:rsidRDefault="00AC374F" w:rsidP="007A5D1C">
      <w:pPr>
        <w:pStyle w:val="paragraph"/>
        <w:spacing w:before="0" w:beforeAutospacing="0" w:after="0" w:afterAutospacing="0"/>
        <w:ind w:left="698"/>
        <w:jc w:val="both"/>
        <w:textAlignment w:val="baseline"/>
        <w:rPr>
          <w:rStyle w:val="normaltextrun"/>
          <w:rFonts w:ascii="Open Sans" w:eastAsiaTheme="majorEastAsia" w:hAnsi="Open Sans" w:cs="Open Sans"/>
          <w:sz w:val="22"/>
          <w:szCs w:val="22"/>
        </w:rPr>
      </w:pPr>
    </w:p>
    <w:p w14:paraId="3BE87E5B" w14:textId="77777777" w:rsidR="007A5D1C" w:rsidRDefault="00AC374F" w:rsidP="008706C3">
      <w:pPr>
        <w:pStyle w:val="paragraph"/>
        <w:numPr>
          <w:ilvl w:val="0"/>
          <w:numId w:val="11"/>
        </w:numPr>
        <w:spacing w:before="0" w:beforeAutospacing="0" w:after="0" w:afterAutospacing="0"/>
        <w:ind w:left="338"/>
        <w:jc w:val="both"/>
        <w:textAlignment w:val="baseline"/>
        <w:rPr>
          <w:rStyle w:val="normaltextrun"/>
          <w:rFonts w:ascii="Open Sans" w:eastAsiaTheme="majorEastAsia" w:hAnsi="Open Sans" w:cs="Open Sans"/>
          <w:sz w:val="22"/>
          <w:szCs w:val="22"/>
        </w:rPr>
      </w:pPr>
      <w:r w:rsidRPr="00FB6250">
        <w:rPr>
          <w:rStyle w:val="normaltextrun"/>
          <w:rFonts w:ascii="Open Sans" w:eastAsiaTheme="majorEastAsia" w:hAnsi="Open Sans" w:cs="Open Sans"/>
          <w:sz w:val="22"/>
          <w:szCs w:val="22"/>
        </w:rPr>
        <w:t xml:space="preserve">How important was the financial support available to you at Northampton in helping you make the decision to come here? </w:t>
      </w:r>
    </w:p>
    <w:p w14:paraId="136F6EDE" w14:textId="01873AD4" w:rsidR="00AC374F" w:rsidRPr="007A5D1C" w:rsidRDefault="00AC374F" w:rsidP="008706C3">
      <w:pPr>
        <w:pStyle w:val="paragraph"/>
        <w:numPr>
          <w:ilvl w:val="1"/>
          <w:numId w:val="11"/>
        </w:numPr>
        <w:spacing w:before="0" w:beforeAutospacing="0" w:after="0" w:afterAutospacing="0"/>
        <w:ind w:left="764"/>
        <w:jc w:val="both"/>
        <w:textAlignment w:val="baseline"/>
        <w:rPr>
          <w:rFonts w:ascii="Open Sans" w:eastAsiaTheme="majorEastAsia" w:hAnsi="Open Sans" w:cs="Open Sans"/>
          <w:sz w:val="22"/>
          <w:szCs w:val="22"/>
        </w:rPr>
      </w:pPr>
      <w:r w:rsidRPr="007A5D1C">
        <w:rPr>
          <w:rStyle w:val="normaltextrun"/>
          <w:rFonts w:ascii="Open Sans" w:eastAsiaTheme="majorEastAsia" w:hAnsi="Open Sans" w:cs="Open Sans"/>
          <w:sz w:val="22"/>
          <w:szCs w:val="22"/>
        </w:rPr>
        <w:t>Do you think you would have still come if that financial support had not been offered? </w:t>
      </w:r>
      <w:r w:rsidRPr="007A5D1C">
        <w:rPr>
          <w:rStyle w:val="eop"/>
          <w:rFonts w:ascii="Open Sans" w:hAnsi="Open Sans" w:cs="Open Sans"/>
          <w:sz w:val="22"/>
          <w:szCs w:val="22"/>
        </w:rPr>
        <w:t> </w:t>
      </w:r>
    </w:p>
    <w:p w14:paraId="34FCF82A" w14:textId="77777777" w:rsidR="00AC374F" w:rsidRPr="00FB6250" w:rsidRDefault="00AC374F" w:rsidP="007A5D1C">
      <w:pPr>
        <w:pStyle w:val="paragraph"/>
        <w:spacing w:before="0" w:beforeAutospacing="0" w:after="0" w:afterAutospacing="0"/>
        <w:ind w:left="698"/>
        <w:jc w:val="both"/>
        <w:textAlignment w:val="baseline"/>
        <w:rPr>
          <w:rStyle w:val="normaltextrun"/>
          <w:rFonts w:ascii="Open Sans" w:eastAsiaTheme="majorEastAsia" w:hAnsi="Open Sans" w:cs="Open Sans"/>
          <w:sz w:val="22"/>
          <w:szCs w:val="22"/>
        </w:rPr>
      </w:pPr>
    </w:p>
    <w:p w14:paraId="29AAFCD9" w14:textId="77777777" w:rsidR="007A5D1C" w:rsidRDefault="00AC374F" w:rsidP="008706C3">
      <w:pPr>
        <w:pStyle w:val="paragraph"/>
        <w:numPr>
          <w:ilvl w:val="0"/>
          <w:numId w:val="11"/>
        </w:numPr>
        <w:spacing w:before="0" w:beforeAutospacing="0" w:after="0" w:afterAutospacing="0"/>
        <w:ind w:left="338"/>
        <w:jc w:val="both"/>
        <w:textAlignment w:val="baseline"/>
        <w:rPr>
          <w:rStyle w:val="normaltextrun"/>
          <w:rFonts w:ascii="Open Sans" w:eastAsiaTheme="majorEastAsia" w:hAnsi="Open Sans" w:cs="Open Sans"/>
          <w:sz w:val="22"/>
          <w:szCs w:val="22"/>
        </w:rPr>
      </w:pPr>
      <w:r w:rsidRPr="00FB6250">
        <w:rPr>
          <w:rStyle w:val="normaltextrun"/>
          <w:rFonts w:ascii="Open Sans" w:eastAsiaTheme="majorEastAsia" w:hAnsi="Open Sans" w:cs="Open Sans"/>
          <w:i/>
          <w:iCs/>
          <w:sz w:val="22"/>
          <w:szCs w:val="22"/>
          <w:u w:val="single"/>
        </w:rPr>
        <w:t xml:space="preserve">OR </w:t>
      </w:r>
      <w:proofErr w:type="gramStart"/>
      <w:r w:rsidRPr="00FB6250">
        <w:rPr>
          <w:rStyle w:val="normaltextrun"/>
          <w:rFonts w:ascii="Open Sans" w:eastAsiaTheme="majorEastAsia" w:hAnsi="Open Sans" w:cs="Open Sans"/>
          <w:i/>
          <w:iCs/>
          <w:sz w:val="22"/>
          <w:szCs w:val="22"/>
          <w:u w:val="single"/>
        </w:rPr>
        <w:t>If</w:t>
      </w:r>
      <w:proofErr w:type="gramEnd"/>
      <w:r w:rsidRPr="00FB6250">
        <w:rPr>
          <w:rStyle w:val="normaltextrun"/>
          <w:rFonts w:ascii="Open Sans" w:eastAsiaTheme="majorEastAsia" w:hAnsi="Open Sans" w:cs="Open Sans"/>
          <w:i/>
          <w:iCs/>
          <w:sz w:val="22"/>
          <w:szCs w:val="22"/>
          <w:u w:val="single"/>
        </w:rPr>
        <w:t xml:space="preserve"> the student did not know about financial support before they enrolled: exploring how unexpected additional financial support is perceived.</w:t>
      </w:r>
      <w:r w:rsidRPr="00FB6250">
        <w:rPr>
          <w:rStyle w:val="normaltextrun"/>
          <w:rFonts w:ascii="Open Sans" w:eastAsiaTheme="majorEastAsia" w:hAnsi="Open Sans" w:cs="Open Sans"/>
          <w:sz w:val="22"/>
          <w:szCs w:val="22"/>
        </w:rPr>
        <w:t xml:space="preserve"> How did you find out you were eligible for additional financial support? </w:t>
      </w:r>
    </w:p>
    <w:p w14:paraId="395C10C2" w14:textId="77777777" w:rsidR="007A5D1C" w:rsidRDefault="00AC374F" w:rsidP="008706C3">
      <w:pPr>
        <w:pStyle w:val="paragraph"/>
        <w:numPr>
          <w:ilvl w:val="1"/>
          <w:numId w:val="11"/>
        </w:numPr>
        <w:spacing w:before="0" w:beforeAutospacing="0" w:after="0" w:afterAutospacing="0"/>
        <w:ind w:left="764"/>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What were your first thoughts when you found out? </w:t>
      </w:r>
    </w:p>
    <w:p w14:paraId="7ACCCE9A" w14:textId="77777777" w:rsidR="007A5D1C" w:rsidRDefault="00AC374F" w:rsidP="008706C3">
      <w:pPr>
        <w:pStyle w:val="paragraph"/>
        <w:numPr>
          <w:ilvl w:val="1"/>
          <w:numId w:val="11"/>
        </w:numPr>
        <w:spacing w:before="0" w:beforeAutospacing="0" w:after="0" w:afterAutospacing="0"/>
        <w:ind w:left="764"/>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Do you know why you are eligible? </w:t>
      </w:r>
    </w:p>
    <w:p w14:paraId="72D25244" w14:textId="0290745D" w:rsidR="00AC374F" w:rsidRPr="007A5D1C" w:rsidRDefault="00AC374F" w:rsidP="008706C3">
      <w:pPr>
        <w:pStyle w:val="paragraph"/>
        <w:numPr>
          <w:ilvl w:val="1"/>
          <w:numId w:val="11"/>
        </w:numPr>
        <w:spacing w:before="0" w:beforeAutospacing="0" w:after="0" w:afterAutospacing="0"/>
        <w:ind w:left="764"/>
        <w:jc w:val="both"/>
        <w:textAlignment w:val="baseline"/>
        <w:rPr>
          <w:rFonts w:ascii="Open Sans" w:eastAsiaTheme="majorEastAsia" w:hAnsi="Open Sans" w:cs="Open Sans"/>
          <w:sz w:val="22"/>
          <w:szCs w:val="22"/>
        </w:rPr>
      </w:pPr>
      <w:r w:rsidRPr="007A5D1C">
        <w:rPr>
          <w:rStyle w:val="normaltextrun"/>
          <w:rFonts w:ascii="Open Sans" w:eastAsiaTheme="majorEastAsia" w:hAnsi="Open Sans" w:cs="Open Sans"/>
          <w:sz w:val="22"/>
          <w:szCs w:val="22"/>
        </w:rPr>
        <w:t>How does that make you feel? </w:t>
      </w:r>
      <w:r w:rsidRPr="007A5D1C">
        <w:rPr>
          <w:rStyle w:val="eop"/>
          <w:rFonts w:ascii="Open Sans" w:hAnsi="Open Sans" w:cs="Open Sans"/>
          <w:sz w:val="22"/>
          <w:szCs w:val="22"/>
        </w:rPr>
        <w:t> </w:t>
      </w:r>
    </w:p>
    <w:p w14:paraId="09AAEE2C" w14:textId="77777777" w:rsidR="00AC374F" w:rsidRPr="00FB6250" w:rsidRDefault="00AC374F" w:rsidP="007A5D1C">
      <w:pPr>
        <w:pStyle w:val="paragraph"/>
        <w:spacing w:before="0" w:beforeAutospacing="0" w:after="0" w:afterAutospacing="0"/>
        <w:ind w:left="338"/>
        <w:jc w:val="both"/>
        <w:textAlignment w:val="baseline"/>
        <w:rPr>
          <w:rFonts w:ascii="Open Sans" w:hAnsi="Open Sans" w:cs="Open Sans"/>
          <w:sz w:val="22"/>
          <w:szCs w:val="22"/>
        </w:rPr>
      </w:pPr>
      <w:r w:rsidRPr="00FB6250">
        <w:rPr>
          <w:rStyle w:val="eop"/>
          <w:rFonts w:ascii="Open Sans" w:hAnsi="Open Sans" w:cs="Open Sans"/>
          <w:sz w:val="22"/>
          <w:szCs w:val="22"/>
        </w:rPr>
        <w:t> </w:t>
      </w:r>
    </w:p>
    <w:p w14:paraId="6FCF2D55" w14:textId="77777777" w:rsidR="007A5D1C" w:rsidRDefault="00AC374F" w:rsidP="007A5D1C">
      <w:pPr>
        <w:pStyle w:val="paragraph"/>
        <w:spacing w:before="0" w:beforeAutospacing="0" w:after="0" w:afterAutospacing="0"/>
        <w:ind w:left="-22"/>
        <w:jc w:val="both"/>
        <w:textAlignment w:val="baseline"/>
        <w:rPr>
          <w:rFonts w:ascii="Open Sans" w:hAnsi="Open Sans" w:cs="Open Sans"/>
          <w:sz w:val="22"/>
          <w:szCs w:val="22"/>
        </w:rPr>
      </w:pPr>
      <w:r w:rsidRPr="00FB6250">
        <w:rPr>
          <w:rStyle w:val="normaltextrun"/>
          <w:rFonts w:ascii="Open Sans" w:eastAsiaTheme="majorEastAsia" w:hAnsi="Open Sans" w:cs="Open Sans"/>
          <w:b/>
          <w:bCs/>
          <w:sz w:val="22"/>
          <w:szCs w:val="22"/>
        </w:rPr>
        <w:t>Being in higher education (the present) </w:t>
      </w:r>
      <w:r w:rsidRPr="00FB6250">
        <w:rPr>
          <w:rStyle w:val="eop"/>
          <w:rFonts w:ascii="Open Sans" w:hAnsi="Open Sans" w:cs="Open Sans"/>
          <w:sz w:val="22"/>
          <w:szCs w:val="22"/>
        </w:rPr>
        <w:t> </w:t>
      </w:r>
    </w:p>
    <w:p w14:paraId="144CECF8" w14:textId="77777777" w:rsidR="007A5D1C" w:rsidRDefault="007A5D1C" w:rsidP="007A19B5">
      <w:pPr>
        <w:pStyle w:val="paragraph"/>
        <w:spacing w:before="0" w:beforeAutospacing="0" w:after="0" w:afterAutospacing="0"/>
        <w:ind w:left="-22"/>
        <w:jc w:val="both"/>
        <w:textAlignment w:val="baseline"/>
        <w:rPr>
          <w:rFonts w:ascii="Open Sans" w:hAnsi="Open Sans" w:cs="Open Sans"/>
          <w:sz w:val="22"/>
          <w:szCs w:val="22"/>
        </w:rPr>
      </w:pPr>
    </w:p>
    <w:p w14:paraId="5B830424" w14:textId="160BDBA5" w:rsidR="007A5D1C" w:rsidRPr="007A5D1C" w:rsidRDefault="00AC374F" w:rsidP="008706C3">
      <w:pPr>
        <w:pStyle w:val="paragraph"/>
        <w:numPr>
          <w:ilvl w:val="0"/>
          <w:numId w:val="14"/>
        </w:numPr>
        <w:spacing w:before="0" w:beforeAutospacing="0" w:after="0" w:afterAutospacing="0"/>
        <w:jc w:val="both"/>
        <w:textAlignment w:val="baseline"/>
        <w:rPr>
          <w:rStyle w:val="normaltextrun"/>
          <w:rFonts w:ascii="Open Sans" w:hAnsi="Open Sans" w:cs="Open Sans"/>
          <w:sz w:val="22"/>
          <w:szCs w:val="22"/>
        </w:rPr>
      </w:pPr>
      <w:r w:rsidRPr="00FB6250">
        <w:rPr>
          <w:rStyle w:val="normaltextrun"/>
          <w:rFonts w:ascii="Open Sans" w:eastAsiaTheme="majorEastAsia" w:hAnsi="Open Sans" w:cs="Open Sans"/>
          <w:sz w:val="22"/>
          <w:szCs w:val="22"/>
        </w:rPr>
        <w:t xml:space="preserve">How did it feel when you first got your additional financial support? </w:t>
      </w:r>
    </w:p>
    <w:p w14:paraId="2898ACE6" w14:textId="77777777" w:rsidR="007A19B5" w:rsidRPr="007A19B5" w:rsidRDefault="00AC374F" w:rsidP="008706C3">
      <w:pPr>
        <w:pStyle w:val="paragraph"/>
        <w:numPr>
          <w:ilvl w:val="1"/>
          <w:numId w:val="14"/>
        </w:numPr>
        <w:spacing w:before="0" w:beforeAutospacing="0" w:after="0" w:afterAutospacing="0"/>
        <w:jc w:val="both"/>
        <w:textAlignment w:val="baseline"/>
        <w:rPr>
          <w:rStyle w:val="normaltextrun"/>
          <w:rFonts w:ascii="Open Sans" w:hAnsi="Open Sans" w:cs="Open Sans"/>
          <w:sz w:val="22"/>
          <w:szCs w:val="22"/>
        </w:rPr>
      </w:pPr>
      <w:r w:rsidRPr="00FB6250">
        <w:rPr>
          <w:rStyle w:val="normaltextrun"/>
          <w:rFonts w:ascii="Open Sans" w:eastAsiaTheme="majorEastAsia" w:hAnsi="Open Sans" w:cs="Open Sans"/>
          <w:sz w:val="22"/>
          <w:szCs w:val="22"/>
        </w:rPr>
        <w:t>Did you tell others about it or keep it to yourself - and why?</w:t>
      </w:r>
    </w:p>
    <w:p w14:paraId="711738FB" w14:textId="42E00E7D" w:rsidR="007A5D1C" w:rsidRDefault="00AC374F" w:rsidP="007A19B5">
      <w:pPr>
        <w:pStyle w:val="paragraph"/>
        <w:spacing w:before="0" w:beforeAutospacing="0" w:after="0" w:afterAutospacing="0"/>
        <w:jc w:val="both"/>
        <w:textAlignment w:val="baseline"/>
        <w:rPr>
          <w:rFonts w:ascii="Open Sans" w:hAnsi="Open Sans" w:cs="Open Sans"/>
          <w:sz w:val="22"/>
          <w:szCs w:val="22"/>
        </w:rPr>
      </w:pPr>
      <w:r w:rsidRPr="00FB6250">
        <w:rPr>
          <w:rStyle w:val="normaltextrun"/>
          <w:rFonts w:ascii="Open Sans" w:eastAsiaTheme="majorEastAsia" w:hAnsi="Open Sans" w:cs="Open Sans"/>
          <w:sz w:val="22"/>
          <w:szCs w:val="22"/>
        </w:rPr>
        <w:t> </w:t>
      </w:r>
      <w:r w:rsidRPr="00FB6250">
        <w:rPr>
          <w:rStyle w:val="eop"/>
          <w:rFonts w:ascii="Open Sans" w:hAnsi="Open Sans" w:cs="Open Sans"/>
          <w:sz w:val="22"/>
          <w:szCs w:val="22"/>
        </w:rPr>
        <w:t> </w:t>
      </w:r>
    </w:p>
    <w:p w14:paraId="45685EC3" w14:textId="77777777" w:rsidR="007A19B5" w:rsidRPr="007A19B5" w:rsidRDefault="00AC374F" w:rsidP="008706C3">
      <w:pPr>
        <w:pStyle w:val="paragraph"/>
        <w:numPr>
          <w:ilvl w:val="0"/>
          <w:numId w:val="14"/>
        </w:numPr>
        <w:spacing w:before="0" w:beforeAutospacing="0" w:after="0" w:afterAutospacing="0"/>
        <w:jc w:val="both"/>
        <w:textAlignment w:val="baseline"/>
        <w:rPr>
          <w:rStyle w:val="normaltextrun"/>
          <w:rFonts w:ascii="Open Sans" w:hAnsi="Open Sans" w:cs="Open Sans"/>
          <w:sz w:val="22"/>
          <w:szCs w:val="22"/>
        </w:rPr>
      </w:pPr>
      <w:r w:rsidRPr="00FB6250">
        <w:rPr>
          <w:rStyle w:val="normaltextrun"/>
          <w:rFonts w:ascii="Open Sans" w:eastAsiaTheme="majorEastAsia" w:hAnsi="Open Sans" w:cs="Open Sans"/>
          <w:sz w:val="22"/>
          <w:szCs w:val="22"/>
        </w:rPr>
        <w:t xml:space="preserve">Have you spent it/used it on anything particular? </w:t>
      </w:r>
    </w:p>
    <w:p w14:paraId="24ADBA10" w14:textId="28FE78AD" w:rsidR="007A5D1C" w:rsidRDefault="00AC374F" w:rsidP="008706C3">
      <w:pPr>
        <w:pStyle w:val="paragraph"/>
        <w:numPr>
          <w:ilvl w:val="1"/>
          <w:numId w:val="14"/>
        </w:numPr>
        <w:spacing w:before="0" w:beforeAutospacing="0" w:after="0" w:afterAutospacing="0"/>
        <w:jc w:val="both"/>
        <w:textAlignment w:val="baseline"/>
        <w:rPr>
          <w:rStyle w:val="eop"/>
          <w:rFonts w:ascii="Open Sans" w:hAnsi="Open Sans" w:cs="Open Sans"/>
          <w:sz w:val="22"/>
          <w:szCs w:val="22"/>
        </w:rPr>
      </w:pPr>
      <w:r w:rsidRPr="00FB6250">
        <w:rPr>
          <w:rStyle w:val="normaltextrun"/>
          <w:rFonts w:ascii="Open Sans" w:eastAsiaTheme="majorEastAsia" w:hAnsi="Open Sans" w:cs="Open Sans"/>
          <w:sz w:val="22"/>
          <w:szCs w:val="22"/>
        </w:rPr>
        <w:t>(If so what and why did you make that choice?) </w:t>
      </w:r>
      <w:r w:rsidRPr="00FB6250">
        <w:rPr>
          <w:rStyle w:val="eop"/>
          <w:rFonts w:ascii="Open Sans" w:hAnsi="Open Sans" w:cs="Open Sans"/>
          <w:sz w:val="22"/>
          <w:szCs w:val="22"/>
        </w:rPr>
        <w:t> </w:t>
      </w:r>
    </w:p>
    <w:p w14:paraId="13CACEA4" w14:textId="77777777" w:rsidR="007A19B5" w:rsidRDefault="007A19B5" w:rsidP="007A19B5">
      <w:pPr>
        <w:pStyle w:val="paragraph"/>
        <w:spacing w:before="0" w:beforeAutospacing="0" w:after="0" w:afterAutospacing="0"/>
        <w:ind w:left="710"/>
        <w:jc w:val="both"/>
        <w:textAlignment w:val="baseline"/>
        <w:rPr>
          <w:rFonts w:ascii="Open Sans" w:hAnsi="Open Sans" w:cs="Open Sans"/>
          <w:sz w:val="22"/>
          <w:szCs w:val="22"/>
        </w:rPr>
      </w:pPr>
    </w:p>
    <w:p w14:paraId="75124FCF" w14:textId="77777777" w:rsidR="007A5D1C" w:rsidRPr="007A19B5" w:rsidRDefault="00AC374F" w:rsidP="008706C3">
      <w:pPr>
        <w:pStyle w:val="paragraph"/>
        <w:numPr>
          <w:ilvl w:val="0"/>
          <w:numId w:val="14"/>
        </w:numPr>
        <w:spacing w:before="0" w:beforeAutospacing="0" w:after="0" w:afterAutospacing="0"/>
        <w:jc w:val="both"/>
        <w:textAlignment w:val="baseline"/>
        <w:rPr>
          <w:rStyle w:val="normaltextrun"/>
          <w:rFonts w:ascii="Open Sans" w:hAnsi="Open Sans" w:cs="Open Sans"/>
          <w:sz w:val="22"/>
          <w:szCs w:val="22"/>
        </w:rPr>
      </w:pPr>
      <w:r w:rsidRPr="00FB6250">
        <w:rPr>
          <w:rStyle w:val="normaltextrun"/>
          <w:rFonts w:ascii="Open Sans" w:eastAsiaTheme="majorEastAsia" w:hAnsi="Open Sans" w:cs="Open Sans"/>
          <w:sz w:val="22"/>
          <w:szCs w:val="22"/>
        </w:rPr>
        <w:t xml:space="preserve">Which financial support did you choose (laptop/£500 accommodation discount/£500 in vouchers to spend in campus outlets). </w:t>
      </w:r>
    </w:p>
    <w:p w14:paraId="42E8258B" w14:textId="77777777" w:rsidR="007A19B5" w:rsidRDefault="007A19B5" w:rsidP="007A19B5">
      <w:pPr>
        <w:pStyle w:val="paragraph"/>
        <w:spacing w:before="0" w:beforeAutospacing="0" w:after="0" w:afterAutospacing="0"/>
        <w:ind w:left="360"/>
        <w:jc w:val="both"/>
        <w:textAlignment w:val="baseline"/>
        <w:rPr>
          <w:rStyle w:val="normaltextrun"/>
          <w:rFonts w:ascii="Open Sans" w:hAnsi="Open Sans" w:cs="Open Sans"/>
          <w:sz w:val="22"/>
          <w:szCs w:val="22"/>
        </w:rPr>
      </w:pPr>
    </w:p>
    <w:p w14:paraId="7DEAEA76" w14:textId="77777777" w:rsidR="007A19B5" w:rsidRPr="007A19B5" w:rsidRDefault="00AC374F" w:rsidP="008706C3">
      <w:pPr>
        <w:pStyle w:val="paragraph"/>
        <w:numPr>
          <w:ilvl w:val="0"/>
          <w:numId w:val="14"/>
        </w:numPr>
        <w:spacing w:before="0" w:beforeAutospacing="0" w:after="0" w:afterAutospacing="0"/>
        <w:jc w:val="both"/>
        <w:textAlignment w:val="baseline"/>
        <w:rPr>
          <w:rStyle w:val="normaltextrun"/>
          <w:rFonts w:ascii="Open Sans" w:hAnsi="Open Sans" w:cs="Open Sans"/>
          <w:sz w:val="22"/>
          <w:szCs w:val="22"/>
        </w:rPr>
      </w:pPr>
      <w:r w:rsidRPr="00FB6250">
        <w:rPr>
          <w:rStyle w:val="normaltextrun"/>
          <w:rFonts w:ascii="Open Sans" w:eastAsiaTheme="majorEastAsia" w:hAnsi="Open Sans" w:cs="Open Sans"/>
          <w:sz w:val="22"/>
          <w:szCs w:val="22"/>
        </w:rPr>
        <w:lastRenderedPageBreak/>
        <w:t xml:space="preserve">What difference, if any, has having the additional financial support made to you? </w:t>
      </w:r>
    </w:p>
    <w:p w14:paraId="3831AA07" w14:textId="77777777" w:rsidR="007A19B5" w:rsidRPr="007A19B5" w:rsidRDefault="007A19B5" w:rsidP="007A19B5">
      <w:pPr>
        <w:spacing w:after="0" w:line="240" w:lineRule="auto"/>
        <w:rPr>
          <w:rStyle w:val="normaltextrun"/>
          <w:rFonts w:ascii="Open Sans" w:eastAsiaTheme="majorEastAsia" w:hAnsi="Open Sans" w:cs="Open Sans"/>
        </w:rPr>
      </w:pPr>
    </w:p>
    <w:p w14:paraId="5E772B11" w14:textId="5EF52720" w:rsidR="007A5D1C" w:rsidRPr="007A5D1C" w:rsidRDefault="00AC374F" w:rsidP="008706C3">
      <w:pPr>
        <w:pStyle w:val="paragraph"/>
        <w:numPr>
          <w:ilvl w:val="0"/>
          <w:numId w:val="14"/>
        </w:numPr>
        <w:spacing w:before="0" w:beforeAutospacing="0" w:after="0" w:afterAutospacing="0"/>
        <w:jc w:val="both"/>
        <w:textAlignment w:val="baseline"/>
        <w:rPr>
          <w:rStyle w:val="normaltextrun"/>
          <w:rFonts w:ascii="Open Sans" w:hAnsi="Open Sans" w:cs="Open Sans"/>
          <w:sz w:val="22"/>
          <w:szCs w:val="22"/>
        </w:rPr>
      </w:pPr>
      <w:r w:rsidRPr="00FB6250">
        <w:rPr>
          <w:rStyle w:val="normaltextrun"/>
          <w:rFonts w:ascii="Open Sans" w:eastAsiaTheme="majorEastAsia" w:hAnsi="Open Sans" w:cs="Open Sans"/>
          <w:sz w:val="22"/>
          <w:szCs w:val="22"/>
        </w:rPr>
        <w:t xml:space="preserve">What would be different - maybe socially or academically or in other ways - if you did not have this support? </w:t>
      </w:r>
    </w:p>
    <w:p w14:paraId="157D4A76" w14:textId="77777777" w:rsidR="007A5D1C" w:rsidRDefault="00AC374F" w:rsidP="008706C3">
      <w:pPr>
        <w:pStyle w:val="paragraph"/>
        <w:numPr>
          <w:ilvl w:val="1"/>
          <w:numId w:val="12"/>
        </w:numPr>
        <w:spacing w:before="0" w:beforeAutospacing="0" w:after="0" w:afterAutospacing="0"/>
        <w:jc w:val="both"/>
        <w:textAlignment w:val="baseline"/>
        <w:rPr>
          <w:rStyle w:val="normaltextrun"/>
          <w:rFonts w:ascii="Open Sans" w:eastAsiaTheme="majorEastAsia" w:hAnsi="Open Sans" w:cs="Open Sans"/>
          <w:sz w:val="22"/>
          <w:szCs w:val="22"/>
        </w:rPr>
      </w:pPr>
      <w:r w:rsidRPr="007A5D1C">
        <w:rPr>
          <w:rStyle w:val="normaltextrun"/>
          <w:rFonts w:ascii="Open Sans" w:eastAsiaTheme="majorEastAsia" w:hAnsi="Open Sans" w:cs="Open Sans"/>
          <w:sz w:val="22"/>
          <w:szCs w:val="22"/>
        </w:rPr>
        <w:t xml:space="preserve">Has it made the difference between staying or, perhaps, thinking of leaving? </w:t>
      </w:r>
    </w:p>
    <w:p w14:paraId="62EA4F20" w14:textId="1523B256" w:rsidR="00AC374F" w:rsidRPr="007A5D1C" w:rsidRDefault="00AC374F" w:rsidP="008706C3">
      <w:pPr>
        <w:pStyle w:val="paragraph"/>
        <w:numPr>
          <w:ilvl w:val="1"/>
          <w:numId w:val="12"/>
        </w:numPr>
        <w:spacing w:before="0" w:beforeAutospacing="0" w:after="0" w:afterAutospacing="0"/>
        <w:jc w:val="both"/>
        <w:textAlignment w:val="baseline"/>
        <w:rPr>
          <w:rFonts w:ascii="Open Sans" w:eastAsiaTheme="majorEastAsia" w:hAnsi="Open Sans" w:cs="Open Sans"/>
          <w:sz w:val="22"/>
          <w:szCs w:val="22"/>
        </w:rPr>
      </w:pPr>
      <w:r w:rsidRPr="007A5D1C">
        <w:rPr>
          <w:rStyle w:val="normaltextrun"/>
          <w:rFonts w:ascii="Open Sans" w:eastAsiaTheme="majorEastAsia" w:hAnsi="Open Sans" w:cs="Open Sans"/>
          <w:sz w:val="22"/>
          <w:szCs w:val="22"/>
        </w:rPr>
        <w:t>What has the specific importance been - if anything? </w:t>
      </w:r>
      <w:r w:rsidRPr="007A5D1C">
        <w:rPr>
          <w:rStyle w:val="eop"/>
          <w:rFonts w:ascii="Open Sans" w:hAnsi="Open Sans" w:cs="Open Sans"/>
          <w:sz w:val="22"/>
          <w:szCs w:val="22"/>
        </w:rPr>
        <w:t> </w:t>
      </w:r>
    </w:p>
    <w:p w14:paraId="51EA692C" w14:textId="77777777" w:rsidR="00AC374F" w:rsidRPr="00FB6250" w:rsidRDefault="00AC374F" w:rsidP="007A5D1C">
      <w:pPr>
        <w:pStyle w:val="paragraph"/>
        <w:spacing w:before="0" w:beforeAutospacing="0" w:after="0" w:afterAutospacing="0"/>
        <w:ind w:left="698"/>
        <w:jc w:val="both"/>
        <w:textAlignment w:val="baseline"/>
        <w:rPr>
          <w:rFonts w:ascii="Open Sans" w:hAnsi="Open Sans" w:cs="Open Sans"/>
          <w:sz w:val="22"/>
          <w:szCs w:val="22"/>
        </w:rPr>
      </w:pPr>
      <w:r w:rsidRPr="00FB6250">
        <w:rPr>
          <w:rStyle w:val="eop"/>
          <w:rFonts w:ascii="Open Sans" w:hAnsi="Open Sans" w:cs="Open Sans"/>
          <w:sz w:val="22"/>
          <w:szCs w:val="22"/>
        </w:rPr>
        <w:t> </w:t>
      </w:r>
    </w:p>
    <w:p w14:paraId="28D1A210" w14:textId="77777777" w:rsidR="00AC374F" w:rsidRPr="00FB6250" w:rsidRDefault="00AC374F" w:rsidP="007A5D1C">
      <w:pPr>
        <w:pStyle w:val="paragraph"/>
        <w:spacing w:before="0" w:beforeAutospacing="0" w:after="0" w:afterAutospacing="0"/>
        <w:jc w:val="both"/>
        <w:textAlignment w:val="baseline"/>
        <w:rPr>
          <w:rFonts w:ascii="Open Sans" w:hAnsi="Open Sans" w:cs="Open Sans"/>
          <w:sz w:val="22"/>
          <w:szCs w:val="22"/>
        </w:rPr>
      </w:pPr>
      <w:r w:rsidRPr="00FB6250">
        <w:rPr>
          <w:rStyle w:val="normaltextrun"/>
          <w:rFonts w:ascii="Open Sans" w:eastAsiaTheme="majorEastAsia" w:hAnsi="Open Sans" w:cs="Open Sans"/>
          <w:b/>
          <w:bCs/>
          <w:sz w:val="22"/>
          <w:szCs w:val="22"/>
        </w:rPr>
        <w:t>Being in higher education (the future) </w:t>
      </w:r>
      <w:r w:rsidRPr="00FB6250">
        <w:rPr>
          <w:rStyle w:val="eop"/>
          <w:rFonts w:ascii="Open Sans" w:hAnsi="Open Sans" w:cs="Open Sans"/>
          <w:sz w:val="22"/>
          <w:szCs w:val="22"/>
        </w:rPr>
        <w:t> </w:t>
      </w:r>
    </w:p>
    <w:p w14:paraId="17DCA566" w14:textId="77777777" w:rsidR="007A5D1C" w:rsidRDefault="00AC374F" w:rsidP="007A5D1C">
      <w:pPr>
        <w:pStyle w:val="paragraph"/>
        <w:spacing w:before="0" w:beforeAutospacing="0" w:after="0" w:afterAutospacing="0"/>
        <w:ind w:left="698"/>
        <w:jc w:val="both"/>
        <w:textAlignment w:val="baseline"/>
        <w:rPr>
          <w:rFonts w:ascii="Open Sans" w:hAnsi="Open Sans" w:cs="Open Sans"/>
          <w:sz w:val="22"/>
          <w:szCs w:val="22"/>
        </w:rPr>
      </w:pPr>
      <w:r w:rsidRPr="00FB6250">
        <w:rPr>
          <w:rStyle w:val="eop"/>
          <w:rFonts w:ascii="Open Sans" w:hAnsi="Open Sans" w:cs="Open Sans"/>
          <w:sz w:val="22"/>
          <w:szCs w:val="22"/>
        </w:rPr>
        <w:t> </w:t>
      </w:r>
    </w:p>
    <w:p w14:paraId="3606678D" w14:textId="77777777" w:rsidR="007A5D1C" w:rsidRDefault="00AC374F" w:rsidP="008706C3">
      <w:pPr>
        <w:pStyle w:val="paragraph"/>
        <w:numPr>
          <w:ilvl w:val="0"/>
          <w:numId w:val="16"/>
        </w:numPr>
        <w:spacing w:before="0" w:beforeAutospacing="0" w:after="0" w:afterAutospacing="0"/>
        <w:jc w:val="both"/>
        <w:textAlignment w:val="baseline"/>
        <w:rPr>
          <w:rStyle w:val="normaltextrun"/>
          <w:rFonts w:ascii="Open Sans" w:hAnsi="Open Sans" w:cs="Open Sans"/>
          <w:sz w:val="22"/>
          <w:szCs w:val="22"/>
        </w:rPr>
      </w:pPr>
      <w:r w:rsidRPr="00FB6250">
        <w:rPr>
          <w:rStyle w:val="normaltextrun"/>
          <w:rFonts w:ascii="Open Sans" w:eastAsiaTheme="majorEastAsia" w:hAnsi="Open Sans" w:cs="Open Sans"/>
          <w:sz w:val="22"/>
          <w:szCs w:val="22"/>
        </w:rPr>
        <w:t>Will you use your financial support differently next year? (if so, why would that be?) </w:t>
      </w:r>
    </w:p>
    <w:p w14:paraId="7FACE621" w14:textId="77777777" w:rsidR="007A5D1C" w:rsidRDefault="007A5D1C" w:rsidP="007A5D1C">
      <w:pPr>
        <w:pStyle w:val="paragraph"/>
        <w:spacing w:before="0" w:beforeAutospacing="0" w:after="0" w:afterAutospacing="0"/>
        <w:ind w:left="360"/>
        <w:jc w:val="both"/>
        <w:textAlignment w:val="baseline"/>
        <w:rPr>
          <w:rStyle w:val="normaltextrun"/>
          <w:rFonts w:ascii="Open Sans" w:hAnsi="Open Sans" w:cs="Open Sans"/>
          <w:sz w:val="22"/>
          <w:szCs w:val="22"/>
        </w:rPr>
      </w:pPr>
    </w:p>
    <w:p w14:paraId="353D874F" w14:textId="2EBF65B0" w:rsidR="00AC374F" w:rsidRPr="007A5D1C" w:rsidRDefault="00AC374F" w:rsidP="008706C3">
      <w:pPr>
        <w:pStyle w:val="paragraph"/>
        <w:numPr>
          <w:ilvl w:val="0"/>
          <w:numId w:val="16"/>
        </w:numPr>
        <w:spacing w:before="0" w:beforeAutospacing="0" w:after="0" w:afterAutospacing="0"/>
        <w:jc w:val="both"/>
        <w:textAlignment w:val="baseline"/>
        <w:rPr>
          <w:rStyle w:val="normaltextrun"/>
          <w:rFonts w:ascii="Open Sans" w:hAnsi="Open Sans" w:cs="Open Sans"/>
          <w:sz w:val="22"/>
          <w:szCs w:val="22"/>
        </w:rPr>
      </w:pPr>
      <w:r w:rsidRPr="007A5D1C">
        <w:rPr>
          <w:rStyle w:val="normaltextrun"/>
          <w:rFonts w:ascii="Open Sans" w:eastAsiaTheme="majorEastAsia" w:hAnsi="Open Sans" w:cs="Open Sans"/>
          <w:sz w:val="22"/>
          <w:szCs w:val="22"/>
        </w:rPr>
        <w:t xml:space="preserve">Do you think Northampton has got its financial support right? </w:t>
      </w:r>
    </w:p>
    <w:p w14:paraId="147CBE51" w14:textId="77777777" w:rsidR="00AC374F" w:rsidRPr="00FB6250" w:rsidRDefault="00AC374F" w:rsidP="008706C3">
      <w:pPr>
        <w:pStyle w:val="paragraph"/>
        <w:numPr>
          <w:ilvl w:val="0"/>
          <w:numId w:val="18"/>
        </w:numPr>
        <w:spacing w:before="0" w:beforeAutospacing="0" w:after="0" w:afterAutospacing="0"/>
        <w:jc w:val="both"/>
        <w:textAlignment w:val="baseline"/>
        <w:rPr>
          <w:rStyle w:val="normaltextrun"/>
          <w:rFonts w:ascii="Open Sans" w:eastAsiaTheme="majorEastAsia" w:hAnsi="Open Sans" w:cs="Open Sans"/>
          <w:sz w:val="22"/>
          <w:szCs w:val="22"/>
        </w:rPr>
      </w:pPr>
      <w:r w:rsidRPr="00FB6250">
        <w:rPr>
          <w:rStyle w:val="normaltextrun"/>
          <w:rFonts w:ascii="Open Sans" w:eastAsiaTheme="majorEastAsia" w:hAnsi="Open Sans" w:cs="Open Sans"/>
          <w:sz w:val="22"/>
          <w:szCs w:val="22"/>
        </w:rPr>
        <w:t xml:space="preserve">Why do you think that? </w:t>
      </w:r>
    </w:p>
    <w:p w14:paraId="109DE107" w14:textId="77777777" w:rsidR="00AC374F" w:rsidRPr="00FB6250" w:rsidRDefault="00AC374F" w:rsidP="008706C3">
      <w:pPr>
        <w:pStyle w:val="paragraph"/>
        <w:numPr>
          <w:ilvl w:val="0"/>
          <w:numId w:val="18"/>
        </w:numPr>
        <w:spacing w:before="0" w:beforeAutospacing="0" w:after="0" w:afterAutospacing="0"/>
        <w:jc w:val="both"/>
        <w:textAlignment w:val="baseline"/>
        <w:rPr>
          <w:rStyle w:val="normaltextrun"/>
          <w:rFonts w:ascii="Open Sans" w:eastAsiaTheme="majorEastAsia" w:hAnsi="Open Sans" w:cs="Open Sans"/>
          <w:sz w:val="22"/>
          <w:szCs w:val="22"/>
        </w:rPr>
      </w:pPr>
      <w:r w:rsidRPr="00FB6250">
        <w:rPr>
          <w:rStyle w:val="normaltextrun"/>
          <w:rFonts w:ascii="Open Sans" w:eastAsiaTheme="majorEastAsia" w:hAnsi="Open Sans" w:cs="Open Sans"/>
          <w:sz w:val="22"/>
          <w:szCs w:val="22"/>
        </w:rPr>
        <w:t xml:space="preserve">What might be done differently? </w:t>
      </w:r>
    </w:p>
    <w:p w14:paraId="13CE747B" w14:textId="77777777" w:rsidR="00AC374F" w:rsidRPr="00FB6250" w:rsidRDefault="00AC374F" w:rsidP="008706C3">
      <w:pPr>
        <w:pStyle w:val="paragraph"/>
        <w:numPr>
          <w:ilvl w:val="0"/>
          <w:numId w:val="18"/>
        </w:numPr>
        <w:spacing w:before="0" w:beforeAutospacing="0" w:after="0" w:afterAutospacing="0"/>
        <w:jc w:val="both"/>
        <w:textAlignment w:val="baseline"/>
        <w:rPr>
          <w:rFonts w:ascii="Open Sans" w:hAnsi="Open Sans" w:cs="Open Sans"/>
          <w:sz w:val="22"/>
          <w:szCs w:val="22"/>
        </w:rPr>
      </w:pPr>
      <w:r w:rsidRPr="00FB6250">
        <w:rPr>
          <w:rStyle w:val="normaltextrun"/>
          <w:rFonts w:ascii="Open Sans" w:eastAsiaTheme="majorEastAsia" w:hAnsi="Open Sans" w:cs="Open Sans"/>
          <w:sz w:val="22"/>
          <w:szCs w:val="22"/>
        </w:rPr>
        <w:t>What advice would you to give to Northampton thinking of developing a financial support package based on your own experiences? </w:t>
      </w:r>
      <w:r w:rsidRPr="00FB6250">
        <w:rPr>
          <w:rStyle w:val="eop"/>
          <w:rFonts w:ascii="Open Sans" w:hAnsi="Open Sans" w:cs="Open Sans"/>
          <w:sz w:val="22"/>
          <w:szCs w:val="22"/>
        </w:rPr>
        <w:t> </w:t>
      </w:r>
    </w:p>
    <w:p w14:paraId="7257493B" w14:textId="77777777" w:rsidR="00AC374F" w:rsidRPr="00FB6250" w:rsidRDefault="00AC374F" w:rsidP="00AC374F">
      <w:pPr>
        <w:pStyle w:val="paragraph"/>
        <w:spacing w:before="0" w:beforeAutospacing="0" w:after="0" w:afterAutospacing="0"/>
        <w:jc w:val="both"/>
        <w:textAlignment w:val="baseline"/>
        <w:rPr>
          <w:rStyle w:val="normaltextrun"/>
          <w:rFonts w:ascii="Open Sans" w:eastAsiaTheme="majorEastAsia" w:hAnsi="Open Sans" w:cs="Open Sans"/>
          <w:sz w:val="22"/>
          <w:szCs w:val="22"/>
        </w:rPr>
      </w:pPr>
    </w:p>
    <w:p w14:paraId="19A13F44" w14:textId="77777777" w:rsidR="00AC374F" w:rsidRPr="00FB6250" w:rsidRDefault="00AC374F" w:rsidP="00AC374F">
      <w:pPr>
        <w:pStyle w:val="paragraph"/>
        <w:spacing w:before="0" w:beforeAutospacing="0" w:after="0" w:afterAutospacing="0"/>
        <w:jc w:val="both"/>
        <w:textAlignment w:val="baseline"/>
        <w:rPr>
          <w:rStyle w:val="normaltextrun"/>
          <w:rFonts w:ascii="Open Sans" w:eastAsiaTheme="majorEastAsia" w:hAnsi="Open Sans" w:cs="Open Sans"/>
          <w:b/>
          <w:bCs/>
          <w:sz w:val="22"/>
          <w:szCs w:val="22"/>
        </w:rPr>
      </w:pPr>
      <w:r w:rsidRPr="00FB6250">
        <w:rPr>
          <w:rStyle w:val="normaltextrun"/>
          <w:rFonts w:ascii="Open Sans" w:eastAsiaTheme="majorEastAsia" w:hAnsi="Open Sans" w:cs="Open Sans"/>
          <w:b/>
          <w:bCs/>
          <w:sz w:val="22"/>
          <w:szCs w:val="22"/>
        </w:rPr>
        <w:t>Closing</w:t>
      </w:r>
    </w:p>
    <w:p w14:paraId="5E62F150" w14:textId="77777777" w:rsidR="007A19B5" w:rsidRDefault="007A19B5" w:rsidP="00AC374F">
      <w:pPr>
        <w:pStyle w:val="paragraph"/>
        <w:spacing w:before="0" w:beforeAutospacing="0" w:after="0" w:afterAutospacing="0"/>
        <w:jc w:val="both"/>
        <w:textAlignment w:val="baseline"/>
        <w:rPr>
          <w:rStyle w:val="normaltextrun"/>
          <w:rFonts w:ascii="Open Sans" w:eastAsiaTheme="majorEastAsia" w:hAnsi="Open Sans" w:cs="Open Sans"/>
          <w:sz w:val="22"/>
          <w:szCs w:val="22"/>
        </w:rPr>
      </w:pPr>
    </w:p>
    <w:p w14:paraId="5A04DDA8" w14:textId="07DDADD8" w:rsidR="00AC374F" w:rsidRPr="00FB6250" w:rsidRDefault="00AC374F" w:rsidP="008706C3">
      <w:pPr>
        <w:pStyle w:val="paragraph"/>
        <w:numPr>
          <w:ilvl w:val="0"/>
          <w:numId w:val="19"/>
        </w:numPr>
        <w:spacing w:before="0" w:beforeAutospacing="0" w:after="0" w:afterAutospacing="0"/>
        <w:jc w:val="both"/>
        <w:textAlignment w:val="baseline"/>
        <w:rPr>
          <w:rFonts w:ascii="Open Sans" w:hAnsi="Open Sans" w:cs="Open Sans"/>
          <w:sz w:val="22"/>
          <w:szCs w:val="22"/>
        </w:rPr>
      </w:pPr>
      <w:r w:rsidRPr="00FB6250">
        <w:rPr>
          <w:rStyle w:val="normaltextrun"/>
          <w:rFonts w:ascii="Open Sans" w:eastAsiaTheme="majorEastAsia" w:hAnsi="Open Sans" w:cs="Open Sans"/>
          <w:sz w:val="22"/>
          <w:szCs w:val="22"/>
        </w:rPr>
        <w:t>Is there anything else you would like to tell me about the impact of financial support on you? </w:t>
      </w:r>
      <w:r w:rsidRPr="00FB6250">
        <w:rPr>
          <w:rStyle w:val="eop"/>
          <w:rFonts w:ascii="Open Sans" w:hAnsi="Open Sans" w:cs="Open Sans"/>
          <w:sz w:val="22"/>
          <w:szCs w:val="22"/>
        </w:rPr>
        <w:t> </w:t>
      </w:r>
    </w:p>
    <w:p w14:paraId="07B85A97" w14:textId="77777777" w:rsidR="00AC374F" w:rsidRPr="00FB6250" w:rsidRDefault="00AC374F" w:rsidP="00AC374F">
      <w:pPr>
        <w:rPr>
          <w:rFonts w:ascii="Open Sans" w:hAnsi="Open Sans" w:cs="Open Sans"/>
          <w:b/>
          <w:bCs/>
        </w:rPr>
      </w:pPr>
    </w:p>
    <w:p w14:paraId="4A6D7D67" w14:textId="77777777" w:rsidR="005150C2" w:rsidRPr="00A765F8" w:rsidRDefault="005150C2" w:rsidP="00AC374F">
      <w:pPr>
        <w:spacing w:line="360" w:lineRule="auto"/>
        <w:rPr>
          <w:rFonts w:ascii="Open Sans" w:hAnsi="Open Sans" w:cs="Open Sans"/>
        </w:rPr>
      </w:pPr>
    </w:p>
    <w:p w14:paraId="3A842D6D" w14:textId="0687D42C" w:rsidR="005150C2" w:rsidRPr="005150C2" w:rsidRDefault="005150C2" w:rsidP="005150C2"/>
    <w:sectPr w:rsidR="005150C2" w:rsidRPr="005150C2" w:rsidSect="00A96DA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5000" w14:textId="77777777" w:rsidR="00067C3B" w:rsidRDefault="00067C3B" w:rsidP="005150C2">
      <w:pPr>
        <w:spacing w:after="0" w:line="240" w:lineRule="auto"/>
      </w:pPr>
      <w:r>
        <w:separator/>
      </w:r>
    </w:p>
  </w:endnote>
  <w:endnote w:type="continuationSeparator" w:id="0">
    <w:p w14:paraId="2DC6C8A5" w14:textId="77777777" w:rsidR="00067C3B" w:rsidRDefault="00067C3B" w:rsidP="005150C2">
      <w:pPr>
        <w:spacing w:after="0" w:line="240" w:lineRule="auto"/>
      </w:pPr>
      <w:r>
        <w:continuationSeparator/>
      </w:r>
    </w:p>
  </w:endnote>
  <w:endnote w:type="continuationNotice" w:id="1">
    <w:p w14:paraId="735BDBFC" w14:textId="77777777" w:rsidR="00067C3B" w:rsidRDefault="00067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439426"/>
      <w:docPartObj>
        <w:docPartGallery w:val="Page Numbers (Bottom of Page)"/>
        <w:docPartUnique/>
      </w:docPartObj>
    </w:sdtPr>
    <w:sdtEndPr>
      <w:rPr>
        <w:rFonts w:ascii="Open Sans" w:hAnsi="Open Sans" w:cs="Open Sans"/>
        <w:noProof/>
      </w:rPr>
    </w:sdtEndPr>
    <w:sdtContent>
      <w:p w14:paraId="7A8662AF" w14:textId="09DC9FD7" w:rsidR="00DB441E" w:rsidRPr="00706016" w:rsidRDefault="00DB441E">
        <w:pPr>
          <w:pStyle w:val="Footer"/>
          <w:jc w:val="right"/>
          <w:rPr>
            <w:rFonts w:ascii="Open Sans" w:hAnsi="Open Sans" w:cs="Open Sans"/>
          </w:rPr>
        </w:pPr>
        <w:r w:rsidRPr="00706016">
          <w:rPr>
            <w:rFonts w:ascii="Open Sans" w:hAnsi="Open Sans" w:cs="Open Sans"/>
          </w:rPr>
          <w:fldChar w:fldCharType="begin"/>
        </w:r>
        <w:r w:rsidRPr="00706016">
          <w:rPr>
            <w:rFonts w:ascii="Open Sans" w:hAnsi="Open Sans" w:cs="Open Sans"/>
          </w:rPr>
          <w:instrText xml:space="preserve"> PAGE   \* MERGEFORMAT </w:instrText>
        </w:r>
        <w:r w:rsidRPr="00706016">
          <w:rPr>
            <w:rFonts w:ascii="Open Sans" w:hAnsi="Open Sans" w:cs="Open Sans"/>
          </w:rPr>
          <w:fldChar w:fldCharType="separate"/>
        </w:r>
        <w:r w:rsidRPr="00706016">
          <w:rPr>
            <w:rFonts w:ascii="Open Sans" w:hAnsi="Open Sans" w:cs="Open Sans"/>
            <w:noProof/>
          </w:rPr>
          <w:t>2</w:t>
        </w:r>
        <w:r w:rsidRPr="00706016">
          <w:rPr>
            <w:rFonts w:ascii="Open Sans" w:hAnsi="Open Sans" w:cs="Open Sans"/>
            <w:noProof/>
          </w:rPr>
          <w:fldChar w:fldCharType="end"/>
        </w:r>
      </w:p>
    </w:sdtContent>
  </w:sdt>
  <w:p w14:paraId="4BE67389" w14:textId="77777777" w:rsidR="00DB441E" w:rsidRDefault="00DB4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920E" w14:textId="77777777" w:rsidR="00067C3B" w:rsidRDefault="00067C3B" w:rsidP="005150C2">
      <w:pPr>
        <w:spacing w:after="0" w:line="240" w:lineRule="auto"/>
      </w:pPr>
      <w:r>
        <w:separator/>
      </w:r>
    </w:p>
  </w:footnote>
  <w:footnote w:type="continuationSeparator" w:id="0">
    <w:p w14:paraId="72388576" w14:textId="77777777" w:rsidR="00067C3B" w:rsidRDefault="00067C3B" w:rsidP="005150C2">
      <w:pPr>
        <w:spacing w:after="0" w:line="240" w:lineRule="auto"/>
      </w:pPr>
      <w:r>
        <w:continuationSeparator/>
      </w:r>
    </w:p>
  </w:footnote>
  <w:footnote w:type="continuationNotice" w:id="1">
    <w:p w14:paraId="24A9DC58" w14:textId="77777777" w:rsidR="00067C3B" w:rsidRDefault="00067C3B">
      <w:pPr>
        <w:spacing w:after="0" w:line="240" w:lineRule="auto"/>
      </w:pPr>
    </w:p>
  </w:footnote>
  <w:footnote w:id="2">
    <w:p w14:paraId="63063B1B" w14:textId="4F4521DE" w:rsidR="007B610E" w:rsidRDefault="007B610E">
      <w:pPr>
        <w:pStyle w:val="FootnoteText"/>
      </w:pPr>
      <w:r>
        <w:rPr>
          <w:rStyle w:val="FootnoteReference"/>
        </w:rPr>
        <w:footnoteRef/>
      </w:r>
      <w:r>
        <w:t xml:space="preserve"> </w:t>
      </w:r>
      <w:r w:rsidRPr="008B603B">
        <w:rPr>
          <w:rFonts w:ascii="Open Sans" w:hAnsi="Open Sans" w:cs="Open Sans"/>
          <w:sz w:val="18"/>
          <w:szCs w:val="18"/>
        </w:rPr>
        <w:t xml:space="preserve">Last </w:t>
      </w:r>
      <w:r w:rsidR="001864FE" w:rsidRPr="008B603B">
        <w:rPr>
          <w:rFonts w:ascii="Open Sans" w:hAnsi="Open Sans" w:cs="Open Sans"/>
          <w:sz w:val="18"/>
          <w:szCs w:val="18"/>
        </w:rPr>
        <w:t>year’s</w:t>
      </w:r>
      <w:r w:rsidRPr="008B603B">
        <w:rPr>
          <w:rFonts w:ascii="Open Sans" w:hAnsi="Open Sans" w:cs="Open Sans"/>
          <w:sz w:val="18"/>
          <w:szCs w:val="18"/>
        </w:rPr>
        <w:t xml:space="preserve"> report applied the Thaler’s Mental Accounting (1999) to theorise the impact of directed financial support.</w:t>
      </w:r>
    </w:p>
  </w:footnote>
  <w:footnote w:id="3">
    <w:p w14:paraId="6D0188BF" w14:textId="269DA5FE" w:rsidR="004C5A74" w:rsidRDefault="004C5A74">
      <w:pPr>
        <w:pStyle w:val="FootnoteText"/>
      </w:pPr>
      <w:r w:rsidRPr="008B603B">
        <w:rPr>
          <w:rStyle w:val="FootnoteReference"/>
          <w:rFonts w:ascii="Open Sans" w:hAnsi="Open Sans" w:cs="Open Sans"/>
          <w:sz w:val="18"/>
          <w:szCs w:val="18"/>
        </w:rPr>
        <w:footnoteRef/>
      </w:r>
      <w:r w:rsidRPr="008B603B">
        <w:rPr>
          <w:rFonts w:ascii="Open Sans" w:hAnsi="Open Sans" w:cs="Open Sans"/>
          <w:sz w:val="18"/>
          <w:szCs w:val="18"/>
        </w:rPr>
        <w:t xml:space="preserve"> Comm</w:t>
      </w:r>
      <w:r w:rsidRPr="008B603B">
        <w:rPr>
          <w:rFonts w:ascii="Open Sans" w:hAnsi="Open Sans" w:cs="Open Sans"/>
          <w:sz w:val="16"/>
          <w:szCs w:val="16"/>
        </w:rPr>
        <w:t xml:space="preserve">uting students </w:t>
      </w:r>
      <w:r w:rsidRPr="008B603B">
        <w:rPr>
          <w:rFonts w:ascii="Open Sans" w:hAnsi="Open Sans" w:cs="Open Sans"/>
          <w:sz w:val="18"/>
          <w:szCs w:val="18"/>
        </w:rPr>
        <w:t>have been added to UON’s Equality of Opportunity Risk Register (EORR).</w:t>
      </w:r>
    </w:p>
  </w:footnote>
  <w:footnote w:id="4">
    <w:p w14:paraId="18125159" w14:textId="67E9B258" w:rsidR="00110A46" w:rsidRPr="00F637BD" w:rsidRDefault="00110A46" w:rsidP="00EF55D3">
      <w:pPr>
        <w:pStyle w:val="FootnoteText"/>
        <w:jc w:val="both"/>
        <w:rPr>
          <w:rFonts w:ascii="Open Sans" w:hAnsi="Open Sans" w:cs="Open Sans"/>
          <w:sz w:val="16"/>
          <w:szCs w:val="16"/>
        </w:rPr>
      </w:pPr>
      <w:r w:rsidRPr="00F637BD">
        <w:rPr>
          <w:rStyle w:val="FootnoteReference"/>
          <w:rFonts w:ascii="Open Sans" w:hAnsi="Open Sans" w:cs="Open Sans"/>
          <w:sz w:val="16"/>
          <w:szCs w:val="16"/>
        </w:rPr>
        <w:footnoteRef/>
      </w:r>
      <w:r w:rsidRPr="00F637BD">
        <w:rPr>
          <w:rFonts w:ascii="Open Sans" w:hAnsi="Open Sans" w:cs="Open Sans"/>
          <w:sz w:val="16"/>
          <w:szCs w:val="16"/>
        </w:rPr>
        <w:t xml:space="preserve"> </w:t>
      </w:r>
      <w:r w:rsidRPr="008B603B">
        <w:rPr>
          <w:rFonts w:ascii="Open Sans" w:hAnsi="Open Sans" w:cs="Open Sans"/>
          <w:sz w:val="18"/>
          <w:szCs w:val="18"/>
        </w:rPr>
        <w:t xml:space="preserve">The Changemaker Challenges were replaced with </w:t>
      </w:r>
      <w:hyperlink r:id="rId1" w:history="1">
        <w:r w:rsidRPr="008B603B">
          <w:rPr>
            <w:rStyle w:val="Hyperlink"/>
            <w:rFonts w:ascii="Open Sans" w:hAnsi="Open Sans" w:cs="Open Sans"/>
            <w:sz w:val="18"/>
            <w:szCs w:val="18"/>
          </w:rPr>
          <w:t>Student Futures</w:t>
        </w:r>
      </w:hyperlink>
      <w:r w:rsidRPr="008B603B">
        <w:rPr>
          <w:rFonts w:ascii="Open Sans" w:hAnsi="Open Sans" w:cs="Open Sans"/>
          <w:sz w:val="18"/>
          <w:szCs w:val="18"/>
        </w:rPr>
        <w:t xml:space="preserve"> in 2022-23</w:t>
      </w:r>
      <w:r w:rsidR="00D00CD7" w:rsidRPr="008B603B">
        <w:rPr>
          <w:rFonts w:ascii="Open Sans" w:hAnsi="Open Sans" w:cs="Open Sans"/>
          <w:sz w:val="18"/>
          <w:szCs w:val="18"/>
        </w:rPr>
        <w:t>.</w:t>
      </w:r>
      <w:r w:rsidR="00553E1F" w:rsidRPr="008B603B">
        <w:rPr>
          <w:rFonts w:ascii="Open Sans" w:hAnsi="Open Sans" w:cs="Open Sans"/>
          <w:sz w:val="18"/>
          <w:szCs w:val="18"/>
        </w:rPr>
        <w:t xml:space="preserve"> Student Futures is a team of specialists that support UON students to achieve their career goals.</w:t>
      </w:r>
    </w:p>
  </w:footnote>
  <w:footnote w:id="5">
    <w:p w14:paraId="2611E82B" w14:textId="77777777" w:rsidR="005150C2" w:rsidRPr="00517179" w:rsidRDefault="005150C2" w:rsidP="00EF55D3">
      <w:pPr>
        <w:pStyle w:val="NormalWeb"/>
        <w:jc w:val="both"/>
        <w:rPr>
          <w:rFonts w:ascii="Open Sans" w:hAnsi="Open Sans" w:cs="Open Sans"/>
          <w:sz w:val="18"/>
          <w:szCs w:val="18"/>
        </w:rPr>
      </w:pPr>
      <w:r w:rsidRPr="00517179">
        <w:rPr>
          <w:rStyle w:val="FootnoteReference"/>
          <w:rFonts w:ascii="Open Sans" w:hAnsi="Open Sans" w:cs="Open Sans"/>
          <w:sz w:val="18"/>
          <w:szCs w:val="18"/>
        </w:rPr>
        <w:footnoteRef/>
      </w:r>
      <w:r w:rsidRPr="00517179">
        <w:rPr>
          <w:rFonts w:ascii="Open Sans" w:hAnsi="Open Sans" w:cs="Open Sans"/>
          <w:sz w:val="18"/>
          <w:szCs w:val="18"/>
        </w:rPr>
        <w:t xml:space="preserve"> Hall, F. Frances. (2019). </w:t>
      </w:r>
      <w:hyperlink r:id="rId2" w:history="1">
        <w:r w:rsidRPr="00517179">
          <w:rPr>
            <w:rStyle w:val="Hyperlink"/>
            <w:rFonts w:ascii="Open Sans" w:hAnsi="Open Sans" w:cs="Open Sans"/>
            <w:sz w:val="18"/>
            <w:szCs w:val="18"/>
          </w:rPr>
          <w:t>Examining the experiences and decision-making processes of underrepresented students at a post-1992 university.</w:t>
        </w:r>
      </w:hyperlink>
      <w:r w:rsidRPr="00517179">
        <w:rPr>
          <w:rFonts w:ascii="Open Sans" w:hAnsi="Open Sans" w:cs="Open Sans"/>
          <w:b/>
          <w:bCs/>
          <w:sz w:val="18"/>
          <w:szCs w:val="18"/>
        </w:rPr>
        <w:t xml:space="preserve"> </w:t>
      </w:r>
      <w:r w:rsidRPr="00517179">
        <w:rPr>
          <w:rFonts w:ascii="Open Sans" w:hAnsi="Open Sans" w:cs="Open Sans"/>
          <w:sz w:val="18"/>
          <w:szCs w:val="18"/>
        </w:rPr>
        <w:t>University of Northampton.</w:t>
      </w:r>
    </w:p>
    <w:p w14:paraId="18046FF2" w14:textId="77777777" w:rsidR="005150C2" w:rsidRDefault="005150C2" w:rsidP="005150C2">
      <w:pPr>
        <w:pStyle w:val="FootnoteText"/>
      </w:pPr>
    </w:p>
  </w:footnote>
  <w:footnote w:id="6">
    <w:p w14:paraId="190586C0" w14:textId="572F5E7F" w:rsidR="00AE3D7C" w:rsidRPr="004247C6" w:rsidRDefault="00AE3D7C" w:rsidP="00EF55D3">
      <w:pPr>
        <w:pStyle w:val="FootnoteText"/>
        <w:jc w:val="both"/>
        <w:rPr>
          <w:rFonts w:ascii="Open Sans" w:hAnsi="Open Sans" w:cs="Open Sans"/>
          <w:sz w:val="18"/>
          <w:szCs w:val="18"/>
        </w:rPr>
      </w:pPr>
      <w:r w:rsidRPr="004247C6">
        <w:rPr>
          <w:rStyle w:val="FootnoteReference"/>
          <w:rFonts w:ascii="Open Sans" w:hAnsi="Open Sans" w:cs="Open Sans"/>
          <w:sz w:val="18"/>
          <w:szCs w:val="18"/>
        </w:rPr>
        <w:footnoteRef/>
      </w:r>
      <w:r w:rsidRPr="004247C6">
        <w:rPr>
          <w:rFonts w:ascii="Open Sans" w:hAnsi="Open Sans" w:cs="Open Sans"/>
          <w:sz w:val="18"/>
          <w:szCs w:val="18"/>
        </w:rPr>
        <w:t xml:space="preserve"> </w:t>
      </w:r>
      <w:r w:rsidR="00B059FF" w:rsidRPr="004247C6">
        <w:rPr>
          <w:rFonts w:ascii="Open Sans" w:hAnsi="Open Sans" w:cs="Open Sans"/>
          <w:sz w:val="18"/>
          <w:szCs w:val="18"/>
        </w:rPr>
        <w:t xml:space="preserve">The terms in brackets refer to </w:t>
      </w:r>
      <w:r w:rsidR="00B607EF" w:rsidRPr="004247C6">
        <w:rPr>
          <w:rFonts w:ascii="Open Sans" w:hAnsi="Open Sans" w:cs="Open Sans"/>
          <w:sz w:val="18"/>
          <w:szCs w:val="18"/>
        </w:rPr>
        <w:t>category</w:t>
      </w:r>
      <w:r w:rsidR="00B059FF" w:rsidRPr="004247C6">
        <w:rPr>
          <w:rFonts w:ascii="Open Sans" w:hAnsi="Open Sans" w:cs="Open Sans"/>
          <w:sz w:val="18"/>
          <w:szCs w:val="18"/>
        </w:rPr>
        <w:t xml:space="preserve"> names</w:t>
      </w:r>
      <w:r w:rsidR="00B607EF" w:rsidRPr="004247C6">
        <w:rPr>
          <w:rFonts w:ascii="Open Sans" w:hAnsi="Open Sans" w:cs="Open Sans"/>
          <w:sz w:val="18"/>
          <w:szCs w:val="18"/>
        </w:rPr>
        <w:t xml:space="preserve"> during the</w:t>
      </w:r>
      <w:r w:rsidR="00B059FF" w:rsidRPr="004247C6">
        <w:rPr>
          <w:rFonts w:ascii="Open Sans" w:hAnsi="Open Sans" w:cs="Open Sans"/>
          <w:sz w:val="18"/>
          <w:szCs w:val="18"/>
        </w:rPr>
        <w:t xml:space="preserve"> original</w:t>
      </w:r>
      <w:r w:rsidR="00B607EF" w:rsidRPr="004247C6">
        <w:rPr>
          <w:rFonts w:ascii="Open Sans" w:hAnsi="Open Sans" w:cs="Open Sans"/>
          <w:sz w:val="18"/>
          <w:szCs w:val="18"/>
        </w:rPr>
        <w:t xml:space="preserve"> development of the Theory of Change </w:t>
      </w:r>
      <w:r w:rsidR="00B059FF" w:rsidRPr="004247C6">
        <w:rPr>
          <w:rFonts w:ascii="Open Sans" w:hAnsi="Open Sans" w:cs="Open Sans"/>
          <w:sz w:val="18"/>
          <w:szCs w:val="18"/>
        </w:rPr>
        <w:t xml:space="preserve">in </w:t>
      </w:r>
      <w:r w:rsidR="00B607EF" w:rsidRPr="004247C6">
        <w:rPr>
          <w:rFonts w:ascii="Open Sans" w:hAnsi="Open Sans" w:cs="Open Sans"/>
          <w:sz w:val="18"/>
          <w:szCs w:val="18"/>
        </w:rPr>
        <w:t>2019</w:t>
      </w:r>
      <w:r w:rsidR="00B059FF" w:rsidRPr="004247C6">
        <w:rPr>
          <w:rFonts w:ascii="Open Sans" w:hAnsi="Open Sans" w:cs="Open Sans"/>
          <w:sz w:val="18"/>
          <w:szCs w:val="18"/>
        </w:rPr>
        <w:t>.</w:t>
      </w:r>
    </w:p>
  </w:footnote>
  <w:footnote w:id="7">
    <w:p w14:paraId="7A1A3D7D" w14:textId="1B93473A" w:rsidR="0071296B" w:rsidRPr="00193329" w:rsidRDefault="0071296B" w:rsidP="00706016">
      <w:pPr>
        <w:pStyle w:val="FootnoteText"/>
        <w:jc w:val="both"/>
        <w:rPr>
          <w:rFonts w:ascii="Open Sans" w:hAnsi="Open Sans" w:cs="Open Sans"/>
          <w:sz w:val="18"/>
          <w:szCs w:val="18"/>
        </w:rPr>
      </w:pPr>
      <w:r w:rsidRPr="00193329">
        <w:rPr>
          <w:rStyle w:val="FootnoteReference"/>
          <w:rFonts w:ascii="Open Sans" w:hAnsi="Open Sans" w:cs="Open Sans"/>
          <w:sz w:val="18"/>
          <w:szCs w:val="18"/>
        </w:rPr>
        <w:footnoteRef/>
      </w:r>
      <w:r w:rsidRPr="00193329">
        <w:rPr>
          <w:rFonts w:ascii="Open Sans" w:hAnsi="Open Sans" w:cs="Open Sans"/>
          <w:sz w:val="18"/>
          <w:szCs w:val="18"/>
        </w:rPr>
        <w:t xml:space="preserve"> The ‘student perks’ bursary provided by the University of Northampton gives first year students a choice of a free laptop, £500 discount on accommodation, or £500 in food vouchers. All domestic undergraduate students are entitled to this bursary.</w:t>
      </w:r>
    </w:p>
  </w:footnote>
  <w:footnote w:id="8">
    <w:p w14:paraId="44911090" w14:textId="6AB43BC7" w:rsidR="00523B35" w:rsidRDefault="00523B35">
      <w:pPr>
        <w:pStyle w:val="FootnoteText"/>
      </w:pPr>
      <w:r>
        <w:rPr>
          <w:rStyle w:val="FootnoteReference"/>
        </w:rPr>
        <w:footnoteRef/>
      </w:r>
      <w:r>
        <w:t xml:space="preserve"> NS refers to statistical findings which were </w:t>
      </w:r>
      <w:proofErr w:type="gramStart"/>
      <w:r>
        <w:t>Non-Significan</w:t>
      </w:r>
      <w:r w:rsidR="00C53690">
        <w:t>t</w:t>
      </w:r>
      <w:proofErr w:type="gramEnd"/>
      <w:r w:rsidR="00C53690">
        <w:t>, meaning results for the statistical test yielded a value that could be attributed to chance.</w:t>
      </w:r>
    </w:p>
  </w:footnote>
  <w:footnote w:id="9">
    <w:p w14:paraId="5268F056" w14:textId="4725BF43" w:rsidR="00AF7601" w:rsidRPr="005576DF" w:rsidRDefault="00AF7601" w:rsidP="005576DF">
      <w:pPr>
        <w:pStyle w:val="FootnoteText"/>
        <w:jc w:val="both"/>
        <w:rPr>
          <w:rFonts w:ascii="Open Sans" w:hAnsi="Open Sans" w:cs="Open Sans"/>
          <w:sz w:val="18"/>
          <w:szCs w:val="18"/>
        </w:rPr>
      </w:pPr>
      <w:r w:rsidRPr="005576DF">
        <w:rPr>
          <w:rStyle w:val="FootnoteReference"/>
          <w:rFonts w:ascii="Open Sans" w:hAnsi="Open Sans" w:cs="Open Sans"/>
          <w:sz w:val="18"/>
          <w:szCs w:val="18"/>
        </w:rPr>
        <w:footnoteRef/>
      </w:r>
      <w:r w:rsidRPr="005576DF">
        <w:rPr>
          <w:rFonts w:ascii="Open Sans" w:hAnsi="Open Sans" w:cs="Open Sans"/>
          <w:sz w:val="18"/>
          <w:szCs w:val="18"/>
        </w:rPr>
        <w:t xml:space="preserve"> This</w:t>
      </w:r>
      <w:r>
        <w:rPr>
          <w:rFonts w:ascii="Open Sans" w:hAnsi="Open Sans" w:cs="Open Sans"/>
          <w:sz w:val="18"/>
          <w:szCs w:val="18"/>
        </w:rPr>
        <w:t xml:space="preserve"> means that for every 100 white students completing their degree, only 29 Bangladeshi students will do so when starting samples are equivalent.</w:t>
      </w:r>
    </w:p>
  </w:footnote>
  <w:footnote w:id="10">
    <w:p w14:paraId="48CC1005" w14:textId="0ADAFE11" w:rsidR="00425C6B" w:rsidRDefault="00425C6B">
      <w:pPr>
        <w:pStyle w:val="FootnoteText"/>
      </w:pPr>
      <w:r>
        <w:rPr>
          <w:rStyle w:val="FootnoteReference"/>
        </w:rPr>
        <w:footnoteRef/>
      </w:r>
      <w:r>
        <w:t xml:space="preserve"> ‘As likely’ is a des</w:t>
      </w:r>
      <w:r w:rsidR="006B0C03">
        <w:t>criptor referring to</w:t>
      </w:r>
      <w:r>
        <w:t xml:space="preserve"> the chance a student </w:t>
      </w:r>
      <w:proofErr w:type="gramStart"/>
      <w:r>
        <w:t>has to</w:t>
      </w:r>
      <w:proofErr w:type="gramEnd"/>
      <w:r>
        <w:t xml:space="preserve"> achieve equivalent </w:t>
      </w:r>
      <w:r w:rsidR="006B0C03">
        <w:t>results.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486E"/>
    <w:multiLevelType w:val="multilevel"/>
    <w:tmpl w:val="8690E544"/>
    <w:lvl w:ilvl="0">
      <w:start w:val="5"/>
      <w:numFmt w:val="decimal"/>
      <w:lvlText w:val="%1."/>
      <w:lvlJc w:val="left"/>
      <w:pPr>
        <w:tabs>
          <w:tab w:val="num" w:pos="720"/>
        </w:tabs>
        <w:ind w:left="720" w:hanging="360"/>
      </w:pPr>
    </w:lvl>
    <w:lvl w:ilvl="1">
      <w:start w:val="1"/>
      <w:numFmt w:val="lowerLetter"/>
      <w:lvlText w:val="%2."/>
      <w:lvlJc w:val="left"/>
      <w:pPr>
        <w:ind w:left="786"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B62B8"/>
    <w:multiLevelType w:val="multilevel"/>
    <w:tmpl w:val="14101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5A1C56"/>
    <w:multiLevelType w:val="hybridMultilevel"/>
    <w:tmpl w:val="9CCA7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45A8B"/>
    <w:multiLevelType w:val="hybridMultilevel"/>
    <w:tmpl w:val="0534E40A"/>
    <w:lvl w:ilvl="0" w:tplc="63622572">
      <w:start w:val="1"/>
      <w:numFmt w:val="decimal"/>
      <w:lvlText w:val="%1."/>
      <w:lvlJc w:val="left"/>
      <w:pPr>
        <w:ind w:left="360" w:hanging="360"/>
      </w:pPr>
      <w:rPr>
        <w:rFonts w:hint="default"/>
      </w:rPr>
    </w:lvl>
    <w:lvl w:ilvl="1" w:tplc="08090019">
      <w:start w:val="1"/>
      <w:numFmt w:val="lowerLetter"/>
      <w:lvlText w:val="%2."/>
      <w:lvlJc w:val="left"/>
      <w:pPr>
        <w:ind w:left="786"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99493D"/>
    <w:multiLevelType w:val="multilevel"/>
    <w:tmpl w:val="CF207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6311F2"/>
    <w:multiLevelType w:val="multilevel"/>
    <w:tmpl w:val="8690E544"/>
    <w:styleLink w:val="CurrentList1"/>
    <w:lvl w:ilvl="0">
      <w:start w:val="5"/>
      <w:numFmt w:val="decimal"/>
      <w:lvlText w:val="%1."/>
      <w:lvlJc w:val="left"/>
      <w:pPr>
        <w:tabs>
          <w:tab w:val="num" w:pos="360"/>
        </w:tabs>
        <w:ind w:left="360" w:hanging="360"/>
      </w:pPr>
    </w:lvl>
    <w:lvl w:ilvl="1">
      <w:start w:val="1"/>
      <w:numFmt w:val="lowerLetter"/>
      <w:lvlText w:val="%2."/>
      <w:lvlJc w:val="left"/>
      <w:pPr>
        <w:ind w:left="71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DFC0AFD"/>
    <w:multiLevelType w:val="multilevel"/>
    <w:tmpl w:val="ED0EE700"/>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21934DFC"/>
    <w:multiLevelType w:val="multilevel"/>
    <w:tmpl w:val="00984552"/>
    <w:lvl w:ilvl="0">
      <w:start w:val="2"/>
      <w:numFmt w:val="decimal"/>
      <w:lvlText w:val="%1."/>
      <w:lvlJc w:val="left"/>
      <w:pPr>
        <w:tabs>
          <w:tab w:val="num" w:pos="360"/>
        </w:tabs>
        <w:ind w:left="360" w:hanging="360"/>
      </w:pPr>
    </w:lvl>
    <w:lvl w:ilvl="1">
      <w:start w:val="1"/>
      <w:numFmt w:val="lowerLetter"/>
      <w:lvlText w:val="%2."/>
      <w:lvlJc w:val="left"/>
      <w:pPr>
        <w:ind w:left="786"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20A16FE"/>
    <w:multiLevelType w:val="hybridMultilevel"/>
    <w:tmpl w:val="8D40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B393C"/>
    <w:multiLevelType w:val="multilevel"/>
    <w:tmpl w:val="058AD7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710D1B"/>
    <w:multiLevelType w:val="multilevel"/>
    <w:tmpl w:val="A9D281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892F63"/>
    <w:multiLevelType w:val="multilevel"/>
    <w:tmpl w:val="46A24A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E96198"/>
    <w:multiLevelType w:val="multilevel"/>
    <w:tmpl w:val="828CAE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F82A2A"/>
    <w:multiLevelType w:val="hybridMultilevel"/>
    <w:tmpl w:val="2FEA8E32"/>
    <w:lvl w:ilvl="0" w:tplc="20060B9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52CC3"/>
    <w:multiLevelType w:val="multilevel"/>
    <w:tmpl w:val="3C8C10D4"/>
    <w:styleLink w:val="CurrentList2"/>
    <w:lvl w:ilvl="0">
      <w:start w:val="4"/>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9992E5D"/>
    <w:multiLevelType w:val="multilevel"/>
    <w:tmpl w:val="EFE8573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4AD34499"/>
    <w:multiLevelType w:val="multilevel"/>
    <w:tmpl w:val="3C8C10D4"/>
    <w:lvl w:ilvl="0">
      <w:start w:val="4"/>
      <w:numFmt w:val="decimal"/>
      <w:lvlText w:val="%1."/>
      <w:lvlJc w:val="left"/>
      <w:pPr>
        <w:tabs>
          <w:tab w:val="num" w:pos="360"/>
        </w:tabs>
        <w:ind w:left="360" w:hanging="360"/>
      </w:pPr>
    </w:lvl>
    <w:lvl w:ilvl="1">
      <w:start w:val="1"/>
      <w:numFmt w:val="lowerLetter"/>
      <w:lvlText w:val="%2."/>
      <w:lvlJc w:val="left"/>
      <w:pPr>
        <w:ind w:left="786"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AF3ACB"/>
    <w:multiLevelType w:val="hybridMultilevel"/>
    <w:tmpl w:val="6B80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B5862"/>
    <w:multiLevelType w:val="multilevel"/>
    <w:tmpl w:val="06A2F8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BD4906"/>
    <w:multiLevelType w:val="hybridMultilevel"/>
    <w:tmpl w:val="4D6C7AE4"/>
    <w:lvl w:ilvl="0" w:tplc="04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ACA4EBD"/>
    <w:multiLevelType w:val="multilevel"/>
    <w:tmpl w:val="042A0E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826A32"/>
    <w:multiLevelType w:val="hybridMultilevel"/>
    <w:tmpl w:val="AE5EF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5234D"/>
    <w:multiLevelType w:val="hybridMultilevel"/>
    <w:tmpl w:val="2FEA8E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062C2D"/>
    <w:multiLevelType w:val="hybridMultilevel"/>
    <w:tmpl w:val="AF74ABB4"/>
    <w:lvl w:ilvl="0" w:tplc="376A60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EE487C"/>
    <w:multiLevelType w:val="multilevel"/>
    <w:tmpl w:val="6316C270"/>
    <w:lvl w:ilvl="0">
      <w:start w:val="3"/>
      <w:numFmt w:val="decimal"/>
      <w:lvlText w:val="%1."/>
      <w:lvlJc w:val="left"/>
      <w:pPr>
        <w:tabs>
          <w:tab w:val="num" w:pos="360"/>
        </w:tabs>
        <w:ind w:left="360" w:hanging="360"/>
      </w:pPr>
    </w:lvl>
    <w:lvl w:ilvl="1">
      <w:start w:val="1"/>
      <w:numFmt w:val="lowerLetter"/>
      <w:lvlText w:val="%2."/>
      <w:lvlJc w:val="left"/>
      <w:pPr>
        <w:ind w:left="786"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C2B47A0"/>
    <w:multiLevelType w:val="hybridMultilevel"/>
    <w:tmpl w:val="2E44433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1753587">
    <w:abstractNumId w:val="10"/>
  </w:num>
  <w:num w:numId="2" w16cid:durableId="1483540313">
    <w:abstractNumId w:val="20"/>
  </w:num>
  <w:num w:numId="3" w16cid:durableId="1843816835">
    <w:abstractNumId w:val="23"/>
  </w:num>
  <w:num w:numId="4" w16cid:durableId="555776760">
    <w:abstractNumId w:val="17"/>
  </w:num>
  <w:num w:numId="5" w16cid:durableId="1878078595">
    <w:abstractNumId w:val="18"/>
  </w:num>
  <w:num w:numId="6" w16cid:durableId="332732424">
    <w:abstractNumId w:val="8"/>
  </w:num>
  <w:num w:numId="7" w16cid:durableId="6297154">
    <w:abstractNumId w:val="13"/>
  </w:num>
  <w:num w:numId="8" w16cid:durableId="156531317">
    <w:abstractNumId w:val="22"/>
  </w:num>
  <w:num w:numId="9" w16cid:durableId="424882744">
    <w:abstractNumId w:val="7"/>
  </w:num>
  <w:num w:numId="10" w16cid:durableId="1022171375">
    <w:abstractNumId w:val="24"/>
  </w:num>
  <w:num w:numId="11" w16cid:durableId="1214078019">
    <w:abstractNumId w:val="16"/>
  </w:num>
  <w:num w:numId="12" w16cid:durableId="749157304">
    <w:abstractNumId w:val="0"/>
  </w:num>
  <w:num w:numId="13" w16cid:durableId="1251428995">
    <w:abstractNumId w:val="3"/>
  </w:num>
  <w:num w:numId="14" w16cid:durableId="1216041432">
    <w:abstractNumId w:val="6"/>
  </w:num>
  <w:num w:numId="15" w16cid:durableId="520970582">
    <w:abstractNumId w:val="5"/>
  </w:num>
  <w:num w:numId="16" w16cid:durableId="1376003048">
    <w:abstractNumId w:val="15"/>
  </w:num>
  <w:num w:numId="17" w16cid:durableId="1989354934">
    <w:abstractNumId w:val="14"/>
  </w:num>
  <w:num w:numId="18" w16cid:durableId="1632245222">
    <w:abstractNumId w:val="19"/>
  </w:num>
  <w:num w:numId="19" w16cid:durableId="33579053">
    <w:abstractNumId w:val="25"/>
  </w:num>
  <w:num w:numId="20" w16cid:durableId="647562769">
    <w:abstractNumId w:val="12"/>
  </w:num>
  <w:num w:numId="21" w16cid:durableId="1542205460">
    <w:abstractNumId w:val="4"/>
  </w:num>
  <w:num w:numId="22" w16cid:durableId="539250601">
    <w:abstractNumId w:val="9"/>
  </w:num>
  <w:num w:numId="23" w16cid:durableId="1342010785">
    <w:abstractNumId w:val="1"/>
  </w:num>
  <w:num w:numId="24" w16cid:durableId="1806653492">
    <w:abstractNumId w:val="11"/>
  </w:num>
  <w:num w:numId="25" w16cid:durableId="1980988357">
    <w:abstractNumId w:val="2"/>
  </w:num>
  <w:num w:numId="26" w16cid:durableId="168593986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C2"/>
    <w:rsid w:val="0000220F"/>
    <w:rsid w:val="000110D7"/>
    <w:rsid w:val="00011964"/>
    <w:rsid w:val="0001414A"/>
    <w:rsid w:val="000174B4"/>
    <w:rsid w:val="0002082F"/>
    <w:rsid w:val="0002372A"/>
    <w:rsid w:val="0002479A"/>
    <w:rsid w:val="00024F89"/>
    <w:rsid w:val="00025511"/>
    <w:rsid w:val="000276A2"/>
    <w:rsid w:val="00027BD9"/>
    <w:rsid w:val="00030382"/>
    <w:rsid w:val="000309A5"/>
    <w:rsid w:val="00030F10"/>
    <w:rsid w:val="0003221E"/>
    <w:rsid w:val="00032896"/>
    <w:rsid w:val="00036787"/>
    <w:rsid w:val="00037B21"/>
    <w:rsid w:val="00041EE2"/>
    <w:rsid w:val="00043335"/>
    <w:rsid w:val="000440E5"/>
    <w:rsid w:val="00044DA9"/>
    <w:rsid w:val="0004614A"/>
    <w:rsid w:val="000478D4"/>
    <w:rsid w:val="0005179E"/>
    <w:rsid w:val="00052345"/>
    <w:rsid w:val="00054266"/>
    <w:rsid w:val="00055565"/>
    <w:rsid w:val="00067C3B"/>
    <w:rsid w:val="00072006"/>
    <w:rsid w:val="00084A86"/>
    <w:rsid w:val="0008568C"/>
    <w:rsid w:val="000867EF"/>
    <w:rsid w:val="00091F28"/>
    <w:rsid w:val="000938E2"/>
    <w:rsid w:val="00093AFC"/>
    <w:rsid w:val="0009763C"/>
    <w:rsid w:val="000A0169"/>
    <w:rsid w:val="000A5259"/>
    <w:rsid w:val="000B1987"/>
    <w:rsid w:val="000B2520"/>
    <w:rsid w:val="000B7B44"/>
    <w:rsid w:val="000B7CA7"/>
    <w:rsid w:val="000C0DC2"/>
    <w:rsid w:val="000C226B"/>
    <w:rsid w:val="000C2DDC"/>
    <w:rsid w:val="000C5E90"/>
    <w:rsid w:val="000D0161"/>
    <w:rsid w:val="000D5939"/>
    <w:rsid w:val="000D673E"/>
    <w:rsid w:val="000D7335"/>
    <w:rsid w:val="000E1BE3"/>
    <w:rsid w:val="000E1F2A"/>
    <w:rsid w:val="000E29CA"/>
    <w:rsid w:val="000E3293"/>
    <w:rsid w:val="000E368F"/>
    <w:rsid w:val="000E7155"/>
    <w:rsid w:val="000F27F5"/>
    <w:rsid w:val="000F2EB7"/>
    <w:rsid w:val="000F3B74"/>
    <w:rsid w:val="000F5CDC"/>
    <w:rsid w:val="000F5EAF"/>
    <w:rsid w:val="00100CD4"/>
    <w:rsid w:val="00101284"/>
    <w:rsid w:val="00102972"/>
    <w:rsid w:val="001033D5"/>
    <w:rsid w:val="001047DC"/>
    <w:rsid w:val="00105A47"/>
    <w:rsid w:val="0011095F"/>
    <w:rsid w:val="00110A46"/>
    <w:rsid w:val="00113E9F"/>
    <w:rsid w:val="0011484A"/>
    <w:rsid w:val="0012200B"/>
    <w:rsid w:val="00123D99"/>
    <w:rsid w:val="001343AD"/>
    <w:rsid w:val="001344EA"/>
    <w:rsid w:val="00135463"/>
    <w:rsid w:val="00136AB9"/>
    <w:rsid w:val="00137096"/>
    <w:rsid w:val="0013752C"/>
    <w:rsid w:val="00137E8E"/>
    <w:rsid w:val="00143A4D"/>
    <w:rsid w:val="00143F14"/>
    <w:rsid w:val="001540A5"/>
    <w:rsid w:val="001553B7"/>
    <w:rsid w:val="0015573E"/>
    <w:rsid w:val="00155822"/>
    <w:rsid w:val="001607BF"/>
    <w:rsid w:val="00160C15"/>
    <w:rsid w:val="00162753"/>
    <w:rsid w:val="00166158"/>
    <w:rsid w:val="001725A7"/>
    <w:rsid w:val="001733ED"/>
    <w:rsid w:val="00173F74"/>
    <w:rsid w:val="0018005E"/>
    <w:rsid w:val="00180B93"/>
    <w:rsid w:val="0018175A"/>
    <w:rsid w:val="001817BC"/>
    <w:rsid w:val="001843A2"/>
    <w:rsid w:val="001864FE"/>
    <w:rsid w:val="00190715"/>
    <w:rsid w:val="0019109B"/>
    <w:rsid w:val="00193329"/>
    <w:rsid w:val="00195DAA"/>
    <w:rsid w:val="001970D1"/>
    <w:rsid w:val="0019774F"/>
    <w:rsid w:val="001978DB"/>
    <w:rsid w:val="001A0DD1"/>
    <w:rsid w:val="001A14E9"/>
    <w:rsid w:val="001A4D46"/>
    <w:rsid w:val="001B158C"/>
    <w:rsid w:val="001B205C"/>
    <w:rsid w:val="001B3C4B"/>
    <w:rsid w:val="001B6CD1"/>
    <w:rsid w:val="001C0E9F"/>
    <w:rsid w:val="001C36B0"/>
    <w:rsid w:val="001C3A63"/>
    <w:rsid w:val="001D04D4"/>
    <w:rsid w:val="001D4273"/>
    <w:rsid w:val="001D6855"/>
    <w:rsid w:val="001E2A62"/>
    <w:rsid w:val="001E6147"/>
    <w:rsid w:val="001E7231"/>
    <w:rsid w:val="001E72E3"/>
    <w:rsid w:val="001F2445"/>
    <w:rsid w:val="001F3494"/>
    <w:rsid w:val="001F4708"/>
    <w:rsid w:val="001F5CB3"/>
    <w:rsid w:val="001F6FDE"/>
    <w:rsid w:val="002017C0"/>
    <w:rsid w:val="00203D94"/>
    <w:rsid w:val="00207C95"/>
    <w:rsid w:val="0021205C"/>
    <w:rsid w:val="00212780"/>
    <w:rsid w:val="002147A5"/>
    <w:rsid w:val="00214916"/>
    <w:rsid w:val="002253D6"/>
    <w:rsid w:val="00226D73"/>
    <w:rsid w:val="00226E15"/>
    <w:rsid w:val="00230E87"/>
    <w:rsid w:val="00231418"/>
    <w:rsid w:val="00233A8D"/>
    <w:rsid w:val="00235CCA"/>
    <w:rsid w:val="00237A8F"/>
    <w:rsid w:val="002406AD"/>
    <w:rsid w:val="0024312E"/>
    <w:rsid w:val="002450BE"/>
    <w:rsid w:val="002453CC"/>
    <w:rsid w:val="00246C78"/>
    <w:rsid w:val="00247A98"/>
    <w:rsid w:val="002543E8"/>
    <w:rsid w:val="00256892"/>
    <w:rsid w:val="00262000"/>
    <w:rsid w:val="00262590"/>
    <w:rsid w:val="00265F70"/>
    <w:rsid w:val="00266E6A"/>
    <w:rsid w:val="00270480"/>
    <w:rsid w:val="002709BA"/>
    <w:rsid w:val="0027186A"/>
    <w:rsid w:val="0027484E"/>
    <w:rsid w:val="002770F6"/>
    <w:rsid w:val="0028086E"/>
    <w:rsid w:val="00281349"/>
    <w:rsid w:val="00283F4B"/>
    <w:rsid w:val="00284066"/>
    <w:rsid w:val="0028431F"/>
    <w:rsid w:val="00290BFE"/>
    <w:rsid w:val="00291252"/>
    <w:rsid w:val="00295336"/>
    <w:rsid w:val="00295710"/>
    <w:rsid w:val="002963A4"/>
    <w:rsid w:val="0029648B"/>
    <w:rsid w:val="00297623"/>
    <w:rsid w:val="002A0128"/>
    <w:rsid w:val="002A13EC"/>
    <w:rsid w:val="002A42D3"/>
    <w:rsid w:val="002B394E"/>
    <w:rsid w:val="002B4F42"/>
    <w:rsid w:val="002B6EF5"/>
    <w:rsid w:val="002C78BA"/>
    <w:rsid w:val="002C7A5B"/>
    <w:rsid w:val="002D0980"/>
    <w:rsid w:val="002D0A4B"/>
    <w:rsid w:val="002D66FF"/>
    <w:rsid w:val="002D7C20"/>
    <w:rsid w:val="002E0CD8"/>
    <w:rsid w:val="002E55F1"/>
    <w:rsid w:val="002E5C63"/>
    <w:rsid w:val="002F1917"/>
    <w:rsid w:val="002F23E9"/>
    <w:rsid w:val="002F55D1"/>
    <w:rsid w:val="00305058"/>
    <w:rsid w:val="0031236D"/>
    <w:rsid w:val="003134DE"/>
    <w:rsid w:val="00314384"/>
    <w:rsid w:val="003162BC"/>
    <w:rsid w:val="003163F5"/>
    <w:rsid w:val="00320E0B"/>
    <w:rsid w:val="003228FB"/>
    <w:rsid w:val="003232CC"/>
    <w:rsid w:val="0032585F"/>
    <w:rsid w:val="003309A6"/>
    <w:rsid w:val="00331E7B"/>
    <w:rsid w:val="00333285"/>
    <w:rsid w:val="00334D1D"/>
    <w:rsid w:val="00335336"/>
    <w:rsid w:val="00337107"/>
    <w:rsid w:val="003375C8"/>
    <w:rsid w:val="00341045"/>
    <w:rsid w:val="00344E4D"/>
    <w:rsid w:val="00350812"/>
    <w:rsid w:val="00350B0D"/>
    <w:rsid w:val="0035156F"/>
    <w:rsid w:val="0035184E"/>
    <w:rsid w:val="00355F55"/>
    <w:rsid w:val="00356CEC"/>
    <w:rsid w:val="00362583"/>
    <w:rsid w:val="00363EBF"/>
    <w:rsid w:val="003731D7"/>
    <w:rsid w:val="00375139"/>
    <w:rsid w:val="00380078"/>
    <w:rsid w:val="00380212"/>
    <w:rsid w:val="00381FFB"/>
    <w:rsid w:val="00384370"/>
    <w:rsid w:val="003922F2"/>
    <w:rsid w:val="003A1231"/>
    <w:rsid w:val="003A12AD"/>
    <w:rsid w:val="003A2813"/>
    <w:rsid w:val="003B0B79"/>
    <w:rsid w:val="003B17D9"/>
    <w:rsid w:val="003B1DBF"/>
    <w:rsid w:val="003B315A"/>
    <w:rsid w:val="003B3948"/>
    <w:rsid w:val="003B3960"/>
    <w:rsid w:val="003B5687"/>
    <w:rsid w:val="003B6921"/>
    <w:rsid w:val="003C7E3B"/>
    <w:rsid w:val="003D4EAC"/>
    <w:rsid w:val="003D7239"/>
    <w:rsid w:val="003D7246"/>
    <w:rsid w:val="003D731D"/>
    <w:rsid w:val="003E1C96"/>
    <w:rsid w:val="003E4E42"/>
    <w:rsid w:val="003E7D3F"/>
    <w:rsid w:val="003F15F7"/>
    <w:rsid w:val="003F7189"/>
    <w:rsid w:val="004042F2"/>
    <w:rsid w:val="00405862"/>
    <w:rsid w:val="004114FC"/>
    <w:rsid w:val="00415A2D"/>
    <w:rsid w:val="00421789"/>
    <w:rsid w:val="0042233E"/>
    <w:rsid w:val="004223A5"/>
    <w:rsid w:val="004238E0"/>
    <w:rsid w:val="004247C6"/>
    <w:rsid w:val="00425025"/>
    <w:rsid w:val="00425C6B"/>
    <w:rsid w:val="0042687A"/>
    <w:rsid w:val="00427EFD"/>
    <w:rsid w:val="004337EC"/>
    <w:rsid w:val="00433AA6"/>
    <w:rsid w:val="00433AB6"/>
    <w:rsid w:val="0043531D"/>
    <w:rsid w:val="004379E7"/>
    <w:rsid w:val="004408C4"/>
    <w:rsid w:val="004424C8"/>
    <w:rsid w:val="00442B2A"/>
    <w:rsid w:val="00446B6A"/>
    <w:rsid w:val="00450A56"/>
    <w:rsid w:val="004531AE"/>
    <w:rsid w:val="00453B29"/>
    <w:rsid w:val="004544BB"/>
    <w:rsid w:val="00460947"/>
    <w:rsid w:val="004630C2"/>
    <w:rsid w:val="00463815"/>
    <w:rsid w:val="00465443"/>
    <w:rsid w:val="00466DB7"/>
    <w:rsid w:val="004720D3"/>
    <w:rsid w:val="00472350"/>
    <w:rsid w:val="00473021"/>
    <w:rsid w:val="004804D1"/>
    <w:rsid w:val="00481086"/>
    <w:rsid w:val="00483428"/>
    <w:rsid w:val="00485BBF"/>
    <w:rsid w:val="004863A8"/>
    <w:rsid w:val="004907E0"/>
    <w:rsid w:val="0049488D"/>
    <w:rsid w:val="00495B67"/>
    <w:rsid w:val="00497662"/>
    <w:rsid w:val="00497D75"/>
    <w:rsid w:val="004A4275"/>
    <w:rsid w:val="004A4304"/>
    <w:rsid w:val="004B2DC9"/>
    <w:rsid w:val="004C3BE2"/>
    <w:rsid w:val="004C5A74"/>
    <w:rsid w:val="004C7C51"/>
    <w:rsid w:val="004D2FED"/>
    <w:rsid w:val="004D5934"/>
    <w:rsid w:val="004D60ED"/>
    <w:rsid w:val="004E14CA"/>
    <w:rsid w:val="004E696C"/>
    <w:rsid w:val="004F0955"/>
    <w:rsid w:val="004F2AD1"/>
    <w:rsid w:val="004F3DAD"/>
    <w:rsid w:val="004F56D2"/>
    <w:rsid w:val="004F66A9"/>
    <w:rsid w:val="004F6EA6"/>
    <w:rsid w:val="0050162B"/>
    <w:rsid w:val="00501F10"/>
    <w:rsid w:val="00503590"/>
    <w:rsid w:val="00504A99"/>
    <w:rsid w:val="0050601F"/>
    <w:rsid w:val="00511442"/>
    <w:rsid w:val="005133B9"/>
    <w:rsid w:val="005150C2"/>
    <w:rsid w:val="00515410"/>
    <w:rsid w:val="00515E30"/>
    <w:rsid w:val="00517179"/>
    <w:rsid w:val="00517379"/>
    <w:rsid w:val="00523A29"/>
    <w:rsid w:val="00523B35"/>
    <w:rsid w:val="00524824"/>
    <w:rsid w:val="0052662C"/>
    <w:rsid w:val="00527A0F"/>
    <w:rsid w:val="0053497A"/>
    <w:rsid w:val="00540355"/>
    <w:rsid w:val="00540977"/>
    <w:rsid w:val="005507FB"/>
    <w:rsid w:val="00553E1F"/>
    <w:rsid w:val="00554E6A"/>
    <w:rsid w:val="005576DF"/>
    <w:rsid w:val="00557F96"/>
    <w:rsid w:val="005601BC"/>
    <w:rsid w:val="00561538"/>
    <w:rsid w:val="00563171"/>
    <w:rsid w:val="005676D0"/>
    <w:rsid w:val="00570E19"/>
    <w:rsid w:val="0057107A"/>
    <w:rsid w:val="00572933"/>
    <w:rsid w:val="005729B7"/>
    <w:rsid w:val="00573D88"/>
    <w:rsid w:val="005741F6"/>
    <w:rsid w:val="0057736C"/>
    <w:rsid w:val="00580224"/>
    <w:rsid w:val="005808F9"/>
    <w:rsid w:val="00584F42"/>
    <w:rsid w:val="005916C3"/>
    <w:rsid w:val="00592C57"/>
    <w:rsid w:val="005936EE"/>
    <w:rsid w:val="00595B50"/>
    <w:rsid w:val="00597034"/>
    <w:rsid w:val="005A755D"/>
    <w:rsid w:val="005B1DBD"/>
    <w:rsid w:val="005B23AC"/>
    <w:rsid w:val="005B5EBD"/>
    <w:rsid w:val="005C14AB"/>
    <w:rsid w:val="005C4AAB"/>
    <w:rsid w:val="005D07B3"/>
    <w:rsid w:val="005D1953"/>
    <w:rsid w:val="005D1D58"/>
    <w:rsid w:val="005D46CF"/>
    <w:rsid w:val="005D74F7"/>
    <w:rsid w:val="005D785A"/>
    <w:rsid w:val="005E005E"/>
    <w:rsid w:val="005E1B17"/>
    <w:rsid w:val="005E3ADC"/>
    <w:rsid w:val="005E4497"/>
    <w:rsid w:val="005E50C6"/>
    <w:rsid w:val="005E69E1"/>
    <w:rsid w:val="005E6FA5"/>
    <w:rsid w:val="005F3266"/>
    <w:rsid w:val="005F46C0"/>
    <w:rsid w:val="005F4D2B"/>
    <w:rsid w:val="005F6932"/>
    <w:rsid w:val="005F72D4"/>
    <w:rsid w:val="006006B9"/>
    <w:rsid w:val="006014CE"/>
    <w:rsid w:val="00602011"/>
    <w:rsid w:val="00603012"/>
    <w:rsid w:val="00603277"/>
    <w:rsid w:val="006034EA"/>
    <w:rsid w:val="00603848"/>
    <w:rsid w:val="006042BE"/>
    <w:rsid w:val="00607712"/>
    <w:rsid w:val="00617AF8"/>
    <w:rsid w:val="00620029"/>
    <w:rsid w:val="00620504"/>
    <w:rsid w:val="00630412"/>
    <w:rsid w:val="00636033"/>
    <w:rsid w:val="00640441"/>
    <w:rsid w:val="0064348F"/>
    <w:rsid w:val="00643B8F"/>
    <w:rsid w:val="00644E2D"/>
    <w:rsid w:val="00645E9A"/>
    <w:rsid w:val="00645F43"/>
    <w:rsid w:val="00651283"/>
    <w:rsid w:val="00653180"/>
    <w:rsid w:val="00654348"/>
    <w:rsid w:val="00656605"/>
    <w:rsid w:val="006600D1"/>
    <w:rsid w:val="006602D8"/>
    <w:rsid w:val="006618D8"/>
    <w:rsid w:val="00664083"/>
    <w:rsid w:val="0066488F"/>
    <w:rsid w:val="006674EB"/>
    <w:rsid w:val="00667E8D"/>
    <w:rsid w:val="0067070E"/>
    <w:rsid w:val="00670937"/>
    <w:rsid w:val="00680DA6"/>
    <w:rsid w:val="00681DB0"/>
    <w:rsid w:val="00682327"/>
    <w:rsid w:val="00683964"/>
    <w:rsid w:val="0068451F"/>
    <w:rsid w:val="00685451"/>
    <w:rsid w:val="00686624"/>
    <w:rsid w:val="006960B7"/>
    <w:rsid w:val="006A015B"/>
    <w:rsid w:val="006A0EFB"/>
    <w:rsid w:val="006A15B1"/>
    <w:rsid w:val="006A376F"/>
    <w:rsid w:val="006A7415"/>
    <w:rsid w:val="006B0C03"/>
    <w:rsid w:val="006B2149"/>
    <w:rsid w:val="006B2B35"/>
    <w:rsid w:val="006B422C"/>
    <w:rsid w:val="006C02B2"/>
    <w:rsid w:val="006C39F0"/>
    <w:rsid w:val="006C7943"/>
    <w:rsid w:val="006D4D72"/>
    <w:rsid w:val="006D7D81"/>
    <w:rsid w:val="006E0752"/>
    <w:rsid w:val="006E07D7"/>
    <w:rsid w:val="006E5398"/>
    <w:rsid w:val="006F0629"/>
    <w:rsid w:val="006F33FE"/>
    <w:rsid w:val="006F6185"/>
    <w:rsid w:val="006F6351"/>
    <w:rsid w:val="006F71F7"/>
    <w:rsid w:val="00700319"/>
    <w:rsid w:val="00701657"/>
    <w:rsid w:val="0070462F"/>
    <w:rsid w:val="007047B8"/>
    <w:rsid w:val="00706016"/>
    <w:rsid w:val="00706821"/>
    <w:rsid w:val="007105C8"/>
    <w:rsid w:val="0071073C"/>
    <w:rsid w:val="0071296B"/>
    <w:rsid w:val="007133B2"/>
    <w:rsid w:val="00716B22"/>
    <w:rsid w:val="00716C28"/>
    <w:rsid w:val="00723C79"/>
    <w:rsid w:val="0072564B"/>
    <w:rsid w:val="00725F2B"/>
    <w:rsid w:val="0073053A"/>
    <w:rsid w:val="00731624"/>
    <w:rsid w:val="00733A4E"/>
    <w:rsid w:val="00736B4A"/>
    <w:rsid w:val="00737A73"/>
    <w:rsid w:val="00740C52"/>
    <w:rsid w:val="00741EA3"/>
    <w:rsid w:val="00743B1E"/>
    <w:rsid w:val="00743FDF"/>
    <w:rsid w:val="0074676C"/>
    <w:rsid w:val="00746BE7"/>
    <w:rsid w:val="00753FC9"/>
    <w:rsid w:val="00754AEE"/>
    <w:rsid w:val="00754DC5"/>
    <w:rsid w:val="0075555F"/>
    <w:rsid w:val="00757A00"/>
    <w:rsid w:val="00760D00"/>
    <w:rsid w:val="00761840"/>
    <w:rsid w:val="00762D3A"/>
    <w:rsid w:val="00764011"/>
    <w:rsid w:val="00764F1F"/>
    <w:rsid w:val="00765713"/>
    <w:rsid w:val="00765F0D"/>
    <w:rsid w:val="00772867"/>
    <w:rsid w:val="00773D64"/>
    <w:rsid w:val="007809ED"/>
    <w:rsid w:val="00781375"/>
    <w:rsid w:val="00791A70"/>
    <w:rsid w:val="00791C88"/>
    <w:rsid w:val="00792418"/>
    <w:rsid w:val="0079366B"/>
    <w:rsid w:val="00793D68"/>
    <w:rsid w:val="00794405"/>
    <w:rsid w:val="007A19B5"/>
    <w:rsid w:val="007A2B48"/>
    <w:rsid w:val="007A477E"/>
    <w:rsid w:val="007A5D1C"/>
    <w:rsid w:val="007A5D53"/>
    <w:rsid w:val="007A7B9A"/>
    <w:rsid w:val="007B610E"/>
    <w:rsid w:val="007C2273"/>
    <w:rsid w:val="007C4D0E"/>
    <w:rsid w:val="007C523B"/>
    <w:rsid w:val="007C6397"/>
    <w:rsid w:val="007C69CD"/>
    <w:rsid w:val="007C7372"/>
    <w:rsid w:val="007D21A8"/>
    <w:rsid w:val="007D63E0"/>
    <w:rsid w:val="007D7429"/>
    <w:rsid w:val="007E00C2"/>
    <w:rsid w:val="007E1EED"/>
    <w:rsid w:val="007F01DA"/>
    <w:rsid w:val="007F295A"/>
    <w:rsid w:val="007F3184"/>
    <w:rsid w:val="007F4614"/>
    <w:rsid w:val="007F52C5"/>
    <w:rsid w:val="007F55F8"/>
    <w:rsid w:val="007F5EC0"/>
    <w:rsid w:val="007F604F"/>
    <w:rsid w:val="007F7B7A"/>
    <w:rsid w:val="0080419D"/>
    <w:rsid w:val="00807F1E"/>
    <w:rsid w:val="00810A9D"/>
    <w:rsid w:val="00813BCE"/>
    <w:rsid w:val="00814417"/>
    <w:rsid w:val="00817671"/>
    <w:rsid w:val="00817D20"/>
    <w:rsid w:val="008207C6"/>
    <w:rsid w:val="008233F8"/>
    <w:rsid w:val="00826DB8"/>
    <w:rsid w:val="00827A44"/>
    <w:rsid w:val="00833B0E"/>
    <w:rsid w:val="0084081A"/>
    <w:rsid w:val="00843C2C"/>
    <w:rsid w:val="00851EF3"/>
    <w:rsid w:val="008537E9"/>
    <w:rsid w:val="00860494"/>
    <w:rsid w:val="00861F63"/>
    <w:rsid w:val="008644F1"/>
    <w:rsid w:val="00864BF5"/>
    <w:rsid w:val="0086797C"/>
    <w:rsid w:val="008706C3"/>
    <w:rsid w:val="00871905"/>
    <w:rsid w:val="00871A2B"/>
    <w:rsid w:val="00873CB6"/>
    <w:rsid w:val="00877CFC"/>
    <w:rsid w:val="008801A7"/>
    <w:rsid w:val="00880DF8"/>
    <w:rsid w:val="0088170E"/>
    <w:rsid w:val="00881F08"/>
    <w:rsid w:val="008825A0"/>
    <w:rsid w:val="0088360C"/>
    <w:rsid w:val="00883912"/>
    <w:rsid w:val="008864B3"/>
    <w:rsid w:val="00886613"/>
    <w:rsid w:val="00886F04"/>
    <w:rsid w:val="00887D12"/>
    <w:rsid w:val="00887F9C"/>
    <w:rsid w:val="00897719"/>
    <w:rsid w:val="008A0ED3"/>
    <w:rsid w:val="008B1077"/>
    <w:rsid w:val="008B603B"/>
    <w:rsid w:val="008B74BD"/>
    <w:rsid w:val="008C0E03"/>
    <w:rsid w:val="008C10CE"/>
    <w:rsid w:val="008C203B"/>
    <w:rsid w:val="008C386E"/>
    <w:rsid w:val="008C50A9"/>
    <w:rsid w:val="008C7FD1"/>
    <w:rsid w:val="008D4B4C"/>
    <w:rsid w:val="008D57F9"/>
    <w:rsid w:val="008D66FC"/>
    <w:rsid w:val="008D6A3B"/>
    <w:rsid w:val="008E02FE"/>
    <w:rsid w:val="008E4C26"/>
    <w:rsid w:val="008E6CCE"/>
    <w:rsid w:val="008E7E8F"/>
    <w:rsid w:val="008F1BF6"/>
    <w:rsid w:val="008F41C3"/>
    <w:rsid w:val="0090549E"/>
    <w:rsid w:val="00906969"/>
    <w:rsid w:val="00907C99"/>
    <w:rsid w:val="009109BB"/>
    <w:rsid w:val="009119A9"/>
    <w:rsid w:val="00911A11"/>
    <w:rsid w:val="009138FD"/>
    <w:rsid w:val="00913CC1"/>
    <w:rsid w:val="00921143"/>
    <w:rsid w:val="00922B97"/>
    <w:rsid w:val="00923420"/>
    <w:rsid w:val="009245CF"/>
    <w:rsid w:val="0092617A"/>
    <w:rsid w:val="0092658D"/>
    <w:rsid w:val="00926B6C"/>
    <w:rsid w:val="00927949"/>
    <w:rsid w:val="009316D5"/>
    <w:rsid w:val="00933AF7"/>
    <w:rsid w:val="00941D84"/>
    <w:rsid w:val="00942A5D"/>
    <w:rsid w:val="00942DDC"/>
    <w:rsid w:val="00943AA3"/>
    <w:rsid w:val="00945C93"/>
    <w:rsid w:val="009466D7"/>
    <w:rsid w:val="00946BA8"/>
    <w:rsid w:val="009524B0"/>
    <w:rsid w:val="00953134"/>
    <w:rsid w:val="00953CE5"/>
    <w:rsid w:val="009557B8"/>
    <w:rsid w:val="00955A50"/>
    <w:rsid w:val="00960DEB"/>
    <w:rsid w:val="00962693"/>
    <w:rsid w:val="0096285D"/>
    <w:rsid w:val="00971883"/>
    <w:rsid w:val="009723D8"/>
    <w:rsid w:val="009729A0"/>
    <w:rsid w:val="00973431"/>
    <w:rsid w:val="009826A9"/>
    <w:rsid w:val="00982A55"/>
    <w:rsid w:val="00982D5E"/>
    <w:rsid w:val="009833E8"/>
    <w:rsid w:val="009839EF"/>
    <w:rsid w:val="00984083"/>
    <w:rsid w:val="0099183A"/>
    <w:rsid w:val="00991ECA"/>
    <w:rsid w:val="009932C8"/>
    <w:rsid w:val="00994076"/>
    <w:rsid w:val="00994C28"/>
    <w:rsid w:val="00997A95"/>
    <w:rsid w:val="009A2335"/>
    <w:rsid w:val="009A588C"/>
    <w:rsid w:val="009C3C52"/>
    <w:rsid w:val="009C4A5B"/>
    <w:rsid w:val="009D0C54"/>
    <w:rsid w:val="009D13BF"/>
    <w:rsid w:val="009D3AEA"/>
    <w:rsid w:val="009D3C94"/>
    <w:rsid w:val="009D4073"/>
    <w:rsid w:val="009F243A"/>
    <w:rsid w:val="009F43A5"/>
    <w:rsid w:val="009F658A"/>
    <w:rsid w:val="00A02153"/>
    <w:rsid w:val="00A0453B"/>
    <w:rsid w:val="00A06A6B"/>
    <w:rsid w:val="00A1232B"/>
    <w:rsid w:val="00A126D2"/>
    <w:rsid w:val="00A21AD3"/>
    <w:rsid w:val="00A2248F"/>
    <w:rsid w:val="00A22F0F"/>
    <w:rsid w:val="00A25E6D"/>
    <w:rsid w:val="00A26CE2"/>
    <w:rsid w:val="00A34532"/>
    <w:rsid w:val="00A41B74"/>
    <w:rsid w:val="00A426FB"/>
    <w:rsid w:val="00A43BA4"/>
    <w:rsid w:val="00A462CB"/>
    <w:rsid w:val="00A47959"/>
    <w:rsid w:val="00A50EB2"/>
    <w:rsid w:val="00A5628D"/>
    <w:rsid w:val="00A60274"/>
    <w:rsid w:val="00A64C96"/>
    <w:rsid w:val="00A66925"/>
    <w:rsid w:val="00A701D4"/>
    <w:rsid w:val="00A70F9B"/>
    <w:rsid w:val="00A71F7E"/>
    <w:rsid w:val="00A72079"/>
    <w:rsid w:val="00A721A0"/>
    <w:rsid w:val="00A72C95"/>
    <w:rsid w:val="00A81E02"/>
    <w:rsid w:val="00A8440E"/>
    <w:rsid w:val="00A94777"/>
    <w:rsid w:val="00A96DA7"/>
    <w:rsid w:val="00A97116"/>
    <w:rsid w:val="00AA0B36"/>
    <w:rsid w:val="00AA27AD"/>
    <w:rsid w:val="00AA2EC3"/>
    <w:rsid w:val="00AB32A2"/>
    <w:rsid w:val="00AC0AC3"/>
    <w:rsid w:val="00AC3121"/>
    <w:rsid w:val="00AC35BF"/>
    <w:rsid w:val="00AC374F"/>
    <w:rsid w:val="00AC723F"/>
    <w:rsid w:val="00AD0FD0"/>
    <w:rsid w:val="00AD5147"/>
    <w:rsid w:val="00AD5866"/>
    <w:rsid w:val="00AD684A"/>
    <w:rsid w:val="00AE0370"/>
    <w:rsid w:val="00AE1AC8"/>
    <w:rsid w:val="00AE33CD"/>
    <w:rsid w:val="00AE3D7C"/>
    <w:rsid w:val="00AF072C"/>
    <w:rsid w:val="00AF7601"/>
    <w:rsid w:val="00B04644"/>
    <w:rsid w:val="00B059FF"/>
    <w:rsid w:val="00B120F0"/>
    <w:rsid w:val="00B131A0"/>
    <w:rsid w:val="00B15320"/>
    <w:rsid w:val="00B218CA"/>
    <w:rsid w:val="00B21AC8"/>
    <w:rsid w:val="00B21F96"/>
    <w:rsid w:val="00B24F75"/>
    <w:rsid w:val="00B24FF5"/>
    <w:rsid w:val="00B2502C"/>
    <w:rsid w:val="00B264B0"/>
    <w:rsid w:val="00B26A24"/>
    <w:rsid w:val="00B27E49"/>
    <w:rsid w:val="00B35F53"/>
    <w:rsid w:val="00B41252"/>
    <w:rsid w:val="00B4143A"/>
    <w:rsid w:val="00B4620A"/>
    <w:rsid w:val="00B519D1"/>
    <w:rsid w:val="00B51DBE"/>
    <w:rsid w:val="00B5608A"/>
    <w:rsid w:val="00B57735"/>
    <w:rsid w:val="00B57D4C"/>
    <w:rsid w:val="00B607EF"/>
    <w:rsid w:val="00B63431"/>
    <w:rsid w:val="00B64173"/>
    <w:rsid w:val="00B6599D"/>
    <w:rsid w:val="00B676A9"/>
    <w:rsid w:val="00B677F7"/>
    <w:rsid w:val="00B70005"/>
    <w:rsid w:val="00B704AD"/>
    <w:rsid w:val="00B727BF"/>
    <w:rsid w:val="00B73E42"/>
    <w:rsid w:val="00B75528"/>
    <w:rsid w:val="00B81D3F"/>
    <w:rsid w:val="00B828BA"/>
    <w:rsid w:val="00B8318A"/>
    <w:rsid w:val="00B83E37"/>
    <w:rsid w:val="00B844C7"/>
    <w:rsid w:val="00B84FB3"/>
    <w:rsid w:val="00B87ED7"/>
    <w:rsid w:val="00B90B34"/>
    <w:rsid w:val="00B928E9"/>
    <w:rsid w:val="00B93B93"/>
    <w:rsid w:val="00B93F2F"/>
    <w:rsid w:val="00B975AE"/>
    <w:rsid w:val="00BA0042"/>
    <w:rsid w:val="00BA2478"/>
    <w:rsid w:val="00BB35E4"/>
    <w:rsid w:val="00BB65C7"/>
    <w:rsid w:val="00BB6D11"/>
    <w:rsid w:val="00BC2754"/>
    <w:rsid w:val="00BC27CA"/>
    <w:rsid w:val="00BC367C"/>
    <w:rsid w:val="00BC4CD9"/>
    <w:rsid w:val="00BC55FF"/>
    <w:rsid w:val="00BD2D6D"/>
    <w:rsid w:val="00BD3C65"/>
    <w:rsid w:val="00BD4AEC"/>
    <w:rsid w:val="00BD51F2"/>
    <w:rsid w:val="00BD6440"/>
    <w:rsid w:val="00BE0B00"/>
    <w:rsid w:val="00BE0C61"/>
    <w:rsid w:val="00BE104B"/>
    <w:rsid w:val="00BE1057"/>
    <w:rsid w:val="00BF0C0D"/>
    <w:rsid w:val="00BF4DA7"/>
    <w:rsid w:val="00BF57CE"/>
    <w:rsid w:val="00C01A84"/>
    <w:rsid w:val="00C02651"/>
    <w:rsid w:val="00C02B94"/>
    <w:rsid w:val="00C06CEC"/>
    <w:rsid w:val="00C124BC"/>
    <w:rsid w:val="00C12652"/>
    <w:rsid w:val="00C15A93"/>
    <w:rsid w:val="00C230E7"/>
    <w:rsid w:val="00C257F6"/>
    <w:rsid w:val="00C2782E"/>
    <w:rsid w:val="00C3148F"/>
    <w:rsid w:val="00C3630C"/>
    <w:rsid w:val="00C378DF"/>
    <w:rsid w:val="00C40E58"/>
    <w:rsid w:val="00C40F13"/>
    <w:rsid w:val="00C507C5"/>
    <w:rsid w:val="00C52314"/>
    <w:rsid w:val="00C53690"/>
    <w:rsid w:val="00C5767A"/>
    <w:rsid w:val="00C60024"/>
    <w:rsid w:val="00C712A8"/>
    <w:rsid w:val="00C71A59"/>
    <w:rsid w:val="00C73944"/>
    <w:rsid w:val="00C73B64"/>
    <w:rsid w:val="00C75D30"/>
    <w:rsid w:val="00C76E98"/>
    <w:rsid w:val="00C77200"/>
    <w:rsid w:val="00C7753C"/>
    <w:rsid w:val="00C77899"/>
    <w:rsid w:val="00C83375"/>
    <w:rsid w:val="00C83CA3"/>
    <w:rsid w:val="00C845FD"/>
    <w:rsid w:val="00C84B0B"/>
    <w:rsid w:val="00C90C44"/>
    <w:rsid w:val="00C93B66"/>
    <w:rsid w:val="00C9632F"/>
    <w:rsid w:val="00CA2218"/>
    <w:rsid w:val="00CB0AC2"/>
    <w:rsid w:val="00CB6689"/>
    <w:rsid w:val="00CC2A9A"/>
    <w:rsid w:val="00CC64AF"/>
    <w:rsid w:val="00CD15A5"/>
    <w:rsid w:val="00CD3090"/>
    <w:rsid w:val="00CD3685"/>
    <w:rsid w:val="00CD7EA5"/>
    <w:rsid w:val="00CE148A"/>
    <w:rsid w:val="00CE14CB"/>
    <w:rsid w:val="00CE2D70"/>
    <w:rsid w:val="00CE2E05"/>
    <w:rsid w:val="00CE43CC"/>
    <w:rsid w:val="00CF0415"/>
    <w:rsid w:val="00CF3662"/>
    <w:rsid w:val="00CF7C28"/>
    <w:rsid w:val="00D00CD7"/>
    <w:rsid w:val="00D029B1"/>
    <w:rsid w:val="00D03F18"/>
    <w:rsid w:val="00D116B7"/>
    <w:rsid w:val="00D11E90"/>
    <w:rsid w:val="00D12800"/>
    <w:rsid w:val="00D166F5"/>
    <w:rsid w:val="00D2076B"/>
    <w:rsid w:val="00D2103D"/>
    <w:rsid w:val="00D23F4E"/>
    <w:rsid w:val="00D2439A"/>
    <w:rsid w:val="00D265C1"/>
    <w:rsid w:val="00D2792C"/>
    <w:rsid w:val="00D3019C"/>
    <w:rsid w:val="00D33AC3"/>
    <w:rsid w:val="00D42905"/>
    <w:rsid w:val="00D42AA7"/>
    <w:rsid w:val="00D437DA"/>
    <w:rsid w:val="00D458D7"/>
    <w:rsid w:val="00D45E38"/>
    <w:rsid w:val="00D5014B"/>
    <w:rsid w:val="00D5719B"/>
    <w:rsid w:val="00D618E7"/>
    <w:rsid w:val="00D62F20"/>
    <w:rsid w:val="00D63455"/>
    <w:rsid w:val="00D658DC"/>
    <w:rsid w:val="00D66680"/>
    <w:rsid w:val="00D71F12"/>
    <w:rsid w:val="00D74661"/>
    <w:rsid w:val="00D75297"/>
    <w:rsid w:val="00D75D27"/>
    <w:rsid w:val="00D77DA1"/>
    <w:rsid w:val="00D839B8"/>
    <w:rsid w:val="00D84FC0"/>
    <w:rsid w:val="00D863C9"/>
    <w:rsid w:val="00D96679"/>
    <w:rsid w:val="00DA5B82"/>
    <w:rsid w:val="00DA642C"/>
    <w:rsid w:val="00DB3AF2"/>
    <w:rsid w:val="00DB441E"/>
    <w:rsid w:val="00DB4654"/>
    <w:rsid w:val="00DB55F3"/>
    <w:rsid w:val="00DC02B9"/>
    <w:rsid w:val="00DC1BDA"/>
    <w:rsid w:val="00DC5F78"/>
    <w:rsid w:val="00DC6DC7"/>
    <w:rsid w:val="00DD23A0"/>
    <w:rsid w:val="00DD38C3"/>
    <w:rsid w:val="00DE0250"/>
    <w:rsid w:val="00DF1093"/>
    <w:rsid w:val="00DF4540"/>
    <w:rsid w:val="00DF632D"/>
    <w:rsid w:val="00DF6969"/>
    <w:rsid w:val="00E03454"/>
    <w:rsid w:val="00E04488"/>
    <w:rsid w:val="00E06CD4"/>
    <w:rsid w:val="00E1517B"/>
    <w:rsid w:val="00E21BD5"/>
    <w:rsid w:val="00E26153"/>
    <w:rsid w:val="00E27203"/>
    <w:rsid w:val="00E27C23"/>
    <w:rsid w:val="00E3000A"/>
    <w:rsid w:val="00E32841"/>
    <w:rsid w:val="00E335B6"/>
    <w:rsid w:val="00E457A6"/>
    <w:rsid w:val="00E51751"/>
    <w:rsid w:val="00E519D6"/>
    <w:rsid w:val="00E534A0"/>
    <w:rsid w:val="00E5378A"/>
    <w:rsid w:val="00E67AE3"/>
    <w:rsid w:val="00E72C1D"/>
    <w:rsid w:val="00E76D9F"/>
    <w:rsid w:val="00E7715B"/>
    <w:rsid w:val="00E83099"/>
    <w:rsid w:val="00E90ACC"/>
    <w:rsid w:val="00E90AD0"/>
    <w:rsid w:val="00E91191"/>
    <w:rsid w:val="00E933DC"/>
    <w:rsid w:val="00E94002"/>
    <w:rsid w:val="00E9430B"/>
    <w:rsid w:val="00E95BC4"/>
    <w:rsid w:val="00E95DFF"/>
    <w:rsid w:val="00E97665"/>
    <w:rsid w:val="00EA0B17"/>
    <w:rsid w:val="00EA2373"/>
    <w:rsid w:val="00EA3E0C"/>
    <w:rsid w:val="00EA593F"/>
    <w:rsid w:val="00EA6A14"/>
    <w:rsid w:val="00EB18C2"/>
    <w:rsid w:val="00EB272A"/>
    <w:rsid w:val="00EB36C1"/>
    <w:rsid w:val="00EC0634"/>
    <w:rsid w:val="00EC0654"/>
    <w:rsid w:val="00EC2051"/>
    <w:rsid w:val="00EC4092"/>
    <w:rsid w:val="00EC4517"/>
    <w:rsid w:val="00EC5314"/>
    <w:rsid w:val="00EC7112"/>
    <w:rsid w:val="00ED07BB"/>
    <w:rsid w:val="00ED325E"/>
    <w:rsid w:val="00ED39F3"/>
    <w:rsid w:val="00EE0AFF"/>
    <w:rsid w:val="00EE1B3C"/>
    <w:rsid w:val="00EE2487"/>
    <w:rsid w:val="00EE327E"/>
    <w:rsid w:val="00EE4302"/>
    <w:rsid w:val="00EE7BA4"/>
    <w:rsid w:val="00EF0F8A"/>
    <w:rsid w:val="00EF1354"/>
    <w:rsid w:val="00EF1E99"/>
    <w:rsid w:val="00EF4B89"/>
    <w:rsid w:val="00EF51BF"/>
    <w:rsid w:val="00EF55D3"/>
    <w:rsid w:val="00EF6D09"/>
    <w:rsid w:val="00EF7F00"/>
    <w:rsid w:val="00F018A2"/>
    <w:rsid w:val="00F03C5B"/>
    <w:rsid w:val="00F14232"/>
    <w:rsid w:val="00F172E0"/>
    <w:rsid w:val="00F179C1"/>
    <w:rsid w:val="00F17D08"/>
    <w:rsid w:val="00F2029F"/>
    <w:rsid w:val="00F21598"/>
    <w:rsid w:val="00F21B08"/>
    <w:rsid w:val="00F22CA0"/>
    <w:rsid w:val="00F23881"/>
    <w:rsid w:val="00F2486B"/>
    <w:rsid w:val="00F264CE"/>
    <w:rsid w:val="00F3280B"/>
    <w:rsid w:val="00F34A43"/>
    <w:rsid w:val="00F37465"/>
    <w:rsid w:val="00F437F6"/>
    <w:rsid w:val="00F46888"/>
    <w:rsid w:val="00F5006D"/>
    <w:rsid w:val="00F54B4F"/>
    <w:rsid w:val="00F54EFC"/>
    <w:rsid w:val="00F555B0"/>
    <w:rsid w:val="00F5588F"/>
    <w:rsid w:val="00F5658A"/>
    <w:rsid w:val="00F637BD"/>
    <w:rsid w:val="00F6557F"/>
    <w:rsid w:val="00F760EC"/>
    <w:rsid w:val="00F7679C"/>
    <w:rsid w:val="00F77F8D"/>
    <w:rsid w:val="00F92E8B"/>
    <w:rsid w:val="00FA0130"/>
    <w:rsid w:val="00FA0837"/>
    <w:rsid w:val="00FA3FE2"/>
    <w:rsid w:val="00FA5950"/>
    <w:rsid w:val="00FB00AE"/>
    <w:rsid w:val="00FB0117"/>
    <w:rsid w:val="00FB21CC"/>
    <w:rsid w:val="00FB2A9D"/>
    <w:rsid w:val="00FB3B4A"/>
    <w:rsid w:val="00FB3B8A"/>
    <w:rsid w:val="00FB445F"/>
    <w:rsid w:val="00FB44B8"/>
    <w:rsid w:val="00FB46AE"/>
    <w:rsid w:val="00FB4BE2"/>
    <w:rsid w:val="00FB5279"/>
    <w:rsid w:val="00FC364F"/>
    <w:rsid w:val="00FC4352"/>
    <w:rsid w:val="00FC505A"/>
    <w:rsid w:val="00FC79BC"/>
    <w:rsid w:val="00FD79C2"/>
    <w:rsid w:val="00FD7F5C"/>
    <w:rsid w:val="00FE0B00"/>
    <w:rsid w:val="00FE317C"/>
    <w:rsid w:val="00FE4A87"/>
    <w:rsid w:val="00FF082E"/>
    <w:rsid w:val="00FF0A69"/>
    <w:rsid w:val="00FF6929"/>
    <w:rsid w:val="02E31021"/>
    <w:rsid w:val="1A6A84CE"/>
    <w:rsid w:val="3C2292D4"/>
    <w:rsid w:val="4F5319F7"/>
    <w:rsid w:val="52ACD658"/>
    <w:rsid w:val="7FAEEA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5638"/>
  <w15:docId w15:val="{876776FC-DF0E-493C-A7B6-F5B35CAF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50C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unhideWhenUsed/>
    <w:qFormat/>
    <w:rsid w:val="005150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3E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50C2"/>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5150C2"/>
    <w:pPr>
      <w:spacing w:after="200" w:line="276" w:lineRule="auto"/>
      <w:ind w:left="720"/>
      <w:contextualSpacing/>
    </w:pPr>
    <w:rPr>
      <w:rFonts w:eastAsiaTheme="minorEastAsia"/>
      <w:lang w:eastAsia="en-GB"/>
    </w:rPr>
  </w:style>
  <w:style w:type="character" w:styleId="Hyperlink">
    <w:name w:val="Hyperlink"/>
    <w:basedOn w:val="DefaultParagraphFont"/>
    <w:uiPriority w:val="99"/>
    <w:unhideWhenUsed/>
    <w:rsid w:val="005150C2"/>
    <w:rPr>
      <w:color w:val="0563C1" w:themeColor="hyperlink"/>
      <w:u w:val="single"/>
    </w:rPr>
  </w:style>
  <w:style w:type="paragraph" w:styleId="NormalWeb">
    <w:name w:val="Normal (Web)"/>
    <w:basedOn w:val="Normal"/>
    <w:uiPriority w:val="99"/>
    <w:unhideWhenUsed/>
    <w:rsid w:val="005150C2"/>
    <w:pPr>
      <w:spacing w:after="0" w:line="300" w:lineRule="atLeast"/>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15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0C2"/>
    <w:rPr>
      <w:sz w:val="20"/>
      <w:szCs w:val="20"/>
    </w:rPr>
  </w:style>
  <w:style w:type="character" w:styleId="FootnoteReference">
    <w:name w:val="footnote reference"/>
    <w:basedOn w:val="DefaultParagraphFont"/>
    <w:uiPriority w:val="99"/>
    <w:unhideWhenUsed/>
    <w:rsid w:val="005150C2"/>
    <w:rPr>
      <w:vertAlign w:val="superscript"/>
    </w:rPr>
  </w:style>
  <w:style w:type="character" w:styleId="CommentReference">
    <w:name w:val="annotation reference"/>
    <w:basedOn w:val="DefaultParagraphFont"/>
    <w:uiPriority w:val="99"/>
    <w:unhideWhenUsed/>
    <w:rsid w:val="005150C2"/>
    <w:rPr>
      <w:sz w:val="16"/>
      <w:szCs w:val="16"/>
    </w:rPr>
  </w:style>
  <w:style w:type="paragraph" w:styleId="CommentText">
    <w:name w:val="annotation text"/>
    <w:basedOn w:val="Normal"/>
    <w:link w:val="CommentTextChar"/>
    <w:uiPriority w:val="99"/>
    <w:unhideWhenUsed/>
    <w:rsid w:val="005150C2"/>
    <w:pPr>
      <w:spacing w:after="200"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5150C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150C2"/>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5150C2"/>
    <w:rPr>
      <w:rFonts w:eastAsiaTheme="minorEastAsia"/>
      <w:b/>
      <w:bCs/>
      <w:sz w:val="20"/>
      <w:szCs w:val="20"/>
      <w:lang w:eastAsia="en-GB"/>
    </w:rPr>
  </w:style>
  <w:style w:type="character" w:customStyle="1" w:styleId="Heading3Char">
    <w:name w:val="Heading 3 Char"/>
    <w:basedOn w:val="DefaultParagraphFont"/>
    <w:link w:val="Heading3"/>
    <w:uiPriority w:val="9"/>
    <w:rsid w:val="005150C2"/>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C40F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80DF8"/>
    <w:rPr>
      <w:color w:val="605E5C"/>
      <w:shd w:val="clear" w:color="auto" w:fill="E1DFDD"/>
    </w:rPr>
  </w:style>
  <w:style w:type="character" w:customStyle="1" w:styleId="Heading4Char">
    <w:name w:val="Heading 4 Char"/>
    <w:basedOn w:val="DefaultParagraphFont"/>
    <w:link w:val="Heading4"/>
    <w:uiPriority w:val="9"/>
    <w:rsid w:val="00363EBF"/>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363E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EB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3EBF"/>
    <w:rPr>
      <w:rFonts w:eastAsiaTheme="minorEastAsia"/>
      <w:color w:val="5A5A5A" w:themeColor="text1" w:themeTint="A5"/>
      <w:spacing w:val="15"/>
    </w:rPr>
  </w:style>
  <w:style w:type="paragraph" w:styleId="TOCHeading">
    <w:name w:val="TOC Heading"/>
    <w:basedOn w:val="Heading1"/>
    <w:next w:val="Normal"/>
    <w:uiPriority w:val="39"/>
    <w:unhideWhenUsed/>
    <w:qFormat/>
    <w:rsid w:val="00A426FB"/>
    <w:pPr>
      <w:outlineLvl w:val="9"/>
    </w:pPr>
    <w:rPr>
      <w:lang w:val="en-US"/>
    </w:rPr>
  </w:style>
  <w:style w:type="paragraph" w:styleId="TOC2">
    <w:name w:val="toc 2"/>
    <w:basedOn w:val="Normal"/>
    <w:next w:val="Normal"/>
    <w:autoRedefine/>
    <w:uiPriority w:val="39"/>
    <w:unhideWhenUsed/>
    <w:rsid w:val="00ED325E"/>
    <w:pPr>
      <w:tabs>
        <w:tab w:val="left" w:pos="880"/>
        <w:tab w:val="right" w:leader="dot" w:pos="9016"/>
      </w:tabs>
      <w:spacing w:after="100"/>
      <w:ind w:left="220"/>
    </w:pPr>
    <w:rPr>
      <w:rFonts w:ascii="Open Sans" w:eastAsiaTheme="minorEastAsia" w:hAnsi="Open Sans" w:cs="Open Sans"/>
      <w:b/>
      <w:bCs/>
      <w:noProof/>
      <w:lang w:val="en-US"/>
    </w:rPr>
  </w:style>
  <w:style w:type="paragraph" w:styleId="TOC1">
    <w:name w:val="toc 1"/>
    <w:basedOn w:val="Normal"/>
    <w:next w:val="Normal"/>
    <w:autoRedefine/>
    <w:uiPriority w:val="39"/>
    <w:unhideWhenUsed/>
    <w:rsid w:val="00716C28"/>
    <w:pPr>
      <w:tabs>
        <w:tab w:val="left" w:pos="440"/>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A426FB"/>
    <w:pPr>
      <w:spacing w:after="100"/>
      <w:ind w:left="440"/>
    </w:pPr>
    <w:rPr>
      <w:rFonts w:eastAsiaTheme="minorEastAsia" w:cs="Times New Roman"/>
      <w:lang w:val="en-US"/>
    </w:rPr>
  </w:style>
  <w:style w:type="paragraph" w:styleId="Revision">
    <w:name w:val="Revision"/>
    <w:hidden/>
    <w:uiPriority w:val="99"/>
    <w:semiHidden/>
    <w:rsid w:val="00C01A84"/>
    <w:pPr>
      <w:spacing w:after="0" w:line="240" w:lineRule="auto"/>
    </w:pPr>
  </w:style>
  <w:style w:type="table" w:styleId="TableGrid">
    <w:name w:val="Table Grid"/>
    <w:basedOn w:val="TableNormal"/>
    <w:uiPriority w:val="39"/>
    <w:rsid w:val="00030F1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0F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0F10"/>
  </w:style>
  <w:style w:type="character" w:customStyle="1" w:styleId="eop">
    <w:name w:val="eop"/>
    <w:basedOn w:val="DefaultParagraphFont"/>
    <w:rsid w:val="00030F10"/>
  </w:style>
  <w:style w:type="character" w:styleId="Strong">
    <w:name w:val="Strong"/>
    <w:basedOn w:val="DefaultParagraphFont"/>
    <w:uiPriority w:val="22"/>
    <w:qFormat/>
    <w:rsid w:val="000B7B44"/>
    <w:rPr>
      <w:b/>
      <w:bCs/>
    </w:rPr>
  </w:style>
  <w:style w:type="paragraph" w:styleId="Header">
    <w:name w:val="header"/>
    <w:basedOn w:val="Normal"/>
    <w:link w:val="HeaderChar"/>
    <w:uiPriority w:val="99"/>
    <w:unhideWhenUsed/>
    <w:rsid w:val="00DB4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41E"/>
  </w:style>
  <w:style w:type="paragraph" w:styleId="Footer">
    <w:name w:val="footer"/>
    <w:basedOn w:val="Normal"/>
    <w:link w:val="FooterChar"/>
    <w:uiPriority w:val="99"/>
    <w:unhideWhenUsed/>
    <w:rsid w:val="00DB4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41E"/>
  </w:style>
  <w:style w:type="numbering" w:customStyle="1" w:styleId="CurrentList1">
    <w:name w:val="Current List1"/>
    <w:uiPriority w:val="99"/>
    <w:rsid w:val="007A5D1C"/>
    <w:pPr>
      <w:numPr>
        <w:numId w:val="15"/>
      </w:numPr>
    </w:pPr>
  </w:style>
  <w:style w:type="numbering" w:customStyle="1" w:styleId="CurrentList2">
    <w:name w:val="Current List2"/>
    <w:uiPriority w:val="99"/>
    <w:rsid w:val="007A19B5"/>
    <w:pPr>
      <w:numPr>
        <w:numId w:val="17"/>
      </w:numPr>
    </w:pPr>
  </w:style>
  <w:style w:type="character" w:styleId="Mention">
    <w:name w:val="Mention"/>
    <w:basedOn w:val="DefaultParagraphFont"/>
    <w:uiPriority w:val="99"/>
    <w:unhideWhenUsed/>
    <w:rsid w:val="00BB65C7"/>
    <w:rPr>
      <w:color w:val="2B579A"/>
      <w:shd w:val="clear" w:color="auto" w:fill="E1DFDD"/>
    </w:rPr>
  </w:style>
  <w:style w:type="character" w:customStyle="1" w:styleId="cf01">
    <w:name w:val="cf01"/>
    <w:basedOn w:val="DefaultParagraphFont"/>
    <w:rsid w:val="00CD7EA5"/>
    <w:rPr>
      <w:rFonts w:ascii="Segoe UI" w:hAnsi="Segoe UI" w:cs="Segoe UI" w:hint="default"/>
      <w:sz w:val="18"/>
      <w:szCs w:val="18"/>
    </w:rPr>
  </w:style>
  <w:style w:type="table" w:styleId="PlainTable3">
    <w:name w:val="Plain Table 3"/>
    <w:basedOn w:val="TableNormal"/>
    <w:uiPriority w:val="43"/>
    <w:rsid w:val="00BE10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2659">
      <w:bodyDiv w:val="1"/>
      <w:marLeft w:val="0"/>
      <w:marRight w:val="0"/>
      <w:marTop w:val="0"/>
      <w:marBottom w:val="0"/>
      <w:divBdr>
        <w:top w:val="none" w:sz="0" w:space="0" w:color="auto"/>
        <w:left w:val="none" w:sz="0" w:space="0" w:color="auto"/>
        <w:bottom w:val="none" w:sz="0" w:space="0" w:color="auto"/>
        <w:right w:val="none" w:sz="0" w:space="0" w:color="auto"/>
      </w:divBdr>
    </w:div>
    <w:div w:id="292828381">
      <w:bodyDiv w:val="1"/>
      <w:marLeft w:val="0"/>
      <w:marRight w:val="0"/>
      <w:marTop w:val="0"/>
      <w:marBottom w:val="0"/>
      <w:divBdr>
        <w:top w:val="none" w:sz="0" w:space="0" w:color="auto"/>
        <w:left w:val="none" w:sz="0" w:space="0" w:color="auto"/>
        <w:bottom w:val="none" w:sz="0" w:space="0" w:color="auto"/>
        <w:right w:val="none" w:sz="0" w:space="0" w:color="auto"/>
      </w:divBdr>
    </w:div>
    <w:div w:id="31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8978">
          <w:marLeft w:val="0"/>
          <w:marRight w:val="0"/>
          <w:marTop w:val="0"/>
          <w:marBottom w:val="0"/>
          <w:divBdr>
            <w:top w:val="none" w:sz="0" w:space="0" w:color="auto"/>
            <w:left w:val="none" w:sz="0" w:space="0" w:color="auto"/>
            <w:bottom w:val="none" w:sz="0" w:space="0" w:color="auto"/>
            <w:right w:val="none" w:sz="0" w:space="0" w:color="auto"/>
          </w:divBdr>
        </w:div>
        <w:div w:id="430202119">
          <w:marLeft w:val="0"/>
          <w:marRight w:val="0"/>
          <w:marTop w:val="0"/>
          <w:marBottom w:val="0"/>
          <w:divBdr>
            <w:top w:val="none" w:sz="0" w:space="0" w:color="auto"/>
            <w:left w:val="none" w:sz="0" w:space="0" w:color="auto"/>
            <w:bottom w:val="none" w:sz="0" w:space="0" w:color="auto"/>
            <w:right w:val="none" w:sz="0" w:space="0" w:color="auto"/>
          </w:divBdr>
        </w:div>
        <w:div w:id="512184910">
          <w:marLeft w:val="0"/>
          <w:marRight w:val="0"/>
          <w:marTop w:val="0"/>
          <w:marBottom w:val="0"/>
          <w:divBdr>
            <w:top w:val="none" w:sz="0" w:space="0" w:color="auto"/>
            <w:left w:val="none" w:sz="0" w:space="0" w:color="auto"/>
            <w:bottom w:val="none" w:sz="0" w:space="0" w:color="auto"/>
            <w:right w:val="none" w:sz="0" w:space="0" w:color="auto"/>
          </w:divBdr>
          <w:divsChild>
            <w:div w:id="307327652">
              <w:marLeft w:val="-75"/>
              <w:marRight w:val="0"/>
              <w:marTop w:val="30"/>
              <w:marBottom w:val="30"/>
              <w:divBdr>
                <w:top w:val="none" w:sz="0" w:space="0" w:color="auto"/>
                <w:left w:val="none" w:sz="0" w:space="0" w:color="auto"/>
                <w:bottom w:val="none" w:sz="0" w:space="0" w:color="auto"/>
                <w:right w:val="none" w:sz="0" w:space="0" w:color="auto"/>
              </w:divBdr>
              <w:divsChild>
                <w:div w:id="54279323">
                  <w:marLeft w:val="0"/>
                  <w:marRight w:val="0"/>
                  <w:marTop w:val="0"/>
                  <w:marBottom w:val="0"/>
                  <w:divBdr>
                    <w:top w:val="none" w:sz="0" w:space="0" w:color="auto"/>
                    <w:left w:val="none" w:sz="0" w:space="0" w:color="auto"/>
                    <w:bottom w:val="none" w:sz="0" w:space="0" w:color="auto"/>
                    <w:right w:val="none" w:sz="0" w:space="0" w:color="auto"/>
                  </w:divBdr>
                  <w:divsChild>
                    <w:div w:id="1209536857">
                      <w:marLeft w:val="0"/>
                      <w:marRight w:val="0"/>
                      <w:marTop w:val="0"/>
                      <w:marBottom w:val="0"/>
                      <w:divBdr>
                        <w:top w:val="none" w:sz="0" w:space="0" w:color="auto"/>
                        <w:left w:val="none" w:sz="0" w:space="0" w:color="auto"/>
                        <w:bottom w:val="none" w:sz="0" w:space="0" w:color="auto"/>
                        <w:right w:val="none" w:sz="0" w:space="0" w:color="auto"/>
                      </w:divBdr>
                    </w:div>
                  </w:divsChild>
                </w:div>
                <w:div w:id="333382797">
                  <w:marLeft w:val="0"/>
                  <w:marRight w:val="0"/>
                  <w:marTop w:val="0"/>
                  <w:marBottom w:val="0"/>
                  <w:divBdr>
                    <w:top w:val="none" w:sz="0" w:space="0" w:color="auto"/>
                    <w:left w:val="none" w:sz="0" w:space="0" w:color="auto"/>
                    <w:bottom w:val="none" w:sz="0" w:space="0" w:color="auto"/>
                    <w:right w:val="none" w:sz="0" w:space="0" w:color="auto"/>
                  </w:divBdr>
                  <w:divsChild>
                    <w:div w:id="663052342">
                      <w:marLeft w:val="0"/>
                      <w:marRight w:val="0"/>
                      <w:marTop w:val="0"/>
                      <w:marBottom w:val="0"/>
                      <w:divBdr>
                        <w:top w:val="none" w:sz="0" w:space="0" w:color="auto"/>
                        <w:left w:val="none" w:sz="0" w:space="0" w:color="auto"/>
                        <w:bottom w:val="none" w:sz="0" w:space="0" w:color="auto"/>
                        <w:right w:val="none" w:sz="0" w:space="0" w:color="auto"/>
                      </w:divBdr>
                    </w:div>
                  </w:divsChild>
                </w:div>
                <w:div w:id="502280086">
                  <w:marLeft w:val="0"/>
                  <w:marRight w:val="0"/>
                  <w:marTop w:val="0"/>
                  <w:marBottom w:val="0"/>
                  <w:divBdr>
                    <w:top w:val="none" w:sz="0" w:space="0" w:color="auto"/>
                    <w:left w:val="none" w:sz="0" w:space="0" w:color="auto"/>
                    <w:bottom w:val="none" w:sz="0" w:space="0" w:color="auto"/>
                    <w:right w:val="none" w:sz="0" w:space="0" w:color="auto"/>
                  </w:divBdr>
                  <w:divsChild>
                    <w:div w:id="992223785">
                      <w:marLeft w:val="0"/>
                      <w:marRight w:val="0"/>
                      <w:marTop w:val="0"/>
                      <w:marBottom w:val="0"/>
                      <w:divBdr>
                        <w:top w:val="none" w:sz="0" w:space="0" w:color="auto"/>
                        <w:left w:val="none" w:sz="0" w:space="0" w:color="auto"/>
                        <w:bottom w:val="none" w:sz="0" w:space="0" w:color="auto"/>
                        <w:right w:val="none" w:sz="0" w:space="0" w:color="auto"/>
                      </w:divBdr>
                    </w:div>
                  </w:divsChild>
                </w:div>
                <w:div w:id="587345929">
                  <w:marLeft w:val="0"/>
                  <w:marRight w:val="0"/>
                  <w:marTop w:val="0"/>
                  <w:marBottom w:val="0"/>
                  <w:divBdr>
                    <w:top w:val="none" w:sz="0" w:space="0" w:color="auto"/>
                    <w:left w:val="none" w:sz="0" w:space="0" w:color="auto"/>
                    <w:bottom w:val="none" w:sz="0" w:space="0" w:color="auto"/>
                    <w:right w:val="none" w:sz="0" w:space="0" w:color="auto"/>
                  </w:divBdr>
                  <w:divsChild>
                    <w:div w:id="290282246">
                      <w:marLeft w:val="0"/>
                      <w:marRight w:val="0"/>
                      <w:marTop w:val="0"/>
                      <w:marBottom w:val="0"/>
                      <w:divBdr>
                        <w:top w:val="none" w:sz="0" w:space="0" w:color="auto"/>
                        <w:left w:val="none" w:sz="0" w:space="0" w:color="auto"/>
                        <w:bottom w:val="none" w:sz="0" w:space="0" w:color="auto"/>
                        <w:right w:val="none" w:sz="0" w:space="0" w:color="auto"/>
                      </w:divBdr>
                    </w:div>
                  </w:divsChild>
                </w:div>
                <w:div w:id="1795126427">
                  <w:marLeft w:val="0"/>
                  <w:marRight w:val="0"/>
                  <w:marTop w:val="0"/>
                  <w:marBottom w:val="0"/>
                  <w:divBdr>
                    <w:top w:val="none" w:sz="0" w:space="0" w:color="auto"/>
                    <w:left w:val="none" w:sz="0" w:space="0" w:color="auto"/>
                    <w:bottom w:val="none" w:sz="0" w:space="0" w:color="auto"/>
                    <w:right w:val="none" w:sz="0" w:space="0" w:color="auto"/>
                  </w:divBdr>
                  <w:divsChild>
                    <w:div w:id="1346442865">
                      <w:marLeft w:val="0"/>
                      <w:marRight w:val="0"/>
                      <w:marTop w:val="0"/>
                      <w:marBottom w:val="0"/>
                      <w:divBdr>
                        <w:top w:val="none" w:sz="0" w:space="0" w:color="auto"/>
                        <w:left w:val="none" w:sz="0" w:space="0" w:color="auto"/>
                        <w:bottom w:val="none" w:sz="0" w:space="0" w:color="auto"/>
                        <w:right w:val="none" w:sz="0" w:space="0" w:color="auto"/>
                      </w:divBdr>
                    </w:div>
                  </w:divsChild>
                </w:div>
                <w:div w:id="1823423440">
                  <w:marLeft w:val="0"/>
                  <w:marRight w:val="0"/>
                  <w:marTop w:val="0"/>
                  <w:marBottom w:val="0"/>
                  <w:divBdr>
                    <w:top w:val="none" w:sz="0" w:space="0" w:color="auto"/>
                    <w:left w:val="none" w:sz="0" w:space="0" w:color="auto"/>
                    <w:bottom w:val="none" w:sz="0" w:space="0" w:color="auto"/>
                    <w:right w:val="none" w:sz="0" w:space="0" w:color="auto"/>
                  </w:divBdr>
                  <w:divsChild>
                    <w:div w:id="587034221">
                      <w:marLeft w:val="0"/>
                      <w:marRight w:val="0"/>
                      <w:marTop w:val="0"/>
                      <w:marBottom w:val="0"/>
                      <w:divBdr>
                        <w:top w:val="none" w:sz="0" w:space="0" w:color="auto"/>
                        <w:left w:val="none" w:sz="0" w:space="0" w:color="auto"/>
                        <w:bottom w:val="none" w:sz="0" w:space="0" w:color="auto"/>
                        <w:right w:val="none" w:sz="0" w:space="0" w:color="auto"/>
                      </w:divBdr>
                    </w:div>
                  </w:divsChild>
                </w:div>
                <w:div w:id="2043700968">
                  <w:marLeft w:val="0"/>
                  <w:marRight w:val="0"/>
                  <w:marTop w:val="0"/>
                  <w:marBottom w:val="0"/>
                  <w:divBdr>
                    <w:top w:val="none" w:sz="0" w:space="0" w:color="auto"/>
                    <w:left w:val="none" w:sz="0" w:space="0" w:color="auto"/>
                    <w:bottom w:val="none" w:sz="0" w:space="0" w:color="auto"/>
                    <w:right w:val="none" w:sz="0" w:space="0" w:color="auto"/>
                  </w:divBdr>
                  <w:divsChild>
                    <w:div w:id="616528000">
                      <w:marLeft w:val="0"/>
                      <w:marRight w:val="0"/>
                      <w:marTop w:val="0"/>
                      <w:marBottom w:val="0"/>
                      <w:divBdr>
                        <w:top w:val="none" w:sz="0" w:space="0" w:color="auto"/>
                        <w:left w:val="none" w:sz="0" w:space="0" w:color="auto"/>
                        <w:bottom w:val="none" w:sz="0" w:space="0" w:color="auto"/>
                        <w:right w:val="none" w:sz="0" w:space="0" w:color="auto"/>
                      </w:divBdr>
                    </w:div>
                  </w:divsChild>
                </w:div>
                <w:div w:id="2104720251">
                  <w:marLeft w:val="0"/>
                  <w:marRight w:val="0"/>
                  <w:marTop w:val="0"/>
                  <w:marBottom w:val="0"/>
                  <w:divBdr>
                    <w:top w:val="none" w:sz="0" w:space="0" w:color="auto"/>
                    <w:left w:val="none" w:sz="0" w:space="0" w:color="auto"/>
                    <w:bottom w:val="none" w:sz="0" w:space="0" w:color="auto"/>
                    <w:right w:val="none" w:sz="0" w:space="0" w:color="auto"/>
                  </w:divBdr>
                  <w:divsChild>
                    <w:div w:id="2251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49121">
          <w:marLeft w:val="0"/>
          <w:marRight w:val="0"/>
          <w:marTop w:val="0"/>
          <w:marBottom w:val="0"/>
          <w:divBdr>
            <w:top w:val="none" w:sz="0" w:space="0" w:color="auto"/>
            <w:left w:val="none" w:sz="0" w:space="0" w:color="auto"/>
            <w:bottom w:val="none" w:sz="0" w:space="0" w:color="auto"/>
            <w:right w:val="none" w:sz="0" w:space="0" w:color="auto"/>
          </w:divBdr>
        </w:div>
        <w:div w:id="584341037">
          <w:marLeft w:val="0"/>
          <w:marRight w:val="0"/>
          <w:marTop w:val="0"/>
          <w:marBottom w:val="0"/>
          <w:divBdr>
            <w:top w:val="none" w:sz="0" w:space="0" w:color="auto"/>
            <w:left w:val="none" w:sz="0" w:space="0" w:color="auto"/>
            <w:bottom w:val="none" w:sz="0" w:space="0" w:color="auto"/>
            <w:right w:val="none" w:sz="0" w:space="0" w:color="auto"/>
          </w:divBdr>
        </w:div>
        <w:div w:id="737437973">
          <w:marLeft w:val="0"/>
          <w:marRight w:val="0"/>
          <w:marTop w:val="0"/>
          <w:marBottom w:val="0"/>
          <w:divBdr>
            <w:top w:val="none" w:sz="0" w:space="0" w:color="auto"/>
            <w:left w:val="none" w:sz="0" w:space="0" w:color="auto"/>
            <w:bottom w:val="none" w:sz="0" w:space="0" w:color="auto"/>
            <w:right w:val="none" w:sz="0" w:space="0" w:color="auto"/>
          </w:divBdr>
        </w:div>
        <w:div w:id="913588354">
          <w:marLeft w:val="0"/>
          <w:marRight w:val="0"/>
          <w:marTop w:val="0"/>
          <w:marBottom w:val="0"/>
          <w:divBdr>
            <w:top w:val="none" w:sz="0" w:space="0" w:color="auto"/>
            <w:left w:val="none" w:sz="0" w:space="0" w:color="auto"/>
            <w:bottom w:val="none" w:sz="0" w:space="0" w:color="auto"/>
            <w:right w:val="none" w:sz="0" w:space="0" w:color="auto"/>
          </w:divBdr>
        </w:div>
        <w:div w:id="1072657409">
          <w:marLeft w:val="0"/>
          <w:marRight w:val="0"/>
          <w:marTop w:val="0"/>
          <w:marBottom w:val="0"/>
          <w:divBdr>
            <w:top w:val="none" w:sz="0" w:space="0" w:color="auto"/>
            <w:left w:val="none" w:sz="0" w:space="0" w:color="auto"/>
            <w:bottom w:val="none" w:sz="0" w:space="0" w:color="auto"/>
            <w:right w:val="none" w:sz="0" w:space="0" w:color="auto"/>
          </w:divBdr>
        </w:div>
        <w:div w:id="1166552695">
          <w:marLeft w:val="0"/>
          <w:marRight w:val="0"/>
          <w:marTop w:val="0"/>
          <w:marBottom w:val="0"/>
          <w:divBdr>
            <w:top w:val="none" w:sz="0" w:space="0" w:color="auto"/>
            <w:left w:val="none" w:sz="0" w:space="0" w:color="auto"/>
            <w:bottom w:val="none" w:sz="0" w:space="0" w:color="auto"/>
            <w:right w:val="none" w:sz="0" w:space="0" w:color="auto"/>
          </w:divBdr>
          <w:divsChild>
            <w:div w:id="1467239368">
              <w:marLeft w:val="-75"/>
              <w:marRight w:val="0"/>
              <w:marTop w:val="30"/>
              <w:marBottom w:val="30"/>
              <w:divBdr>
                <w:top w:val="none" w:sz="0" w:space="0" w:color="auto"/>
                <w:left w:val="none" w:sz="0" w:space="0" w:color="auto"/>
                <w:bottom w:val="none" w:sz="0" w:space="0" w:color="auto"/>
                <w:right w:val="none" w:sz="0" w:space="0" w:color="auto"/>
              </w:divBdr>
              <w:divsChild>
                <w:div w:id="55277717">
                  <w:marLeft w:val="0"/>
                  <w:marRight w:val="0"/>
                  <w:marTop w:val="0"/>
                  <w:marBottom w:val="0"/>
                  <w:divBdr>
                    <w:top w:val="none" w:sz="0" w:space="0" w:color="auto"/>
                    <w:left w:val="none" w:sz="0" w:space="0" w:color="auto"/>
                    <w:bottom w:val="none" w:sz="0" w:space="0" w:color="auto"/>
                    <w:right w:val="none" w:sz="0" w:space="0" w:color="auto"/>
                  </w:divBdr>
                  <w:divsChild>
                    <w:div w:id="1015153147">
                      <w:marLeft w:val="0"/>
                      <w:marRight w:val="0"/>
                      <w:marTop w:val="0"/>
                      <w:marBottom w:val="0"/>
                      <w:divBdr>
                        <w:top w:val="none" w:sz="0" w:space="0" w:color="auto"/>
                        <w:left w:val="none" w:sz="0" w:space="0" w:color="auto"/>
                        <w:bottom w:val="none" w:sz="0" w:space="0" w:color="auto"/>
                        <w:right w:val="none" w:sz="0" w:space="0" w:color="auto"/>
                      </w:divBdr>
                    </w:div>
                  </w:divsChild>
                </w:div>
                <w:div w:id="320895396">
                  <w:marLeft w:val="0"/>
                  <w:marRight w:val="0"/>
                  <w:marTop w:val="0"/>
                  <w:marBottom w:val="0"/>
                  <w:divBdr>
                    <w:top w:val="none" w:sz="0" w:space="0" w:color="auto"/>
                    <w:left w:val="none" w:sz="0" w:space="0" w:color="auto"/>
                    <w:bottom w:val="none" w:sz="0" w:space="0" w:color="auto"/>
                    <w:right w:val="none" w:sz="0" w:space="0" w:color="auto"/>
                  </w:divBdr>
                  <w:divsChild>
                    <w:div w:id="1738748832">
                      <w:marLeft w:val="0"/>
                      <w:marRight w:val="0"/>
                      <w:marTop w:val="0"/>
                      <w:marBottom w:val="0"/>
                      <w:divBdr>
                        <w:top w:val="none" w:sz="0" w:space="0" w:color="auto"/>
                        <w:left w:val="none" w:sz="0" w:space="0" w:color="auto"/>
                        <w:bottom w:val="none" w:sz="0" w:space="0" w:color="auto"/>
                        <w:right w:val="none" w:sz="0" w:space="0" w:color="auto"/>
                      </w:divBdr>
                    </w:div>
                  </w:divsChild>
                </w:div>
                <w:div w:id="370686062">
                  <w:marLeft w:val="0"/>
                  <w:marRight w:val="0"/>
                  <w:marTop w:val="0"/>
                  <w:marBottom w:val="0"/>
                  <w:divBdr>
                    <w:top w:val="none" w:sz="0" w:space="0" w:color="auto"/>
                    <w:left w:val="none" w:sz="0" w:space="0" w:color="auto"/>
                    <w:bottom w:val="none" w:sz="0" w:space="0" w:color="auto"/>
                    <w:right w:val="none" w:sz="0" w:space="0" w:color="auto"/>
                  </w:divBdr>
                  <w:divsChild>
                    <w:div w:id="597107618">
                      <w:marLeft w:val="0"/>
                      <w:marRight w:val="0"/>
                      <w:marTop w:val="0"/>
                      <w:marBottom w:val="0"/>
                      <w:divBdr>
                        <w:top w:val="none" w:sz="0" w:space="0" w:color="auto"/>
                        <w:left w:val="none" w:sz="0" w:space="0" w:color="auto"/>
                        <w:bottom w:val="none" w:sz="0" w:space="0" w:color="auto"/>
                        <w:right w:val="none" w:sz="0" w:space="0" w:color="auto"/>
                      </w:divBdr>
                    </w:div>
                  </w:divsChild>
                </w:div>
                <w:div w:id="868877832">
                  <w:marLeft w:val="0"/>
                  <w:marRight w:val="0"/>
                  <w:marTop w:val="0"/>
                  <w:marBottom w:val="0"/>
                  <w:divBdr>
                    <w:top w:val="none" w:sz="0" w:space="0" w:color="auto"/>
                    <w:left w:val="none" w:sz="0" w:space="0" w:color="auto"/>
                    <w:bottom w:val="none" w:sz="0" w:space="0" w:color="auto"/>
                    <w:right w:val="none" w:sz="0" w:space="0" w:color="auto"/>
                  </w:divBdr>
                  <w:divsChild>
                    <w:div w:id="929777166">
                      <w:marLeft w:val="0"/>
                      <w:marRight w:val="0"/>
                      <w:marTop w:val="0"/>
                      <w:marBottom w:val="0"/>
                      <w:divBdr>
                        <w:top w:val="none" w:sz="0" w:space="0" w:color="auto"/>
                        <w:left w:val="none" w:sz="0" w:space="0" w:color="auto"/>
                        <w:bottom w:val="none" w:sz="0" w:space="0" w:color="auto"/>
                        <w:right w:val="none" w:sz="0" w:space="0" w:color="auto"/>
                      </w:divBdr>
                    </w:div>
                  </w:divsChild>
                </w:div>
                <w:div w:id="871966421">
                  <w:marLeft w:val="0"/>
                  <w:marRight w:val="0"/>
                  <w:marTop w:val="0"/>
                  <w:marBottom w:val="0"/>
                  <w:divBdr>
                    <w:top w:val="none" w:sz="0" w:space="0" w:color="auto"/>
                    <w:left w:val="none" w:sz="0" w:space="0" w:color="auto"/>
                    <w:bottom w:val="none" w:sz="0" w:space="0" w:color="auto"/>
                    <w:right w:val="none" w:sz="0" w:space="0" w:color="auto"/>
                  </w:divBdr>
                  <w:divsChild>
                    <w:div w:id="2138404980">
                      <w:marLeft w:val="0"/>
                      <w:marRight w:val="0"/>
                      <w:marTop w:val="0"/>
                      <w:marBottom w:val="0"/>
                      <w:divBdr>
                        <w:top w:val="none" w:sz="0" w:space="0" w:color="auto"/>
                        <w:left w:val="none" w:sz="0" w:space="0" w:color="auto"/>
                        <w:bottom w:val="none" w:sz="0" w:space="0" w:color="auto"/>
                        <w:right w:val="none" w:sz="0" w:space="0" w:color="auto"/>
                      </w:divBdr>
                    </w:div>
                  </w:divsChild>
                </w:div>
                <w:div w:id="963657504">
                  <w:marLeft w:val="0"/>
                  <w:marRight w:val="0"/>
                  <w:marTop w:val="0"/>
                  <w:marBottom w:val="0"/>
                  <w:divBdr>
                    <w:top w:val="none" w:sz="0" w:space="0" w:color="auto"/>
                    <w:left w:val="none" w:sz="0" w:space="0" w:color="auto"/>
                    <w:bottom w:val="none" w:sz="0" w:space="0" w:color="auto"/>
                    <w:right w:val="none" w:sz="0" w:space="0" w:color="auto"/>
                  </w:divBdr>
                  <w:divsChild>
                    <w:div w:id="1244070700">
                      <w:marLeft w:val="0"/>
                      <w:marRight w:val="0"/>
                      <w:marTop w:val="0"/>
                      <w:marBottom w:val="0"/>
                      <w:divBdr>
                        <w:top w:val="none" w:sz="0" w:space="0" w:color="auto"/>
                        <w:left w:val="none" w:sz="0" w:space="0" w:color="auto"/>
                        <w:bottom w:val="none" w:sz="0" w:space="0" w:color="auto"/>
                        <w:right w:val="none" w:sz="0" w:space="0" w:color="auto"/>
                      </w:divBdr>
                    </w:div>
                  </w:divsChild>
                </w:div>
                <w:div w:id="1050962286">
                  <w:marLeft w:val="0"/>
                  <w:marRight w:val="0"/>
                  <w:marTop w:val="0"/>
                  <w:marBottom w:val="0"/>
                  <w:divBdr>
                    <w:top w:val="none" w:sz="0" w:space="0" w:color="auto"/>
                    <w:left w:val="none" w:sz="0" w:space="0" w:color="auto"/>
                    <w:bottom w:val="none" w:sz="0" w:space="0" w:color="auto"/>
                    <w:right w:val="none" w:sz="0" w:space="0" w:color="auto"/>
                  </w:divBdr>
                  <w:divsChild>
                    <w:div w:id="1362393919">
                      <w:marLeft w:val="0"/>
                      <w:marRight w:val="0"/>
                      <w:marTop w:val="0"/>
                      <w:marBottom w:val="0"/>
                      <w:divBdr>
                        <w:top w:val="none" w:sz="0" w:space="0" w:color="auto"/>
                        <w:left w:val="none" w:sz="0" w:space="0" w:color="auto"/>
                        <w:bottom w:val="none" w:sz="0" w:space="0" w:color="auto"/>
                        <w:right w:val="none" w:sz="0" w:space="0" w:color="auto"/>
                      </w:divBdr>
                    </w:div>
                  </w:divsChild>
                </w:div>
                <w:div w:id="1077243590">
                  <w:marLeft w:val="0"/>
                  <w:marRight w:val="0"/>
                  <w:marTop w:val="0"/>
                  <w:marBottom w:val="0"/>
                  <w:divBdr>
                    <w:top w:val="none" w:sz="0" w:space="0" w:color="auto"/>
                    <w:left w:val="none" w:sz="0" w:space="0" w:color="auto"/>
                    <w:bottom w:val="none" w:sz="0" w:space="0" w:color="auto"/>
                    <w:right w:val="none" w:sz="0" w:space="0" w:color="auto"/>
                  </w:divBdr>
                  <w:divsChild>
                    <w:div w:id="892086410">
                      <w:marLeft w:val="0"/>
                      <w:marRight w:val="0"/>
                      <w:marTop w:val="0"/>
                      <w:marBottom w:val="0"/>
                      <w:divBdr>
                        <w:top w:val="none" w:sz="0" w:space="0" w:color="auto"/>
                        <w:left w:val="none" w:sz="0" w:space="0" w:color="auto"/>
                        <w:bottom w:val="none" w:sz="0" w:space="0" w:color="auto"/>
                        <w:right w:val="none" w:sz="0" w:space="0" w:color="auto"/>
                      </w:divBdr>
                    </w:div>
                  </w:divsChild>
                </w:div>
                <w:div w:id="1718318416">
                  <w:marLeft w:val="0"/>
                  <w:marRight w:val="0"/>
                  <w:marTop w:val="0"/>
                  <w:marBottom w:val="0"/>
                  <w:divBdr>
                    <w:top w:val="none" w:sz="0" w:space="0" w:color="auto"/>
                    <w:left w:val="none" w:sz="0" w:space="0" w:color="auto"/>
                    <w:bottom w:val="none" w:sz="0" w:space="0" w:color="auto"/>
                    <w:right w:val="none" w:sz="0" w:space="0" w:color="auto"/>
                  </w:divBdr>
                  <w:divsChild>
                    <w:div w:id="324237943">
                      <w:marLeft w:val="0"/>
                      <w:marRight w:val="0"/>
                      <w:marTop w:val="0"/>
                      <w:marBottom w:val="0"/>
                      <w:divBdr>
                        <w:top w:val="none" w:sz="0" w:space="0" w:color="auto"/>
                        <w:left w:val="none" w:sz="0" w:space="0" w:color="auto"/>
                        <w:bottom w:val="none" w:sz="0" w:space="0" w:color="auto"/>
                        <w:right w:val="none" w:sz="0" w:space="0" w:color="auto"/>
                      </w:divBdr>
                    </w:div>
                  </w:divsChild>
                </w:div>
                <w:div w:id="1934777489">
                  <w:marLeft w:val="0"/>
                  <w:marRight w:val="0"/>
                  <w:marTop w:val="0"/>
                  <w:marBottom w:val="0"/>
                  <w:divBdr>
                    <w:top w:val="none" w:sz="0" w:space="0" w:color="auto"/>
                    <w:left w:val="none" w:sz="0" w:space="0" w:color="auto"/>
                    <w:bottom w:val="none" w:sz="0" w:space="0" w:color="auto"/>
                    <w:right w:val="none" w:sz="0" w:space="0" w:color="auto"/>
                  </w:divBdr>
                  <w:divsChild>
                    <w:div w:id="923881380">
                      <w:marLeft w:val="0"/>
                      <w:marRight w:val="0"/>
                      <w:marTop w:val="0"/>
                      <w:marBottom w:val="0"/>
                      <w:divBdr>
                        <w:top w:val="none" w:sz="0" w:space="0" w:color="auto"/>
                        <w:left w:val="none" w:sz="0" w:space="0" w:color="auto"/>
                        <w:bottom w:val="none" w:sz="0" w:space="0" w:color="auto"/>
                        <w:right w:val="none" w:sz="0" w:space="0" w:color="auto"/>
                      </w:divBdr>
                    </w:div>
                  </w:divsChild>
                </w:div>
                <w:div w:id="2034261330">
                  <w:marLeft w:val="0"/>
                  <w:marRight w:val="0"/>
                  <w:marTop w:val="0"/>
                  <w:marBottom w:val="0"/>
                  <w:divBdr>
                    <w:top w:val="none" w:sz="0" w:space="0" w:color="auto"/>
                    <w:left w:val="none" w:sz="0" w:space="0" w:color="auto"/>
                    <w:bottom w:val="none" w:sz="0" w:space="0" w:color="auto"/>
                    <w:right w:val="none" w:sz="0" w:space="0" w:color="auto"/>
                  </w:divBdr>
                  <w:divsChild>
                    <w:div w:id="1749812321">
                      <w:marLeft w:val="0"/>
                      <w:marRight w:val="0"/>
                      <w:marTop w:val="0"/>
                      <w:marBottom w:val="0"/>
                      <w:divBdr>
                        <w:top w:val="none" w:sz="0" w:space="0" w:color="auto"/>
                        <w:left w:val="none" w:sz="0" w:space="0" w:color="auto"/>
                        <w:bottom w:val="none" w:sz="0" w:space="0" w:color="auto"/>
                        <w:right w:val="none" w:sz="0" w:space="0" w:color="auto"/>
                      </w:divBdr>
                    </w:div>
                  </w:divsChild>
                </w:div>
                <w:div w:id="2066639545">
                  <w:marLeft w:val="0"/>
                  <w:marRight w:val="0"/>
                  <w:marTop w:val="0"/>
                  <w:marBottom w:val="0"/>
                  <w:divBdr>
                    <w:top w:val="none" w:sz="0" w:space="0" w:color="auto"/>
                    <w:left w:val="none" w:sz="0" w:space="0" w:color="auto"/>
                    <w:bottom w:val="none" w:sz="0" w:space="0" w:color="auto"/>
                    <w:right w:val="none" w:sz="0" w:space="0" w:color="auto"/>
                  </w:divBdr>
                  <w:divsChild>
                    <w:div w:id="13522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3900">
          <w:marLeft w:val="0"/>
          <w:marRight w:val="0"/>
          <w:marTop w:val="0"/>
          <w:marBottom w:val="0"/>
          <w:divBdr>
            <w:top w:val="none" w:sz="0" w:space="0" w:color="auto"/>
            <w:left w:val="none" w:sz="0" w:space="0" w:color="auto"/>
            <w:bottom w:val="none" w:sz="0" w:space="0" w:color="auto"/>
            <w:right w:val="none" w:sz="0" w:space="0" w:color="auto"/>
          </w:divBdr>
          <w:divsChild>
            <w:div w:id="633871304">
              <w:marLeft w:val="-75"/>
              <w:marRight w:val="0"/>
              <w:marTop w:val="30"/>
              <w:marBottom w:val="30"/>
              <w:divBdr>
                <w:top w:val="none" w:sz="0" w:space="0" w:color="auto"/>
                <w:left w:val="none" w:sz="0" w:space="0" w:color="auto"/>
                <w:bottom w:val="none" w:sz="0" w:space="0" w:color="auto"/>
                <w:right w:val="none" w:sz="0" w:space="0" w:color="auto"/>
              </w:divBdr>
              <w:divsChild>
                <w:div w:id="209073777">
                  <w:marLeft w:val="0"/>
                  <w:marRight w:val="0"/>
                  <w:marTop w:val="0"/>
                  <w:marBottom w:val="0"/>
                  <w:divBdr>
                    <w:top w:val="none" w:sz="0" w:space="0" w:color="auto"/>
                    <w:left w:val="none" w:sz="0" w:space="0" w:color="auto"/>
                    <w:bottom w:val="none" w:sz="0" w:space="0" w:color="auto"/>
                    <w:right w:val="none" w:sz="0" w:space="0" w:color="auto"/>
                  </w:divBdr>
                  <w:divsChild>
                    <w:div w:id="786585456">
                      <w:marLeft w:val="0"/>
                      <w:marRight w:val="0"/>
                      <w:marTop w:val="0"/>
                      <w:marBottom w:val="0"/>
                      <w:divBdr>
                        <w:top w:val="none" w:sz="0" w:space="0" w:color="auto"/>
                        <w:left w:val="none" w:sz="0" w:space="0" w:color="auto"/>
                        <w:bottom w:val="none" w:sz="0" w:space="0" w:color="auto"/>
                        <w:right w:val="none" w:sz="0" w:space="0" w:color="auto"/>
                      </w:divBdr>
                    </w:div>
                  </w:divsChild>
                </w:div>
                <w:div w:id="847671226">
                  <w:marLeft w:val="0"/>
                  <w:marRight w:val="0"/>
                  <w:marTop w:val="0"/>
                  <w:marBottom w:val="0"/>
                  <w:divBdr>
                    <w:top w:val="none" w:sz="0" w:space="0" w:color="auto"/>
                    <w:left w:val="none" w:sz="0" w:space="0" w:color="auto"/>
                    <w:bottom w:val="none" w:sz="0" w:space="0" w:color="auto"/>
                    <w:right w:val="none" w:sz="0" w:space="0" w:color="auto"/>
                  </w:divBdr>
                  <w:divsChild>
                    <w:div w:id="457721729">
                      <w:marLeft w:val="0"/>
                      <w:marRight w:val="0"/>
                      <w:marTop w:val="0"/>
                      <w:marBottom w:val="0"/>
                      <w:divBdr>
                        <w:top w:val="none" w:sz="0" w:space="0" w:color="auto"/>
                        <w:left w:val="none" w:sz="0" w:space="0" w:color="auto"/>
                        <w:bottom w:val="none" w:sz="0" w:space="0" w:color="auto"/>
                        <w:right w:val="none" w:sz="0" w:space="0" w:color="auto"/>
                      </w:divBdr>
                    </w:div>
                  </w:divsChild>
                </w:div>
                <w:div w:id="935939243">
                  <w:marLeft w:val="0"/>
                  <w:marRight w:val="0"/>
                  <w:marTop w:val="0"/>
                  <w:marBottom w:val="0"/>
                  <w:divBdr>
                    <w:top w:val="none" w:sz="0" w:space="0" w:color="auto"/>
                    <w:left w:val="none" w:sz="0" w:space="0" w:color="auto"/>
                    <w:bottom w:val="none" w:sz="0" w:space="0" w:color="auto"/>
                    <w:right w:val="none" w:sz="0" w:space="0" w:color="auto"/>
                  </w:divBdr>
                  <w:divsChild>
                    <w:div w:id="1743791975">
                      <w:marLeft w:val="0"/>
                      <w:marRight w:val="0"/>
                      <w:marTop w:val="0"/>
                      <w:marBottom w:val="0"/>
                      <w:divBdr>
                        <w:top w:val="none" w:sz="0" w:space="0" w:color="auto"/>
                        <w:left w:val="none" w:sz="0" w:space="0" w:color="auto"/>
                        <w:bottom w:val="none" w:sz="0" w:space="0" w:color="auto"/>
                        <w:right w:val="none" w:sz="0" w:space="0" w:color="auto"/>
                      </w:divBdr>
                    </w:div>
                  </w:divsChild>
                </w:div>
                <w:div w:id="944192442">
                  <w:marLeft w:val="0"/>
                  <w:marRight w:val="0"/>
                  <w:marTop w:val="0"/>
                  <w:marBottom w:val="0"/>
                  <w:divBdr>
                    <w:top w:val="none" w:sz="0" w:space="0" w:color="auto"/>
                    <w:left w:val="none" w:sz="0" w:space="0" w:color="auto"/>
                    <w:bottom w:val="none" w:sz="0" w:space="0" w:color="auto"/>
                    <w:right w:val="none" w:sz="0" w:space="0" w:color="auto"/>
                  </w:divBdr>
                  <w:divsChild>
                    <w:div w:id="1566061703">
                      <w:marLeft w:val="0"/>
                      <w:marRight w:val="0"/>
                      <w:marTop w:val="0"/>
                      <w:marBottom w:val="0"/>
                      <w:divBdr>
                        <w:top w:val="none" w:sz="0" w:space="0" w:color="auto"/>
                        <w:left w:val="none" w:sz="0" w:space="0" w:color="auto"/>
                        <w:bottom w:val="none" w:sz="0" w:space="0" w:color="auto"/>
                        <w:right w:val="none" w:sz="0" w:space="0" w:color="auto"/>
                      </w:divBdr>
                    </w:div>
                  </w:divsChild>
                </w:div>
                <w:div w:id="1137457921">
                  <w:marLeft w:val="0"/>
                  <w:marRight w:val="0"/>
                  <w:marTop w:val="0"/>
                  <w:marBottom w:val="0"/>
                  <w:divBdr>
                    <w:top w:val="none" w:sz="0" w:space="0" w:color="auto"/>
                    <w:left w:val="none" w:sz="0" w:space="0" w:color="auto"/>
                    <w:bottom w:val="none" w:sz="0" w:space="0" w:color="auto"/>
                    <w:right w:val="none" w:sz="0" w:space="0" w:color="auto"/>
                  </w:divBdr>
                  <w:divsChild>
                    <w:div w:id="800149164">
                      <w:marLeft w:val="0"/>
                      <w:marRight w:val="0"/>
                      <w:marTop w:val="0"/>
                      <w:marBottom w:val="0"/>
                      <w:divBdr>
                        <w:top w:val="none" w:sz="0" w:space="0" w:color="auto"/>
                        <w:left w:val="none" w:sz="0" w:space="0" w:color="auto"/>
                        <w:bottom w:val="none" w:sz="0" w:space="0" w:color="auto"/>
                        <w:right w:val="none" w:sz="0" w:space="0" w:color="auto"/>
                      </w:divBdr>
                    </w:div>
                  </w:divsChild>
                </w:div>
                <w:div w:id="1624650665">
                  <w:marLeft w:val="0"/>
                  <w:marRight w:val="0"/>
                  <w:marTop w:val="0"/>
                  <w:marBottom w:val="0"/>
                  <w:divBdr>
                    <w:top w:val="none" w:sz="0" w:space="0" w:color="auto"/>
                    <w:left w:val="none" w:sz="0" w:space="0" w:color="auto"/>
                    <w:bottom w:val="none" w:sz="0" w:space="0" w:color="auto"/>
                    <w:right w:val="none" w:sz="0" w:space="0" w:color="auto"/>
                  </w:divBdr>
                  <w:divsChild>
                    <w:div w:id="488013502">
                      <w:marLeft w:val="0"/>
                      <w:marRight w:val="0"/>
                      <w:marTop w:val="0"/>
                      <w:marBottom w:val="0"/>
                      <w:divBdr>
                        <w:top w:val="none" w:sz="0" w:space="0" w:color="auto"/>
                        <w:left w:val="none" w:sz="0" w:space="0" w:color="auto"/>
                        <w:bottom w:val="none" w:sz="0" w:space="0" w:color="auto"/>
                        <w:right w:val="none" w:sz="0" w:space="0" w:color="auto"/>
                      </w:divBdr>
                    </w:div>
                  </w:divsChild>
                </w:div>
                <w:div w:id="1659308734">
                  <w:marLeft w:val="0"/>
                  <w:marRight w:val="0"/>
                  <w:marTop w:val="0"/>
                  <w:marBottom w:val="0"/>
                  <w:divBdr>
                    <w:top w:val="none" w:sz="0" w:space="0" w:color="auto"/>
                    <w:left w:val="none" w:sz="0" w:space="0" w:color="auto"/>
                    <w:bottom w:val="none" w:sz="0" w:space="0" w:color="auto"/>
                    <w:right w:val="none" w:sz="0" w:space="0" w:color="auto"/>
                  </w:divBdr>
                  <w:divsChild>
                    <w:div w:id="1674068035">
                      <w:marLeft w:val="0"/>
                      <w:marRight w:val="0"/>
                      <w:marTop w:val="0"/>
                      <w:marBottom w:val="0"/>
                      <w:divBdr>
                        <w:top w:val="none" w:sz="0" w:space="0" w:color="auto"/>
                        <w:left w:val="none" w:sz="0" w:space="0" w:color="auto"/>
                        <w:bottom w:val="none" w:sz="0" w:space="0" w:color="auto"/>
                        <w:right w:val="none" w:sz="0" w:space="0" w:color="auto"/>
                      </w:divBdr>
                    </w:div>
                  </w:divsChild>
                </w:div>
                <w:div w:id="2083721456">
                  <w:marLeft w:val="0"/>
                  <w:marRight w:val="0"/>
                  <w:marTop w:val="0"/>
                  <w:marBottom w:val="0"/>
                  <w:divBdr>
                    <w:top w:val="none" w:sz="0" w:space="0" w:color="auto"/>
                    <w:left w:val="none" w:sz="0" w:space="0" w:color="auto"/>
                    <w:bottom w:val="none" w:sz="0" w:space="0" w:color="auto"/>
                    <w:right w:val="none" w:sz="0" w:space="0" w:color="auto"/>
                  </w:divBdr>
                  <w:divsChild>
                    <w:div w:id="18790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9642">
          <w:marLeft w:val="0"/>
          <w:marRight w:val="0"/>
          <w:marTop w:val="0"/>
          <w:marBottom w:val="0"/>
          <w:divBdr>
            <w:top w:val="none" w:sz="0" w:space="0" w:color="auto"/>
            <w:left w:val="none" w:sz="0" w:space="0" w:color="auto"/>
            <w:bottom w:val="none" w:sz="0" w:space="0" w:color="auto"/>
            <w:right w:val="none" w:sz="0" w:space="0" w:color="auto"/>
          </w:divBdr>
        </w:div>
        <w:div w:id="1719208492">
          <w:marLeft w:val="0"/>
          <w:marRight w:val="0"/>
          <w:marTop w:val="0"/>
          <w:marBottom w:val="0"/>
          <w:divBdr>
            <w:top w:val="none" w:sz="0" w:space="0" w:color="auto"/>
            <w:left w:val="none" w:sz="0" w:space="0" w:color="auto"/>
            <w:bottom w:val="none" w:sz="0" w:space="0" w:color="auto"/>
            <w:right w:val="none" w:sz="0" w:space="0" w:color="auto"/>
          </w:divBdr>
        </w:div>
        <w:div w:id="1794131275">
          <w:marLeft w:val="0"/>
          <w:marRight w:val="0"/>
          <w:marTop w:val="0"/>
          <w:marBottom w:val="0"/>
          <w:divBdr>
            <w:top w:val="none" w:sz="0" w:space="0" w:color="auto"/>
            <w:left w:val="none" w:sz="0" w:space="0" w:color="auto"/>
            <w:bottom w:val="none" w:sz="0" w:space="0" w:color="auto"/>
            <w:right w:val="none" w:sz="0" w:space="0" w:color="auto"/>
          </w:divBdr>
        </w:div>
        <w:div w:id="1906866619">
          <w:marLeft w:val="0"/>
          <w:marRight w:val="0"/>
          <w:marTop w:val="0"/>
          <w:marBottom w:val="0"/>
          <w:divBdr>
            <w:top w:val="none" w:sz="0" w:space="0" w:color="auto"/>
            <w:left w:val="none" w:sz="0" w:space="0" w:color="auto"/>
            <w:bottom w:val="none" w:sz="0" w:space="0" w:color="auto"/>
            <w:right w:val="none" w:sz="0" w:space="0" w:color="auto"/>
          </w:divBdr>
        </w:div>
        <w:div w:id="1961912685">
          <w:marLeft w:val="0"/>
          <w:marRight w:val="0"/>
          <w:marTop w:val="0"/>
          <w:marBottom w:val="0"/>
          <w:divBdr>
            <w:top w:val="none" w:sz="0" w:space="0" w:color="auto"/>
            <w:left w:val="none" w:sz="0" w:space="0" w:color="auto"/>
            <w:bottom w:val="none" w:sz="0" w:space="0" w:color="auto"/>
            <w:right w:val="none" w:sz="0" w:space="0" w:color="auto"/>
          </w:divBdr>
        </w:div>
      </w:divsChild>
    </w:div>
    <w:div w:id="667488931">
      <w:bodyDiv w:val="1"/>
      <w:marLeft w:val="0"/>
      <w:marRight w:val="0"/>
      <w:marTop w:val="0"/>
      <w:marBottom w:val="0"/>
      <w:divBdr>
        <w:top w:val="none" w:sz="0" w:space="0" w:color="auto"/>
        <w:left w:val="none" w:sz="0" w:space="0" w:color="auto"/>
        <w:bottom w:val="none" w:sz="0" w:space="0" w:color="auto"/>
        <w:right w:val="none" w:sz="0" w:space="0" w:color="auto"/>
      </w:divBdr>
      <w:divsChild>
        <w:div w:id="1120875632">
          <w:marLeft w:val="0"/>
          <w:marRight w:val="0"/>
          <w:marTop w:val="0"/>
          <w:marBottom w:val="0"/>
          <w:divBdr>
            <w:top w:val="none" w:sz="0" w:space="0" w:color="auto"/>
            <w:left w:val="none" w:sz="0" w:space="0" w:color="auto"/>
            <w:bottom w:val="none" w:sz="0" w:space="0" w:color="auto"/>
            <w:right w:val="none" w:sz="0" w:space="0" w:color="auto"/>
          </w:divBdr>
          <w:divsChild>
            <w:div w:id="50927109">
              <w:marLeft w:val="0"/>
              <w:marRight w:val="0"/>
              <w:marTop w:val="0"/>
              <w:marBottom w:val="0"/>
              <w:divBdr>
                <w:top w:val="none" w:sz="0" w:space="0" w:color="auto"/>
                <w:left w:val="none" w:sz="0" w:space="0" w:color="auto"/>
                <w:bottom w:val="none" w:sz="0" w:space="0" w:color="auto"/>
                <w:right w:val="none" w:sz="0" w:space="0" w:color="auto"/>
              </w:divBdr>
            </w:div>
            <w:div w:id="62994487">
              <w:marLeft w:val="0"/>
              <w:marRight w:val="0"/>
              <w:marTop w:val="0"/>
              <w:marBottom w:val="0"/>
              <w:divBdr>
                <w:top w:val="none" w:sz="0" w:space="0" w:color="auto"/>
                <w:left w:val="none" w:sz="0" w:space="0" w:color="auto"/>
                <w:bottom w:val="none" w:sz="0" w:space="0" w:color="auto"/>
                <w:right w:val="none" w:sz="0" w:space="0" w:color="auto"/>
              </w:divBdr>
            </w:div>
            <w:div w:id="280039745">
              <w:marLeft w:val="0"/>
              <w:marRight w:val="0"/>
              <w:marTop w:val="0"/>
              <w:marBottom w:val="0"/>
              <w:divBdr>
                <w:top w:val="none" w:sz="0" w:space="0" w:color="auto"/>
                <w:left w:val="none" w:sz="0" w:space="0" w:color="auto"/>
                <w:bottom w:val="none" w:sz="0" w:space="0" w:color="auto"/>
                <w:right w:val="none" w:sz="0" w:space="0" w:color="auto"/>
              </w:divBdr>
            </w:div>
            <w:div w:id="364983195">
              <w:marLeft w:val="0"/>
              <w:marRight w:val="0"/>
              <w:marTop w:val="0"/>
              <w:marBottom w:val="0"/>
              <w:divBdr>
                <w:top w:val="none" w:sz="0" w:space="0" w:color="auto"/>
                <w:left w:val="none" w:sz="0" w:space="0" w:color="auto"/>
                <w:bottom w:val="none" w:sz="0" w:space="0" w:color="auto"/>
                <w:right w:val="none" w:sz="0" w:space="0" w:color="auto"/>
              </w:divBdr>
            </w:div>
            <w:div w:id="477768869">
              <w:marLeft w:val="0"/>
              <w:marRight w:val="0"/>
              <w:marTop w:val="0"/>
              <w:marBottom w:val="0"/>
              <w:divBdr>
                <w:top w:val="none" w:sz="0" w:space="0" w:color="auto"/>
                <w:left w:val="none" w:sz="0" w:space="0" w:color="auto"/>
                <w:bottom w:val="none" w:sz="0" w:space="0" w:color="auto"/>
                <w:right w:val="none" w:sz="0" w:space="0" w:color="auto"/>
              </w:divBdr>
            </w:div>
            <w:div w:id="529537631">
              <w:marLeft w:val="0"/>
              <w:marRight w:val="0"/>
              <w:marTop w:val="0"/>
              <w:marBottom w:val="0"/>
              <w:divBdr>
                <w:top w:val="none" w:sz="0" w:space="0" w:color="auto"/>
                <w:left w:val="none" w:sz="0" w:space="0" w:color="auto"/>
                <w:bottom w:val="none" w:sz="0" w:space="0" w:color="auto"/>
                <w:right w:val="none" w:sz="0" w:space="0" w:color="auto"/>
              </w:divBdr>
            </w:div>
            <w:div w:id="543980402">
              <w:marLeft w:val="0"/>
              <w:marRight w:val="0"/>
              <w:marTop w:val="0"/>
              <w:marBottom w:val="0"/>
              <w:divBdr>
                <w:top w:val="none" w:sz="0" w:space="0" w:color="auto"/>
                <w:left w:val="none" w:sz="0" w:space="0" w:color="auto"/>
                <w:bottom w:val="none" w:sz="0" w:space="0" w:color="auto"/>
                <w:right w:val="none" w:sz="0" w:space="0" w:color="auto"/>
              </w:divBdr>
            </w:div>
            <w:div w:id="635532116">
              <w:marLeft w:val="0"/>
              <w:marRight w:val="0"/>
              <w:marTop w:val="0"/>
              <w:marBottom w:val="0"/>
              <w:divBdr>
                <w:top w:val="none" w:sz="0" w:space="0" w:color="auto"/>
                <w:left w:val="none" w:sz="0" w:space="0" w:color="auto"/>
                <w:bottom w:val="none" w:sz="0" w:space="0" w:color="auto"/>
                <w:right w:val="none" w:sz="0" w:space="0" w:color="auto"/>
              </w:divBdr>
            </w:div>
            <w:div w:id="771625993">
              <w:marLeft w:val="0"/>
              <w:marRight w:val="0"/>
              <w:marTop w:val="0"/>
              <w:marBottom w:val="0"/>
              <w:divBdr>
                <w:top w:val="none" w:sz="0" w:space="0" w:color="auto"/>
                <w:left w:val="none" w:sz="0" w:space="0" w:color="auto"/>
                <w:bottom w:val="none" w:sz="0" w:space="0" w:color="auto"/>
                <w:right w:val="none" w:sz="0" w:space="0" w:color="auto"/>
              </w:divBdr>
            </w:div>
            <w:div w:id="865102719">
              <w:marLeft w:val="0"/>
              <w:marRight w:val="0"/>
              <w:marTop w:val="0"/>
              <w:marBottom w:val="0"/>
              <w:divBdr>
                <w:top w:val="none" w:sz="0" w:space="0" w:color="auto"/>
                <w:left w:val="none" w:sz="0" w:space="0" w:color="auto"/>
                <w:bottom w:val="none" w:sz="0" w:space="0" w:color="auto"/>
                <w:right w:val="none" w:sz="0" w:space="0" w:color="auto"/>
              </w:divBdr>
            </w:div>
            <w:div w:id="869492725">
              <w:marLeft w:val="0"/>
              <w:marRight w:val="0"/>
              <w:marTop w:val="0"/>
              <w:marBottom w:val="0"/>
              <w:divBdr>
                <w:top w:val="none" w:sz="0" w:space="0" w:color="auto"/>
                <w:left w:val="none" w:sz="0" w:space="0" w:color="auto"/>
                <w:bottom w:val="none" w:sz="0" w:space="0" w:color="auto"/>
                <w:right w:val="none" w:sz="0" w:space="0" w:color="auto"/>
              </w:divBdr>
            </w:div>
            <w:div w:id="1193807041">
              <w:marLeft w:val="0"/>
              <w:marRight w:val="0"/>
              <w:marTop w:val="0"/>
              <w:marBottom w:val="0"/>
              <w:divBdr>
                <w:top w:val="none" w:sz="0" w:space="0" w:color="auto"/>
                <w:left w:val="none" w:sz="0" w:space="0" w:color="auto"/>
                <w:bottom w:val="none" w:sz="0" w:space="0" w:color="auto"/>
                <w:right w:val="none" w:sz="0" w:space="0" w:color="auto"/>
              </w:divBdr>
            </w:div>
            <w:div w:id="1202792428">
              <w:marLeft w:val="0"/>
              <w:marRight w:val="0"/>
              <w:marTop w:val="0"/>
              <w:marBottom w:val="0"/>
              <w:divBdr>
                <w:top w:val="none" w:sz="0" w:space="0" w:color="auto"/>
                <w:left w:val="none" w:sz="0" w:space="0" w:color="auto"/>
                <w:bottom w:val="none" w:sz="0" w:space="0" w:color="auto"/>
                <w:right w:val="none" w:sz="0" w:space="0" w:color="auto"/>
              </w:divBdr>
            </w:div>
            <w:div w:id="1374040363">
              <w:marLeft w:val="0"/>
              <w:marRight w:val="0"/>
              <w:marTop w:val="0"/>
              <w:marBottom w:val="0"/>
              <w:divBdr>
                <w:top w:val="none" w:sz="0" w:space="0" w:color="auto"/>
                <w:left w:val="none" w:sz="0" w:space="0" w:color="auto"/>
                <w:bottom w:val="none" w:sz="0" w:space="0" w:color="auto"/>
                <w:right w:val="none" w:sz="0" w:space="0" w:color="auto"/>
              </w:divBdr>
            </w:div>
            <w:div w:id="1441795508">
              <w:marLeft w:val="0"/>
              <w:marRight w:val="0"/>
              <w:marTop w:val="0"/>
              <w:marBottom w:val="0"/>
              <w:divBdr>
                <w:top w:val="none" w:sz="0" w:space="0" w:color="auto"/>
                <w:left w:val="none" w:sz="0" w:space="0" w:color="auto"/>
                <w:bottom w:val="none" w:sz="0" w:space="0" w:color="auto"/>
                <w:right w:val="none" w:sz="0" w:space="0" w:color="auto"/>
              </w:divBdr>
            </w:div>
            <w:div w:id="1465853990">
              <w:marLeft w:val="0"/>
              <w:marRight w:val="0"/>
              <w:marTop w:val="0"/>
              <w:marBottom w:val="0"/>
              <w:divBdr>
                <w:top w:val="none" w:sz="0" w:space="0" w:color="auto"/>
                <w:left w:val="none" w:sz="0" w:space="0" w:color="auto"/>
                <w:bottom w:val="none" w:sz="0" w:space="0" w:color="auto"/>
                <w:right w:val="none" w:sz="0" w:space="0" w:color="auto"/>
              </w:divBdr>
            </w:div>
            <w:div w:id="1567295819">
              <w:marLeft w:val="0"/>
              <w:marRight w:val="0"/>
              <w:marTop w:val="0"/>
              <w:marBottom w:val="0"/>
              <w:divBdr>
                <w:top w:val="none" w:sz="0" w:space="0" w:color="auto"/>
                <w:left w:val="none" w:sz="0" w:space="0" w:color="auto"/>
                <w:bottom w:val="none" w:sz="0" w:space="0" w:color="auto"/>
                <w:right w:val="none" w:sz="0" w:space="0" w:color="auto"/>
              </w:divBdr>
            </w:div>
            <w:div w:id="1696735298">
              <w:marLeft w:val="0"/>
              <w:marRight w:val="0"/>
              <w:marTop w:val="0"/>
              <w:marBottom w:val="0"/>
              <w:divBdr>
                <w:top w:val="none" w:sz="0" w:space="0" w:color="auto"/>
                <w:left w:val="none" w:sz="0" w:space="0" w:color="auto"/>
                <w:bottom w:val="none" w:sz="0" w:space="0" w:color="auto"/>
                <w:right w:val="none" w:sz="0" w:space="0" w:color="auto"/>
              </w:divBdr>
            </w:div>
            <w:div w:id="1720933067">
              <w:marLeft w:val="0"/>
              <w:marRight w:val="0"/>
              <w:marTop w:val="0"/>
              <w:marBottom w:val="0"/>
              <w:divBdr>
                <w:top w:val="none" w:sz="0" w:space="0" w:color="auto"/>
                <w:left w:val="none" w:sz="0" w:space="0" w:color="auto"/>
                <w:bottom w:val="none" w:sz="0" w:space="0" w:color="auto"/>
                <w:right w:val="none" w:sz="0" w:space="0" w:color="auto"/>
              </w:divBdr>
            </w:div>
            <w:div w:id="2085175655">
              <w:marLeft w:val="0"/>
              <w:marRight w:val="0"/>
              <w:marTop w:val="0"/>
              <w:marBottom w:val="0"/>
              <w:divBdr>
                <w:top w:val="none" w:sz="0" w:space="0" w:color="auto"/>
                <w:left w:val="none" w:sz="0" w:space="0" w:color="auto"/>
                <w:bottom w:val="none" w:sz="0" w:space="0" w:color="auto"/>
                <w:right w:val="none" w:sz="0" w:space="0" w:color="auto"/>
              </w:divBdr>
            </w:div>
          </w:divsChild>
        </w:div>
        <w:div w:id="1681733131">
          <w:marLeft w:val="0"/>
          <w:marRight w:val="0"/>
          <w:marTop w:val="0"/>
          <w:marBottom w:val="0"/>
          <w:divBdr>
            <w:top w:val="none" w:sz="0" w:space="0" w:color="auto"/>
            <w:left w:val="none" w:sz="0" w:space="0" w:color="auto"/>
            <w:bottom w:val="none" w:sz="0" w:space="0" w:color="auto"/>
            <w:right w:val="none" w:sz="0" w:space="0" w:color="auto"/>
          </w:divBdr>
          <w:divsChild>
            <w:div w:id="45616382">
              <w:marLeft w:val="0"/>
              <w:marRight w:val="0"/>
              <w:marTop w:val="0"/>
              <w:marBottom w:val="0"/>
              <w:divBdr>
                <w:top w:val="none" w:sz="0" w:space="0" w:color="auto"/>
                <w:left w:val="none" w:sz="0" w:space="0" w:color="auto"/>
                <w:bottom w:val="none" w:sz="0" w:space="0" w:color="auto"/>
                <w:right w:val="none" w:sz="0" w:space="0" w:color="auto"/>
              </w:divBdr>
            </w:div>
            <w:div w:id="74014529">
              <w:marLeft w:val="0"/>
              <w:marRight w:val="0"/>
              <w:marTop w:val="0"/>
              <w:marBottom w:val="0"/>
              <w:divBdr>
                <w:top w:val="none" w:sz="0" w:space="0" w:color="auto"/>
                <w:left w:val="none" w:sz="0" w:space="0" w:color="auto"/>
                <w:bottom w:val="none" w:sz="0" w:space="0" w:color="auto"/>
                <w:right w:val="none" w:sz="0" w:space="0" w:color="auto"/>
              </w:divBdr>
            </w:div>
            <w:div w:id="196360527">
              <w:marLeft w:val="0"/>
              <w:marRight w:val="0"/>
              <w:marTop w:val="0"/>
              <w:marBottom w:val="0"/>
              <w:divBdr>
                <w:top w:val="none" w:sz="0" w:space="0" w:color="auto"/>
                <w:left w:val="none" w:sz="0" w:space="0" w:color="auto"/>
                <w:bottom w:val="none" w:sz="0" w:space="0" w:color="auto"/>
                <w:right w:val="none" w:sz="0" w:space="0" w:color="auto"/>
              </w:divBdr>
            </w:div>
            <w:div w:id="225730634">
              <w:marLeft w:val="0"/>
              <w:marRight w:val="0"/>
              <w:marTop w:val="0"/>
              <w:marBottom w:val="0"/>
              <w:divBdr>
                <w:top w:val="none" w:sz="0" w:space="0" w:color="auto"/>
                <w:left w:val="none" w:sz="0" w:space="0" w:color="auto"/>
                <w:bottom w:val="none" w:sz="0" w:space="0" w:color="auto"/>
                <w:right w:val="none" w:sz="0" w:space="0" w:color="auto"/>
              </w:divBdr>
            </w:div>
            <w:div w:id="285502750">
              <w:marLeft w:val="0"/>
              <w:marRight w:val="0"/>
              <w:marTop w:val="0"/>
              <w:marBottom w:val="0"/>
              <w:divBdr>
                <w:top w:val="none" w:sz="0" w:space="0" w:color="auto"/>
                <w:left w:val="none" w:sz="0" w:space="0" w:color="auto"/>
                <w:bottom w:val="none" w:sz="0" w:space="0" w:color="auto"/>
                <w:right w:val="none" w:sz="0" w:space="0" w:color="auto"/>
              </w:divBdr>
            </w:div>
            <w:div w:id="339045248">
              <w:marLeft w:val="0"/>
              <w:marRight w:val="0"/>
              <w:marTop w:val="0"/>
              <w:marBottom w:val="0"/>
              <w:divBdr>
                <w:top w:val="none" w:sz="0" w:space="0" w:color="auto"/>
                <w:left w:val="none" w:sz="0" w:space="0" w:color="auto"/>
                <w:bottom w:val="none" w:sz="0" w:space="0" w:color="auto"/>
                <w:right w:val="none" w:sz="0" w:space="0" w:color="auto"/>
              </w:divBdr>
            </w:div>
            <w:div w:id="462428398">
              <w:marLeft w:val="0"/>
              <w:marRight w:val="0"/>
              <w:marTop w:val="0"/>
              <w:marBottom w:val="0"/>
              <w:divBdr>
                <w:top w:val="none" w:sz="0" w:space="0" w:color="auto"/>
                <w:left w:val="none" w:sz="0" w:space="0" w:color="auto"/>
                <w:bottom w:val="none" w:sz="0" w:space="0" w:color="auto"/>
                <w:right w:val="none" w:sz="0" w:space="0" w:color="auto"/>
              </w:divBdr>
            </w:div>
            <w:div w:id="530580796">
              <w:marLeft w:val="0"/>
              <w:marRight w:val="0"/>
              <w:marTop w:val="0"/>
              <w:marBottom w:val="0"/>
              <w:divBdr>
                <w:top w:val="none" w:sz="0" w:space="0" w:color="auto"/>
                <w:left w:val="none" w:sz="0" w:space="0" w:color="auto"/>
                <w:bottom w:val="none" w:sz="0" w:space="0" w:color="auto"/>
                <w:right w:val="none" w:sz="0" w:space="0" w:color="auto"/>
              </w:divBdr>
            </w:div>
            <w:div w:id="669255867">
              <w:marLeft w:val="0"/>
              <w:marRight w:val="0"/>
              <w:marTop w:val="0"/>
              <w:marBottom w:val="0"/>
              <w:divBdr>
                <w:top w:val="none" w:sz="0" w:space="0" w:color="auto"/>
                <w:left w:val="none" w:sz="0" w:space="0" w:color="auto"/>
                <w:bottom w:val="none" w:sz="0" w:space="0" w:color="auto"/>
                <w:right w:val="none" w:sz="0" w:space="0" w:color="auto"/>
              </w:divBdr>
            </w:div>
            <w:div w:id="800654669">
              <w:marLeft w:val="0"/>
              <w:marRight w:val="0"/>
              <w:marTop w:val="0"/>
              <w:marBottom w:val="0"/>
              <w:divBdr>
                <w:top w:val="none" w:sz="0" w:space="0" w:color="auto"/>
                <w:left w:val="none" w:sz="0" w:space="0" w:color="auto"/>
                <w:bottom w:val="none" w:sz="0" w:space="0" w:color="auto"/>
                <w:right w:val="none" w:sz="0" w:space="0" w:color="auto"/>
              </w:divBdr>
            </w:div>
            <w:div w:id="903953217">
              <w:marLeft w:val="0"/>
              <w:marRight w:val="0"/>
              <w:marTop w:val="0"/>
              <w:marBottom w:val="0"/>
              <w:divBdr>
                <w:top w:val="none" w:sz="0" w:space="0" w:color="auto"/>
                <w:left w:val="none" w:sz="0" w:space="0" w:color="auto"/>
                <w:bottom w:val="none" w:sz="0" w:space="0" w:color="auto"/>
                <w:right w:val="none" w:sz="0" w:space="0" w:color="auto"/>
              </w:divBdr>
            </w:div>
            <w:div w:id="948272095">
              <w:marLeft w:val="0"/>
              <w:marRight w:val="0"/>
              <w:marTop w:val="0"/>
              <w:marBottom w:val="0"/>
              <w:divBdr>
                <w:top w:val="none" w:sz="0" w:space="0" w:color="auto"/>
                <w:left w:val="none" w:sz="0" w:space="0" w:color="auto"/>
                <w:bottom w:val="none" w:sz="0" w:space="0" w:color="auto"/>
                <w:right w:val="none" w:sz="0" w:space="0" w:color="auto"/>
              </w:divBdr>
            </w:div>
            <w:div w:id="1001735043">
              <w:marLeft w:val="0"/>
              <w:marRight w:val="0"/>
              <w:marTop w:val="0"/>
              <w:marBottom w:val="0"/>
              <w:divBdr>
                <w:top w:val="none" w:sz="0" w:space="0" w:color="auto"/>
                <w:left w:val="none" w:sz="0" w:space="0" w:color="auto"/>
                <w:bottom w:val="none" w:sz="0" w:space="0" w:color="auto"/>
                <w:right w:val="none" w:sz="0" w:space="0" w:color="auto"/>
              </w:divBdr>
            </w:div>
            <w:div w:id="1153330456">
              <w:marLeft w:val="0"/>
              <w:marRight w:val="0"/>
              <w:marTop w:val="0"/>
              <w:marBottom w:val="0"/>
              <w:divBdr>
                <w:top w:val="none" w:sz="0" w:space="0" w:color="auto"/>
                <w:left w:val="none" w:sz="0" w:space="0" w:color="auto"/>
                <w:bottom w:val="none" w:sz="0" w:space="0" w:color="auto"/>
                <w:right w:val="none" w:sz="0" w:space="0" w:color="auto"/>
              </w:divBdr>
            </w:div>
            <w:div w:id="1329594836">
              <w:marLeft w:val="0"/>
              <w:marRight w:val="0"/>
              <w:marTop w:val="0"/>
              <w:marBottom w:val="0"/>
              <w:divBdr>
                <w:top w:val="none" w:sz="0" w:space="0" w:color="auto"/>
                <w:left w:val="none" w:sz="0" w:space="0" w:color="auto"/>
                <w:bottom w:val="none" w:sz="0" w:space="0" w:color="auto"/>
                <w:right w:val="none" w:sz="0" w:space="0" w:color="auto"/>
              </w:divBdr>
            </w:div>
            <w:div w:id="1350831043">
              <w:marLeft w:val="0"/>
              <w:marRight w:val="0"/>
              <w:marTop w:val="0"/>
              <w:marBottom w:val="0"/>
              <w:divBdr>
                <w:top w:val="none" w:sz="0" w:space="0" w:color="auto"/>
                <w:left w:val="none" w:sz="0" w:space="0" w:color="auto"/>
                <w:bottom w:val="none" w:sz="0" w:space="0" w:color="auto"/>
                <w:right w:val="none" w:sz="0" w:space="0" w:color="auto"/>
              </w:divBdr>
            </w:div>
            <w:div w:id="1368796333">
              <w:marLeft w:val="0"/>
              <w:marRight w:val="0"/>
              <w:marTop w:val="0"/>
              <w:marBottom w:val="0"/>
              <w:divBdr>
                <w:top w:val="none" w:sz="0" w:space="0" w:color="auto"/>
                <w:left w:val="none" w:sz="0" w:space="0" w:color="auto"/>
                <w:bottom w:val="none" w:sz="0" w:space="0" w:color="auto"/>
                <w:right w:val="none" w:sz="0" w:space="0" w:color="auto"/>
              </w:divBdr>
            </w:div>
            <w:div w:id="1707559401">
              <w:marLeft w:val="0"/>
              <w:marRight w:val="0"/>
              <w:marTop w:val="0"/>
              <w:marBottom w:val="0"/>
              <w:divBdr>
                <w:top w:val="none" w:sz="0" w:space="0" w:color="auto"/>
                <w:left w:val="none" w:sz="0" w:space="0" w:color="auto"/>
                <w:bottom w:val="none" w:sz="0" w:space="0" w:color="auto"/>
                <w:right w:val="none" w:sz="0" w:space="0" w:color="auto"/>
              </w:divBdr>
            </w:div>
            <w:div w:id="1876120042">
              <w:marLeft w:val="0"/>
              <w:marRight w:val="0"/>
              <w:marTop w:val="0"/>
              <w:marBottom w:val="0"/>
              <w:divBdr>
                <w:top w:val="none" w:sz="0" w:space="0" w:color="auto"/>
                <w:left w:val="none" w:sz="0" w:space="0" w:color="auto"/>
                <w:bottom w:val="none" w:sz="0" w:space="0" w:color="auto"/>
                <w:right w:val="none" w:sz="0" w:space="0" w:color="auto"/>
              </w:divBdr>
            </w:div>
            <w:div w:id="1942687628">
              <w:marLeft w:val="0"/>
              <w:marRight w:val="0"/>
              <w:marTop w:val="0"/>
              <w:marBottom w:val="0"/>
              <w:divBdr>
                <w:top w:val="none" w:sz="0" w:space="0" w:color="auto"/>
                <w:left w:val="none" w:sz="0" w:space="0" w:color="auto"/>
                <w:bottom w:val="none" w:sz="0" w:space="0" w:color="auto"/>
                <w:right w:val="none" w:sz="0" w:space="0" w:color="auto"/>
              </w:divBdr>
            </w:div>
          </w:divsChild>
        </w:div>
        <w:div w:id="1774204329">
          <w:marLeft w:val="0"/>
          <w:marRight w:val="0"/>
          <w:marTop w:val="0"/>
          <w:marBottom w:val="0"/>
          <w:divBdr>
            <w:top w:val="none" w:sz="0" w:space="0" w:color="auto"/>
            <w:left w:val="none" w:sz="0" w:space="0" w:color="auto"/>
            <w:bottom w:val="none" w:sz="0" w:space="0" w:color="auto"/>
            <w:right w:val="none" w:sz="0" w:space="0" w:color="auto"/>
          </w:divBdr>
          <w:divsChild>
            <w:div w:id="19430213">
              <w:marLeft w:val="0"/>
              <w:marRight w:val="0"/>
              <w:marTop w:val="0"/>
              <w:marBottom w:val="0"/>
              <w:divBdr>
                <w:top w:val="none" w:sz="0" w:space="0" w:color="auto"/>
                <w:left w:val="none" w:sz="0" w:space="0" w:color="auto"/>
                <w:bottom w:val="none" w:sz="0" w:space="0" w:color="auto"/>
                <w:right w:val="none" w:sz="0" w:space="0" w:color="auto"/>
              </w:divBdr>
            </w:div>
            <w:div w:id="152841382">
              <w:marLeft w:val="0"/>
              <w:marRight w:val="0"/>
              <w:marTop w:val="0"/>
              <w:marBottom w:val="0"/>
              <w:divBdr>
                <w:top w:val="none" w:sz="0" w:space="0" w:color="auto"/>
                <w:left w:val="none" w:sz="0" w:space="0" w:color="auto"/>
                <w:bottom w:val="none" w:sz="0" w:space="0" w:color="auto"/>
                <w:right w:val="none" w:sz="0" w:space="0" w:color="auto"/>
              </w:divBdr>
            </w:div>
            <w:div w:id="249120682">
              <w:marLeft w:val="0"/>
              <w:marRight w:val="0"/>
              <w:marTop w:val="0"/>
              <w:marBottom w:val="0"/>
              <w:divBdr>
                <w:top w:val="none" w:sz="0" w:space="0" w:color="auto"/>
                <w:left w:val="none" w:sz="0" w:space="0" w:color="auto"/>
                <w:bottom w:val="none" w:sz="0" w:space="0" w:color="auto"/>
                <w:right w:val="none" w:sz="0" w:space="0" w:color="auto"/>
              </w:divBdr>
            </w:div>
            <w:div w:id="578441183">
              <w:marLeft w:val="0"/>
              <w:marRight w:val="0"/>
              <w:marTop w:val="0"/>
              <w:marBottom w:val="0"/>
              <w:divBdr>
                <w:top w:val="none" w:sz="0" w:space="0" w:color="auto"/>
                <w:left w:val="none" w:sz="0" w:space="0" w:color="auto"/>
                <w:bottom w:val="none" w:sz="0" w:space="0" w:color="auto"/>
                <w:right w:val="none" w:sz="0" w:space="0" w:color="auto"/>
              </w:divBdr>
            </w:div>
            <w:div w:id="691227629">
              <w:marLeft w:val="0"/>
              <w:marRight w:val="0"/>
              <w:marTop w:val="0"/>
              <w:marBottom w:val="0"/>
              <w:divBdr>
                <w:top w:val="none" w:sz="0" w:space="0" w:color="auto"/>
                <w:left w:val="none" w:sz="0" w:space="0" w:color="auto"/>
                <w:bottom w:val="none" w:sz="0" w:space="0" w:color="auto"/>
                <w:right w:val="none" w:sz="0" w:space="0" w:color="auto"/>
              </w:divBdr>
            </w:div>
            <w:div w:id="835728855">
              <w:marLeft w:val="0"/>
              <w:marRight w:val="0"/>
              <w:marTop w:val="0"/>
              <w:marBottom w:val="0"/>
              <w:divBdr>
                <w:top w:val="none" w:sz="0" w:space="0" w:color="auto"/>
                <w:left w:val="none" w:sz="0" w:space="0" w:color="auto"/>
                <w:bottom w:val="none" w:sz="0" w:space="0" w:color="auto"/>
                <w:right w:val="none" w:sz="0" w:space="0" w:color="auto"/>
              </w:divBdr>
            </w:div>
            <w:div w:id="1056860040">
              <w:marLeft w:val="0"/>
              <w:marRight w:val="0"/>
              <w:marTop w:val="0"/>
              <w:marBottom w:val="0"/>
              <w:divBdr>
                <w:top w:val="none" w:sz="0" w:space="0" w:color="auto"/>
                <w:left w:val="none" w:sz="0" w:space="0" w:color="auto"/>
                <w:bottom w:val="none" w:sz="0" w:space="0" w:color="auto"/>
                <w:right w:val="none" w:sz="0" w:space="0" w:color="auto"/>
              </w:divBdr>
            </w:div>
            <w:div w:id="1215778340">
              <w:marLeft w:val="0"/>
              <w:marRight w:val="0"/>
              <w:marTop w:val="0"/>
              <w:marBottom w:val="0"/>
              <w:divBdr>
                <w:top w:val="none" w:sz="0" w:space="0" w:color="auto"/>
                <w:left w:val="none" w:sz="0" w:space="0" w:color="auto"/>
                <w:bottom w:val="none" w:sz="0" w:space="0" w:color="auto"/>
                <w:right w:val="none" w:sz="0" w:space="0" w:color="auto"/>
              </w:divBdr>
            </w:div>
            <w:div w:id="1302347021">
              <w:marLeft w:val="0"/>
              <w:marRight w:val="0"/>
              <w:marTop w:val="0"/>
              <w:marBottom w:val="0"/>
              <w:divBdr>
                <w:top w:val="none" w:sz="0" w:space="0" w:color="auto"/>
                <w:left w:val="none" w:sz="0" w:space="0" w:color="auto"/>
                <w:bottom w:val="none" w:sz="0" w:space="0" w:color="auto"/>
                <w:right w:val="none" w:sz="0" w:space="0" w:color="auto"/>
              </w:divBdr>
            </w:div>
            <w:div w:id="1435248004">
              <w:marLeft w:val="0"/>
              <w:marRight w:val="0"/>
              <w:marTop w:val="0"/>
              <w:marBottom w:val="0"/>
              <w:divBdr>
                <w:top w:val="none" w:sz="0" w:space="0" w:color="auto"/>
                <w:left w:val="none" w:sz="0" w:space="0" w:color="auto"/>
                <w:bottom w:val="none" w:sz="0" w:space="0" w:color="auto"/>
                <w:right w:val="none" w:sz="0" w:space="0" w:color="auto"/>
              </w:divBdr>
            </w:div>
            <w:div w:id="1453934892">
              <w:marLeft w:val="0"/>
              <w:marRight w:val="0"/>
              <w:marTop w:val="0"/>
              <w:marBottom w:val="0"/>
              <w:divBdr>
                <w:top w:val="none" w:sz="0" w:space="0" w:color="auto"/>
                <w:left w:val="none" w:sz="0" w:space="0" w:color="auto"/>
                <w:bottom w:val="none" w:sz="0" w:space="0" w:color="auto"/>
                <w:right w:val="none" w:sz="0" w:space="0" w:color="auto"/>
              </w:divBdr>
            </w:div>
            <w:div w:id="1497261764">
              <w:marLeft w:val="0"/>
              <w:marRight w:val="0"/>
              <w:marTop w:val="0"/>
              <w:marBottom w:val="0"/>
              <w:divBdr>
                <w:top w:val="none" w:sz="0" w:space="0" w:color="auto"/>
                <w:left w:val="none" w:sz="0" w:space="0" w:color="auto"/>
                <w:bottom w:val="none" w:sz="0" w:space="0" w:color="auto"/>
                <w:right w:val="none" w:sz="0" w:space="0" w:color="auto"/>
              </w:divBdr>
            </w:div>
            <w:div w:id="1823960709">
              <w:marLeft w:val="0"/>
              <w:marRight w:val="0"/>
              <w:marTop w:val="0"/>
              <w:marBottom w:val="0"/>
              <w:divBdr>
                <w:top w:val="none" w:sz="0" w:space="0" w:color="auto"/>
                <w:left w:val="none" w:sz="0" w:space="0" w:color="auto"/>
                <w:bottom w:val="none" w:sz="0" w:space="0" w:color="auto"/>
                <w:right w:val="none" w:sz="0" w:space="0" w:color="auto"/>
              </w:divBdr>
            </w:div>
            <w:div w:id="19468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3764">
      <w:bodyDiv w:val="1"/>
      <w:marLeft w:val="0"/>
      <w:marRight w:val="0"/>
      <w:marTop w:val="0"/>
      <w:marBottom w:val="0"/>
      <w:divBdr>
        <w:top w:val="none" w:sz="0" w:space="0" w:color="auto"/>
        <w:left w:val="none" w:sz="0" w:space="0" w:color="auto"/>
        <w:bottom w:val="none" w:sz="0" w:space="0" w:color="auto"/>
        <w:right w:val="none" w:sz="0" w:space="0" w:color="auto"/>
      </w:divBdr>
    </w:div>
    <w:div w:id="1399746627">
      <w:bodyDiv w:val="1"/>
      <w:marLeft w:val="0"/>
      <w:marRight w:val="0"/>
      <w:marTop w:val="0"/>
      <w:marBottom w:val="0"/>
      <w:divBdr>
        <w:top w:val="none" w:sz="0" w:space="0" w:color="auto"/>
        <w:left w:val="none" w:sz="0" w:space="0" w:color="auto"/>
        <w:bottom w:val="none" w:sz="0" w:space="0" w:color="auto"/>
        <w:right w:val="none" w:sz="0" w:space="0" w:color="auto"/>
      </w:divBdr>
    </w:div>
    <w:div w:id="1703243505">
      <w:bodyDiv w:val="1"/>
      <w:marLeft w:val="0"/>
      <w:marRight w:val="0"/>
      <w:marTop w:val="0"/>
      <w:marBottom w:val="0"/>
      <w:divBdr>
        <w:top w:val="none" w:sz="0" w:space="0" w:color="auto"/>
        <w:left w:val="none" w:sz="0" w:space="0" w:color="auto"/>
        <w:bottom w:val="none" w:sz="0" w:space="0" w:color="auto"/>
        <w:right w:val="none" w:sz="0" w:space="0" w:color="auto"/>
      </w:divBdr>
      <w:divsChild>
        <w:div w:id="503204994">
          <w:marLeft w:val="0"/>
          <w:marRight w:val="0"/>
          <w:marTop w:val="0"/>
          <w:marBottom w:val="0"/>
          <w:divBdr>
            <w:top w:val="none" w:sz="0" w:space="0" w:color="auto"/>
            <w:left w:val="none" w:sz="0" w:space="0" w:color="auto"/>
            <w:bottom w:val="none" w:sz="0" w:space="0" w:color="auto"/>
            <w:right w:val="none" w:sz="0" w:space="0" w:color="auto"/>
          </w:divBdr>
        </w:div>
        <w:div w:id="604381828">
          <w:marLeft w:val="0"/>
          <w:marRight w:val="0"/>
          <w:marTop w:val="0"/>
          <w:marBottom w:val="0"/>
          <w:divBdr>
            <w:top w:val="none" w:sz="0" w:space="0" w:color="auto"/>
            <w:left w:val="none" w:sz="0" w:space="0" w:color="auto"/>
            <w:bottom w:val="none" w:sz="0" w:space="0" w:color="auto"/>
            <w:right w:val="none" w:sz="0" w:space="0" w:color="auto"/>
          </w:divBdr>
        </w:div>
        <w:div w:id="669480272">
          <w:marLeft w:val="0"/>
          <w:marRight w:val="0"/>
          <w:marTop w:val="0"/>
          <w:marBottom w:val="0"/>
          <w:divBdr>
            <w:top w:val="none" w:sz="0" w:space="0" w:color="auto"/>
            <w:left w:val="none" w:sz="0" w:space="0" w:color="auto"/>
            <w:bottom w:val="none" w:sz="0" w:space="0" w:color="auto"/>
            <w:right w:val="none" w:sz="0" w:space="0" w:color="auto"/>
          </w:divBdr>
        </w:div>
        <w:div w:id="828593818">
          <w:marLeft w:val="0"/>
          <w:marRight w:val="0"/>
          <w:marTop w:val="0"/>
          <w:marBottom w:val="0"/>
          <w:divBdr>
            <w:top w:val="none" w:sz="0" w:space="0" w:color="auto"/>
            <w:left w:val="none" w:sz="0" w:space="0" w:color="auto"/>
            <w:bottom w:val="none" w:sz="0" w:space="0" w:color="auto"/>
            <w:right w:val="none" w:sz="0" w:space="0" w:color="auto"/>
          </w:divBdr>
        </w:div>
        <w:div w:id="975068565">
          <w:marLeft w:val="0"/>
          <w:marRight w:val="0"/>
          <w:marTop w:val="0"/>
          <w:marBottom w:val="0"/>
          <w:divBdr>
            <w:top w:val="none" w:sz="0" w:space="0" w:color="auto"/>
            <w:left w:val="none" w:sz="0" w:space="0" w:color="auto"/>
            <w:bottom w:val="none" w:sz="0" w:space="0" w:color="auto"/>
            <w:right w:val="none" w:sz="0" w:space="0" w:color="auto"/>
          </w:divBdr>
        </w:div>
        <w:div w:id="993097202">
          <w:marLeft w:val="0"/>
          <w:marRight w:val="0"/>
          <w:marTop w:val="0"/>
          <w:marBottom w:val="0"/>
          <w:divBdr>
            <w:top w:val="none" w:sz="0" w:space="0" w:color="auto"/>
            <w:left w:val="none" w:sz="0" w:space="0" w:color="auto"/>
            <w:bottom w:val="none" w:sz="0" w:space="0" w:color="auto"/>
            <w:right w:val="none" w:sz="0" w:space="0" w:color="auto"/>
          </w:divBdr>
        </w:div>
        <w:div w:id="1038819979">
          <w:marLeft w:val="0"/>
          <w:marRight w:val="0"/>
          <w:marTop w:val="0"/>
          <w:marBottom w:val="0"/>
          <w:divBdr>
            <w:top w:val="none" w:sz="0" w:space="0" w:color="auto"/>
            <w:left w:val="none" w:sz="0" w:space="0" w:color="auto"/>
            <w:bottom w:val="none" w:sz="0" w:space="0" w:color="auto"/>
            <w:right w:val="none" w:sz="0" w:space="0" w:color="auto"/>
          </w:divBdr>
        </w:div>
        <w:div w:id="1102381448">
          <w:marLeft w:val="0"/>
          <w:marRight w:val="0"/>
          <w:marTop w:val="0"/>
          <w:marBottom w:val="0"/>
          <w:divBdr>
            <w:top w:val="none" w:sz="0" w:space="0" w:color="auto"/>
            <w:left w:val="none" w:sz="0" w:space="0" w:color="auto"/>
            <w:bottom w:val="none" w:sz="0" w:space="0" w:color="auto"/>
            <w:right w:val="none" w:sz="0" w:space="0" w:color="auto"/>
          </w:divBdr>
        </w:div>
        <w:div w:id="1197818947">
          <w:marLeft w:val="0"/>
          <w:marRight w:val="0"/>
          <w:marTop w:val="0"/>
          <w:marBottom w:val="0"/>
          <w:divBdr>
            <w:top w:val="none" w:sz="0" w:space="0" w:color="auto"/>
            <w:left w:val="none" w:sz="0" w:space="0" w:color="auto"/>
            <w:bottom w:val="none" w:sz="0" w:space="0" w:color="auto"/>
            <w:right w:val="none" w:sz="0" w:space="0" w:color="auto"/>
          </w:divBdr>
        </w:div>
        <w:div w:id="1510027413">
          <w:marLeft w:val="0"/>
          <w:marRight w:val="0"/>
          <w:marTop w:val="0"/>
          <w:marBottom w:val="0"/>
          <w:divBdr>
            <w:top w:val="none" w:sz="0" w:space="0" w:color="auto"/>
            <w:left w:val="none" w:sz="0" w:space="0" w:color="auto"/>
            <w:bottom w:val="none" w:sz="0" w:space="0" w:color="auto"/>
            <w:right w:val="none" w:sz="0" w:space="0" w:color="auto"/>
          </w:divBdr>
        </w:div>
        <w:div w:id="1610353796">
          <w:marLeft w:val="0"/>
          <w:marRight w:val="0"/>
          <w:marTop w:val="0"/>
          <w:marBottom w:val="0"/>
          <w:divBdr>
            <w:top w:val="none" w:sz="0" w:space="0" w:color="auto"/>
            <w:left w:val="none" w:sz="0" w:space="0" w:color="auto"/>
            <w:bottom w:val="none" w:sz="0" w:space="0" w:color="auto"/>
            <w:right w:val="none" w:sz="0" w:space="0" w:color="auto"/>
          </w:divBdr>
        </w:div>
        <w:div w:id="1700593685">
          <w:marLeft w:val="0"/>
          <w:marRight w:val="0"/>
          <w:marTop w:val="0"/>
          <w:marBottom w:val="0"/>
          <w:divBdr>
            <w:top w:val="none" w:sz="0" w:space="0" w:color="auto"/>
            <w:left w:val="none" w:sz="0" w:space="0" w:color="auto"/>
            <w:bottom w:val="none" w:sz="0" w:space="0" w:color="auto"/>
            <w:right w:val="none" w:sz="0" w:space="0" w:color="auto"/>
          </w:divBdr>
        </w:div>
        <w:div w:id="1928297790">
          <w:marLeft w:val="0"/>
          <w:marRight w:val="0"/>
          <w:marTop w:val="0"/>
          <w:marBottom w:val="0"/>
          <w:divBdr>
            <w:top w:val="none" w:sz="0" w:space="0" w:color="auto"/>
            <w:left w:val="none" w:sz="0" w:space="0" w:color="auto"/>
            <w:bottom w:val="none" w:sz="0" w:space="0" w:color="auto"/>
            <w:right w:val="none" w:sz="0" w:space="0" w:color="auto"/>
          </w:divBdr>
        </w:div>
        <w:div w:id="1930191175">
          <w:marLeft w:val="0"/>
          <w:marRight w:val="0"/>
          <w:marTop w:val="0"/>
          <w:marBottom w:val="0"/>
          <w:divBdr>
            <w:top w:val="none" w:sz="0" w:space="0" w:color="auto"/>
            <w:left w:val="none" w:sz="0" w:space="0" w:color="auto"/>
            <w:bottom w:val="none" w:sz="0" w:space="0" w:color="auto"/>
            <w:right w:val="none" w:sz="0" w:space="0" w:color="auto"/>
          </w:divBdr>
        </w:div>
        <w:div w:id="2135899362">
          <w:marLeft w:val="0"/>
          <w:marRight w:val="0"/>
          <w:marTop w:val="0"/>
          <w:marBottom w:val="0"/>
          <w:divBdr>
            <w:top w:val="none" w:sz="0" w:space="0" w:color="auto"/>
            <w:left w:val="none" w:sz="0" w:space="0" w:color="auto"/>
            <w:bottom w:val="none" w:sz="0" w:space="0" w:color="auto"/>
            <w:right w:val="none" w:sz="0" w:space="0" w:color="auto"/>
          </w:divBdr>
        </w:div>
        <w:div w:id="2140611209">
          <w:marLeft w:val="0"/>
          <w:marRight w:val="0"/>
          <w:marTop w:val="0"/>
          <w:marBottom w:val="0"/>
          <w:divBdr>
            <w:top w:val="none" w:sz="0" w:space="0" w:color="auto"/>
            <w:left w:val="none" w:sz="0" w:space="0" w:color="auto"/>
            <w:bottom w:val="none" w:sz="0" w:space="0" w:color="auto"/>
            <w:right w:val="none" w:sz="0" w:space="0" w:color="auto"/>
          </w:divBdr>
        </w:div>
        <w:div w:id="2144955776">
          <w:marLeft w:val="0"/>
          <w:marRight w:val="0"/>
          <w:marTop w:val="0"/>
          <w:marBottom w:val="0"/>
          <w:divBdr>
            <w:top w:val="none" w:sz="0" w:space="0" w:color="auto"/>
            <w:left w:val="none" w:sz="0" w:space="0" w:color="auto"/>
            <w:bottom w:val="none" w:sz="0" w:space="0" w:color="auto"/>
            <w:right w:val="none" w:sz="0" w:space="0" w:color="auto"/>
          </w:divBdr>
        </w:div>
      </w:divsChild>
    </w:div>
    <w:div w:id="2049257538">
      <w:bodyDiv w:val="1"/>
      <w:marLeft w:val="0"/>
      <w:marRight w:val="0"/>
      <w:marTop w:val="0"/>
      <w:marBottom w:val="0"/>
      <w:divBdr>
        <w:top w:val="none" w:sz="0" w:space="0" w:color="auto"/>
        <w:left w:val="none" w:sz="0" w:space="0" w:color="auto"/>
        <w:bottom w:val="none" w:sz="0" w:space="0" w:color="auto"/>
        <w:right w:val="none" w:sz="0" w:space="0" w:color="auto"/>
      </w:divBdr>
      <w:divsChild>
        <w:div w:id="23022994">
          <w:marLeft w:val="0"/>
          <w:marRight w:val="0"/>
          <w:marTop w:val="0"/>
          <w:marBottom w:val="0"/>
          <w:divBdr>
            <w:top w:val="none" w:sz="0" w:space="0" w:color="auto"/>
            <w:left w:val="none" w:sz="0" w:space="0" w:color="auto"/>
            <w:bottom w:val="none" w:sz="0" w:space="0" w:color="auto"/>
            <w:right w:val="none" w:sz="0" w:space="0" w:color="auto"/>
          </w:divBdr>
        </w:div>
        <w:div w:id="140931827">
          <w:marLeft w:val="0"/>
          <w:marRight w:val="0"/>
          <w:marTop w:val="0"/>
          <w:marBottom w:val="0"/>
          <w:divBdr>
            <w:top w:val="none" w:sz="0" w:space="0" w:color="auto"/>
            <w:left w:val="none" w:sz="0" w:space="0" w:color="auto"/>
            <w:bottom w:val="none" w:sz="0" w:space="0" w:color="auto"/>
            <w:right w:val="none" w:sz="0" w:space="0" w:color="auto"/>
          </w:divBdr>
        </w:div>
        <w:div w:id="273561983">
          <w:marLeft w:val="0"/>
          <w:marRight w:val="0"/>
          <w:marTop w:val="0"/>
          <w:marBottom w:val="0"/>
          <w:divBdr>
            <w:top w:val="none" w:sz="0" w:space="0" w:color="auto"/>
            <w:left w:val="none" w:sz="0" w:space="0" w:color="auto"/>
            <w:bottom w:val="none" w:sz="0" w:space="0" w:color="auto"/>
            <w:right w:val="none" w:sz="0" w:space="0" w:color="auto"/>
          </w:divBdr>
        </w:div>
        <w:div w:id="423189040">
          <w:marLeft w:val="0"/>
          <w:marRight w:val="0"/>
          <w:marTop w:val="0"/>
          <w:marBottom w:val="0"/>
          <w:divBdr>
            <w:top w:val="none" w:sz="0" w:space="0" w:color="auto"/>
            <w:left w:val="none" w:sz="0" w:space="0" w:color="auto"/>
            <w:bottom w:val="none" w:sz="0" w:space="0" w:color="auto"/>
            <w:right w:val="none" w:sz="0" w:space="0" w:color="auto"/>
          </w:divBdr>
        </w:div>
        <w:div w:id="537164707">
          <w:marLeft w:val="0"/>
          <w:marRight w:val="0"/>
          <w:marTop w:val="0"/>
          <w:marBottom w:val="0"/>
          <w:divBdr>
            <w:top w:val="none" w:sz="0" w:space="0" w:color="auto"/>
            <w:left w:val="none" w:sz="0" w:space="0" w:color="auto"/>
            <w:bottom w:val="none" w:sz="0" w:space="0" w:color="auto"/>
            <w:right w:val="none" w:sz="0" w:space="0" w:color="auto"/>
          </w:divBdr>
        </w:div>
        <w:div w:id="586767613">
          <w:marLeft w:val="0"/>
          <w:marRight w:val="0"/>
          <w:marTop w:val="0"/>
          <w:marBottom w:val="0"/>
          <w:divBdr>
            <w:top w:val="none" w:sz="0" w:space="0" w:color="auto"/>
            <w:left w:val="none" w:sz="0" w:space="0" w:color="auto"/>
            <w:bottom w:val="none" w:sz="0" w:space="0" w:color="auto"/>
            <w:right w:val="none" w:sz="0" w:space="0" w:color="auto"/>
          </w:divBdr>
        </w:div>
        <w:div w:id="1006202664">
          <w:marLeft w:val="0"/>
          <w:marRight w:val="0"/>
          <w:marTop w:val="0"/>
          <w:marBottom w:val="0"/>
          <w:divBdr>
            <w:top w:val="none" w:sz="0" w:space="0" w:color="auto"/>
            <w:left w:val="none" w:sz="0" w:space="0" w:color="auto"/>
            <w:bottom w:val="none" w:sz="0" w:space="0" w:color="auto"/>
            <w:right w:val="none" w:sz="0" w:space="0" w:color="auto"/>
          </w:divBdr>
        </w:div>
        <w:div w:id="1312907164">
          <w:marLeft w:val="0"/>
          <w:marRight w:val="0"/>
          <w:marTop w:val="0"/>
          <w:marBottom w:val="0"/>
          <w:divBdr>
            <w:top w:val="none" w:sz="0" w:space="0" w:color="auto"/>
            <w:left w:val="none" w:sz="0" w:space="0" w:color="auto"/>
            <w:bottom w:val="none" w:sz="0" w:space="0" w:color="auto"/>
            <w:right w:val="none" w:sz="0" w:space="0" w:color="auto"/>
          </w:divBdr>
        </w:div>
        <w:div w:id="1412387618">
          <w:marLeft w:val="0"/>
          <w:marRight w:val="0"/>
          <w:marTop w:val="0"/>
          <w:marBottom w:val="0"/>
          <w:divBdr>
            <w:top w:val="none" w:sz="0" w:space="0" w:color="auto"/>
            <w:left w:val="none" w:sz="0" w:space="0" w:color="auto"/>
            <w:bottom w:val="none" w:sz="0" w:space="0" w:color="auto"/>
            <w:right w:val="none" w:sz="0" w:space="0" w:color="auto"/>
          </w:divBdr>
        </w:div>
        <w:div w:id="1746102600">
          <w:marLeft w:val="0"/>
          <w:marRight w:val="0"/>
          <w:marTop w:val="0"/>
          <w:marBottom w:val="0"/>
          <w:divBdr>
            <w:top w:val="none" w:sz="0" w:space="0" w:color="auto"/>
            <w:left w:val="none" w:sz="0" w:space="0" w:color="auto"/>
            <w:bottom w:val="none" w:sz="0" w:space="0" w:color="auto"/>
            <w:right w:val="none" w:sz="0" w:space="0" w:color="auto"/>
          </w:divBdr>
        </w:div>
        <w:div w:id="1988052159">
          <w:marLeft w:val="0"/>
          <w:marRight w:val="0"/>
          <w:marTop w:val="0"/>
          <w:marBottom w:val="0"/>
          <w:divBdr>
            <w:top w:val="none" w:sz="0" w:space="0" w:color="auto"/>
            <w:left w:val="none" w:sz="0" w:space="0" w:color="auto"/>
            <w:bottom w:val="none" w:sz="0" w:space="0" w:color="auto"/>
            <w:right w:val="none" w:sz="0" w:space="0" w:color="auto"/>
          </w:divBdr>
        </w:div>
        <w:div w:id="2041320689">
          <w:marLeft w:val="0"/>
          <w:marRight w:val="0"/>
          <w:marTop w:val="0"/>
          <w:marBottom w:val="0"/>
          <w:divBdr>
            <w:top w:val="none" w:sz="0" w:space="0" w:color="auto"/>
            <w:left w:val="none" w:sz="0" w:space="0" w:color="auto"/>
            <w:bottom w:val="none" w:sz="0" w:space="0" w:color="auto"/>
            <w:right w:val="none" w:sz="0" w:space="0" w:color="auto"/>
          </w:divBdr>
        </w:div>
        <w:div w:id="2078936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ac.uk/student-life/student-futures/" TargetMode="External"/><Relationship Id="rId18" Type="http://schemas.openxmlformats.org/officeDocument/2006/relationships/image" Target="media/image3.png"/><Relationship Id="rId26"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hyperlink" Target="https://www.officeforstudents.org.uk/advice-and-guidance/promoting-equal-opportunities/access-and-participation-plans/" TargetMode="External"/><Relationship Id="rId17" Type="http://schemas.openxmlformats.org/officeDocument/2006/relationships/footer" Target="footer1.xml"/><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rthampton.ac.uk/wp-content/uploads/2023/10/uon-strategy.pdf" TargetMode="Externa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ficeforstudents.org.uk/media/bfd27f68-7634-4237-8e6c-36bb8e436631/regulatory_notice-1_access_participation_plan_guidance_december_2023.pdf"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s>
</file>

<file path=word/_rels/footnotes.xml.rels><?xml version="1.0" encoding="UTF-8" standalone="yes"?>
<Relationships xmlns="http://schemas.openxmlformats.org/package/2006/relationships"><Relationship Id="rId2" Type="http://schemas.openxmlformats.org/officeDocument/2006/relationships/hyperlink" Target="http://nectar.northampton.ac.uk/13151/1/Hall_Frances_2020_Examining_the_experiences_and_decision_making_processes_of_underrepresented_students_at_a_post_1992_University.pdf" TargetMode="External"/><Relationship Id="rId1" Type="http://schemas.openxmlformats.org/officeDocument/2006/relationships/hyperlink" Target="https://www.northampton.ac.uk/student-life/student-futur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35B0-4465-95FB-738AB1056D44}"/>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35B0-4465-95FB-738AB1056D44}"/>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35B0-4465-95FB-738AB1056D44}"/>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35B0-4465-95FB-738AB1056D4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Demographic!$A$3:$A$6</c:f>
              <c:strCache>
                <c:ptCount val="4"/>
                <c:pt idx="0">
                  <c:v>Year 2</c:v>
                </c:pt>
                <c:pt idx="1">
                  <c:v>Year 3</c:v>
                </c:pt>
                <c:pt idx="2">
                  <c:v>Year 4</c:v>
                </c:pt>
                <c:pt idx="3">
                  <c:v>Other</c:v>
                </c:pt>
              </c:strCache>
            </c:strRef>
          </c:cat>
          <c:val>
            <c:numRef>
              <c:f>Demographic!$B$3:$B$6</c:f>
              <c:numCache>
                <c:formatCode>0.0</c:formatCode>
                <c:ptCount val="4"/>
                <c:pt idx="0">
                  <c:v>61.728395061728399</c:v>
                </c:pt>
                <c:pt idx="1">
                  <c:v>33.744855967078188</c:v>
                </c:pt>
                <c:pt idx="2">
                  <c:v>3.2921810699588478</c:v>
                </c:pt>
                <c:pt idx="3">
                  <c:v>1.2345679012345681</c:v>
                </c:pt>
              </c:numCache>
            </c:numRef>
          </c:val>
          <c:extLst>
            <c:ext xmlns:c16="http://schemas.microsoft.com/office/drawing/2014/chart" uri="{C3380CC4-5D6E-409C-BE32-E72D297353CC}">
              <c16:uniqueId val="{00000000-7546-4660-A5C8-87EE21B20354}"/>
            </c:ext>
          </c:extLst>
        </c:ser>
        <c:dLbls>
          <c:showLegendKey val="0"/>
          <c:showVal val="0"/>
          <c:showCatName val="0"/>
          <c:showSerName val="0"/>
          <c:showPercent val="0"/>
          <c:showBubbleSize val="0"/>
        </c:dLbls>
        <c:gapWidth val="219"/>
        <c:overlap val="-27"/>
        <c:axId val="777786384"/>
        <c:axId val="777779184"/>
      </c:barChart>
      <c:catAx>
        <c:axId val="77778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7779184"/>
        <c:crosses val="autoZero"/>
        <c:auto val="1"/>
        <c:lblAlgn val="ctr"/>
        <c:lblOffset val="100"/>
        <c:noMultiLvlLbl val="0"/>
      </c:catAx>
      <c:valAx>
        <c:axId val="77777918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778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58D4-47C6-A131-29EB3D5EE100}"/>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58D4-47C6-A131-29EB3D5EE100}"/>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58D4-47C6-A131-29EB3D5EE10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58D4-47C6-A131-29EB3D5EE100}"/>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58D4-47C6-A131-29EB3D5EE100}"/>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58D4-47C6-A131-29EB3D5EE100}"/>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58D4-47C6-A131-29EB3D5EE10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Sheet5!$A$15:$A$21</c:f>
              <c:strCache>
                <c:ptCount val="7"/>
                <c:pt idx="0">
                  <c:v>Afford to participate along with my fellow students</c:v>
                </c:pt>
                <c:pt idx="1">
                  <c:v>Be able to concentrate on my studies without worrying about finances</c:v>
                </c:pt>
                <c:pt idx="2">
                  <c:v>Be able to balance commitments such as work, study, and family relationships</c:v>
                </c:pt>
                <c:pt idx="3">
                  <c:v>Feel part of the university community</c:v>
                </c:pt>
                <c:pt idx="4">
                  <c:v>Feel less anxious than I would have felt otherwise</c:v>
                </c:pt>
                <c:pt idx="5">
                  <c:v>Be included on social and study trips</c:v>
                </c:pt>
                <c:pt idx="6">
                  <c:v>Feel more satisfied with my life as a student</c:v>
                </c:pt>
              </c:strCache>
            </c:strRef>
          </c:cat>
          <c:val>
            <c:numRef>
              <c:f>Sheet5!$B$15:$B$21</c:f>
              <c:numCache>
                <c:formatCode>General</c:formatCode>
                <c:ptCount val="7"/>
                <c:pt idx="0">
                  <c:v>69.3</c:v>
                </c:pt>
                <c:pt idx="1">
                  <c:v>74.2</c:v>
                </c:pt>
                <c:pt idx="2">
                  <c:v>74.400000000000006</c:v>
                </c:pt>
                <c:pt idx="3">
                  <c:v>54.5</c:v>
                </c:pt>
                <c:pt idx="4">
                  <c:v>73.8</c:v>
                </c:pt>
                <c:pt idx="5">
                  <c:v>58.099999999999994</c:v>
                </c:pt>
                <c:pt idx="6">
                  <c:v>71.5</c:v>
                </c:pt>
              </c:numCache>
            </c:numRef>
          </c:val>
          <c:extLst>
            <c:ext xmlns:c16="http://schemas.microsoft.com/office/drawing/2014/chart" uri="{C3380CC4-5D6E-409C-BE32-E72D297353CC}">
              <c16:uniqueId val="{00000000-6876-4B19-9243-F74A898774B9}"/>
            </c:ext>
          </c:extLst>
        </c:ser>
        <c:dLbls>
          <c:showLegendKey val="0"/>
          <c:showVal val="0"/>
          <c:showCatName val="0"/>
          <c:showSerName val="0"/>
          <c:showPercent val="0"/>
          <c:showBubbleSize val="0"/>
        </c:dLbls>
        <c:gapWidth val="182"/>
        <c:axId val="848654760"/>
        <c:axId val="848656200"/>
      </c:barChart>
      <c:catAx>
        <c:axId val="848654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848656200"/>
        <c:crosses val="autoZero"/>
        <c:auto val="1"/>
        <c:lblAlgn val="ctr"/>
        <c:lblOffset val="100"/>
        <c:noMultiLvlLbl val="0"/>
      </c:catAx>
      <c:valAx>
        <c:axId val="848656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848654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ACF3-419A-ABEC-12C5B2CF65B0}"/>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ACF3-419A-ABEC-12C5B2CF65B0}"/>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ACF3-419A-ABEC-12C5B2CF65B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ACF3-419A-ABEC-12C5B2CF65B0}"/>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ACF3-419A-ABEC-12C5B2CF65B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Sheet5!$A$25:$A$29</c:f>
              <c:strCache>
                <c:ptCount val="5"/>
                <c:pt idx="0">
                  <c:v>Very easy</c:v>
                </c:pt>
                <c:pt idx="1">
                  <c:v>Easy</c:v>
                </c:pt>
                <c:pt idx="2">
                  <c:v>Neither easy nor hard</c:v>
                </c:pt>
                <c:pt idx="3">
                  <c:v>Hard</c:v>
                </c:pt>
                <c:pt idx="4">
                  <c:v>Very hard</c:v>
                </c:pt>
              </c:strCache>
            </c:strRef>
          </c:cat>
          <c:val>
            <c:numRef>
              <c:f>Sheet5!$B$25:$B$29</c:f>
              <c:numCache>
                <c:formatCode>General</c:formatCode>
                <c:ptCount val="5"/>
                <c:pt idx="0">
                  <c:v>8.1</c:v>
                </c:pt>
                <c:pt idx="1">
                  <c:v>20.5</c:v>
                </c:pt>
                <c:pt idx="2">
                  <c:v>43.5</c:v>
                </c:pt>
                <c:pt idx="3">
                  <c:v>14.3</c:v>
                </c:pt>
                <c:pt idx="4">
                  <c:v>13.7</c:v>
                </c:pt>
              </c:numCache>
            </c:numRef>
          </c:val>
          <c:extLst>
            <c:ext xmlns:c16="http://schemas.microsoft.com/office/drawing/2014/chart" uri="{C3380CC4-5D6E-409C-BE32-E72D297353CC}">
              <c16:uniqueId val="{00000000-F92C-4F7B-A5D0-A44E35547F5B}"/>
            </c:ext>
          </c:extLst>
        </c:ser>
        <c:dLbls>
          <c:showLegendKey val="0"/>
          <c:showVal val="0"/>
          <c:showCatName val="0"/>
          <c:showSerName val="0"/>
          <c:showPercent val="0"/>
          <c:showBubbleSize val="0"/>
        </c:dLbls>
        <c:gapWidth val="219"/>
        <c:overlap val="-27"/>
        <c:axId val="771340184"/>
        <c:axId val="771335144"/>
      </c:barChart>
      <c:catAx>
        <c:axId val="771340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335144"/>
        <c:crosses val="autoZero"/>
        <c:auto val="1"/>
        <c:lblAlgn val="ctr"/>
        <c:lblOffset val="100"/>
        <c:noMultiLvlLbl val="0"/>
      </c:catAx>
      <c:valAx>
        <c:axId val="771335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340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E001-46A0-9D0D-DC1137B8C02C}"/>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E001-46A0-9D0D-DC1137B8C02C}"/>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E001-46A0-9D0D-DC1137B8C02C}"/>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Demographic!$A$19:$A$21</c:f>
              <c:strCache>
                <c:ptCount val="3"/>
                <c:pt idx="0">
                  <c:v>Yes</c:v>
                </c:pt>
                <c:pt idx="1">
                  <c:v>No</c:v>
                </c:pt>
                <c:pt idx="2">
                  <c:v>Don't Know</c:v>
                </c:pt>
              </c:strCache>
            </c:strRef>
          </c:cat>
          <c:val>
            <c:numRef>
              <c:f>Demographic!$B$19:$B$21</c:f>
              <c:numCache>
                <c:formatCode>0.0</c:formatCode>
                <c:ptCount val="3"/>
                <c:pt idx="0">
                  <c:v>31.81818181818182</c:v>
                </c:pt>
                <c:pt idx="1">
                  <c:v>59.917355371900825</c:v>
                </c:pt>
                <c:pt idx="2">
                  <c:v>8.2644628099173563</c:v>
                </c:pt>
              </c:numCache>
            </c:numRef>
          </c:val>
          <c:extLst>
            <c:ext xmlns:c16="http://schemas.microsoft.com/office/drawing/2014/chart" uri="{C3380CC4-5D6E-409C-BE32-E72D297353CC}">
              <c16:uniqueId val="{00000000-51D9-4163-BFE2-67A17967226A}"/>
            </c:ext>
          </c:extLst>
        </c:ser>
        <c:dLbls>
          <c:showLegendKey val="0"/>
          <c:showVal val="0"/>
          <c:showCatName val="0"/>
          <c:showSerName val="0"/>
          <c:showPercent val="0"/>
          <c:showBubbleSize val="0"/>
        </c:dLbls>
        <c:gapWidth val="219"/>
        <c:overlap val="-27"/>
        <c:axId val="771296624"/>
        <c:axId val="771296984"/>
      </c:barChart>
      <c:catAx>
        <c:axId val="77129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296984"/>
        <c:crosses val="autoZero"/>
        <c:auto val="1"/>
        <c:lblAlgn val="ctr"/>
        <c:lblOffset val="100"/>
        <c:noMultiLvlLbl val="0"/>
      </c:catAx>
      <c:valAx>
        <c:axId val="77129698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29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13BF-47C1-AC57-C4ACF2E1DD36}"/>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13BF-47C1-AC57-C4ACF2E1DD36}"/>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13BF-47C1-AC57-C4ACF2E1DD36}"/>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13BF-47C1-AC57-C4ACF2E1DD36}"/>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13BF-47C1-AC57-C4ACF2E1DD36}"/>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13BF-47C1-AC57-C4ACF2E1DD36}"/>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13BF-47C1-AC57-C4ACF2E1DD36}"/>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13BF-47C1-AC57-C4ACF2E1DD3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Sources'!$A$3:$A$10</c:f>
              <c:strCache>
                <c:ptCount val="8"/>
                <c:pt idx="0">
                  <c:v>Earnings from work during term time</c:v>
                </c:pt>
                <c:pt idx="1">
                  <c:v>Earning from work during holidays</c:v>
                </c:pt>
                <c:pt idx="2">
                  <c:v>From borrowings e.g. loans/overdraft</c:v>
                </c:pt>
                <c:pt idx="3">
                  <c:v>Personal savings</c:v>
                </c:pt>
                <c:pt idx="4">
                  <c:v>Money from family and friends you do not have to repay</c:v>
                </c:pt>
                <c:pt idx="5">
                  <c:v>Money from family and friends you do have to repay</c:v>
                </c:pt>
                <c:pt idx="6">
                  <c:v>Personal trust fund or income from an investment</c:v>
                </c:pt>
                <c:pt idx="7">
                  <c:v>Other</c:v>
                </c:pt>
              </c:strCache>
            </c:strRef>
          </c:cat>
          <c:val>
            <c:numRef>
              <c:f>'Personal Sources'!$B$3:$B$10</c:f>
              <c:numCache>
                <c:formatCode>General</c:formatCode>
                <c:ptCount val="8"/>
                <c:pt idx="0">
                  <c:v>51.1</c:v>
                </c:pt>
                <c:pt idx="1">
                  <c:v>42.2</c:v>
                </c:pt>
                <c:pt idx="2">
                  <c:v>41.8</c:v>
                </c:pt>
                <c:pt idx="3">
                  <c:v>27.8</c:v>
                </c:pt>
                <c:pt idx="4">
                  <c:v>21.5</c:v>
                </c:pt>
                <c:pt idx="5">
                  <c:v>21.1</c:v>
                </c:pt>
                <c:pt idx="6">
                  <c:v>2.1</c:v>
                </c:pt>
                <c:pt idx="7">
                  <c:v>6.3</c:v>
                </c:pt>
              </c:numCache>
            </c:numRef>
          </c:val>
          <c:extLst>
            <c:ext xmlns:c16="http://schemas.microsoft.com/office/drawing/2014/chart" uri="{C3380CC4-5D6E-409C-BE32-E72D297353CC}">
              <c16:uniqueId val="{00000000-FF87-41D1-A3AF-F1A517093A6D}"/>
            </c:ext>
          </c:extLst>
        </c:ser>
        <c:dLbls>
          <c:showLegendKey val="0"/>
          <c:showVal val="0"/>
          <c:showCatName val="0"/>
          <c:showSerName val="0"/>
          <c:showPercent val="0"/>
          <c:showBubbleSize val="0"/>
        </c:dLbls>
        <c:gapWidth val="182"/>
        <c:axId val="771277184"/>
        <c:axId val="771282224"/>
      </c:barChart>
      <c:catAx>
        <c:axId val="771277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282224"/>
        <c:crosses val="autoZero"/>
        <c:auto val="1"/>
        <c:lblAlgn val="ctr"/>
        <c:lblOffset val="100"/>
        <c:noMultiLvlLbl val="0"/>
      </c:catAx>
      <c:valAx>
        <c:axId val="771282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27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'Personal Sources'!$A$35</c:f>
              <c:strCache>
                <c:ptCount val="1"/>
                <c:pt idx="0">
                  <c:v>Year 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 Sources'!$B$33:$E$34</c:f>
              <c:multiLvlStrCache>
                <c:ptCount val="4"/>
                <c:lvl>
                  <c:pt idx="0">
                    <c:v>Work during holidays</c:v>
                  </c:pt>
                  <c:pt idx="1">
                    <c:v>Work during term time</c:v>
                  </c:pt>
                  <c:pt idx="2">
                    <c:v>Work during holidays</c:v>
                  </c:pt>
                  <c:pt idx="3">
                    <c:v>Work during term time</c:v>
                  </c:pt>
                </c:lvl>
                <c:lvl>
                  <c:pt idx="0">
                    <c:v>2021/22</c:v>
                  </c:pt>
                  <c:pt idx="2">
                    <c:v>2022/23</c:v>
                  </c:pt>
                </c:lvl>
              </c:multiLvlStrCache>
            </c:multiLvlStrRef>
          </c:cat>
          <c:val>
            <c:numRef>
              <c:f>'Personal Sources'!$B$35:$E$35</c:f>
              <c:numCache>
                <c:formatCode>0.0</c:formatCode>
                <c:ptCount val="4"/>
                <c:pt idx="0">
                  <c:v>16.77</c:v>
                </c:pt>
                <c:pt idx="1">
                  <c:v>28.13</c:v>
                </c:pt>
                <c:pt idx="2">
                  <c:v>37.799999999999997</c:v>
                </c:pt>
                <c:pt idx="3">
                  <c:v>35.799999999999997</c:v>
                </c:pt>
              </c:numCache>
            </c:numRef>
          </c:val>
          <c:extLst>
            <c:ext xmlns:c16="http://schemas.microsoft.com/office/drawing/2014/chart" uri="{C3380CC4-5D6E-409C-BE32-E72D297353CC}">
              <c16:uniqueId val="{00000000-A73E-430E-AF4C-6D714356C252}"/>
            </c:ext>
          </c:extLst>
        </c:ser>
        <c:ser>
          <c:idx val="1"/>
          <c:order val="1"/>
          <c:tx>
            <c:strRef>
              <c:f>'Personal Sources'!$A$36</c:f>
              <c:strCache>
                <c:ptCount val="1"/>
                <c:pt idx="0">
                  <c:v>Year 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 Sources'!$B$33:$E$34</c:f>
              <c:multiLvlStrCache>
                <c:ptCount val="4"/>
                <c:lvl>
                  <c:pt idx="0">
                    <c:v>Work during holidays</c:v>
                  </c:pt>
                  <c:pt idx="1">
                    <c:v>Work during term time</c:v>
                  </c:pt>
                  <c:pt idx="2">
                    <c:v>Work during holidays</c:v>
                  </c:pt>
                  <c:pt idx="3">
                    <c:v>Work during term time</c:v>
                  </c:pt>
                </c:lvl>
                <c:lvl>
                  <c:pt idx="0">
                    <c:v>2021/22</c:v>
                  </c:pt>
                  <c:pt idx="2">
                    <c:v>2022/23</c:v>
                  </c:pt>
                </c:lvl>
              </c:multiLvlStrCache>
            </c:multiLvlStrRef>
          </c:cat>
          <c:val>
            <c:numRef>
              <c:f>'Personal Sources'!$B$36:$E$36</c:f>
              <c:numCache>
                <c:formatCode>0.0</c:formatCode>
                <c:ptCount val="4"/>
                <c:pt idx="0">
                  <c:v>9.3800000000000008</c:v>
                </c:pt>
                <c:pt idx="1">
                  <c:v>27.1</c:v>
                </c:pt>
                <c:pt idx="2">
                  <c:v>38</c:v>
                </c:pt>
                <c:pt idx="3">
                  <c:v>50.6</c:v>
                </c:pt>
              </c:numCache>
            </c:numRef>
          </c:val>
          <c:extLst>
            <c:ext xmlns:c16="http://schemas.microsoft.com/office/drawing/2014/chart" uri="{C3380CC4-5D6E-409C-BE32-E72D297353CC}">
              <c16:uniqueId val="{00000001-A73E-430E-AF4C-6D714356C252}"/>
            </c:ext>
          </c:extLst>
        </c:ser>
        <c:dLbls>
          <c:showLegendKey val="0"/>
          <c:showVal val="0"/>
          <c:showCatName val="0"/>
          <c:showSerName val="0"/>
          <c:showPercent val="0"/>
          <c:showBubbleSize val="0"/>
        </c:dLbls>
        <c:gapWidth val="219"/>
        <c:overlap val="-27"/>
        <c:axId val="779921216"/>
        <c:axId val="779920496"/>
      </c:barChart>
      <c:catAx>
        <c:axId val="77992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9920496"/>
        <c:crosses val="autoZero"/>
        <c:auto val="1"/>
        <c:lblAlgn val="ctr"/>
        <c:lblOffset val="100"/>
        <c:noMultiLvlLbl val="0"/>
      </c:catAx>
      <c:valAx>
        <c:axId val="77992049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992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'Personal Sources'!$F$50</c:f>
              <c:strCache>
                <c:ptCount val="1"/>
                <c:pt idx="0">
                  <c:v>Work during term time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Sources'!$G$49:$I$49</c:f>
              <c:strCache>
                <c:ptCount val="3"/>
                <c:pt idx="0">
                  <c:v>Did receive financial support</c:v>
                </c:pt>
                <c:pt idx="1">
                  <c:v>Did not receive financial support</c:v>
                </c:pt>
                <c:pt idx="2">
                  <c:v>Don't know</c:v>
                </c:pt>
              </c:strCache>
            </c:strRef>
          </c:cat>
          <c:val>
            <c:numRef>
              <c:f>'Personal Sources'!$G$50:$I$50</c:f>
              <c:numCache>
                <c:formatCode>0.0</c:formatCode>
                <c:ptCount val="3"/>
                <c:pt idx="0">
                  <c:v>46.753246753246756</c:v>
                </c:pt>
                <c:pt idx="1">
                  <c:v>36.428571428571431</c:v>
                </c:pt>
                <c:pt idx="2">
                  <c:v>40</c:v>
                </c:pt>
              </c:numCache>
            </c:numRef>
          </c:val>
          <c:extLst>
            <c:ext xmlns:c16="http://schemas.microsoft.com/office/drawing/2014/chart" uri="{C3380CC4-5D6E-409C-BE32-E72D297353CC}">
              <c16:uniqueId val="{00000000-6AD3-4058-A44E-8F106A226942}"/>
            </c:ext>
          </c:extLst>
        </c:ser>
        <c:ser>
          <c:idx val="1"/>
          <c:order val="1"/>
          <c:tx>
            <c:strRef>
              <c:f>'Personal Sources'!$F$51</c:f>
              <c:strCache>
                <c:ptCount val="1"/>
                <c:pt idx="0">
                  <c:v>Work during holidays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Sources'!$G$49:$I$49</c:f>
              <c:strCache>
                <c:ptCount val="3"/>
                <c:pt idx="0">
                  <c:v>Did receive financial support</c:v>
                </c:pt>
                <c:pt idx="1">
                  <c:v>Did not receive financial support</c:v>
                </c:pt>
                <c:pt idx="2">
                  <c:v>Don't know</c:v>
                </c:pt>
              </c:strCache>
            </c:strRef>
          </c:cat>
          <c:val>
            <c:numRef>
              <c:f>'Personal Sources'!$G$51:$I$51</c:f>
              <c:numCache>
                <c:formatCode>0.0</c:formatCode>
                <c:ptCount val="3"/>
                <c:pt idx="0">
                  <c:v>38.961038961038959</c:v>
                </c:pt>
                <c:pt idx="1">
                  <c:v>39.285714285714285</c:v>
                </c:pt>
                <c:pt idx="2">
                  <c:v>60</c:v>
                </c:pt>
              </c:numCache>
            </c:numRef>
          </c:val>
          <c:extLst>
            <c:ext xmlns:c16="http://schemas.microsoft.com/office/drawing/2014/chart" uri="{C3380CC4-5D6E-409C-BE32-E72D297353CC}">
              <c16:uniqueId val="{00000001-6AD3-4058-A44E-8F106A226942}"/>
            </c:ext>
          </c:extLst>
        </c:ser>
        <c:dLbls>
          <c:showLegendKey val="0"/>
          <c:showVal val="0"/>
          <c:showCatName val="0"/>
          <c:showSerName val="0"/>
          <c:showPercent val="0"/>
          <c:showBubbleSize val="0"/>
        </c:dLbls>
        <c:gapWidth val="219"/>
        <c:overlap val="-27"/>
        <c:axId val="776259880"/>
        <c:axId val="776260240"/>
      </c:barChart>
      <c:catAx>
        <c:axId val="776259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6260240"/>
        <c:crosses val="autoZero"/>
        <c:auto val="1"/>
        <c:lblAlgn val="ctr"/>
        <c:lblOffset val="100"/>
        <c:noMultiLvlLbl val="0"/>
      </c:catAx>
      <c:valAx>
        <c:axId val="7762602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6259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Sheet3!$L$12</c:f>
              <c:strCache>
                <c:ptCount val="1"/>
                <c:pt idx="0">
                  <c:v>Received financial support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Sheet3!$K$13:$K$16</c:f>
              <c:strCache>
                <c:ptCount val="4"/>
                <c:pt idx="0">
                  <c:v>1 - 4 hours per week</c:v>
                </c:pt>
                <c:pt idx="1">
                  <c:v>5 - 8 hours per week</c:v>
                </c:pt>
                <c:pt idx="2">
                  <c:v>9-15 hours per week</c:v>
                </c:pt>
                <c:pt idx="3">
                  <c:v>Over 16 hours per week</c:v>
                </c:pt>
              </c:strCache>
            </c:strRef>
          </c:cat>
          <c:val>
            <c:numRef>
              <c:f>Sheet3!$L$13:$L$16</c:f>
              <c:numCache>
                <c:formatCode>0.0</c:formatCode>
                <c:ptCount val="4"/>
                <c:pt idx="0">
                  <c:v>3.7735849056603774</c:v>
                </c:pt>
                <c:pt idx="1">
                  <c:v>20.754716981132077</c:v>
                </c:pt>
                <c:pt idx="2">
                  <c:v>30.188679245283019</c:v>
                </c:pt>
                <c:pt idx="3">
                  <c:v>45.283018867924525</c:v>
                </c:pt>
              </c:numCache>
            </c:numRef>
          </c:val>
          <c:extLst>
            <c:ext xmlns:c16="http://schemas.microsoft.com/office/drawing/2014/chart" uri="{C3380CC4-5D6E-409C-BE32-E72D297353CC}">
              <c16:uniqueId val="{00000000-A7F8-420C-830E-2D2F11620386}"/>
            </c:ext>
          </c:extLst>
        </c:ser>
        <c:ser>
          <c:idx val="1"/>
          <c:order val="1"/>
          <c:tx>
            <c:strRef>
              <c:f>Sheet3!$M$12</c:f>
              <c:strCache>
                <c:ptCount val="1"/>
                <c:pt idx="0">
                  <c:v>Did not receive financial support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Sheet3!$K$13:$K$16</c:f>
              <c:strCache>
                <c:ptCount val="4"/>
                <c:pt idx="0">
                  <c:v>1 - 4 hours per week</c:v>
                </c:pt>
                <c:pt idx="1">
                  <c:v>5 - 8 hours per week</c:v>
                </c:pt>
                <c:pt idx="2">
                  <c:v>9-15 hours per week</c:v>
                </c:pt>
                <c:pt idx="3">
                  <c:v>Over 16 hours per week</c:v>
                </c:pt>
              </c:strCache>
            </c:strRef>
          </c:cat>
          <c:val>
            <c:numRef>
              <c:f>Sheet3!$M$13:$M$16</c:f>
              <c:numCache>
                <c:formatCode>0.0</c:formatCode>
                <c:ptCount val="4"/>
                <c:pt idx="0">
                  <c:v>7.0707070707070709</c:v>
                </c:pt>
                <c:pt idx="1">
                  <c:v>11.111111111111112</c:v>
                </c:pt>
                <c:pt idx="2">
                  <c:v>36.363636363636367</c:v>
                </c:pt>
                <c:pt idx="3">
                  <c:v>45.45454545454546</c:v>
                </c:pt>
              </c:numCache>
            </c:numRef>
          </c:val>
          <c:extLst>
            <c:ext xmlns:c16="http://schemas.microsoft.com/office/drawing/2014/chart" uri="{C3380CC4-5D6E-409C-BE32-E72D297353CC}">
              <c16:uniqueId val="{00000001-A7F8-420C-830E-2D2F11620386}"/>
            </c:ext>
          </c:extLst>
        </c:ser>
        <c:dLbls>
          <c:showLegendKey val="0"/>
          <c:showVal val="0"/>
          <c:showCatName val="0"/>
          <c:showSerName val="0"/>
          <c:showPercent val="0"/>
          <c:showBubbleSize val="0"/>
        </c:dLbls>
        <c:gapWidth val="182"/>
        <c:axId val="771881800"/>
        <c:axId val="771883960"/>
      </c:barChart>
      <c:catAx>
        <c:axId val="771881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883960"/>
        <c:crosses val="autoZero"/>
        <c:auto val="1"/>
        <c:lblAlgn val="ctr"/>
        <c:lblOffset val="100"/>
        <c:noMultiLvlLbl val="0"/>
      </c:catAx>
      <c:valAx>
        <c:axId val="771883960"/>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881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Sheet1!$H$1</c:f>
              <c:strCache>
                <c:ptCount val="1"/>
                <c:pt idx="0">
                  <c:v>Year 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Sheet1!$G$2:$G$4</c:f>
              <c:strCache>
                <c:ptCount val="3"/>
                <c:pt idx="0">
                  <c:v>Money from family or friends that you don't have to repay</c:v>
                </c:pt>
                <c:pt idx="1">
                  <c:v>Money from family or friends that you do have to repay</c:v>
                </c:pt>
                <c:pt idx="2">
                  <c:v>From borrowings e.g. loans/overdraft</c:v>
                </c:pt>
              </c:strCache>
            </c:strRef>
          </c:cat>
          <c:val>
            <c:numRef>
              <c:f>Sheet1!$H$2:$H$4</c:f>
              <c:numCache>
                <c:formatCode>0.0</c:formatCode>
                <c:ptCount val="3"/>
                <c:pt idx="0">
                  <c:v>19.205298013245034</c:v>
                </c:pt>
                <c:pt idx="1">
                  <c:v>18.543046357615896</c:v>
                </c:pt>
                <c:pt idx="2">
                  <c:v>44.370860927152322</c:v>
                </c:pt>
              </c:numCache>
            </c:numRef>
          </c:val>
          <c:extLst>
            <c:ext xmlns:c16="http://schemas.microsoft.com/office/drawing/2014/chart" uri="{C3380CC4-5D6E-409C-BE32-E72D297353CC}">
              <c16:uniqueId val="{00000000-64C1-4878-A95F-DE6B42F8CE66}"/>
            </c:ext>
          </c:extLst>
        </c:ser>
        <c:ser>
          <c:idx val="1"/>
          <c:order val="1"/>
          <c:tx>
            <c:strRef>
              <c:f>Sheet1!$I$1</c:f>
              <c:strCache>
                <c:ptCount val="1"/>
                <c:pt idx="0">
                  <c:v>Year 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Sheet1!$G$2:$G$4</c:f>
              <c:strCache>
                <c:ptCount val="3"/>
                <c:pt idx="0">
                  <c:v>Money from family or friends that you don't have to repay</c:v>
                </c:pt>
                <c:pt idx="1">
                  <c:v>Money from family or friends that you do have to repay</c:v>
                </c:pt>
                <c:pt idx="2">
                  <c:v>From borrowings e.g. loans/overdraft</c:v>
                </c:pt>
              </c:strCache>
            </c:strRef>
          </c:cat>
          <c:val>
            <c:numRef>
              <c:f>Sheet1!$I$2:$I$4</c:f>
              <c:numCache>
                <c:formatCode>0.0</c:formatCode>
                <c:ptCount val="3"/>
                <c:pt idx="0">
                  <c:v>23.170731707317074</c:v>
                </c:pt>
                <c:pt idx="1">
                  <c:v>25.609756097560975</c:v>
                </c:pt>
                <c:pt idx="2">
                  <c:v>36.585365853658537</c:v>
                </c:pt>
              </c:numCache>
            </c:numRef>
          </c:val>
          <c:extLst>
            <c:ext xmlns:c16="http://schemas.microsoft.com/office/drawing/2014/chart" uri="{C3380CC4-5D6E-409C-BE32-E72D297353CC}">
              <c16:uniqueId val="{00000001-64C1-4878-A95F-DE6B42F8CE66}"/>
            </c:ext>
          </c:extLst>
        </c:ser>
        <c:dLbls>
          <c:showLegendKey val="0"/>
          <c:showVal val="0"/>
          <c:showCatName val="0"/>
          <c:showSerName val="0"/>
          <c:showPercent val="0"/>
          <c:showBubbleSize val="0"/>
        </c:dLbls>
        <c:gapWidth val="182"/>
        <c:axId val="704104208"/>
        <c:axId val="704102048"/>
      </c:barChart>
      <c:catAx>
        <c:axId val="704104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04102048"/>
        <c:crosses val="autoZero"/>
        <c:auto val="1"/>
        <c:lblAlgn val="ctr"/>
        <c:lblOffset val="100"/>
        <c:noMultiLvlLbl val="0"/>
      </c:catAx>
      <c:valAx>
        <c:axId val="704102048"/>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0410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Sheet2!$B$26</c:f>
              <c:strCache>
                <c:ptCount val="1"/>
                <c:pt idx="0">
                  <c:v>Recevied financial support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Sheet2!$A$27:$A$30</c:f>
              <c:strCache>
                <c:ptCount val="4"/>
                <c:pt idx="0">
                  <c:v>Money from family or friends that you don't have to repay</c:v>
                </c:pt>
                <c:pt idx="1">
                  <c:v>Money from family or friends that you do have to repay</c:v>
                </c:pt>
                <c:pt idx="2">
                  <c:v>From borrowings e.g. loans/overdraft</c:v>
                </c:pt>
                <c:pt idx="3">
                  <c:v>Earnings from work during term time</c:v>
                </c:pt>
              </c:strCache>
            </c:strRef>
          </c:cat>
          <c:val>
            <c:numRef>
              <c:f>Sheet2!$B$27:$B$30</c:f>
              <c:numCache>
                <c:formatCode>0.0</c:formatCode>
                <c:ptCount val="4"/>
                <c:pt idx="0">
                  <c:v>18.18181818181818</c:v>
                </c:pt>
                <c:pt idx="1">
                  <c:v>19.480519480519479</c:v>
                </c:pt>
                <c:pt idx="2">
                  <c:v>45.454545454545453</c:v>
                </c:pt>
                <c:pt idx="3">
                  <c:v>46.753246753246756</c:v>
                </c:pt>
              </c:numCache>
            </c:numRef>
          </c:val>
          <c:extLst>
            <c:ext xmlns:c16="http://schemas.microsoft.com/office/drawing/2014/chart" uri="{C3380CC4-5D6E-409C-BE32-E72D297353CC}">
              <c16:uniqueId val="{00000000-699F-4DEF-BBBE-AA45979B5E39}"/>
            </c:ext>
          </c:extLst>
        </c:ser>
        <c:ser>
          <c:idx val="1"/>
          <c:order val="1"/>
          <c:tx>
            <c:strRef>
              <c:f>Sheet2!$C$26</c:f>
              <c:strCache>
                <c:ptCount val="1"/>
                <c:pt idx="0">
                  <c:v>Did not receive financial support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Sheet2!$A$27:$A$30</c:f>
              <c:strCache>
                <c:ptCount val="4"/>
                <c:pt idx="0">
                  <c:v>Money from family or friends that you don't have to repay</c:v>
                </c:pt>
                <c:pt idx="1">
                  <c:v>Money from family or friends that you do have to repay</c:v>
                </c:pt>
                <c:pt idx="2">
                  <c:v>From borrowings e.g. loans/overdraft</c:v>
                </c:pt>
                <c:pt idx="3">
                  <c:v>Earnings from work during term time</c:v>
                </c:pt>
              </c:strCache>
            </c:strRef>
          </c:cat>
          <c:val>
            <c:numRef>
              <c:f>Sheet2!$C$27:$C$30</c:f>
              <c:numCache>
                <c:formatCode>0.0</c:formatCode>
                <c:ptCount val="4"/>
                <c:pt idx="0">
                  <c:v>23.648648648648649</c:v>
                </c:pt>
                <c:pt idx="1">
                  <c:v>20.27027027027027</c:v>
                </c:pt>
                <c:pt idx="2">
                  <c:v>37.837837837837839</c:v>
                </c:pt>
                <c:pt idx="3">
                  <c:v>49.324324324324323</c:v>
                </c:pt>
              </c:numCache>
            </c:numRef>
          </c:val>
          <c:extLst>
            <c:ext xmlns:c16="http://schemas.microsoft.com/office/drawing/2014/chart" uri="{C3380CC4-5D6E-409C-BE32-E72D297353CC}">
              <c16:uniqueId val="{00000001-699F-4DEF-BBBE-AA45979B5E39}"/>
            </c:ext>
          </c:extLst>
        </c:ser>
        <c:dLbls>
          <c:showLegendKey val="0"/>
          <c:showVal val="0"/>
          <c:showCatName val="0"/>
          <c:showSerName val="0"/>
          <c:showPercent val="0"/>
          <c:showBubbleSize val="0"/>
        </c:dLbls>
        <c:gapWidth val="219"/>
        <c:overlap val="-27"/>
        <c:axId val="703479392"/>
        <c:axId val="703480472"/>
      </c:barChart>
      <c:catAx>
        <c:axId val="70347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03480472"/>
        <c:crosses val="autoZero"/>
        <c:auto val="1"/>
        <c:lblAlgn val="ctr"/>
        <c:lblOffset val="100"/>
        <c:noMultiLvlLbl val="0"/>
      </c:catAx>
      <c:valAx>
        <c:axId val="70348047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0347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E76F-47DF-B3B7-AD037823AB15}"/>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E76F-47DF-B3B7-AD037823AB15}"/>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E76F-47DF-B3B7-AD037823AB1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E76F-47DF-B3B7-AD037823AB15}"/>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E76F-47DF-B3B7-AD037823AB15}"/>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E76F-47DF-B3B7-AD037823AB15}"/>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E76F-47DF-B3B7-AD037823AB15}"/>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Sheet3!$J$21:$J$27</c:f>
              <c:strCache>
                <c:ptCount val="7"/>
                <c:pt idx="0">
                  <c:v>To help pay the costs of books, study materials, field trips, etc</c:v>
                </c:pt>
                <c:pt idx="1">
                  <c:v>To pay for essential living costs (food, rent, fuel bills, etc)</c:v>
                </c:pt>
                <c:pt idx="2">
                  <c:v>To have more comfortable life while studying</c:v>
                </c:pt>
                <c:pt idx="3">
                  <c:v>To save for a specific purpose (e.g. a holiday or car)</c:v>
                </c:pt>
                <c:pt idx="4">
                  <c:v>To support family (e.g. your children)</c:v>
                </c:pt>
                <c:pt idx="5">
                  <c:v>To gain employment in your field of study</c:v>
                </c:pt>
                <c:pt idx="6">
                  <c:v>To avoid student debt (if you have any debt</c:v>
                </c:pt>
              </c:strCache>
            </c:strRef>
          </c:cat>
          <c:val>
            <c:numRef>
              <c:f>Sheet3!$K$21:$K$27</c:f>
              <c:numCache>
                <c:formatCode>0.0</c:formatCode>
                <c:ptCount val="7"/>
                <c:pt idx="0">
                  <c:v>43.1</c:v>
                </c:pt>
                <c:pt idx="1">
                  <c:v>93.9</c:v>
                </c:pt>
                <c:pt idx="2">
                  <c:v>42</c:v>
                </c:pt>
                <c:pt idx="3">
                  <c:v>19.899999999999999</c:v>
                </c:pt>
                <c:pt idx="4">
                  <c:v>22.1</c:v>
                </c:pt>
                <c:pt idx="5">
                  <c:v>6.1</c:v>
                </c:pt>
                <c:pt idx="6">
                  <c:v>14.9</c:v>
                </c:pt>
              </c:numCache>
            </c:numRef>
          </c:val>
          <c:extLst>
            <c:ext xmlns:c16="http://schemas.microsoft.com/office/drawing/2014/chart" uri="{C3380CC4-5D6E-409C-BE32-E72D297353CC}">
              <c16:uniqueId val="{00000000-2985-4324-B17C-6926072A8267}"/>
            </c:ext>
          </c:extLst>
        </c:ser>
        <c:dLbls>
          <c:showLegendKey val="0"/>
          <c:showVal val="0"/>
          <c:showCatName val="0"/>
          <c:showSerName val="0"/>
          <c:showPercent val="0"/>
          <c:showBubbleSize val="0"/>
        </c:dLbls>
        <c:gapWidth val="182"/>
        <c:axId val="771325784"/>
        <c:axId val="771329744"/>
      </c:barChart>
      <c:catAx>
        <c:axId val="771325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329744"/>
        <c:crosses val="autoZero"/>
        <c:auto val="1"/>
        <c:lblAlgn val="ctr"/>
        <c:lblOffset val="100"/>
        <c:noMultiLvlLbl val="0"/>
      </c:catAx>
      <c:valAx>
        <c:axId val="771329744"/>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77132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SharedWithUsers xmlns="264f2af9-7748-4dab-a00c-83daffb698d3">
      <UserInfo>
        <DisplayName>Michael Maher</DisplayName>
        <AccountId>39</AccountId>
        <AccountType/>
      </UserInfo>
      <UserInfo>
        <DisplayName>Ecem Karlidag-Dennis</DisplayName>
        <AccountId>40</AccountId>
        <AccountType/>
      </UserInfo>
      <UserInfo>
        <DisplayName>Tim Dobson</DisplayName>
        <AccountId>9</AccountId>
        <AccountType/>
      </UserInfo>
    </SharedWithUsers>
  </documentManagement>
</p:properties>
</file>

<file path=customXml/itemProps1.xml><?xml version="1.0" encoding="utf-8"?>
<ds:datastoreItem xmlns:ds="http://schemas.openxmlformats.org/officeDocument/2006/customXml" ds:itemID="{A8504DD1-CAC8-42D1-9BEB-DFA53D067149}"/>
</file>

<file path=customXml/itemProps2.xml><?xml version="1.0" encoding="utf-8"?>
<ds:datastoreItem xmlns:ds="http://schemas.openxmlformats.org/officeDocument/2006/customXml" ds:itemID="{1F493E43-5D22-4A5F-AB58-AC0B05865C4C}">
  <ds:schemaRefs>
    <ds:schemaRef ds:uri="http://schemas.microsoft.com/sharepoint/v3/contenttype/forms"/>
  </ds:schemaRefs>
</ds:datastoreItem>
</file>

<file path=customXml/itemProps3.xml><?xml version="1.0" encoding="utf-8"?>
<ds:datastoreItem xmlns:ds="http://schemas.openxmlformats.org/officeDocument/2006/customXml" ds:itemID="{F791FF07-E637-46EC-99E2-BAE4FAC2716E}">
  <ds:schemaRefs>
    <ds:schemaRef ds:uri="http://schemas.openxmlformats.org/officeDocument/2006/bibliography"/>
  </ds:schemaRefs>
</ds:datastoreItem>
</file>

<file path=customXml/itemProps4.xml><?xml version="1.0" encoding="utf-8"?>
<ds:datastoreItem xmlns:ds="http://schemas.openxmlformats.org/officeDocument/2006/customXml" ds:itemID="{DDE2C4FF-C582-45AD-9459-EA12A1F467D7}">
  <ds:schemaRefs>
    <ds:schemaRef ds:uri="http://www.w3.org/XML/1998/namespace"/>
    <ds:schemaRef ds:uri="ee78d260-06ff-4cf6-9165-10e3f414cb62"/>
    <ds:schemaRef ds:uri="http://purl.org/dc/elements/1.1/"/>
    <ds:schemaRef ds:uri="http://purl.org/dc/terms/"/>
    <ds:schemaRef ds:uri="http://purl.org/dc/dcmitype/"/>
    <ds:schemaRef ds:uri="28accbd1-cfdc-4ed2-8b0c-bcea6035486f"/>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be2efc8f-1d97-4f0a-8ef7-93c5a783630a"/>
    <ds:schemaRef ds:uri="0ee6d15d-3bf3-4caf-90d5-eff234105046"/>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69</Pages>
  <Words>16002</Words>
  <Characters>96012</Characters>
  <Application>Microsoft Office Word</Application>
  <DocSecurity>0</DocSecurity>
  <Lines>2461</Lines>
  <Paragraphs>373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Maher</dc:creator>
  <cp:keywords/>
  <dc:description/>
  <cp:lastModifiedBy>Michael Maher</cp:lastModifiedBy>
  <cp:revision>3</cp:revision>
  <cp:lastPrinted>2024-04-09T12:29:00Z</cp:lastPrinted>
  <dcterms:created xsi:type="dcterms:W3CDTF">2025-01-07T17:21:00Z</dcterms:created>
  <dcterms:modified xsi:type="dcterms:W3CDTF">2025-01-08T09:07:00Z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