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66A26" w14:textId="07DDA904" w:rsidR="00827E3B" w:rsidRDefault="00827E3B" w:rsidP="00827E3B">
      <w:pPr>
        <w:pStyle w:val="Heading1"/>
        <w:jc w:val="center"/>
      </w:pPr>
    </w:p>
    <w:p w14:paraId="502E758A" w14:textId="77777777" w:rsidR="00827E3B" w:rsidRDefault="00827E3B" w:rsidP="00827E3B">
      <w:pPr>
        <w:pStyle w:val="Heading1"/>
        <w:jc w:val="center"/>
      </w:pPr>
    </w:p>
    <w:p w14:paraId="7EBA8DCE" w14:textId="0D619AFF" w:rsidR="00827E3B" w:rsidRDefault="00827E3B" w:rsidP="00827E3B">
      <w:pPr>
        <w:pStyle w:val="Heading1"/>
        <w:jc w:val="center"/>
      </w:pPr>
    </w:p>
    <w:p w14:paraId="407924F4" w14:textId="6550A745" w:rsidR="00436779" w:rsidRPr="00681F3E" w:rsidRDefault="00C546DA" w:rsidP="00681F3E">
      <w:pPr>
        <w:pStyle w:val="Heading1"/>
        <w:jc w:val="center"/>
        <w:sectPr w:rsidR="00436779" w:rsidRPr="00681F3E" w:rsidSect="006F1A6D">
          <w:footerReference w:type="default" r:id="rId11"/>
          <w:type w:val="continuous"/>
          <w:pgSz w:w="11910" w:h="16840"/>
          <w:pgMar w:top="1135" w:right="880" w:bottom="280" w:left="740" w:header="720" w:footer="720" w:gutter="0"/>
          <w:cols w:space="720"/>
          <w:titlePg/>
          <w:docGrid w:linePitch="299"/>
        </w:sectPr>
      </w:pPr>
      <w:bookmarkStart w:id="0" w:name="_Toc63661013"/>
      <w:bookmarkStart w:id="1" w:name="_Toc63682387"/>
      <w:r>
        <w:rPr>
          <w:noProof/>
          <w:sz w:val="160"/>
        </w:rPr>
        <mc:AlternateContent>
          <mc:Choice Requires="wps">
            <w:drawing>
              <wp:inline distT="0" distB="0" distL="0" distR="0" wp14:anchorId="07AAE597" wp14:editId="78CE765E">
                <wp:extent cx="5981700" cy="4435523"/>
                <wp:effectExtent l="0" t="0" r="0" b="3175"/>
                <wp:docPr id="6" name="Text Box 6"/>
                <wp:cNvGraphicFramePr/>
                <a:graphic xmlns:a="http://schemas.openxmlformats.org/drawingml/2006/main">
                  <a:graphicData uri="http://schemas.microsoft.com/office/word/2010/wordprocessingShape">
                    <wps:wsp>
                      <wps:cNvSpPr txBox="1"/>
                      <wps:spPr>
                        <a:xfrm>
                          <a:off x="0" y="0"/>
                          <a:ext cx="5981700" cy="4435523"/>
                        </a:xfrm>
                        <a:prstGeom prst="rect">
                          <a:avLst/>
                        </a:prstGeom>
                        <a:noFill/>
                        <a:ln w="6350">
                          <a:noFill/>
                        </a:ln>
                      </wps:spPr>
                      <wps:txbx>
                        <w:txbxContent>
                          <w:p w14:paraId="66DBA103" w14:textId="77777777" w:rsidR="00C23FBF" w:rsidRDefault="009358BF" w:rsidP="00E52DC8">
                            <w:pPr>
                              <w:widowControl/>
                              <w:autoSpaceDE/>
                              <w:autoSpaceDN/>
                              <w:spacing w:after="160" w:line="276" w:lineRule="auto"/>
                              <w:rPr>
                                <w:rFonts w:eastAsia="Calibri"/>
                                <w:b/>
                                <w:color w:val="000000"/>
                                <w:sz w:val="72"/>
                                <w:szCs w:val="72"/>
                                <w14:textFill>
                                  <w14:gradFill>
                                    <w14:gsLst>
                                      <w14:gs w14:pos="0">
                                        <w14:srgbClr w14:val="810B29"/>
                                      </w14:gs>
                                      <w14:gs w14:pos="100000">
                                        <w14:srgbClr w14:val="C42021"/>
                                      </w14:gs>
                                    </w14:gsLst>
                                    <w14:lin w14:ang="0" w14:scaled="0"/>
                                  </w14:gradFill>
                                </w14:textFill>
                              </w:rPr>
                            </w:pPr>
                            <w:bookmarkStart w:id="2" w:name="_GoBack"/>
                            <w:r>
                              <w:rPr>
                                <w:rFonts w:eastAsia="Calibri"/>
                                <w:b/>
                                <w:color w:val="000000"/>
                                <w:sz w:val="72"/>
                                <w:szCs w:val="72"/>
                                <w14:textFill>
                                  <w14:gradFill>
                                    <w14:gsLst>
                                      <w14:gs w14:pos="0">
                                        <w14:srgbClr w14:val="810B29"/>
                                      </w14:gs>
                                      <w14:gs w14:pos="100000">
                                        <w14:srgbClr w14:val="C42021"/>
                                      </w14:gs>
                                    </w14:gsLst>
                                    <w14:lin w14:ang="0" w14:scaled="0"/>
                                  </w14:gradFill>
                                </w14:textFill>
                              </w:rPr>
                              <w:t>Test of Competence 2021</w:t>
                            </w:r>
                            <w:r w:rsidR="00C23FBF">
                              <w:rPr>
                                <w:rFonts w:eastAsia="Calibri"/>
                                <w:b/>
                                <w:color w:val="000000"/>
                                <w:sz w:val="72"/>
                                <w:szCs w:val="72"/>
                                <w14:textFill>
                                  <w14:gradFill>
                                    <w14:gsLst>
                                      <w14:gs w14:pos="0">
                                        <w14:srgbClr w14:val="810B29"/>
                                      </w14:gs>
                                      <w14:gs w14:pos="100000">
                                        <w14:srgbClr w14:val="C42021"/>
                                      </w14:gs>
                                    </w14:gsLst>
                                    <w14:lin w14:ang="0" w14:scaled="0"/>
                                  </w14:gradFill>
                                </w14:textFill>
                              </w:rPr>
                              <w:t>:</w:t>
                            </w:r>
                          </w:p>
                          <w:p w14:paraId="3499130E" w14:textId="6CCBF0A3" w:rsidR="00E52DC8" w:rsidRDefault="00E52DC8" w:rsidP="00E52DC8">
                            <w:pPr>
                              <w:widowControl/>
                              <w:autoSpaceDE/>
                              <w:autoSpaceDN/>
                              <w:spacing w:after="160" w:line="276" w:lineRule="auto"/>
                              <w:rPr>
                                <w:rFonts w:eastAsia="Calibri"/>
                                <w:b/>
                                <w:color w:val="000000"/>
                                <w:sz w:val="72"/>
                                <w:szCs w:val="72"/>
                                <w14:textFill>
                                  <w14:gradFill>
                                    <w14:gsLst>
                                      <w14:gs w14:pos="0">
                                        <w14:srgbClr w14:val="810B29"/>
                                      </w14:gs>
                                      <w14:gs w14:pos="100000">
                                        <w14:srgbClr w14:val="C42021"/>
                                      </w14:gs>
                                    </w14:gsLst>
                                    <w14:lin w14:ang="0" w14:scaled="0"/>
                                  </w14:gradFill>
                                </w14:textFill>
                              </w:rPr>
                            </w:pPr>
                            <w:r w:rsidRPr="00C6504A">
                              <w:rPr>
                                <w:rFonts w:eastAsia="Calibri"/>
                                <w:b/>
                                <w:color w:val="000000"/>
                                <w:sz w:val="72"/>
                                <w:szCs w:val="72"/>
                                <w14:textFill>
                                  <w14:gradFill>
                                    <w14:gsLst>
                                      <w14:gs w14:pos="0">
                                        <w14:srgbClr w14:val="810B29"/>
                                      </w14:gs>
                                      <w14:gs w14:pos="100000">
                                        <w14:srgbClr w14:val="C42021"/>
                                      </w14:gs>
                                    </w14:gsLst>
                                    <w14:lin w14:ang="0" w14:scaled="0"/>
                                  </w14:gradFill>
                                </w14:textFill>
                              </w:rPr>
                              <w:t>Marking Criteria</w:t>
                            </w:r>
                          </w:p>
                          <w:p w14:paraId="604AE170" w14:textId="448EB34E" w:rsidR="00E52DC8" w:rsidRPr="005F33EE" w:rsidRDefault="00C546DA" w:rsidP="00681F3E">
                            <w:pPr>
                              <w:widowControl/>
                              <w:autoSpaceDE/>
                              <w:autoSpaceDN/>
                              <w:spacing w:after="160" w:line="276" w:lineRule="auto"/>
                              <w:rPr>
                                <w:sz w:val="20"/>
                              </w:rPr>
                            </w:pPr>
                            <w:r>
                              <w:rPr>
                                <w:rFonts w:eastAsia="Calibri"/>
                                <w:b/>
                                <w:color w:val="000000"/>
                                <w:sz w:val="72"/>
                                <w:szCs w:val="72"/>
                                <w14:textFill>
                                  <w14:gradFill>
                                    <w14:gsLst>
                                      <w14:gs w14:pos="0">
                                        <w14:srgbClr w14:val="810B29"/>
                                      </w14:gs>
                                      <w14:gs w14:pos="100000">
                                        <w14:srgbClr w14:val="C42021"/>
                                      </w14:gs>
                                    </w14:gsLst>
                                    <w14:lin w14:ang="0" w14:scaled="0"/>
                                  </w14:gradFill>
                                </w14:textFill>
                              </w:rPr>
                              <w:t>Adult Nursing</w:t>
                            </w:r>
                          </w:p>
                          <w:bookmarkEnd w:id="2"/>
                          <w:p w14:paraId="33B77EB3" w14:textId="77777777" w:rsidR="00E52DC8" w:rsidRDefault="00E52DC8" w:rsidP="00E52D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7AAE597" id="_x0000_t202" coordsize="21600,21600" o:spt="202" path="m,l,21600r21600,l21600,xe">
                <v:stroke joinstyle="miter"/>
                <v:path gradientshapeok="t" o:connecttype="rect"/>
              </v:shapetype>
              <v:shape id="Text Box 6" o:spid="_x0000_s1026" type="#_x0000_t202" style="width:471pt;height:3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" filled="f" stroked="f" strokeweight=".5pt">
                <v:textbox>
                  <w:txbxContent>
                    <w:p w14:paraId="66DBA103" w14:textId="77777777" w:rsidR="00C23FBF" w:rsidRDefault="009358BF" w:rsidP="00E52DC8">
                      <w:pPr>
                        <w:widowControl/>
                        <w:autoSpaceDE/>
                        <w:autoSpaceDN/>
                        <w:spacing w:after="160" w:line="276" w:lineRule="auto"/>
                        <w:rPr>
                          <w:rFonts w:eastAsia="Calibri"/>
                          <w:b/>
                          <w:color w:val="000000"/>
                          <w:sz w:val="72"/>
                          <w:szCs w:val="72"/>
                          <w14:textFill>
                            <w14:gradFill>
                              <w14:gsLst>
                                <w14:gs w14:pos="0">
                                  <w14:srgbClr w14:val="810B29"/>
                                </w14:gs>
                                <w14:gs w14:pos="100000">
                                  <w14:srgbClr w14:val="C42021"/>
                                </w14:gs>
                              </w14:gsLst>
                              <w14:lin w14:ang="0" w14:scaled="0"/>
                            </w14:gradFill>
                          </w14:textFill>
                        </w:rPr>
                      </w:pPr>
                      <w:bookmarkStart w:id="3" w:name="_GoBack"/>
                      <w:r>
                        <w:rPr>
                          <w:rFonts w:eastAsia="Calibri"/>
                          <w:b/>
                          <w:color w:val="000000"/>
                          <w:sz w:val="72"/>
                          <w:szCs w:val="72"/>
                          <w14:textFill>
                            <w14:gradFill>
                              <w14:gsLst>
                                <w14:gs w14:pos="0">
                                  <w14:srgbClr w14:val="810B29"/>
                                </w14:gs>
                                <w14:gs w14:pos="100000">
                                  <w14:srgbClr w14:val="C42021"/>
                                </w14:gs>
                              </w14:gsLst>
                              <w14:lin w14:ang="0" w14:scaled="0"/>
                            </w14:gradFill>
                          </w14:textFill>
                        </w:rPr>
                        <w:t>Test of Competence 2021</w:t>
                      </w:r>
                      <w:r w:rsidR="00C23FBF">
                        <w:rPr>
                          <w:rFonts w:eastAsia="Calibri"/>
                          <w:b/>
                          <w:color w:val="000000"/>
                          <w:sz w:val="72"/>
                          <w:szCs w:val="72"/>
                          <w14:textFill>
                            <w14:gradFill>
                              <w14:gsLst>
                                <w14:gs w14:pos="0">
                                  <w14:srgbClr w14:val="810B29"/>
                                </w14:gs>
                                <w14:gs w14:pos="100000">
                                  <w14:srgbClr w14:val="C42021"/>
                                </w14:gs>
                              </w14:gsLst>
                              <w14:lin w14:ang="0" w14:scaled="0"/>
                            </w14:gradFill>
                          </w14:textFill>
                        </w:rPr>
                        <w:t>:</w:t>
                      </w:r>
                    </w:p>
                    <w:p w14:paraId="3499130E" w14:textId="6CCBF0A3" w:rsidR="00E52DC8" w:rsidRDefault="00E52DC8" w:rsidP="00E52DC8">
                      <w:pPr>
                        <w:widowControl/>
                        <w:autoSpaceDE/>
                        <w:autoSpaceDN/>
                        <w:spacing w:after="160" w:line="276" w:lineRule="auto"/>
                        <w:rPr>
                          <w:rFonts w:eastAsia="Calibri"/>
                          <w:b/>
                          <w:color w:val="000000"/>
                          <w:sz w:val="72"/>
                          <w:szCs w:val="72"/>
                          <w14:textFill>
                            <w14:gradFill>
                              <w14:gsLst>
                                <w14:gs w14:pos="0">
                                  <w14:srgbClr w14:val="810B29"/>
                                </w14:gs>
                                <w14:gs w14:pos="100000">
                                  <w14:srgbClr w14:val="C42021"/>
                                </w14:gs>
                              </w14:gsLst>
                              <w14:lin w14:ang="0" w14:scaled="0"/>
                            </w14:gradFill>
                          </w14:textFill>
                        </w:rPr>
                      </w:pPr>
                      <w:r w:rsidRPr="00C6504A">
                        <w:rPr>
                          <w:rFonts w:eastAsia="Calibri"/>
                          <w:b/>
                          <w:color w:val="000000"/>
                          <w:sz w:val="72"/>
                          <w:szCs w:val="72"/>
                          <w14:textFill>
                            <w14:gradFill>
                              <w14:gsLst>
                                <w14:gs w14:pos="0">
                                  <w14:srgbClr w14:val="810B29"/>
                                </w14:gs>
                                <w14:gs w14:pos="100000">
                                  <w14:srgbClr w14:val="C42021"/>
                                </w14:gs>
                              </w14:gsLst>
                              <w14:lin w14:ang="0" w14:scaled="0"/>
                            </w14:gradFill>
                          </w14:textFill>
                        </w:rPr>
                        <w:t>Marking Criteria</w:t>
                      </w:r>
                    </w:p>
                    <w:p w14:paraId="604AE170" w14:textId="448EB34E" w:rsidR="00E52DC8" w:rsidRPr="005F33EE" w:rsidRDefault="00C546DA" w:rsidP="00681F3E">
                      <w:pPr>
                        <w:widowControl/>
                        <w:autoSpaceDE/>
                        <w:autoSpaceDN/>
                        <w:spacing w:after="160" w:line="276" w:lineRule="auto"/>
                        <w:rPr>
                          <w:sz w:val="20"/>
                        </w:rPr>
                      </w:pPr>
                      <w:r>
                        <w:rPr>
                          <w:rFonts w:eastAsia="Calibri"/>
                          <w:b/>
                          <w:color w:val="000000"/>
                          <w:sz w:val="72"/>
                          <w:szCs w:val="72"/>
                          <w14:textFill>
                            <w14:gradFill>
                              <w14:gsLst>
                                <w14:gs w14:pos="0">
                                  <w14:srgbClr w14:val="810B29"/>
                                </w14:gs>
                                <w14:gs w14:pos="100000">
                                  <w14:srgbClr w14:val="C42021"/>
                                </w14:gs>
                              </w14:gsLst>
                              <w14:lin w14:ang="0" w14:scaled="0"/>
                            </w14:gradFill>
                          </w14:textFill>
                        </w:rPr>
                        <w:t>Adult Nursing</w:t>
                      </w:r>
                    </w:p>
                    <w:bookmarkEnd w:id="3"/>
                    <w:p w14:paraId="33B77EB3" w14:textId="77777777" w:rsidR="00E52DC8" w:rsidRDefault="00E52DC8" w:rsidP="00E52DC8"/>
                  </w:txbxContent>
                </v:textbox>
                <w10:anchorlock/>
              </v:shape>
            </w:pict>
          </mc:Fallback>
        </mc:AlternateContent>
      </w:r>
      <w:bookmarkEnd w:id="0"/>
      <w:bookmarkEnd w:id="1"/>
    </w:p>
    <w:p w14:paraId="4CCDAD0A" w14:textId="77777777" w:rsidR="002A7E27" w:rsidRDefault="002A7E27" w:rsidP="00815CAB">
      <w:pPr>
        <w:pStyle w:val="BodyText"/>
        <w:tabs>
          <w:tab w:val="left" w:pos="3112"/>
        </w:tabs>
        <w:rPr>
          <w:b/>
          <w:bCs/>
          <w:sz w:val="32"/>
          <w:szCs w:val="32"/>
        </w:rPr>
      </w:pPr>
    </w:p>
    <w:p w14:paraId="407924F9" w14:textId="7A55E8B7" w:rsidR="00436779" w:rsidRDefault="006A3352" w:rsidP="00815CAB">
      <w:pPr>
        <w:pStyle w:val="BodyText"/>
        <w:tabs>
          <w:tab w:val="left" w:pos="3112"/>
        </w:tabs>
        <w:rPr>
          <w:b/>
          <w:bCs/>
          <w:sz w:val="32"/>
          <w:szCs w:val="32"/>
        </w:rPr>
      </w:pPr>
      <w:r w:rsidRPr="00084D3A">
        <w:rPr>
          <w:b/>
          <w:bCs/>
          <w:sz w:val="32"/>
          <w:szCs w:val="32"/>
        </w:rPr>
        <w:t xml:space="preserve">Table of </w:t>
      </w:r>
      <w:r w:rsidR="009C5142" w:rsidRPr="00084D3A">
        <w:rPr>
          <w:b/>
          <w:bCs/>
          <w:sz w:val="32"/>
          <w:szCs w:val="32"/>
        </w:rPr>
        <w:t>contents</w:t>
      </w:r>
    </w:p>
    <w:p w14:paraId="6A612089" w14:textId="77777777" w:rsidR="00815CAB" w:rsidRPr="00084D3A" w:rsidRDefault="00815CAB" w:rsidP="00815CAB">
      <w:pPr>
        <w:pStyle w:val="BodyText"/>
        <w:tabs>
          <w:tab w:val="left" w:pos="3112"/>
        </w:tabs>
        <w:rPr>
          <w:b/>
          <w:bCs/>
          <w:sz w:val="32"/>
          <w:szCs w:val="32"/>
        </w:rPr>
      </w:pPr>
    </w:p>
    <w:p w14:paraId="2BB3A1A5" w14:textId="0F50BA06" w:rsidR="00A06973" w:rsidRDefault="00815CAB">
      <w:pPr>
        <w:pStyle w:val="TOC1"/>
        <w:tabs>
          <w:tab w:val="right" w:leader="dot" w:pos="10280"/>
        </w:tabs>
        <w:rPr>
          <w:rFonts w:asciiTheme="minorHAnsi" w:eastAsiaTheme="minorEastAsia" w:hAnsiTheme="minorHAnsi" w:cstheme="minorBidi"/>
          <w:noProof/>
          <w:lang w:eastAsia="en-GB"/>
        </w:rPr>
      </w:pPr>
      <w:r>
        <w:rPr>
          <w:sz w:val="24"/>
        </w:rPr>
        <w:fldChar w:fldCharType="begin"/>
      </w:r>
      <w:r w:rsidRPr="00FE410C">
        <w:rPr>
          <w:sz w:val="24"/>
        </w:rPr>
        <w:instrText xml:space="preserve"> TOC \o "1-3" \u </w:instrText>
      </w:r>
      <w:r>
        <w:rPr>
          <w:sz w:val="24"/>
        </w:rPr>
        <w:fldChar w:fldCharType="separate"/>
      </w:r>
      <w:r w:rsidR="00A06973">
        <w:rPr>
          <w:noProof/>
        </w:rPr>
        <w:t>Important information</w:t>
      </w:r>
      <w:r w:rsidR="00A06973">
        <w:rPr>
          <w:noProof/>
        </w:rPr>
        <w:tab/>
      </w:r>
      <w:r w:rsidR="00A06973">
        <w:rPr>
          <w:noProof/>
        </w:rPr>
        <w:fldChar w:fldCharType="begin"/>
      </w:r>
      <w:r w:rsidR="00A06973">
        <w:rPr>
          <w:noProof/>
        </w:rPr>
        <w:instrText xml:space="preserve"> PAGEREF _Toc63682388 \h </w:instrText>
      </w:r>
      <w:r w:rsidR="00A06973">
        <w:rPr>
          <w:noProof/>
        </w:rPr>
      </w:r>
      <w:r w:rsidR="00A06973">
        <w:rPr>
          <w:noProof/>
        </w:rPr>
        <w:fldChar w:fldCharType="separate"/>
      </w:r>
      <w:r w:rsidR="00A06973">
        <w:rPr>
          <w:noProof/>
        </w:rPr>
        <w:t>4</w:t>
      </w:r>
      <w:r w:rsidR="00A06973">
        <w:rPr>
          <w:noProof/>
        </w:rPr>
        <w:fldChar w:fldCharType="end"/>
      </w:r>
    </w:p>
    <w:p w14:paraId="254D088A" w14:textId="4352E1E7" w:rsidR="00A06973" w:rsidRDefault="00A06973">
      <w:pPr>
        <w:pStyle w:val="TOC1"/>
        <w:tabs>
          <w:tab w:val="right" w:leader="dot" w:pos="10280"/>
        </w:tabs>
        <w:rPr>
          <w:rFonts w:asciiTheme="minorHAnsi" w:eastAsiaTheme="minorEastAsia" w:hAnsiTheme="minorHAnsi" w:cstheme="minorBidi"/>
          <w:noProof/>
          <w:lang w:eastAsia="en-GB"/>
        </w:rPr>
      </w:pPr>
      <w:r>
        <w:rPr>
          <w:noProof/>
        </w:rPr>
        <w:t>OSCE assessment</w:t>
      </w:r>
      <w:r>
        <w:rPr>
          <w:noProof/>
        </w:rPr>
        <w:tab/>
      </w:r>
      <w:r>
        <w:rPr>
          <w:noProof/>
        </w:rPr>
        <w:fldChar w:fldCharType="begin"/>
      </w:r>
      <w:r>
        <w:rPr>
          <w:noProof/>
        </w:rPr>
        <w:instrText xml:space="preserve"> PAGEREF _Toc63682389 \h </w:instrText>
      </w:r>
      <w:r>
        <w:rPr>
          <w:noProof/>
        </w:rPr>
      </w:r>
      <w:r>
        <w:rPr>
          <w:noProof/>
        </w:rPr>
        <w:fldChar w:fldCharType="separate"/>
      </w:r>
      <w:r>
        <w:rPr>
          <w:noProof/>
        </w:rPr>
        <w:t>5</w:t>
      </w:r>
      <w:r>
        <w:rPr>
          <w:noProof/>
        </w:rPr>
        <w:fldChar w:fldCharType="end"/>
      </w:r>
    </w:p>
    <w:p w14:paraId="174D688F" w14:textId="2DA08F25" w:rsidR="00A06973" w:rsidRDefault="00A06973">
      <w:pPr>
        <w:pStyle w:val="TOC2"/>
        <w:tabs>
          <w:tab w:val="right" w:leader="dot" w:pos="10280"/>
        </w:tabs>
        <w:rPr>
          <w:rFonts w:asciiTheme="minorHAnsi" w:eastAsiaTheme="minorEastAsia" w:hAnsiTheme="minorHAnsi" w:cstheme="minorBidi"/>
          <w:noProof/>
          <w:lang w:eastAsia="en-GB"/>
        </w:rPr>
      </w:pPr>
      <w:r>
        <w:rPr>
          <w:noProof/>
        </w:rPr>
        <w:t>Assessment process</w:t>
      </w:r>
      <w:r>
        <w:rPr>
          <w:noProof/>
        </w:rPr>
        <w:tab/>
      </w:r>
      <w:r>
        <w:rPr>
          <w:noProof/>
        </w:rPr>
        <w:fldChar w:fldCharType="begin"/>
      </w:r>
      <w:r>
        <w:rPr>
          <w:noProof/>
        </w:rPr>
        <w:instrText xml:space="preserve"> PAGEREF _Toc63682390 \h </w:instrText>
      </w:r>
      <w:r>
        <w:rPr>
          <w:noProof/>
        </w:rPr>
      </w:r>
      <w:r>
        <w:rPr>
          <w:noProof/>
        </w:rPr>
        <w:fldChar w:fldCharType="separate"/>
      </w:r>
      <w:r>
        <w:rPr>
          <w:noProof/>
        </w:rPr>
        <w:t>5</w:t>
      </w:r>
      <w:r>
        <w:rPr>
          <w:noProof/>
        </w:rPr>
        <w:fldChar w:fldCharType="end"/>
      </w:r>
    </w:p>
    <w:p w14:paraId="0FB0E1EF" w14:textId="7B374FE6" w:rsidR="00A06973" w:rsidRDefault="00A06973">
      <w:pPr>
        <w:pStyle w:val="TOC1"/>
        <w:tabs>
          <w:tab w:val="right" w:leader="dot" w:pos="10280"/>
        </w:tabs>
        <w:rPr>
          <w:rFonts w:asciiTheme="minorHAnsi" w:eastAsiaTheme="minorEastAsia" w:hAnsiTheme="minorHAnsi" w:cstheme="minorBidi"/>
          <w:noProof/>
          <w:lang w:eastAsia="en-GB"/>
        </w:rPr>
      </w:pPr>
      <w:r>
        <w:rPr>
          <w:noProof/>
        </w:rPr>
        <w:t>APIE stations</w:t>
      </w:r>
      <w:r>
        <w:rPr>
          <w:noProof/>
        </w:rPr>
        <w:tab/>
      </w:r>
      <w:r>
        <w:rPr>
          <w:noProof/>
        </w:rPr>
        <w:fldChar w:fldCharType="begin"/>
      </w:r>
      <w:r>
        <w:rPr>
          <w:noProof/>
        </w:rPr>
        <w:instrText xml:space="preserve"> PAGEREF _Toc63682391 \h </w:instrText>
      </w:r>
      <w:r>
        <w:rPr>
          <w:noProof/>
        </w:rPr>
      </w:r>
      <w:r>
        <w:rPr>
          <w:noProof/>
        </w:rPr>
        <w:fldChar w:fldCharType="separate"/>
      </w:r>
      <w:r>
        <w:rPr>
          <w:noProof/>
        </w:rPr>
        <w:t>6</w:t>
      </w:r>
      <w:r>
        <w:rPr>
          <w:noProof/>
        </w:rPr>
        <w:fldChar w:fldCharType="end"/>
      </w:r>
    </w:p>
    <w:p w14:paraId="0FD85935" w14:textId="1C3978A5" w:rsidR="00A06973" w:rsidRDefault="00A06973">
      <w:pPr>
        <w:pStyle w:val="TOC2"/>
        <w:tabs>
          <w:tab w:val="right" w:leader="dot" w:pos="10280"/>
        </w:tabs>
        <w:rPr>
          <w:rFonts w:asciiTheme="minorHAnsi" w:eastAsiaTheme="minorEastAsia" w:hAnsiTheme="minorHAnsi" w:cstheme="minorBidi"/>
          <w:noProof/>
          <w:lang w:eastAsia="en-GB"/>
        </w:rPr>
      </w:pPr>
      <w:r>
        <w:rPr>
          <w:noProof/>
        </w:rPr>
        <w:t>Assessment marking criteria: all APIEs</w:t>
      </w:r>
      <w:r>
        <w:rPr>
          <w:noProof/>
        </w:rPr>
        <w:tab/>
      </w:r>
      <w:r>
        <w:rPr>
          <w:noProof/>
        </w:rPr>
        <w:fldChar w:fldCharType="begin"/>
      </w:r>
      <w:r>
        <w:rPr>
          <w:noProof/>
        </w:rPr>
        <w:instrText xml:space="preserve"> PAGEREF _Toc63682392 \h </w:instrText>
      </w:r>
      <w:r>
        <w:rPr>
          <w:noProof/>
        </w:rPr>
      </w:r>
      <w:r>
        <w:rPr>
          <w:noProof/>
        </w:rPr>
        <w:fldChar w:fldCharType="separate"/>
      </w:r>
      <w:r>
        <w:rPr>
          <w:noProof/>
        </w:rPr>
        <w:t>7</w:t>
      </w:r>
      <w:r>
        <w:rPr>
          <w:noProof/>
        </w:rPr>
        <w:fldChar w:fldCharType="end"/>
      </w:r>
    </w:p>
    <w:p w14:paraId="79E2EF63" w14:textId="4690DD1D" w:rsidR="00A06973" w:rsidRDefault="00A06973">
      <w:pPr>
        <w:pStyle w:val="TOC2"/>
        <w:tabs>
          <w:tab w:val="right" w:leader="dot" w:pos="10280"/>
        </w:tabs>
        <w:rPr>
          <w:rFonts w:asciiTheme="minorHAnsi" w:eastAsiaTheme="minorEastAsia" w:hAnsiTheme="minorHAnsi" w:cstheme="minorBidi"/>
          <w:noProof/>
          <w:lang w:eastAsia="en-GB"/>
        </w:rPr>
      </w:pPr>
      <w:r>
        <w:rPr>
          <w:noProof/>
        </w:rPr>
        <w:t>Planning marking criteria: all APIEs</w:t>
      </w:r>
      <w:r>
        <w:rPr>
          <w:noProof/>
        </w:rPr>
        <w:tab/>
      </w:r>
      <w:r>
        <w:rPr>
          <w:noProof/>
        </w:rPr>
        <w:fldChar w:fldCharType="begin"/>
      </w:r>
      <w:r>
        <w:rPr>
          <w:noProof/>
        </w:rPr>
        <w:instrText xml:space="preserve"> PAGEREF _Toc63682393 \h </w:instrText>
      </w:r>
      <w:r>
        <w:rPr>
          <w:noProof/>
        </w:rPr>
      </w:r>
      <w:r>
        <w:rPr>
          <w:noProof/>
        </w:rPr>
        <w:fldChar w:fldCharType="separate"/>
      </w:r>
      <w:r>
        <w:rPr>
          <w:noProof/>
        </w:rPr>
        <w:t>9</w:t>
      </w:r>
      <w:r>
        <w:rPr>
          <w:noProof/>
        </w:rPr>
        <w:fldChar w:fldCharType="end"/>
      </w:r>
    </w:p>
    <w:p w14:paraId="12069E75" w14:textId="25A9EF4D" w:rsidR="00A06973" w:rsidRDefault="00A06973">
      <w:pPr>
        <w:pStyle w:val="TOC2"/>
        <w:tabs>
          <w:tab w:val="right" w:leader="dot" w:pos="10280"/>
        </w:tabs>
        <w:rPr>
          <w:rFonts w:asciiTheme="minorHAnsi" w:eastAsiaTheme="minorEastAsia" w:hAnsiTheme="minorHAnsi" w:cstheme="minorBidi"/>
          <w:noProof/>
          <w:lang w:eastAsia="en-GB"/>
        </w:rPr>
      </w:pPr>
      <w:r>
        <w:rPr>
          <w:noProof/>
        </w:rPr>
        <w:t>Implementation marking criteria: all APIEs</w:t>
      </w:r>
      <w:r>
        <w:rPr>
          <w:noProof/>
        </w:rPr>
        <w:tab/>
      </w:r>
      <w:r>
        <w:rPr>
          <w:noProof/>
        </w:rPr>
        <w:fldChar w:fldCharType="begin"/>
      </w:r>
      <w:r>
        <w:rPr>
          <w:noProof/>
        </w:rPr>
        <w:instrText xml:space="preserve"> PAGEREF _Toc63682394 \h </w:instrText>
      </w:r>
      <w:r>
        <w:rPr>
          <w:noProof/>
        </w:rPr>
      </w:r>
      <w:r>
        <w:rPr>
          <w:noProof/>
        </w:rPr>
        <w:fldChar w:fldCharType="separate"/>
      </w:r>
      <w:r>
        <w:rPr>
          <w:noProof/>
        </w:rPr>
        <w:t>10</w:t>
      </w:r>
      <w:r>
        <w:rPr>
          <w:noProof/>
        </w:rPr>
        <w:fldChar w:fldCharType="end"/>
      </w:r>
    </w:p>
    <w:p w14:paraId="22F99ACA" w14:textId="4F95755E" w:rsidR="00A06973" w:rsidRDefault="00A06973">
      <w:pPr>
        <w:pStyle w:val="TOC2"/>
        <w:tabs>
          <w:tab w:val="right" w:leader="dot" w:pos="10280"/>
        </w:tabs>
        <w:rPr>
          <w:rFonts w:asciiTheme="minorHAnsi" w:eastAsiaTheme="minorEastAsia" w:hAnsiTheme="minorHAnsi" w:cstheme="minorBidi"/>
          <w:noProof/>
          <w:lang w:eastAsia="en-GB"/>
        </w:rPr>
      </w:pPr>
      <w:r>
        <w:rPr>
          <w:noProof/>
        </w:rPr>
        <w:t>Evaluation marking criteria: all APIEs</w:t>
      </w:r>
      <w:r>
        <w:rPr>
          <w:noProof/>
        </w:rPr>
        <w:tab/>
      </w:r>
      <w:r>
        <w:rPr>
          <w:noProof/>
        </w:rPr>
        <w:fldChar w:fldCharType="begin"/>
      </w:r>
      <w:r>
        <w:rPr>
          <w:noProof/>
        </w:rPr>
        <w:instrText xml:space="preserve"> PAGEREF _Toc63682395 \h </w:instrText>
      </w:r>
      <w:r>
        <w:rPr>
          <w:noProof/>
        </w:rPr>
      </w:r>
      <w:r>
        <w:rPr>
          <w:noProof/>
        </w:rPr>
        <w:fldChar w:fldCharType="separate"/>
      </w:r>
      <w:r>
        <w:rPr>
          <w:noProof/>
        </w:rPr>
        <w:t>11</w:t>
      </w:r>
      <w:r>
        <w:rPr>
          <w:noProof/>
        </w:rPr>
        <w:fldChar w:fldCharType="end"/>
      </w:r>
    </w:p>
    <w:p w14:paraId="5CB3F845" w14:textId="382707D6" w:rsidR="00A06973" w:rsidRDefault="00A06973">
      <w:pPr>
        <w:pStyle w:val="TOC1"/>
        <w:tabs>
          <w:tab w:val="right" w:leader="dot" w:pos="10280"/>
        </w:tabs>
        <w:rPr>
          <w:rFonts w:asciiTheme="minorHAnsi" w:eastAsiaTheme="minorEastAsia" w:hAnsiTheme="minorHAnsi" w:cstheme="minorBidi"/>
          <w:noProof/>
          <w:lang w:eastAsia="en-GB"/>
        </w:rPr>
      </w:pPr>
      <w:r>
        <w:rPr>
          <w:noProof/>
        </w:rPr>
        <w:t>Clinical skills stations</w:t>
      </w:r>
      <w:r>
        <w:rPr>
          <w:noProof/>
        </w:rPr>
        <w:tab/>
      </w:r>
      <w:r>
        <w:rPr>
          <w:noProof/>
        </w:rPr>
        <w:fldChar w:fldCharType="begin"/>
      </w:r>
      <w:r>
        <w:rPr>
          <w:noProof/>
        </w:rPr>
        <w:instrText xml:space="preserve"> PAGEREF _Toc63682396 \h </w:instrText>
      </w:r>
      <w:r>
        <w:rPr>
          <w:noProof/>
        </w:rPr>
      </w:r>
      <w:r>
        <w:rPr>
          <w:noProof/>
        </w:rPr>
        <w:fldChar w:fldCharType="separate"/>
      </w:r>
      <w:r>
        <w:rPr>
          <w:noProof/>
        </w:rPr>
        <w:t>12</w:t>
      </w:r>
      <w:r>
        <w:rPr>
          <w:noProof/>
        </w:rPr>
        <w:fldChar w:fldCharType="end"/>
      </w:r>
    </w:p>
    <w:p w14:paraId="7F485471" w14:textId="647EAC5F" w:rsidR="00A06973" w:rsidRDefault="00A06973">
      <w:pPr>
        <w:pStyle w:val="TOC2"/>
        <w:tabs>
          <w:tab w:val="right" w:leader="dot" w:pos="10280"/>
        </w:tabs>
        <w:rPr>
          <w:rFonts w:asciiTheme="minorHAnsi" w:eastAsiaTheme="minorEastAsia" w:hAnsiTheme="minorHAnsi" w:cstheme="minorBidi"/>
          <w:noProof/>
          <w:lang w:eastAsia="en-GB"/>
        </w:rPr>
      </w:pPr>
      <w:r>
        <w:rPr>
          <w:noProof/>
        </w:rPr>
        <w:t>Administration of Inhaled Medication (AIM) marking criteria</w:t>
      </w:r>
      <w:r>
        <w:rPr>
          <w:noProof/>
        </w:rPr>
        <w:tab/>
      </w:r>
      <w:r>
        <w:rPr>
          <w:noProof/>
        </w:rPr>
        <w:fldChar w:fldCharType="begin"/>
      </w:r>
      <w:r>
        <w:rPr>
          <w:noProof/>
        </w:rPr>
        <w:instrText xml:space="preserve"> PAGEREF _Toc63682397 \h </w:instrText>
      </w:r>
      <w:r>
        <w:rPr>
          <w:noProof/>
        </w:rPr>
      </w:r>
      <w:r>
        <w:rPr>
          <w:noProof/>
        </w:rPr>
        <w:fldChar w:fldCharType="separate"/>
      </w:r>
      <w:r>
        <w:rPr>
          <w:noProof/>
        </w:rPr>
        <w:t>13</w:t>
      </w:r>
      <w:r>
        <w:rPr>
          <w:noProof/>
        </w:rPr>
        <w:fldChar w:fldCharType="end"/>
      </w:r>
    </w:p>
    <w:p w14:paraId="14DC6A0A" w14:textId="30F86C16" w:rsidR="00A06973" w:rsidRDefault="00A06973">
      <w:pPr>
        <w:pStyle w:val="TOC2"/>
        <w:tabs>
          <w:tab w:val="right" w:leader="dot" w:pos="10280"/>
        </w:tabs>
        <w:rPr>
          <w:rFonts w:asciiTheme="minorHAnsi" w:eastAsiaTheme="minorEastAsia" w:hAnsiTheme="minorHAnsi" w:cstheme="minorBidi"/>
          <w:noProof/>
          <w:lang w:eastAsia="en-GB"/>
        </w:rPr>
      </w:pPr>
      <w:r>
        <w:rPr>
          <w:noProof/>
        </w:rPr>
        <w:t>Aseptic non-touch technique (ANTT) and wound assessment marking criteria</w:t>
      </w:r>
      <w:r>
        <w:rPr>
          <w:noProof/>
        </w:rPr>
        <w:tab/>
      </w:r>
      <w:r>
        <w:rPr>
          <w:noProof/>
        </w:rPr>
        <w:fldChar w:fldCharType="begin"/>
      </w:r>
      <w:r>
        <w:rPr>
          <w:noProof/>
        </w:rPr>
        <w:instrText xml:space="preserve"> PAGEREF _Toc63682398 \h </w:instrText>
      </w:r>
      <w:r>
        <w:rPr>
          <w:noProof/>
        </w:rPr>
      </w:r>
      <w:r>
        <w:rPr>
          <w:noProof/>
        </w:rPr>
        <w:fldChar w:fldCharType="separate"/>
      </w:r>
      <w:r>
        <w:rPr>
          <w:noProof/>
        </w:rPr>
        <w:t>15</w:t>
      </w:r>
      <w:r>
        <w:rPr>
          <w:noProof/>
        </w:rPr>
        <w:fldChar w:fldCharType="end"/>
      </w:r>
    </w:p>
    <w:p w14:paraId="66DCC631" w14:textId="3A81F7B9" w:rsidR="00A06973" w:rsidRDefault="00A06973">
      <w:pPr>
        <w:pStyle w:val="TOC2"/>
        <w:tabs>
          <w:tab w:val="right" w:leader="dot" w:pos="10280"/>
        </w:tabs>
        <w:rPr>
          <w:rFonts w:asciiTheme="minorHAnsi" w:eastAsiaTheme="minorEastAsia" w:hAnsiTheme="minorHAnsi" w:cstheme="minorBidi"/>
          <w:noProof/>
          <w:lang w:eastAsia="en-GB"/>
        </w:rPr>
      </w:pPr>
      <w:r>
        <w:rPr>
          <w:noProof/>
        </w:rPr>
        <w:t>Blood glucose monitoring marking criteria</w:t>
      </w:r>
      <w:r>
        <w:rPr>
          <w:noProof/>
        </w:rPr>
        <w:tab/>
      </w:r>
      <w:r>
        <w:rPr>
          <w:noProof/>
        </w:rPr>
        <w:fldChar w:fldCharType="begin"/>
      </w:r>
      <w:r>
        <w:rPr>
          <w:noProof/>
        </w:rPr>
        <w:instrText xml:space="preserve"> PAGEREF _Toc63682399 \h </w:instrText>
      </w:r>
      <w:r>
        <w:rPr>
          <w:noProof/>
        </w:rPr>
      </w:r>
      <w:r>
        <w:rPr>
          <w:noProof/>
        </w:rPr>
        <w:fldChar w:fldCharType="separate"/>
      </w:r>
      <w:r>
        <w:rPr>
          <w:noProof/>
        </w:rPr>
        <w:t>18</w:t>
      </w:r>
      <w:r>
        <w:rPr>
          <w:noProof/>
        </w:rPr>
        <w:fldChar w:fldCharType="end"/>
      </w:r>
    </w:p>
    <w:p w14:paraId="3EAC275C" w14:textId="79B15348" w:rsidR="00A06973" w:rsidRDefault="00A06973">
      <w:pPr>
        <w:pStyle w:val="TOC2"/>
        <w:tabs>
          <w:tab w:val="right" w:leader="dot" w:pos="10280"/>
        </w:tabs>
        <w:rPr>
          <w:rFonts w:asciiTheme="minorHAnsi" w:eastAsiaTheme="minorEastAsia" w:hAnsiTheme="minorHAnsi" w:cstheme="minorBidi"/>
          <w:noProof/>
          <w:lang w:eastAsia="en-GB"/>
        </w:rPr>
      </w:pPr>
      <w:r>
        <w:rPr>
          <w:noProof/>
        </w:rPr>
        <w:t>Catheter specimen of urine (CSU) marking criteria</w:t>
      </w:r>
      <w:r>
        <w:rPr>
          <w:noProof/>
        </w:rPr>
        <w:tab/>
      </w:r>
      <w:r>
        <w:rPr>
          <w:noProof/>
        </w:rPr>
        <w:fldChar w:fldCharType="begin"/>
      </w:r>
      <w:r>
        <w:rPr>
          <w:noProof/>
        </w:rPr>
        <w:instrText xml:space="preserve"> PAGEREF _Toc63682400 \h </w:instrText>
      </w:r>
      <w:r>
        <w:rPr>
          <w:noProof/>
        </w:rPr>
      </w:r>
      <w:r>
        <w:rPr>
          <w:noProof/>
        </w:rPr>
        <w:fldChar w:fldCharType="separate"/>
      </w:r>
      <w:r>
        <w:rPr>
          <w:noProof/>
        </w:rPr>
        <w:t>19</w:t>
      </w:r>
      <w:r>
        <w:rPr>
          <w:noProof/>
        </w:rPr>
        <w:fldChar w:fldCharType="end"/>
      </w:r>
    </w:p>
    <w:p w14:paraId="6D6EBAED" w14:textId="6E9E640D" w:rsidR="00A06973" w:rsidRDefault="00A06973">
      <w:pPr>
        <w:pStyle w:val="TOC2"/>
        <w:tabs>
          <w:tab w:val="right" w:leader="dot" w:pos="10280"/>
        </w:tabs>
        <w:rPr>
          <w:rFonts w:asciiTheme="minorHAnsi" w:eastAsiaTheme="minorEastAsia" w:hAnsiTheme="minorHAnsi" w:cstheme="minorBidi"/>
          <w:noProof/>
          <w:lang w:eastAsia="en-GB"/>
        </w:rPr>
      </w:pPr>
      <w:r>
        <w:rPr>
          <w:noProof/>
        </w:rPr>
        <w:t>Fine-bore nasogastric tube insertion marking criteria</w:t>
      </w:r>
      <w:r>
        <w:rPr>
          <w:noProof/>
        </w:rPr>
        <w:tab/>
      </w:r>
      <w:r>
        <w:rPr>
          <w:noProof/>
        </w:rPr>
        <w:fldChar w:fldCharType="begin"/>
      </w:r>
      <w:r>
        <w:rPr>
          <w:noProof/>
        </w:rPr>
        <w:instrText xml:space="preserve"> PAGEREF _Toc63682401 \h </w:instrText>
      </w:r>
      <w:r>
        <w:rPr>
          <w:noProof/>
        </w:rPr>
      </w:r>
      <w:r>
        <w:rPr>
          <w:noProof/>
        </w:rPr>
        <w:fldChar w:fldCharType="separate"/>
      </w:r>
      <w:r>
        <w:rPr>
          <w:noProof/>
        </w:rPr>
        <w:t>21</w:t>
      </w:r>
      <w:r>
        <w:rPr>
          <w:noProof/>
        </w:rPr>
        <w:fldChar w:fldCharType="end"/>
      </w:r>
    </w:p>
    <w:p w14:paraId="4C061361" w14:textId="76CE9A89" w:rsidR="00A06973" w:rsidRDefault="00A06973">
      <w:pPr>
        <w:pStyle w:val="TOC2"/>
        <w:tabs>
          <w:tab w:val="right" w:leader="dot" w:pos="10280"/>
        </w:tabs>
        <w:rPr>
          <w:rFonts w:asciiTheme="minorHAnsi" w:eastAsiaTheme="minorEastAsia" w:hAnsiTheme="minorHAnsi" w:cstheme="minorBidi"/>
          <w:noProof/>
          <w:lang w:eastAsia="en-GB"/>
        </w:rPr>
      </w:pPr>
      <w:r>
        <w:rPr>
          <w:noProof/>
        </w:rPr>
        <w:t>Fluid balance (FB) marking criteria</w:t>
      </w:r>
      <w:r>
        <w:rPr>
          <w:noProof/>
        </w:rPr>
        <w:tab/>
      </w:r>
      <w:r>
        <w:rPr>
          <w:noProof/>
        </w:rPr>
        <w:fldChar w:fldCharType="begin"/>
      </w:r>
      <w:r>
        <w:rPr>
          <w:noProof/>
        </w:rPr>
        <w:instrText xml:space="preserve"> PAGEREF _Toc63682402 \h </w:instrText>
      </w:r>
      <w:r>
        <w:rPr>
          <w:noProof/>
        </w:rPr>
      </w:r>
      <w:r>
        <w:rPr>
          <w:noProof/>
        </w:rPr>
        <w:fldChar w:fldCharType="separate"/>
      </w:r>
      <w:r>
        <w:rPr>
          <w:noProof/>
        </w:rPr>
        <w:t>23</w:t>
      </w:r>
      <w:r>
        <w:rPr>
          <w:noProof/>
        </w:rPr>
        <w:fldChar w:fldCharType="end"/>
      </w:r>
    </w:p>
    <w:p w14:paraId="20223EB1" w14:textId="3DC350E0" w:rsidR="00A06973" w:rsidRDefault="00A06973">
      <w:pPr>
        <w:pStyle w:val="TOC2"/>
        <w:tabs>
          <w:tab w:val="right" w:leader="dot" w:pos="10280"/>
        </w:tabs>
        <w:rPr>
          <w:rFonts w:asciiTheme="minorHAnsi" w:eastAsiaTheme="minorEastAsia" w:hAnsiTheme="minorHAnsi" w:cstheme="minorBidi"/>
          <w:noProof/>
          <w:lang w:eastAsia="en-GB"/>
        </w:rPr>
      </w:pPr>
      <w:r>
        <w:rPr>
          <w:noProof/>
        </w:rPr>
        <w:t>In-hospital resuscitation (IHR) marking criteria</w:t>
      </w:r>
      <w:r>
        <w:rPr>
          <w:noProof/>
        </w:rPr>
        <w:tab/>
      </w:r>
      <w:r>
        <w:rPr>
          <w:noProof/>
        </w:rPr>
        <w:fldChar w:fldCharType="begin"/>
      </w:r>
      <w:r>
        <w:rPr>
          <w:noProof/>
        </w:rPr>
        <w:instrText xml:space="preserve"> PAGEREF _Toc63682403 \h </w:instrText>
      </w:r>
      <w:r>
        <w:rPr>
          <w:noProof/>
        </w:rPr>
      </w:r>
      <w:r>
        <w:rPr>
          <w:noProof/>
        </w:rPr>
        <w:fldChar w:fldCharType="separate"/>
      </w:r>
      <w:r>
        <w:rPr>
          <w:noProof/>
        </w:rPr>
        <w:t>24</w:t>
      </w:r>
      <w:r>
        <w:rPr>
          <w:noProof/>
        </w:rPr>
        <w:fldChar w:fldCharType="end"/>
      </w:r>
    </w:p>
    <w:p w14:paraId="5CCBC698" w14:textId="647F4DA9" w:rsidR="00A06973" w:rsidRDefault="00A06973">
      <w:pPr>
        <w:pStyle w:val="TOC2"/>
        <w:tabs>
          <w:tab w:val="right" w:leader="dot" w:pos="10280"/>
        </w:tabs>
        <w:rPr>
          <w:rFonts w:asciiTheme="minorHAnsi" w:eastAsiaTheme="minorEastAsia" w:hAnsiTheme="minorHAnsi" w:cstheme="minorBidi"/>
          <w:noProof/>
          <w:lang w:eastAsia="en-GB"/>
        </w:rPr>
      </w:pPr>
      <w:r>
        <w:rPr>
          <w:noProof/>
        </w:rPr>
        <w:t>Intramuscular injection (IM) marking criteria</w:t>
      </w:r>
      <w:r>
        <w:rPr>
          <w:noProof/>
        </w:rPr>
        <w:tab/>
      </w:r>
      <w:r>
        <w:rPr>
          <w:noProof/>
        </w:rPr>
        <w:fldChar w:fldCharType="begin"/>
      </w:r>
      <w:r>
        <w:rPr>
          <w:noProof/>
        </w:rPr>
        <w:instrText xml:space="preserve"> PAGEREF _Toc63682404 \h </w:instrText>
      </w:r>
      <w:r>
        <w:rPr>
          <w:noProof/>
        </w:rPr>
      </w:r>
      <w:r>
        <w:rPr>
          <w:noProof/>
        </w:rPr>
        <w:fldChar w:fldCharType="separate"/>
      </w:r>
      <w:r>
        <w:rPr>
          <w:noProof/>
        </w:rPr>
        <w:t>26</w:t>
      </w:r>
      <w:r>
        <w:rPr>
          <w:noProof/>
        </w:rPr>
        <w:fldChar w:fldCharType="end"/>
      </w:r>
    </w:p>
    <w:p w14:paraId="108E9B33" w14:textId="353656FD" w:rsidR="00A06973" w:rsidRDefault="00A06973">
      <w:pPr>
        <w:pStyle w:val="TOC2"/>
        <w:tabs>
          <w:tab w:val="right" w:leader="dot" w:pos="10280"/>
        </w:tabs>
        <w:rPr>
          <w:rFonts w:asciiTheme="minorHAnsi" w:eastAsiaTheme="minorEastAsia" w:hAnsiTheme="minorHAnsi" w:cstheme="minorBidi"/>
          <w:noProof/>
          <w:lang w:eastAsia="en-GB"/>
        </w:rPr>
      </w:pPr>
      <w:r>
        <w:rPr>
          <w:noProof/>
        </w:rPr>
        <w:t>Intravenous (IV) flush and visual infusion phlebitis (VIP) assessment marking criteria</w:t>
      </w:r>
      <w:r>
        <w:rPr>
          <w:noProof/>
        </w:rPr>
        <w:tab/>
      </w:r>
      <w:r>
        <w:rPr>
          <w:noProof/>
        </w:rPr>
        <w:fldChar w:fldCharType="begin"/>
      </w:r>
      <w:r>
        <w:rPr>
          <w:noProof/>
        </w:rPr>
        <w:instrText xml:space="preserve"> PAGEREF _Toc63682405 \h </w:instrText>
      </w:r>
      <w:r>
        <w:rPr>
          <w:noProof/>
        </w:rPr>
      </w:r>
      <w:r>
        <w:rPr>
          <w:noProof/>
        </w:rPr>
        <w:fldChar w:fldCharType="separate"/>
      </w:r>
      <w:r>
        <w:rPr>
          <w:noProof/>
        </w:rPr>
        <w:t>28</w:t>
      </w:r>
      <w:r>
        <w:rPr>
          <w:noProof/>
        </w:rPr>
        <w:fldChar w:fldCharType="end"/>
      </w:r>
    </w:p>
    <w:p w14:paraId="49E4AF2C" w14:textId="1BB42100" w:rsidR="00A06973" w:rsidRDefault="00A06973">
      <w:pPr>
        <w:pStyle w:val="TOC2"/>
        <w:tabs>
          <w:tab w:val="right" w:leader="dot" w:pos="10280"/>
        </w:tabs>
        <w:rPr>
          <w:rFonts w:asciiTheme="minorHAnsi" w:eastAsiaTheme="minorEastAsia" w:hAnsiTheme="minorHAnsi" w:cstheme="minorBidi"/>
          <w:noProof/>
          <w:lang w:eastAsia="en-GB"/>
        </w:rPr>
      </w:pPr>
      <w:r>
        <w:rPr>
          <w:noProof/>
        </w:rPr>
        <w:t>Mid-stream specimen of urine (MSU) and urinalysis marking criteria</w:t>
      </w:r>
      <w:r>
        <w:rPr>
          <w:noProof/>
        </w:rPr>
        <w:tab/>
      </w:r>
      <w:r>
        <w:rPr>
          <w:noProof/>
        </w:rPr>
        <w:fldChar w:fldCharType="begin"/>
      </w:r>
      <w:r>
        <w:rPr>
          <w:noProof/>
        </w:rPr>
        <w:instrText xml:space="preserve"> PAGEREF _Toc63682406 \h </w:instrText>
      </w:r>
      <w:r>
        <w:rPr>
          <w:noProof/>
        </w:rPr>
      </w:r>
      <w:r>
        <w:rPr>
          <w:noProof/>
        </w:rPr>
        <w:fldChar w:fldCharType="separate"/>
      </w:r>
      <w:r>
        <w:rPr>
          <w:noProof/>
        </w:rPr>
        <w:t>30</w:t>
      </w:r>
      <w:r>
        <w:rPr>
          <w:noProof/>
        </w:rPr>
        <w:fldChar w:fldCharType="end"/>
      </w:r>
    </w:p>
    <w:p w14:paraId="6520F4F0" w14:textId="75089DC0" w:rsidR="00A06973" w:rsidRDefault="00A06973">
      <w:pPr>
        <w:pStyle w:val="TOC2"/>
        <w:tabs>
          <w:tab w:val="right" w:leader="dot" w:pos="10280"/>
        </w:tabs>
        <w:rPr>
          <w:rFonts w:asciiTheme="minorHAnsi" w:eastAsiaTheme="minorEastAsia" w:hAnsiTheme="minorHAnsi" w:cstheme="minorBidi"/>
          <w:noProof/>
          <w:lang w:eastAsia="en-GB"/>
        </w:rPr>
      </w:pPr>
      <w:r>
        <w:rPr>
          <w:noProof/>
        </w:rPr>
        <w:t>Pain assessment marking criteria</w:t>
      </w:r>
      <w:r>
        <w:rPr>
          <w:noProof/>
        </w:rPr>
        <w:tab/>
      </w:r>
      <w:r>
        <w:rPr>
          <w:noProof/>
        </w:rPr>
        <w:fldChar w:fldCharType="begin"/>
      </w:r>
      <w:r>
        <w:rPr>
          <w:noProof/>
        </w:rPr>
        <w:instrText xml:space="preserve"> PAGEREF _Toc63682407 \h </w:instrText>
      </w:r>
      <w:r>
        <w:rPr>
          <w:noProof/>
        </w:rPr>
      </w:r>
      <w:r>
        <w:rPr>
          <w:noProof/>
        </w:rPr>
        <w:fldChar w:fldCharType="separate"/>
      </w:r>
      <w:r>
        <w:rPr>
          <w:noProof/>
        </w:rPr>
        <w:t>32</w:t>
      </w:r>
      <w:r>
        <w:rPr>
          <w:noProof/>
        </w:rPr>
        <w:fldChar w:fldCharType="end"/>
      </w:r>
    </w:p>
    <w:p w14:paraId="3C617FBE" w14:textId="78F01C5E" w:rsidR="00A06973" w:rsidRDefault="00A06973">
      <w:pPr>
        <w:pStyle w:val="TOC2"/>
        <w:tabs>
          <w:tab w:val="right" w:leader="dot" w:pos="10280"/>
        </w:tabs>
        <w:rPr>
          <w:rFonts w:asciiTheme="minorHAnsi" w:eastAsiaTheme="minorEastAsia" w:hAnsiTheme="minorHAnsi" w:cstheme="minorBidi"/>
          <w:noProof/>
          <w:lang w:eastAsia="en-GB"/>
        </w:rPr>
      </w:pPr>
      <w:r>
        <w:rPr>
          <w:noProof/>
        </w:rPr>
        <w:t>Peak expiratory flow rate (PEFR) marking criteria</w:t>
      </w:r>
      <w:r>
        <w:rPr>
          <w:noProof/>
        </w:rPr>
        <w:tab/>
      </w:r>
      <w:r>
        <w:rPr>
          <w:noProof/>
        </w:rPr>
        <w:fldChar w:fldCharType="begin"/>
      </w:r>
      <w:r>
        <w:rPr>
          <w:noProof/>
        </w:rPr>
        <w:instrText xml:space="preserve"> PAGEREF _Toc63682408 \h </w:instrText>
      </w:r>
      <w:r>
        <w:rPr>
          <w:noProof/>
        </w:rPr>
      </w:r>
      <w:r>
        <w:rPr>
          <w:noProof/>
        </w:rPr>
        <w:fldChar w:fldCharType="separate"/>
      </w:r>
      <w:r>
        <w:rPr>
          <w:noProof/>
        </w:rPr>
        <w:t>33</w:t>
      </w:r>
      <w:r>
        <w:rPr>
          <w:noProof/>
        </w:rPr>
        <w:fldChar w:fldCharType="end"/>
      </w:r>
    </w:p>
    <w:p w14:paraId="036E6CBA" w14:textId="4A4780B1" w:rsidR="00A06973" w:rsidRDefault="00A06973">
      <w:pPr>
        <w:pStyle w:val="TOC2"/>
        <w:tabs>
          <w:tab w:val="right" w:leader="dot" w:pos="10280"/>
        </w:tabs>
        <w:rPr>
          <w:rFonts w:asciiTheme="minorHAnsi" w:eastAsiaTheme="minorEastAsia" w:hAnsiTheme="minorHAnsi" w:cstheme="minorBidi"/>
          <w:noProof/>
          <w:lang w:eastAsia="en-GB"/>
        </w:rPr>
      </w:pPr>
      <w:r>
        <w:rPr>
          <w:noProof/>
        </w:rPr>
        <w:t>Pressure area assessment marking criteria</w:t>
      </w:r>
      <w:r>
        <w:rPr>
          <w:noProof/>
        </w:rPr>
        <w:tab/>
      </w:r>
      <w:r>
        <w:rPr>
          <w:noProof/>
        </w:rPr>
        <w:fldChar w:fldCharType="begin"/>
      </w:r>
      <w:r>
        <w:rPr>
          <w:noProof/>
        </w:rPr>
        <w:instrText xml:space="preserve"> PAGEREF _Toc63682409 \h </w:instrText>
      </w:r>
      <w:r>
        <w:rPr>
          <w:noProof/>
        </w:rPr>
      </w:r>
      <w:r>
        <w:rPr>
          <w:noProof/>
        </w:rPr>
        <w:fldChar w:fldCharType="separate"/>
      </w:r>
      <w:r>
        <w:rPr>
          <w:noProof/>
        </w:rPr>
        <w:t>34</w:t>
      </w:r>
      <w:r>
        <w:rPr>
          <w:noProof/>
        </w:rPr>
        <w:fldChar w:fldCharType="end"/>
      </w:r>
    </w:p>
    <w:p w14:paraId="3E4DC0BC" w14:textId="14FEEE87" w:rsidR="00A06973" w:rsidRDefault="00A06973">
      <w:pPr>
        <w:pStyle w:val="TOC2"/>
        <w:tabs>
          <w:tab w:val="right" w:leader="dot" w:pos="10280"/>
        </w:tabs>
        <w:rPr>
          <w:rFonts w:asciiTheme="minorHAnsi" w:eastAsiaTheme="minorEastAsia" w:hAnsiTheme="minorHAnsi" w:cstheme="minorBidi"/>
          <w:noProof/>
          <w:lang w:eastAsia="en-GB"/>
        </w:rPr>
      </w:pPr>
      <w:r>
        <w:rPr>
          <w:noProof/>
        </w:rPr>
        <w:t>Removal of urinary catheter (RUC) marking criteria</w:t>
      </w:r>
      <w:r>
        <w:rPr>
          <w:noProof/>
        </w:rPr>
        <w:tab/>
      </w:r>
      <w:r>
        <w:rPr>
          <w:noProof/>
        </w:rPr>
        <w:fldChar w:fldCharType="begin"/>
      </w:r>
      <w:r>
        <w:rPr>
          <w:noProof/>
        </w:rPr>
        <w:instrText xml:space="preserve"> PAGEREF _Toc63682410 \h </w:instrText>
      </w:r>
      <w:r>
        <w:rPr>
          <w:noProof/>
        </w:rPr>
      </w:r>
      <w:r>
        <w:rPr>
          <w:noProof/>
        </w:rPr>
        <w:fldChar w:fldCharType="separate"/>
      </w:r>
      <w:r>
        <w:rPr>
          <w:noProof/>
        </w:rPr>
        <w:t>35</w:t>
      </w:r>
      <w:r>
        <w:rPr>
          <w:noProof/>
        </w:rPr>
        <w:fldChar w:fldCharType="end"/>
      </w:r>
    </w:p>
    <w:p w14:paraId="47E7C9BB" w14:textId="5EFD7E06" w:rsidR="00A06973" w:rsidRDefault="00A06973">
      <w:pPr>
        <w:pStyle w:val="TOC2"/>
        <w:tabs>
          <w:tab w:val="right" w:leader="dot" w:pos="10280"/>
        </w:tabs>
        <w:rPr>
          <w:rFonts w:asciiTheme="minorHAnsi" w:eastAsiaTheme="minorEastAsia" w:hAnsiTheme="minorHAnsi" w:cstheme="minorBidi"/>
          <w:noProof/>
          <w:lang w:eastAsia="en-GB"/>
        </w:rPr>
      </w:pPr>
      <w:r>
        <w:rPr>
          <w:noProof/>
        </w:rPr>
        <w:t>Subcutaneous injection marking criteria</w:t>
      </w:r>
      <w:r>
        <w:rPr>
          <w:noProof/>
        </w:rPr>
        <w:tab/>
      </w:r>
      <w:r>
        <w:rPr>
          <w:noProof/>
        </w:rPr>
        <w:fldChar w:fldCharType="begin"/>
      </w:r>
      <w:r>
        <w:rPr>
          <w:noProof/>
        </w:rPr>
        <w:instrText xml:space="preserve"> PAGEREF _Toc63682411 \h </w:instrText>
      </w:r>
      <w:r>
        <w:rPr>
          <w:noProof/>
        </w:rPr>
      </w:r>
      <w:r>
        <w:rPr>
          <w:noProof/>
        </w:rPr>
        <w:fldChar w:fldCharType="separate"/>
      </w:r>
      <w:r>
        <w:rPr>
          <w:noProof/>
        </w:rPr>
        <w:t>36</w:t>
      </w:r>
      <w:r>
        <w:rPr>
          <w:noProof/>
        </w:rPr>
        <w:fldChar w:fldCharType="end"/>
      </w:r>
    </w:p>
    <w:p w14:paraId="2232F82E" w14:textId="2A5BB55D" w:rsidR="00A06973" w:rsidRDefault="00A06973">
      <w:pPr>
        <w:pStyle w:val="TOC1"/>
        <w:tabs>
          <w:tab w:val="right" w:leader="dot" w:pos="10280"/>
        </w:tabs>
        <w:rPr>
          <w:rFonts w:asciiTheme="minorHAnsi" w:eastAsiaTheme="minorEastAsia" w:hAnsiTheme="minorHAnsi" w:cstheme="minorBidi"/>
          <w:noProof/>
          <w:lang w:eastAsia="en-GB"/>
        </w:rPr>
      </w:pPr>
      <w:r>
        <w:rPr>
          <w:noProof/>
        </w:rPr>
        <w:t>Professional values stations</w:t>
      </w:r>
      <w:r>
        <w:rPr>
          <w:noProof/>
        </w:rPr>
        <w:tab/>
      </w:r>
      <w:r>
        <w:rPr>
          <w:noProof/>
        </w:rPr>
        <w:fldChar w:fldCharType="begin"/>
      </w:r>
      <w:r>
        <w:rPr>
          <w:noProof/>
        </w:rPr>
        <w:instrText xml:space="preserve"> PAGEREF _Toc63682412 \h </w:instrText>
      </w:r>
      <w:r>
        <w:rPr>
          <w:noProof/>
        </w:rPr>
      </w:r>
      <w:r>
        <w:rPr>
          <w:noProof/>
        </w:rPr>
        <w:fldChar w:fldCharType="separate"/>
      </w:r>
      <w:r>
        <w:rPr>
          <w:noProof/>
        </w:rPr>
        <w:t>38</w:t>
      </w:r>
      <w:r>
        <w:rPr>
          <w:noProof/>
        </w:rPr>
        <w:fldChar w:fldCharType="end"/>
      </w:r>
    </w:p>
    <w:p w14:paraId="1867D01C" w14:textId="46977B30" w:rsidR="00A06973" w:rsidRDefault="00A06973">
      <w:pPr>
        <w:pStyle w:val="TOC2"/>
        <w:tabs>
          <w:tab w:val="right" w:leader="dot" w:pos="10280"/>
        </w:tabs>
        <w:rPr>
          <w:rFonts w:asciiTheme="minorHAnsi" w:eastAsiaTheme="minorEastAsia" w:hAnsiTheme="minorHAnsi" w:cstheme="minorBidi"/>
          <w:noProof/>
          <w:lang w:eastAsia="en-GB"/>
        </w:rPr>
      </w:pPr>
      <w:r>
        <w:rPr>
          <w:noProof/>
        </w:rPr>
        <w:t>Confidentiality marking criteria</w:t>
      </w:r>
      <w:r>
        <w:rPr>
          <w:noProof/>
        </w:rPr>
        <w:tab/>
      </w:r>
      <w:r>
        <w:rPr>
          <w:noProof/>
        </w:rPr>
        <w:fldChar w:fldCharType="begin"/>
      </w:r>
      <w:r>
        <w:rPr>
          <w:noProof/>
        </w:rPr>
        <w:instrText xml:space="preserve"> PAGEREF _Toc63682413 \h </w:instrText>
      </w:r>
      <w:r>
        <w:rPr>
          <w:noProof/>
        </w:rPr>
      </w:r>
      <w:r>
        <w:rPr>
          <w:noProof/>
        </w:rPr>
        <w:fldChar w:fldCharType="separate"/>
      </w:r>
      <w:r>
        <w:rPr>
          <w:noProof/>
        </w:rPr>
        <w:t>39</w:t>
      </w:r>
      <w:r>
        <w:rPr>
          <w:noProof/>
        </w:rPr>
        <w:fldChar w:fldCharType="end"/>
      </w:r>
    </w:p>
    <w:p w14:paraId="61A77C04" w14:textId="4E1057E6" w:rsidR="00A06973" w:rsidRDefault="00A06973">
      <w:pPr>
        <w:pStyle w:val="TOC2"/>
        <w:tabs>
          <w:tab w:val="right" w:leader="dot" w:pos="10280"/>
        </w:tabs>
        <w:rPr>
          <w:rFonts w:asciiTheme="minorHAnsi" w:eastAsiaTheme="minorEastAsia" w:hAnsiTheme="minorHAnsi" w:cstheme="minorBidi"/>
          <w:noProof/>
          <w:lang w:eastAsia="en-GB"/>
        </w:rPr>
      </w:pPr>
      <w:r>
        <w:rPr>
          <w:noProof/>
        </w:rPr>
        <w:t>Drug error marking criteria</w:t>
      </w:r>
      <w:r>
        <w:rPr>
          <w:noProof/>
        </w:rPr>
        <w:tab/>
      </w:r>
      <w:r>
        <w:rPr>
          <w:noProof/>
        </w:rPr>
        <w:fldChar w:fldCharType="begin"/>
      </w:r>
      <w:r>
        <w:rPr>
          <w:noProof/>
        </w:rPr>
        <w:instrText xml:space="preserve"> PAGEREF _Toc63682414 \h </w:instrText>
      </w:r>
      <w:r>
        <w:rPr>
          <w:noProof/>
        </w:rPr>
      </w:r>
      <w:r>
        <w:rPr>
          <w:noProof/>
        </w:rPr>
        <w:fldChar w:fldCharType="separate"/>
      </w:r>
      <w:r>
        <w:rPr>
          <w:noProof/>
        </w:rPr>
        <w:t>40</w:t>
      </w:r>
      <w:r>
        <w:rPr>
          <w:noProof/>
        </w:rPr>
        <w:fldChar w:fldCharType="end"/>
      </w:r>
    </w:p>
    <w:p w14:paraId="714D87FB" w14:textId="10E9656C" w:rsidR="00A06973" w:rsidRDefault="00A06973">
      <w:pPr>
        <w:pStyle w:val="TOC2"/>
        <w:tabs>
          <w:tab w:val="right" w:leader="dot" w:pos="10280"/>
        </w:tabs>
        <w:rPr>
          <w:rFonts w:asciiTheme="minorHAnsi" w:eastAsiaTheme="minorEastAsia" w:hAnsiTheme="minorHAnsi" w:cstheme="minorBidi"/>
          <w:noProof/>
          <w:lang w:eastAsia="en-GB"/>
        </w:rPr>
      </w:pPr>
      <w:r>
        <w:rPr>
          <w:noProof/>
        </w:rPr>
        <w:t>Possible abuse marking criteria</w:t>
      </w:r>
      <w:r>
        <w:rPr>
          <w:noProof/>
        </w:rPr>
        <w:tab/>
      </w:r>
      <w:r>
        <w:rPr>
          <w:noProof/>
        </w:rPr>
        <w:fldChar w:fldCharType="begin"/>
      </w:r>
      <w:r>
        <w:rPr>
          <w:noProof/>
        </w:rPr>
        <w:instrText xml:space="preserve"> PAGEREF _Toc63682415 \h </w:instrText>
      </w:r>
      <w:r>
        <w:rPr>
          <w:noProof/>
        </w:rPr>
      </w:r>
      <w:r>
        <w:rPr>
          <w:noProof/>
        </w:rPr>
        <w:fldChar w:fldCharType="separate"/>
      </w:r>
      <w:r>
        <w:rPr>
          <w:noProof/>
        </w:rPr>
        <w:t>41</w:t>
      </w:r>
      <w:r>
        <w:rPr>
          <w:noProof/>
        </w:rPr>
        <w:fldChar w:fldCharType="end"/>
      </w:r>
    </w:p>
    <w:p w14:paraId="4666A2EB" w14:textId="2C21B4FD" w:rsidR="00A06973" w:rsidRDefault="00A06973">
      <w:pPr>
        <w:pStyle w:val="TOC2"/>
        <w:tabs>
          <w:tab w:val="right" w:leader="dot" w:pos="10280"/>
        </w:tabs>
        <w:rPr>
          <w:rFonts w:asciiTheme="minorHAnsi" w:eastAsiaTheme="minorEastAsia" w:hAnsiTheme="minorHAnsi" w:cstheme="minorBidi"/>
          <w:noProof/>
          <w:lang w:eastAsia="en-GB"/>
        </w:rPr>
      </w:pPr>
      <w:r>
        <w:rPr>
          <w:noProof/>
        </w:rPr>
        <w:t>Professional confrontation marking criteria</w:t>
      </w:r>
      <w:r>
        <w:rPr>
          <w:noProof/>
        </w:rPr>
        <w:tab/>
      </w:r>
      <w:r>
        <w:rPr>
          <w:noProof/>
        </w:rPr>
        <w:fldChar w:fldCharType="begin"/>
      </w:r>
      <w:r>
        <w:rPr>
          <w:noProof/>
        </w:rPr>
        <w:instrText xml:space="preserve"> PAGEREF _Toc63682416 \h </w:instrText>
      </w:r>
      <w:r>
        <w:rPr>
          <w:noProof/>
        </w:rPr>
      </w:r>
      <w:r>
        <w:rPr>
          <w:noProof/>
        </w:rPr>
        <w:fldChar w:fldCharType="separate"/>
      </w:r>
      <w:r>
        <w:rPr>
          <w:noProof/>
        </w:rPr>
        <w:t>42</w:t>
      </w:r>
      <w:r>
        <w:rPr>
          <w:noProof/>
        </w:rPr>
        <w:fldChar w:fldCharType="end"/>
      </w:r>
    </w:p>
    <w:p w14:paraId="6A84D93A" w14:textId="20951E97" w:rsidR="00A06973" w:rsidRDefault="00A06973">
      <w:pPr>
        <w:pStyle w:val="TOC2"/>
        <w:tabs>
          <w:tab w:val="right" w:leader="dot" w:pos="10280"/>
        </w:tabs>
        <w:rPr>
          <w:rFonts w:asciiTheme="minorHAnsi" w:eastAsiaTheme="minorEastAsia" w:hAnsiTheme="minorHAnsi" w:cstheme="minorBidi"/>
          <w:noProof/>
          <w:lang w:eastAsia="en-GB"/>
        </w:rPr>
      </w:pPr>
      <w:r>
        <w:rPr>
          <w:noProof/>
        </w:rPr>
        <w:t>Social media marking criteria</w:t>
      </w:r>
      <w:r>
        <w:rPr>
          <w:noProof/>
        </w:rPr>
        <w:tab/>
      </w:r>
      <w:r>
        <w:rPr>
          <w:noProof/>
        </w:rPr>
        <w:fldChar w:fldCharType="begin"/>
      </w:r>
      <w:r>
        <w:rPr>
          <w:noProof/>
        </w:rPr>
        <w:instrText xml:space="preserve"> PAGEREF _Toc63682417 \h </w:instrText>
      </w:r>
      <w:r>
        <w:rPr>
          <w:noProof/>
        </w:rPr>
      </w:r>
      <w:r>
        <w:rPr>
          <w:noProof/>
        </w:rPr>
        <w:fldChar w:fldCharType="separate"/>
      </w:r>
      <w:r>
        <w:rPr>
          <w:noProof/>
        </w:rPr>
        <w:t>43</w:t>
      </w:r>
      <w:r>
        <w:rPr>
          <w:noProof/>
        </w:rPr>
        <w:fldChar w:fldCharType="end"/>
      </w:r>
    </w:p>
    <w:p w14:paraId="058E6755" w14:textId="0AD4996B" w:rsidR="00A06973" w:rsidRDefault="00A06973">
      <w:pPr>
        <w:pStyle w:val="TOC1"/>
        <w:tabs>
          <w:tab w:val="right" w:leader="dot" w:pos="10280"/>
        </w:tabs>
        <w:rPr>
          <w:rFonts w:asciiTheme="minorHAnsi" w:eastAsiaTheme="minorEastAsia" w:hAnsiTheme="minorHAnsi" w:cstheme="minorBidi"/>
          <w:noProof/>
          <w:lang w:eastAsia="en-GB"/>
        </w:rPr>
      </w:pPr>
      <w:r>
        <w:rPr>
          <w:noProof/>
        </w:rPr>
        <w:t>Evidence-based practice stations</w:t>
      </w:r>
      <w:r>
        <w:rPr>
          <w:noProof/>
        </w:rPr>
        <w:tab/>
      </w:r>
      <w:r>
        <w:rPr>
          <w:noProof/>
        </w:rPr>
        <w:fldChar w:fldCharType="begin"/>
      </w:r>
      <w:r>
        <w:rPr>
          <w:noProof/>
        </w:rPr>
        <w:instrText xml:space="preserve"> PAGEREF _Toc63682418 \h </w:instrText>
      </w:r>
      <w:r>
        <w:rPr>
          <w:noProof/>
        </w:rPr>
      </w:r>
      <w:r>
        <w:rPr>
          <w:noProof/>
        </w:rPr>
        <w:fldChar w:fldCharType="separate"/>
      </w:r>
      <w:r>
        <w:rPr>
          <w:noProof/>
        </w:rPr>
        <w:t>44</w:t>
      </w:r>
      <w:r>
        <w:rPr>
          <w:noProof/>
        </w:rPr>
        <w:fldChar w:fldCharType="end"/>
      </w:r>
    </w:p>
    <w:p w14:paraId="431ED283" w14:textId="123BB5B2" w:rsidR="00A06973" w:rsidRDefault="00A06973">
      <w:pPr>
        <w:pStyle w:val="TOC2"/>
        <w:tabs>
          <w:tab w:val="right" w:leader="dot" w:pos="10280"/>
        </w:tabs>
        <w:rPr>
          <w:rFonts w:asciiTheme="minorHAnsi" w:eastAsiaTheme="minorEastAsia" w:hAnsiTheme="minorHAnsi" w:cstheme="minorBidi"/>
          <w:noProof/>
          <w:lang w:eastAsia="en-GB"/>
        </w:rPr>
      </w:pPr>
      <w:r>
        <w:rPr>
          <w:noProof/>
        </w:rPr>
        <w:t>Diabetes marking criteria</w:t>
      </w:r>
      <w:r>
        <w:rPr>
          <w:noProof/>
        </w:rPr>
        <w:tab/>
      </w:r>
      <w:r>
        <w:rPr>
          <w:noProof/>
        </w:rPr>
        <w:fldChar w:fldCharType="begin"/>
      </w:r>
      <w:r>
        <w:rPr>
          <w:noProof/>
        </w:rPr>
        <w:instrText xml:space="preserve"> PAGEREF _Toc63682419 \h </w:instrText>
      </w:r>
      <w:r>
        <w:rPr>
          <w:noProof/>
        </w:rPr>
      </w:r>
      <w:r>
        <w:rPr>
          <w:noProof/>
        </w:rPr>
        <w:fldChar w:fldCharType="separate"/>
      </w:r>
      <w:r>
        <w:rPr>
          <w:noProof/>
        </w:rPr>
        <w:t>45</w:t>
      </w:r>
      <w:r>
        <w:rPr>
          <w:noProof/>
        </w:rPr>
        <w:fldChar w:fldCharType="end"/>
      </w:r>
    </w:p>
    <w:p w14:paraId="107ED2FE" w14:textId="6207F1C7" w:rsidR="00A06973" w:rsidRDefault="00A06973">
      <w:pPr>
        <w:pStyle w:val="TOC2"/>
        <w:tabs>
          <w:tab w:val="right" w:leader="dot" w:pos="10280"/>
        </w:tabs>
        <w:rPr>
          <w:rFonts w:asciiTheme="minorHAnsi" w:eastAsiaTheme="minorEastAsia" w:hAnsiTheme="minorHAnsi" w:cstheme="minorBidi"/>
          <w:noProof/>
          <w:lang w:eastAsia="en-GB"/>
        </w:rPr>
      </w:pPr>
      <w:r>
        <w:rPr>
          <w:noProof/>
        </w:rPr>
        <w:t>Female myocardial infarction (MI) marking criteria</w:t>
      </w:r>
      <w:r>
        <w:rPr>
          <w:noProof/>
        </w:rPr>
        <w:tab/>
      </w:r>
      <w:r>
        <w:rPr>
          <w:noProof/>
        </w:rPr>
        <w:fldChar w:fldCharType="begin"/>
      </w:r>
      <w:r>
        <w:rPr>
          <w:noProof/>
        </w:rPr>
        <w:instrText xml:space="preserve"> PAGEREF _Toc63682420 \h </w:instrText>
      </w:r>
      <w:r>
        <w:rPr>
          <w:noProof/>
        </w:rPr>
      </w:r>
      <w:r>
        <w:rPr>
          <w:noProof/>
        </w:rPr>
        <w:fldChar w:fldCharType="separate"/>
      </w:r>
      <w:r>
        <w:rPr>
          <w:noProof/>
        </w:rPr>
        <w:t>46</w:t>
      </w:r>
      <w:r>
        <w:rPr>
          <w:noProof/>
        </w:rPr>
        <w:fldChar w:fldCharType="end"/>
      </w:r>
    </w:p>
    <w:p w14:paraId="6C712739" w14:textId="7DC927BC" w:rsidR="00A06973" w:rsidRDefault="00A06973">
      <w:pPr>
        <w:pStyle w:val="TOC2"/>
        <w:tabs>
          <w:tab w:val="right" w:leader="dot" w:pos="10280"/>
        </w:tabs>
        <w:rPr>
          <w:rFonts w:asciiTheme="minorHAnsi" w:eastAsiaTheme="minorEastAsia" w:hAnsiTheme="minorHAnsi" w:cstheme="minorBidi"/>
          <w:noProof/>
          <w:lang w:eastAsia="en-GB"/>
        </w:rPr>
      </w:pPr>
      <w:r>
        <w:rPr>
          <w:noProof/>
        </w:rPr>
        <w:t>Pressure ulcer prevention marking criteria</w:t>
      </w:r>
      <w:r>
        <w:rPr>
          <w:noProof/>
        </w:rPr>
        <w:tab/>
      </w:r>
      <w:r>
        <w:rPr>
          <w:noProof/>
        </w:rPr>
        <w:fldChar w:fldCharType="begin"/>
      </w:r>
      <w:r>
        <w:rPr>
          <w:noProof/>
        </w:rPr>
        <w:instrText xml:space="preserve"> PAGEREF _Toc63682421 \h </w:instrText>
      </w:r>
      <w:r>
        <w:rPr>
          <w:noProof/>
        </w:rPr>
      </w:r>
      <w:r>
        <w:rPr>
          <w:noProof/>
        </w:rPr>
        <w:fldChar w:fldCharType="separate"/>
      </w:r>
      <w:r>
        <w:rPr>
          <w:noProof/>
        </w:rPr>
        <w:t>47</w:t>
      </w:r>
      <w:r>
        <w:rPr>
          <w:noProof/>
        </w:rPr>
        <w:fldChar w:fldCharType="end"/>
      </w:r>
    </w:p>
    <w:p w14:paraId="4BFAA473" w14:textId="65E7CEDB" w:rsidR="00A06973" w:rsidRDefault="00A06973">
      <w:pPr>
        <w:pStyle w:val="TOC2"/>
        <w:tabs>
          <w:tab w:val="right" w:leader="dot" w:pos="10280"/>
        </w:tabs>
        <w:rPr>
          <w:rFonts w:asciiTheme="minorHAnsi" w:eastAsiaTheme="minorEastAsia" w:hAnsiTheme="minorHAnsi" w:cstheme="minorBidi"/>
          <w:noProof/>
          <w:lang w:eastAsia="en-GB"/>
        </w:rPr>
      </w:pPr>
      <w:r>
        <w:rPr>
          <w:noProof/>
        </w:rPr>
        <w:t>Smoking cessation marking criteria</w:t>
      </w:r>
      <w:r>
        <w:rPr>
          <w:noProof/>
        </w:rPr>
        <w:tab/>
      </w:r>
      <w:r>
        <w:rPr>
          <w:noProof/>
        </w:rPr>
        <w:fldChar w:fldCharType="begin"/>
      </w:r>
      <w:r>
        <w:rPr>
          <w:noProof/>
        </w:rPr>
        <w:instrText xml:space="preserve"> PAGEREF _Toc63682422 \h </w:instrText>
      </w:r>
      <w:r>
        <w:rPr>
          <w:noProof/>
        </w:rPr>
      </w:r>
      <w:r>
        <w:rPr>
          <w:noProof/>
        </w:rPr>
        <w:fldChar w:fldCharType="separate"/>
      </w:r>
      <w:r>
        <w:rPr>
          <w:noProof/>
        </w:rPr>
        <w:t>48</w:t>
      </w:r>
      <w:r>
        <w:rPr>
          <w:noProof/>
        </w:rPr>
        <w:fldChar w:fldCharType="end"/>
      </w:r>
    </w:p>
    <w:p w14:paraId="6983BB99" w14:textId="2CD173DA" w:rsidR="00A06973" w:rsidRDefault="00A06973">
      <w:pPr>
        <w:pStyle w:val="TOC2"/>
        <w:tabs>
          <w:tab w:val="right" w:leader="dot" w:pos="10280"/>
        </w:tabs>
        <w:rPr>
          <w:rFonts w:asciiTheme="minorHAnsi" w:eastAsiaTheme="minorEastAsia" w:hAnsiTheme="minorHAnsi" w:cstheme="minorBidi"/>
          <w:noProof/>
          <w:lang w:eastAsia="en-GB"/>
        </w:rPr>
      </w:pPr>
      <w:r>
        <w:rPr>
          <w:noProof/>
        </w:rPr>
        <w:t>Use of honey dressing for venous leg ulcers marking criteria</w:t>
      </w:r>
      <w:r>
        <w:rPr>
          <w:noProof/>
        </w:rPr>
        <w:tab/>
      </w:r>
      <w:r>
        <w:rPr>
          <w:noProof/>
        </w:rPr>
        <w:fldChar w:fldCharType="begin"/>
      </w:r>
      <w:r>
        <w:rPr>
          <w:noProof/>
        </w:rPr>
        <w:instrText xml:space="preserve"> PAGEREF _Toc63682423 \h </w:instrText>
      </w:r>
      <w:r>
        <w:rPr>
          <w:noProof/>
        </w:rPr>
      </w:r>
      <w:r>
        <w:rPr>
          <w:noProof/>
        </w:rPr>
        <w:fldChar w:fldCharType="separate"/>
      </w:r>
      <w:r>
        <w:rPr>
          <w:noProof/>
        </w:rPr>
        <w:t>49</w:t>
      </w:r>
      <w:r>
        <w:rPr>
          <w:noProof/>
        </w:rPr>
        <w:fldChar w:fldCharType="end"/>
      </w:r>
    </w:p>
    <w:p w14:paraId="27771270" w14:textId="7DC0C507" w:rsidR="00B34785" w:rsidRDefault="00815CAB" w:rsidP="00B34785">
      <w:pPr>
        <w:tabs>
          <w:tab w:val="right" w:leader="dot" w:pos="10165"/>
        </w:tabs>
        <w:spacing w:before="118"/>
        <w:rPr>
          <w:sz w:val="24"/>
        </w:rPr>
      </w:pPr>
      <w:r>
        <w:rPr>
          <w:sz w:val="24"/>
        </w:rPr>
        <w:fldChar w:fldCharType="end"/>
      </w:r>
    </w:p>
    <w:p w14:paraId="67F83616" w14:textId="1D7BB8DF" w:rsidR="00B34785" w:rsidRDefault="00B34785">
      <w:pPr>
        <w:rPr>
          <w:sz w:val="24"/>
        </w:rPr>
      </w:pPr>
      <w:r>
        <w:rPr>
          <w:b/>
          <w:bCs/>
          <w:sz w:val="24"/>
        </w:rPr>
        <w:lastRenderedPageBreak/>
        <w:br w:type="page"/>
      </w:r>
    </w:p>
    <w:p w14:paraId="4079250F" w14:textId="60643793" w:rsidR="00436779" w:rsidRPr="00827E3B" w:rsidRDefault="006A3352" w:rsidP="00A00CCD">
      <w:pPr>
        <w:pStyle w:val="Heading1"/>
      </w:pPr>
      <w:bookmarkStart w:id="4" w:name="_Toc63682388"/>
      <w:r w:rsidRPr="00827E3B">
        <w:lastRenderedPageBreak/>
        <w:t>Im</w:t>
      </w:r>
      <w:r w:rsidR="00D460E0">
        <w:t>po</w:t>
      </w:r>
      <w:r w:rsidRPr="00827E3B">
        <w:t xml:space="preserve">rtant </w:t>
      </w:r>
      <w:r w:rsidR="009C5142" w:rsidRPr="00827E3B">
        <w:t>information</w:t>
      </w:r>
      <w:bookmarkEnd w:id="4"/>
    </w:p>
    <w:p w14:paraId="40792510" w14:textId="77777777" w:rsidR="00436779" w:rsidRPr="00827E3B" w:rsidRDefault="00436779">
      <w:pPr>
        <w:pStyle w:val="BodyText"/>
        <w:spacing w:before="3"/>
        <w:rPr>
          <w:b/>
          <w:sz w:val="24"/>
        </w:rPr>
      </w:pPr>
    </w:p>
    <w:p w14:paraId="40792511" w14:textId="3BFBABE6" w:rsidR="00436779" w:rsidRDefault="006A3352" w:rsidP="00A00CCD">
      <w:pPr>
        <w:spacing w:line="259" w:lineRule="auto"/>
        <w:ind w:right="171"/>
        <w:rPr>
          <w:sz w:val="24"/>
        </w:rPr>
      </w:pPr>
      <w:r w:rsidRPr="00084D3A">
        <w:rPr>
          <w:sz w:val="24"/>
        </w:rPr>
        <w:t xml:space="preserve">This </w:t>
      </w:r>
      <w:r>
        <w:rPr>
          <w:sz w:val="24"/>
        </w:rPr>
        <w:t xml:space="preserve">document is intended to provide candidates with additional information to help </w:t>
      </w:r>
      <w:r w:rsidR="009C5142">
        <w:rPr>
          <w:sz w:val="24"/>
        </w:rPr>
        <w:t xml:space="preserve">them to </w:t>
      </w:r>
      <w:r>
        <w:rPr>
          <w:sz w:val="24"/>
        </w:rPr>
        <w:t xml:space="preserve">prepare for the </w:t>
      </w:r>
      <w:r w:rsidR="009C5142">
        <w:rPr>
          <w:sz w:val="24"/>
        </w:rPr>
        <w:t xml:space="preserve">test of competence </w:t>
      </w:r>
      <w:r>
        <w:rPr>
          <w:sz w:val="24"/>
        </w:rPr>
        <w:t>(</w:t>
      </w:r>
      <w:r w:rsidR="003D5413">
        <w:rPr>
          <w:sz w:val="24"/>
        </w:rPr>
        <w:t>P</w:t>
      </w:r>
      <w:r>
        <w:rPr>
          <w:sz w:val="24"/>
        </w:rPr>
        <w:t xml:space="preserve">art 2). This document should be read in conjunction with the candidate information booklet, recommended/core reading, the </w:t>
      </w:r>
      <w:r w:rsidR="004443B2">
        <w:rPr>
          <w:sz w:val="24"/>
        </w:rPr>
        <w:t xml:space="preserve">mock </w:t>
      </w:r>
      <w:r>
        <w:rPr>
          <w:sz w:val="24"/>
        </w:rPr>
        <w:t xml:space="preserve">OSCE and the </w:t>
      </w:r>
      <w:r w:rsidR="00973773">
        <w:rPr>
          <w:i/>
          <w:sz w:val="24"/>
        </w:rPr>
        <w:t>‘</w:t>
      </w:r>
      <w:r w:rsidRPr="00084D3A">
        <w:rPr>
          <w:iCs/>
          <w:sz w:val="24"/>
        </w:rPr>
        <w:t>Revised OSCE Top Tips Adult Nursing</w:t>
      </w:r>
      <w:r w:rsidR="00973773">
        <w:rPr>
          <w:iCs/>
          <w:sz w:val="24"/>
        </w:rPr>
        <w:t>’</w:t>
      </w:r>
      <w:r>
        <w:rPr>
          <w:i/>
          <w:sz w:val="24"/>
        </w:rPr>
        <w:t xml:space="preserve"> </w:t>
      </w:r>
      <w:r>
        <w:rPr>
          <w:sz w:val="24"/>
        </w:rPr>
        <w:t>document.</w:t>
      </w:r>
    </w:p>
    <w:p w14:paraId="40792512" w14:textId="77777777" w:rsidR="00436779" w:rsidRDefault="00436779">
      <w:pPr>
        <w:spacing w:line="259" w:lineRule="auto"/>
        <w:rPr>
          <w:sz w:val="24"/>
        </w:rPr>
        <w:sectPr w:rsidR="00436779" w:rsidSect="00A06973">
          <w:footerReference w:type="default" r:id="rId12"/>
          <w:pgSz w:w="11910" w:h="16840"/>
          <w:pgMar w:top="1418" w:right="880" w:bottom="1220" w:left="740" w:header="0" w:footer="1022" w:gutter="0"/>
          <w:cols w:space="720"/>
        </w:sectPr>
      </w:pPr>
    </w:p>
    <w:p w14:paraId="4D37C825" w14:textId="77777777" w:rsidR="00815CAB" w:rsidRDefault="00815CAB" w:rsidP="00815CAB">
      <w:pPr>
        <w:pStyle w:val="Heading1"/>
      </w:pPr>
      <w:bookmarkStart w:id="5" w:name="_Toc63682389"/>
      <w:r>
        <w:lastRenderedPageBreak/>
        <w:t>OSCE assessment</w:t>
      </w:r>
      <w:bookmarkEnd w:id="5"/>
    </w:p>
    <w:p w14:paraId="40792514" w14:textId="77777777" w:rsidR="00436779" w:rsidRDefault="00436779">
      <w:pPr>
        <w:pStyle w:val="BodyText"/>
        <w:spacing w:before="2"/>
        <w:rPr>
          <w:sz w:val="21"/>
        </w:rPr>
      </w:pPr>
    </w:p>
    <w:p w14:paraId="40792515" w14:textId="5F7C43D2" w:rsidR="00436779" w:rsidRPr="00084D3A" w:rsidRDefault="006A3352" w:rsidP="00815CAB">
      <w:pPr>
        <w:pStyle w:val="Heading2"/>
        <w:ind w:left="0"/>
      </w:pPr>
      <w:bookmarkStart w:id="6" w:name="_bookmark1"/>
      <w:bookmarkStart w:id="7" w:name="_bookmark2"/>
      <w:bookmarkStart w:id="8" w:name="_Toc63682390"/>
      <w:bookmarkEnd w:id="6"/>
      <w:bookmarkEnd w:id="7"/>
      <w:r w:rsidRPr="00084D3A">
        <w:t xml:space="preserve">Assessment </w:t>
      </w:r>
      <w:r w:rsidR="004443B2" w:rsidRPr="00084D3A">
        <w:t>process</w:t>
      </w:r>
      <w:bookmarkEnd w:id="8"/>
    </w:p>
    <w:p w14:paraId="40792516" w14:textId="78A6ECD7" w:rsidR="00436779" w:rsidRDefault="006A3352" w:rsidP="00815CAB">
      <w:pPr>
        <w:spacing w:before="118" w:line="259" w:lineRule="auto"/>
        <w:ind w:right="130"/>
        <w:rPr>
          <w:sz w:val="24"/>
        </w:rPr>
      </w:pPr>
      <w:r>
        <w:rPr>
          <w:sz w:val="24"/>
        </w:rPr>
        <w:t>Each station is marked against unique criteria matched to the skill being assessed. Within each station</w:t>
      </w:r>
      <w:r w:rsidR="00973773">
        <w:rPr>
          <w:sz w:val="24"/>
        </w:rPr>
        <w:t>’</w:t>
      </w:r>
      <w:r>
        <w:rPr>
          <w:sz w:val="24"/>
        </w:rPr>
        <w:t>s marking grid, there are essential criteria that a candidate must meet in order to pass</w:t>
      </w:r>
      <w:r w:rsidR="00084D3A">
        <w:rPr>
          <w:sz w:val="24"/>
        </w:rPr>
        <w:t>.</w:t>
      </w:r>
      <w:r>
        <w:rPr>
          <w:sz w:val="24"/>
        </w:rPr>
        <w:t xml:space="preserve"> </w:t>
      </w:r>
      <w:r w:rsidR="00084D3A">
        <w:rPr>
          <w:sz w:val="24"/>
        </w:rPr>
        <w:t>T</w:t>
      </w:r>
      <w:r>
        <w:rPr>
          <w:sz w:val="24"/>
        </w:rPr>
        <w:t>hese reflect the minimum acceptable standards of a pre-registration nurse entering the register.</w:t>
      </w:r>
    </w:p>
    <w:p w14:paraId="5A49C4F5" w14:textId="77777777" w:rsidR="00436779" w:rsidRDefault="00436779">
      <w:pPr>
        <w:spacing w:line="259" w:lineRule="auto"/>
        <w:rPr>
          <w:sz w:val="24"/>
        </w:rPr>
      </w:pPr>
    </w:p>
    <w:p w14:paraId="6C21D24E" w14:textId="77777777" w:rsidR="00FB1B90" w:rsidRDefault="00FB1B90">
      <w:pPr>
        <w:spacing w:line="259" w:lineRule="auto"/>
        <w:rPr>
          <w:sz w:val="24"/>
        </w:rPr>
      </w:pPr>
    </w:p>
    <w:p w14:paraId="2F407E93" w14:textId="4C5ED6BD" w:rsidR="00733309" w:rsidRDefault="00733309" w:rsidP="004B05A9">
      <w:r>
        <w:rPr>
          <w:sz w:val="24"/>
        </w:rPr>
        <w:br w:type="page"/>
      </w:r>
    </w:p>
    <w:p w14:paraId="18D8455A" w14:textId="77777777" w:rsidR="00733309" w:rsidRDefault="00FB1B90" w:rsidP="00733309">
      <w:pPr>
        <w:pStyle w:val="Heading1"/>
        <w:jc w:val="center"/>
      </w:pPr>
      <w:bookmarkStart w:id="9" w:name="_Toc63682391"/>
      <w:r w:rsidRPr="00084D3A">
        <w:lastRenderedPageBreak/>
        <w:t>APIE</w:t>
      </w:r>
      <w:r w:rsidR="00815CAB">
        <w:t xml:space="preserve"> </w:t>
      </w:r>
      <w:r w:rsidRPr="00084D3A">
        <w:t>stations</w:t>
      </w:r>
      <w:bookmarkEnd w:id="9"/>
    </w:p>
    <w:p w14:paraId="021C3CA1" w14:textId="77777777" w:rsidR="00733309" w:rsidRDefault="00733309">
      <w:pPr>
        <w:rPr>
          <w:b/>
          <w:bCs/>
          <w:sz w:val="56"/>
          <w:szCs w:val="32"/>
        </w:rPr>
      </w:pPr>
      <w:r>
        <w:br w:type="page"/>
      </w:r>
    </w:p>
    <w:p w14:paraId="08A37560" w14:textId="3BE95986" w:rsidR="00815CAB" w:rsidRDefault="00815CAB" w:rsidP="00733309">
      <w:pPr>
        <w:pStyle w:val="Heading2"/>
        <w:ind w:left="0"/>
      </w:pPr>
      <w:bookmarkStart w:id="10" w:name="_Toc63682392"/>
      <w:r>
        <w:lastRenderedPageBreak/>
        <w:t>Assessment marking criteria: all APIEs</w:t>
      </w:r>
      <w:bookmarkEnd w:id="10"/>
    </w:p>
    <w:p w14:paraId="40792519" w14:textId="022B431A" w:rsidR="00436779" w:rsidRDefault="00436779" w:rsidP="00973773">
      <w:pPr>
        <w:pStyle w:val="BodyText"/>
        <w:tabs>
          <w:tab w:val="left" w:pos="6728"/>
        </w:tabs>
        <w:rPr>
          <w:sz w:val="2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07"/>
        <w:gridCol w:w="9673"/>
      </w:tblGrid>
      <w:tr w:rsidR="00436779" w14:paraId="4079251B" w14:textId="77777777" w:rsidTr="00D81846">
        <w:trPr>
          <w:trHeight w:val="600"/>
        </w:trPr>
        <w:tc>
          <w:tcPr>
            <w:tcW w:w="5000" w:type="pct"/>
            <w:gridSpan w:val="2"/>
            <w:shd w:val="clear" w:color="auto" w:fill="DEEAF6"/>
          </w:tcPr>
          <w:p w14:paraId="4079251A" w14:textId="7C2F8CA8" w:rsidR="00436779" w:rsidRDefault="006A3352">
            <w:pPr>
              <w:pStyle w:val="TableParagraph"/>
              <w:spacing w:before="164"/>
              <w:ind w:left="3426" w:right="3417"/>
              <w:jc w:val="center"/>
              <w:rPr>
                <w:b/>
                <w:sz w:val="24"/>
              </w:rPr>
            </w:pPr>
            <w:r>
              <w:rPr>
                <w:b/>
                <w:sz w:val="24"/>
              </w:rPr>
              <w:t xml:space="preserve">Assessment </w:t>
            </w:r>
            <w:r w:rsidR="004443B2">
              <w:rPr>
                <w:b/>
                <w:sz w:val="24"/>
              </w:rPr>
              <w:t>criteria</w:t>
            </w:r>
          </w:p>
        </w:tc>
      </w:tr>
      <w:tr w:rsidR="00436779" w14:paraId="4079251F" w14:textId="77777777" w:rsidTr="00D81846">
        <w:trPr>
          <w:trHeight w:val="551"/>
        </w:trPr>
        <w:tc>
          <w:tcPr>
            <w:tcW w:w="295" w:type="pct"/>
          </w:tcPr>
          <w:p w14:paraId="4079251D" w14:textId="77777777" w:rsidR="00436779" w:rsidRDefault="006A3352" w:rsidP="006F389F">
            <w:pPr>
              <w:pStyle w:val="TableParagraph"/>
              <w:spacing w:line="258" w:lineRule="exact"/>
              <w:jc w:val="center"/>
              <w:rPr>
                <w:sz w:val="24"/>
              </w:rPr>
            </w:pPr>
            <w:r>
              <w:rPr>
                <w:w w:val="99"/>
                <w:sz w:val="24"/>
              </w:rPr>
              <w:t>1</w:t>
            </w:r>
          </w:p>
        </w:tc>
        <w:tc>
          <w:tcPr>
            <w:tcW w:w="4705" w:type="pct"/>
          </w:tcPr>
          <w:p w14:paraId="4BE0166A" w14:textId="55409956" w:rsidR="00730E45" w:rsidRPr="00905D2D" w:rsidRDefault="00730E45" w:rsidP="007861D2">
            <w:pPr>
              <w:ind w:left="177"/>
              <w:rPr>
                <w:rFonts w:eastAsia="Times New Roman"/>
                <w:color w:val="000000"/>
                <w:sz w:val="24"/>
                <w:szCs w:val="24"/>
              </w:rPr>
            </w:pPr>
            <w:r w:rsidRPr="00905D2D">
              <w:rPr>
                <w:color w:val="000000"/>
                <w:sz w:val="24"/>
                <w:szCs w:val="24"/>
              </w:rPr>
              <w:t>Assesses the safety of the scene and</w:t>
            </w:r>
            <w:r w:rsidR="00084D3A">
              <w:rPr>
                <w:color w:val="000000"/>
                <w:sz w:val="24"/>
                <w:szCs w:val="24"/>
              </w:rPr>
              <w:t xml:space="preserve"> the</w:t>
            </w:r>
            <w:r w:rsidRPr="00905D2D">
              <w:rPr>
                <w:color w:val="000000"/>
                <w:sz w:val="24"/>
                <w:szCs w:val="24"/>
              </w:rPr>
              <w:t xml:space="preserve"> privacy and dignity of the patient.</w:t>
            </w:r>
          </w:p>
          <w:p w14:paraId="4079251E" w14:textId="4B484898" w:rsidR="00436779" w:rsidRPr="00905D2D" w:rsidRDefault="00436779" w:rsidP="00D94219">
            <w:pPr>
              <w:pStyle w:val="TableParagraph"/>
              <w:tabs>
                <w:tab w:val="left" w:pos="6504"/>
              </w:tabs>
              <w:spacing w:before="6" w:line="274" w:lineRule="exact"/>
              <w:ind w:left="177"/>
              <w:rPr>
                <w:sz w:val="24"/>
                <w:szCs w:val="24"/>
              </w:rPr>
            </w:pPr>
          </w:p>
        </w:tc>
      </w:tr>
      <w:tr w:rsidR="00436779" w14:paraId="40792522" w14:textId="77777777" w:rsidTr="00D81846">
        <w:trPr>
          <w:trHeight w:val="300"/>
        </w:trPr>
        <w:tc>
          <w:tcPr>
            <w:tcW w:w="295" w:type="pct"/>
          </w:tcPr>
          <w:p w14:paraId="40792520" w14:textId="77777777" w:rsidR="00436779" w:rsidRDefault="006A3352" w:rsidP="006F389F">
            <w:pPr>
              <w:pStyle w:val="TableParagraph"/>
              <w:spacing w:before="22" w:line="258" w:lineRule="exact"/>
              <w:jc w:val="center"/>
              <w:rPr>
                <w:sz w:val="24"/>
              </w:rPr>
            </w:pPr>
            <w:r>
              <w:rPr>
                <w:w w:val="99"/>
                <w:sz w:val="24"/>
              </w:rPr>
              <w:t>2</w:t>
            </w:r>
          </w:p>
        </w:tc>
        <w:tc>
          <w:tcPr>
            <w:tcW w:w="4705" w:type="pct"/>
          </w:tcPr>
          <w:p w14:paraId="087AC0F9" w14:textId="15AC1F87" w:rsidR="00730E45" w:rsidRPr="00905D2D" w:rsidRDefault="00730E45" w:rsidP="007861D2">
            <w:pPr>
              <w:ind w:left="177"/>
              <w:rPr>
                <w:rFonts w:eastAsia="Times New Roman"/>
                <w:color w:val="000000"/>
                <w:sz w:val="24"/>
                <w:szCs w:val="24"/>
              </w:rPr>
            </w:pPr>
            <w:r w:rsidRPr="00905D2D">
              <w:rPr>
                <w:color w:val="000000"/>
                <w:sz w:val="24"/>
                <w:szCs w:val="24"/>
              </w:rPr>
              <w:t>Cleans hands with alcohol hand rub, or wash</w:t>
            </w:r>
            <w:r w:rsidR="00084D3A">
              <w:rPr>
                <w:color w:val="000000"/>
                <w:sz w:val="24"/>
                <w:szCs w:val="24"/>
              </w:rPr>
              <w:t>es</w:t>
            </w:r>
            <w:r w:rsidRPr="00905D2D">
              <w:rPr>
                <w:color w:val="000000"/>
                <w:sz w:val="24"/>
                <w:szCs w:val="24"/>
              </w:rPr>
              <w:t xml:space="preserve"> with soap and water and dr</w:t>
            </w:r>
            <w:r w:rsidR="00084D3A">
              <w:rPr>
                <w:color w:val="000000"/>
                <w:sz w:val="24"/>
                <w:szCs w:val="24"/>
              </w:rPr>
              <w:t>ies</w:t>
            </w:r>
            <w:r w:rsidRPr="00905D2D">
              <w:rPr>
                <w:color w:val="000000"/>
                <w:sz w:val="24"/>
                <w:szCs w:val="24"/>
              </w:rPr>
              <w:t xml:space="preserve"> with paper towels</w:t>
            </w:r>
            <w:r w:rsidR="00084D3A">
              <w:rPr>
                <w:color w:val="000000"/>
                <w:sz w:val="24"/>
                <w:szCs w:val="24"/>
              </w:rPr>
              <w:t>,</w:t>
            </w:r>
            <w:r w:rsidRPr="00905D2D">
              <w:rPr>
                <w:color w:val="000000"/>
                <w:sz w:val="24"/>
                <w:szCs w:val="24"/>
              </w:rPr>
              <w:t xml:space="preserve"> following WHO guidelines.</w:t>
            </w:r>
          </w:p>
          <w:p w14:paraId="40792521" w14:textId="6CA352F2" w:rsidR="00436779" w:rsidRPr="00905D2D" w:rsidRDefault="00436779" w:rsidP="007861D2">
            <w:pPr>
              <w:pStyle w:val="TableParagraph"/>
              <w:spacing w:before="22" w:line="258" w:lineRule="exact"/>
              <w:ind w:left="177"/>
              <w:rPr>
                <w:sz w:val="24"/>
                <w:szCs w:val="24"/>
              </w:rPr>
            </w:pPr>
          </w:p>
        </w:tc>
      </w:tr>
      <w:tr w:rsidR="00436779" w14:paraId="40792525" w14:textId="77777777" w:rsidTr="00D81846">
        <w:trPr>
          <w:trHeight w:val="297"/>
        </w:trPr>
        <w:tc>
          <w:tcPr>
            <w:tcW w:w="295" w:type="pct"/>
          </w:tcPr>
          <w:p w14:paraId="40792523" w14:textId="77777777" w:rsidR="00436779" w:rsidRDefault="006A3352" w:rsidP="006F389F">
            <w:pPr>
              <w:pStyle w:val="TableParagraph"/>
              <w:spacing w:before="24" w:line="253" w:lineRule="exact"/>
              <w:jc w:val="center"/>
              <w:rPr>
                <w:sz w:val="24"/>
              </w:rPr>
            </w:pPr>
            <w:r>
              <w:rPr>
                <w:w w:val="99"/>
                <w:sz w:val="24"/>
              </w:rPr>
              <w:t>3</w:t>
            </w:r>
          </w:p>
        </w:tc>
        <w:tc>
          <w:tcPr>
            <w:tcW w:w="4705" w:type="pct"/>
          </w:tcPr>
          <w:p w14:paraId="3EA6AE2E" w14:textId="77777777" w:rsidR="00730E45" w:rsidRPr="00905D2D" w:rsidRDefault="00730E45" w:rsidP="007861D2">
            <w:pPr>
              <w:ind w:left="177"/>
              <w:rPr>
                <w:rFonts w:eastAsia="Times New Roman"/>
                <w:color w:val="000000"/>
                <w:sz w:val="24"/>
                <w:szCs w:val="24"/>
              </w:rPr>
            </w:pPr>
            <w:r w:rsidRPr="00905D2D">
              <w:rPr>
                <w:color w:val="000000"/>
                <w:sz w:val="24"/>
                <w:szCs w:val="24"/>
              </w:rPr>
              <w:t>Introduces self to person.</w:t>
            </w:r>
          </w:p>
          <w:p w14:paraId="40792524" w14:textId="50B20D37" w:rsidR="00436779" w:rsidRPr="00905D2D" w:rsidRDefault="00436779" w:rsidP="007861D2">
            <w:pPr>
              <w:pStyle w:val="TableParagraph"/>
              <w:spacing w:before="24" w:line="253" w:lineRule="exact"/>
              <w:ind w:left="177"/>
              <w:rPr>
                <w:sz w:val="24"/>
                <w:szCs w:val="24"/>
              </w:rPr>
            </w:pPr>
          </w:p>
        </w:tc>
      </w:tr>
      <w:tr w:rsidR="00436779" w14:paraId="4079252B" w14:textId="77777777" w:rsidTr="00D81846">
        <w:trPr>
          <w:trHeight w:val="830"/>
        </w:trPr>
        <w:tc>
          <w:tcPr>
            <w:tcW w:w="295" w:type="pct"/>
          </w:tcPr>
          <w:p w14:paraId="40792528" w14:textId="247DC0C0" w:rsidR="00436779" w:rsidRDefault="00084D3A" w:rsidP="006F389F">
            <w:pPr>
              <w:pStyle w:val="TableParagraph"/>
              <w:spacing w:line="258" w:lineRule="exact"/>
              <w:ind w:left="0"/>
              <w:jc w:val="center"/>
              <w:rPr>
                <w:sz w:val="24"/>
              </w:rPr>
            </w:pPr>
            <w:r>
              <w:rPr>
                <w:w w:val="99"/>
                <w:sz w:val="24"/>
              </w:rPr>
              <w:t xml:space="preserve"> </w:t>
            </w:r>
            <w:r w:rsidR="006A3352">
              <w:rPr>
                <w:w w:val="99"/>
                <w:sz w:val="24"/>
              </w:rPr>
              <w:t>4</w:t>
            </w:r>
          </w:p>
        </w:tc>
        <w:tc>
          <w:tcPr>
            <w:tcW w:w="4705" w:type="pct"/>
          </w:tcPr>
          <w:p w14:paraId="24E6BAED" w14:textId="39E5461C" w:rsidR="00730E45" w:rsidRPr="00905D2D" w:rsidRDefault="00730E45" w:rsidP="007861D2">
            <w:pPr>
              <w:ind w:left="177"/>
              <w:rPr>
                <w:rFonts w:eastAsia="Times New Roman"/>
                <w:color w:val="000000"/>
                <w:sz w:val="24"/>
                <w:szCs w:val="24"/>
              </w:rPr>
            </w:pPr>
            <w:r w:rsidRPr="00905D2D">
              <w:rPr>
                <w:color w:val="000000"/>
                <w:sz w:val="24"/>
                <w:szCs w:val="24"/>
              </w:rPr>
              <w:t xml:space="preserve">Checks ID with </w:t>
            </w:r>
            <w:r w:rsidR="00084D3A">
              <w:rPr>
                <w:color w:val="000000"/>
                <w:sz w:val="24"/>
                <w:szCs w:val="24"/>
              </w:rPr>
              <w:t xml:space="preserve">the </w:t>
            </w:r>
            <w:r w:rsidRPr="00905D2D">
              <w:rPr>
                <w:color w:val="000000"/>
                <w:sz w:val="24"/>
                <w:szCs w:val="24"/>
              </w:rPr>
              <w:t>person (</w:t>
            </w:r>
            <w:r w:rsidR="00084D3A">
              <w:rPr>
                <w:color w:val="000000"/>
                <w:sz w:val="24"/>
                <w:szCs w:val="24"/>
              </w:rPr>
              <w:t xml:space="preserve">the </w:t>
            </w:r>
            <w:r w:rsidRPr="00905D2D">
              <w:rPr>
                <w:color w:val="000000"/>
                <w:sz w:val="24"/>
                <w:szCs w:val="24"/>
              </w:rPr>
              <w:t>person</w:t>
            </w:r>
            <w:r w:rsidR="00973773">
              <w:rPr>
                <w:color w:val="000000"/>
                <w:sz w:val="24"/>
                <w:szCs w:val="24"/>
              </w:rPr>
              <w:t>’</w:t>
            </w:r>
            <w:r w:rsidRPr="00905D2D">
              <w:rPr>
                <w:color w:val="000000"/>
                <w:sz w:val="24"/>
                <w:szCs w:val="24"/>
              </w:rPr>
              <w:t>s name is essential</w:t>
            </w:r>
            <w:r w:rsidR="00084D3A">
              <w:rPr>
                <w:color w:val="000000"/>
                <w:sz w:val="24"/>
                <w:szCs w:val="24"/>
              </w:rPr>
              <w:t>,</w:t>
            </w:r>
            <w:r w:rsidRPr="00905D2D">
              <w:rPr>
                <w:color w:val="000000"/>
                <w:sz w:val="24"/>
                <w:szCs w:val="24"/>
              </w:rPr>
              <w:t xml:space="preserve"> and either their date of birth or hospital number) verbally, against wristband (where appropriate) and documentation.</w:t>
            </w:r>
          </w:p>
          <w:p w14:paraId="4079252A" w14:textId="561B99A4" w:rsidR="00436779" w:rsidRPr="00905D2D" w:rsidRDefault="00436779" w:rsidP="007861D2">
            <w:pPr>
              <w:pStyle w:val="TableParagraph"/>
              <w:spacing w:before="8" w:line="274" w:lineRule="exact"/>
              <w:ind w:left="177"/>
              <w:rPr>
                <w:sz w:val="24"/>
                <w:szCs w:val="24"/>
              </w:rPr>
            </w:pPr>
          </w:p>
        </w:tc>
      </w:tr>
      <w:tr w:rsidR="00436779" w14:paraId="4079252E" w14:textId="77777777" w:rsidTr="00D81846">
        <w:trPr>
          <w:trHeight w:val="295"/>
        </w:trPr>
        <w:tc>
          <w:tcPr>
            <w:tcW w:w="295" w:type="pct"/>
          </w:tcPr>
          <w:p w14:paraId="4079252C" w14:textId="77777777" w:rsidR="00436779" w:rsidRDefault="006A3352" w:rsidP="006F389F">
            <w:pPr>
              <w:pStyle w:val="TableParagraph"/>
              <w:spacing w:before="22" w:line="253" w:lineRule="exact"/>
              <w:jc w:val="center"/>
              <w:rPr>
                <w:sz w:val="24"/>
              </w:rPr>
            </w:pPr>
            <w:r>
              <w:rPr>
                <w:w w:val="99"/>
                <w:sz w:val="24"/>
              </w:rPr>
              <w:t>5</w:t>
            </w:r>
          </w:p>
        </w:tc>
        <w:tc>
          <w:tcPr>
            <w:tcW w:w="4705" w:type="pct"/>
          </w:tcPr>
          <w:p w14:paraId="5C35A0C4" w14:textId="77777777" w:rsidR="00730E45" w:rsidRPr="00905D2D" w:rsidRDefault="00730E45" w:rsidP="007861D2">
            <w:pPr>
              <w:ind w:left="177"/>
              <w:rPr>
                <w:rFonts w:eastAsia="Times New Roman"/>
                <w:color w:val="000000"/>
                <w:sz w:val="24"/>
                <w:szCs w:val="24"/>
              </w:rPr>
            </w:pPr>
            <w:r w:rsidRPr="00905D2D">
              <w:rPr>
                <w:color w:val="000000"/>
                <w:sz w:val="24"/>
                <w:szCs w:val="24"/>
              </w:rPr>
              <w:t>Checks for allergies verbally and on wrist band (where appropriate).</w:t>
            </w:r>
          </w:p>
          <w:p w14:paraId="4079252D" w14:textId="7BE21EF6" w:rsidR="00436779" w:rsidRPr="00905D2D" w:rsidRDefault="00436779" w:rsidP="007861D2">
            <w:pPr>
              <w:pStyle w:val="TableParagraph"/>
              <w:spacing w:before="22" w:line="253" w:lineRule="exact"/>
              <w:ind w:left="177"/>
              <w:rPr>
                <w:sz w:val="24"/>
                <w:szCs w:val="24"/>
              </w:rPr>
            </w:pPr>
          </w:p>
        </w:tc>
      </w:tr>
      <w:tr w:rsidR="00436779" w14:paraId="40792531" w14:textId="77777777" w:rsidTr="00D81846">
        <w:trPr>
          <w:trHeight w:val="301"/>
        </w:trPr>
        <w:tc>
          <w:tcPr>
            <w:tcW w:w="295" w:type="pct"/>
          </w:tcPr>
          <w:p w14:paraId="4079252F" w14:textId="77777777" w:rsidR="00436779" w:rsidRDefault="006A3352" w:rsidP="006F389F">
            <w:pPr>
              <w:pStyle w:val="TableParagraph"/>
              <w:spacing w:before="24" w:line="258" w:lineRule="exact"/>
              <w:jc w:val="center"/>
              <w:rPr>
                <w:sz w:val="24"/>
              </w:rPr>
            </w:pPr>
            <w:r>
              <w:rPr>
                <w:w w:val="99"/>
                <w:sz w:val="24"/>
              </w:rPr>
              <w:t>6</w:t>
            </w:r>
          </w:p>
        </w:tc>
        <w:tc>
          <w:tcPr>
            <w:tcW w:w="4705" w:type="pct"/>
          </w:tcPr>
          <w:p w14:paraId="30315E1E" w14:textId="77777777" w:rsidR="00730E45" w:rsidRPr="00905D2D" w:rsidRDefault="00730E45" w:rsidP="007861D2">
            <w:pPr>
              <w:ind w:left="177"/>
              <w:rPr>
                <w:rFonts w:eastAsia="Times New Roman"/>
                <w:color w:val="000000"/>
                <w:sz w:val="24"/>
                <w:szCs w:val="24"/>
              </w:rPr>
            </w:pPr>
            <w:r w:rsidRPr="00905D2D">
              <w:rPr>
                <w:color w:val="000000"/>
                <w:sz w:val="24"/>
                <w:szCs w:val="24"/>
              </w:rPr>
              <w:t>Gains consent and explains reason for the assessment.</w:t>
            </w:r>
          </w:p>
          <w:p w14:paraId="40792530" w14:textId="2CCAC345" w:rsidR="00436779" w:rsidRPr="00905D2D" w:rsidRDefault="00436779" w:rsidP="007861D2">
            <w:pPr>
              <w:pStyle w:val="TableParagraph"/>
              <w:spacing w:before="24" w:line="258" w:lineRule="exact"/>
              <w:ind w:left="177"/>
              <w:rPr>
                <w:sz w:val="24"/>
                <w:szCs w:val="24"/>
              </w:rPr>
            </w:pPr>
          </w:p>
        </w:tc>
      </w:tr>
      <w:tr w:rsidR="00436779" w14:paraId="40792534" w14:textId="77777777" w:rsidTr="00D81846">
        <w:trPr>
          <w:trHeight w:val="297"/>
        </w:trPr>
        <w:tc>
          <w:tcPr>
            <w:tcW w:w="295" w:type="pct"/>
          </w:tcPr>
          <w:p w14:paraId="40792532" w14:textId="77777777" w:rsidR="00436779" w:rsidRDefault="006A3352" w:rsidP="006F389F">
            <w:pPr>
              <w:pStyle w:val="TableParagraph"/>
              <w:spacing w:before="25" w:line="253" w:lineRule="exact"/>
              <w:jc w:val="center"/>
              <w:rPr>
                <w:sz w:val="24"/>
              </w:rPr>
            </w:pPr>
            <w:r>
              <w:rPr>
                <w:w w:val="99"/>
                <w:sz w:val="24"/>
              </w:rPr>
              <w:t>7</w:t>
            </w:r>
          </w:p>
        </w:tc>
        <w:tc>
          <w:tcPr>
            <w:tcW w:w="4705" w:type="pct"/>
          </w:tcPr>
          <w:p w14:paraId="14AB3182" w14:textId="7E6B652D" w:rsidR="00730E45" w:rsidRPr="00905D2D" w:rsidRDefault="00730E45" w:rsidP="007861D2">
            <w:pPr>
              <w:ind w:left="177"/>
              <w:rPr>
                <w:rFonts w:eastAsia="Times New Roman"/>
                <w:color w:val="000000"/>
                <w:sz w:val="24"/>
                <w:szCs w:val="24"/>
              </w:rPr>
            </w:pPr>
            <w:r w:rsidRPr="00905D2D">
              <w:rPr>
                <w:color w:val="000000"/>
                <w:sz w:val="24"/>
                <w:szCs w:val="24"/>
              </w:rPr>
              <w:t xml:space="preserve">Uses a calm voice, speech is clear, body language is open, personal space </w:t>
            </w:r>
            <w:r w:rsidR="00084D3A">
              <w:rPr>
                <w:color w:val="000000"/>
                <w:sz w:val="24"/>
                <w:szCs w:val="24"/>
              </w:rPr>
              <w:t xml:space="preserve">is </w:t>
            </w:r>
            <w:r w:rsidRPr="00905D2D">
              <w:rPr>
                <w:color w:val="000000"/>
                <w:sz w:val="24"/>
                <w:szCs w:val="24"/>
              </w:rPr>
              <w:t>appropriate.</w:t>
            </w:r>
          </w:p>
          <w:p w14:paraId="40792533" w14:textId="79B20A4D" w:rsidR="00436779" w:rsidRPr="00905D2D" w:rsidRDefault="00436779" w:rsidP="007861D2">
            <w:pPr>
              <w:pStyle w:val="TableParagraph"/>
              <w:spacing w:before="25" w:line="253" w:lineRule="exact"/>
              <w:ind w:left="177"/>
              <w:rPr>
                <w:sz w:val="24"/>
                <w:szCs w:val="24"/>
              </w:rPr>
            </w:pPr>
          </w:p>
        </w:tc>
      </w:tr>
      <w:tr w:rsidR="00436779" w14:paraId="40792538" w14:textId="77777777" w:rsidTr="00D81846">
        <w:trPr>
          <w:trHeight w:val="551"/>
        </w:trPr>
        <w:tc>
          <w:tcPr>
            <w:tcW w:w="295" w:type="pct"/>
          </w:tcPr>
          <w:p w14:paraId="40792536" w14:textId="549DC90E" w:rsidR="00436779" w:rsidRDefault="006A3352" w:rsidP="006F389F">
            <w:pPr>
              <w:pStyle w:val="TableParagraph"/>
              <w:spacing w:line="253" w:lineRule="exact"/>
              <w:ind w:left="0"/>
              <w:jc w:val="center"/>
              <w:rPr>
                <w:sz w:val="24"/>
              </w:rPr>
            </w:pPr>
            <w:r>
              <w:rPr>
                <w:w w:val="99"/>
                <w:sz w:val="24"/>
              </w:rPr>
              <w:t>8</w:t>
            </w:r>
            <w:r w:rsidR="00730E45">
              <w:rPr>
                <w:w w:val="99"/>
                <w:sz w:val="24"/>
              </w:rPr>
              <w:t>a</w:t>
            </w:r>
          </w:p>
        </w:tc>
        <w:tc>
          <w:tcPr>
            <w:tcW w:w="4705" w:type="pct"/>
          </w:tcPr>
          <w:p w14:paraId="75E1A6D6" w14:textId="43856714" w:rsidR="00730E45" w:rsidRPr="00905D2D" w:rsidRDefault="00730E45" w:rsidP="007861D2">
            <w:pPr>
              <w:ind w:left="177"/>
              <w:rPr>
                <w:rFonts w:eastAsia="Times New Roman"/>
                <w:color w:val="000000"/>
                <w:sz w:val="24"/>
                <w:szCs w:val="24"/>
              </w:rPr>
            </w:pPr>
            <w:r w:rsidRPr="00905D2D">
              <w:rPr>
                <w:rStyle w:val="font161"/>
              </w:rPr>
              <w:t>Airway:</w:t>
            </w:r>
            <w:r w:rsidR="00B57FFA">
              <w:rPr>
                <w:rStyle w:val="font141"/>
              </w:rPr>
              <w:t xml:space="preserve"> </w:t>
            </w:r>
            <w:r w:rsidRPr="00905D2D">
              <w:rPr>
                <w:rStyle w:val="font141"/>
              </w:rPr>
              <w:t>Clear;</w:t>
            </w:r>
            <w:r w:rsidR="00B57FFA">
              <w:rPr>
                <w:rStyle w:val="font141"/>
              </w:rPr>
              <w:t xml:space="preserve"> </w:t>
            </w:r>
            <w:r w:rsidRPr="00905D2D">
              <w:rPr>
                <w:rStyle w:val="font141"/>
              </w:rPr>
              <w:t>no visual obstructions</w:t>
            </w:r>
            <w:r w:rsidR="00084D3A">
              <w:rPr>
                <w:rStyle w:val="font141"/>
              </w:rPr>
              <w:t>.</w:t>
            </w:r>
          </w:p>
          <w:p w14:paraId="40792537" w14:textId="3E421CD1" w:rsidR="00436779" w:rsidRPr="00905D2D" w:rsidRDefault="00436779" w:rsidP="007861D2">
            <w:pPr>
              <w:pStyle w:val="TableParagraph"/>
              <w:spacing w:before="3" w:line="278" w:lineRule="exact"/>
              <w:ind w:left="177" w:right="1075"/>
              <w:rPr>
                <w:sz w:val="24"/>
                <w:szCs w:val="24"/>
              </w:rPr>
            </w:pPr>
          </w:p>
        </w:tc>
      </w:tr>
      <w:tr w:rsidR="00730E45" w14:paraId="0F8E68B7" w14:textId="77777777" w:rsidTr="00D81846">
        <w:trPr>
          <w:trHeight w:val="551"/>
        </w:trPr>
        <w:tc>
          <w:tcPr>
            <w:tcW w:w="295" w:type="pct"/>
          </w:tcPr>
          <w:p w14:paraId="471A05F3" w14:textId="4436F6E0" w:rsidR="00730E45" w:rsidRDefault="00730E45" w:rsidP="006F389F">
            <w:pPr>
              <w:pStyle w:val="TableParagraph"/>
              <w:spacing w:before="2"/>
              <w:ind w:left="0"/>
              <w:jc w:val="center"/>
              <w:rPr>
                <w:sz w:val="24"/>
              </w:rPr>
            </w:pPr>
            <w:r>
              <w:rPr>
                <w:sz w:val="24"/>
              </w:rPr>
              <w:t>8b</w:t>
            </w:r>
          </w:p>
        </w:tc>
        <w:tc>
          <w:tcPr>
            <w:tcW w:w="4705" w:type="pct"/>
          </w:tcPr>
          <w:p w14:paraId="4FCBFFA2" w14:textId="4CD423C2" w:rsidR="00730E45" w:rsidRPr="00905D2D" w:rsidRDefault="00730E45" w:rsidP="007861D2">
            <w:pPr>
              <w:ind w:left="177"/>
              <w:rPr>
                <w:rFonts w:eastAsia="Times New Roman"/>
                <w:color w:val="000000"/>
                <w:sz w:val="24"/>
                <w:szCs w:val="24"/>
              </w:rPr>
            </w:pPr>
            <w:r w:rsidRPr="00905D2D">
              <w:rPr>
                <w:rStyle w:val="font161"/>
              </w:rPr>
              <w:t>Breathing:</w:t>
            </w:r>
            <w:r w:rsidR="00B57FFA">
              <w:rPr>
                <w:rStyle w:val="font141"/>
              </w:rPr>
              <w:t xml:space="preserve"> </w:t>
            </w:r>
            <w:r w:rsidRPr="00905D2D">
              <w:rPr>
                <w:rStyle w:val="font141"/>
              </w:rPr>
              <w:t>Respiratory rate;</w:t>
            </w:r>
            <w:r w:rsidR="00B57FFA">
              <w:rPr>
                <w:rStyle w:val="font141"/>
              </w:rPr>
              <w:t xml:space="preserve"> </w:t>
            </w:r>
            <w:r w:rsidRPr="00905D2D">
              <w:rPr>
                <w:rStyle w:val="font141"/>
              </w:rPr>
              <w:t>rhythm;</w:t>
            </w:r>
            <w:r w:rsidR="00B57FFA">
              <w:rPr>
                <w:rStyle w:val="font141"/>
              </w:rPr>
              <w:t xml:space="preserve"> </w:t>
            </w:r>
            <w:r w:rsidRPr="00905D2D">
              <w:rPr>
                <w:rStyle w:val="font141"/>
              </w:rPr>
              <w:t>depth;</w:t>
            </w:r>
            <w:r w:rsidR="00B57FFA">
              <w:rPr>
                <w:rStyle w:val="font141"/>
              </w:rPr>
              <w:t xml:space="preserve"> </w:t>
            </w:r>
            <w:r w:rsidRPr="00905D2D">
              <w:rPr>
                <w:rStyle w:val="font141"/>
              </w:rPr>
              <w:t>oxygen satu</w:t>
            </w:r>
            <w:r w:rsidR="002A4D1C">
              <w:rPr>
                <w:rStyle w:val="font141"/>
              </w:rPr>
              <w:t>r</w:t>
            </w:r>
            <w:r w:rsidRPr="00905D2D">
              <w:rPr>
                <w:rStyle w:val="font141"/>
              </w:rPr>
              <w:t>ation level;</w:t>
            </w:r>
            <w:r w:rsidR="00B57FFA">
              <w:rPr>
                <w:rStyle w:val="font141"/>
              </w:rPr>
              <w:t xml:space="preserve"> </w:t>
            </w:r>
            <w:r w:rsidRPr="00905D2D">
              <w:rPr>
                <w:rStyle w:val="font141"/>
              </w:rPr>
              <w:t>respiratory noises (rattle wheeze, stridor, coughing);</w:t>
            </w:r>
            <w:r w:rsidR="00B57FFA">
              <w:rPr>
                <w:rStyle w:val="font141"/>
              </w:rPr>
              <w:t xml:space="preserve"> </w:t>
            </w:r>
            <w:r w:rsidRPr="00905D2D">
              <w:rPr>
                <w:rStyle w:val="font141"/>
              </w:rPr>
              <w:t>unequal air entry;</w:t>
            </w:r>
            <w:r w:rsidR="00B57FFA">
              <w:rPr>
                <w:rStyle w:val="font141"/>
              </w:rPr>
              <w:t xml:space="preserve"> </w:t>
            </w:r>
            <w:r w:rsidRPr="00905D2D">
              <w:rPr>
                <w:rStyle w:val="font141"/>
              </w:rPr>
              <w:t xml:space="preserve">visual signs of respiratory distress (use of accessory respiratory muscles, sweating, cyanosis, </w:t>
            </w:r>
            <w:r w:rsidR="00973773">
              <w:rPr>
                <w:rStyle w:val="font141"/>
              </w:rPr>
              <w:t>‘</w:t>
            </w:r>
            <w:r w:rsidRPr="00905D2D">
              <w:rPr>
                <w:rStyle w:val="font141"/>
              </w:rPr>
              <w:t>see-saw</w:t>
            </w:r>
            <w:r w:rsidR="00973773">
              <w:rPr>
                <w:rStyle w:val="font141"/>
              </w:rPr>
              <w:t>’</w:t>
            </w:r>
            <w:r w:rsidRPr="00905D2D">
              <w:rPr>
                <w:rStyle w:val="font141"/>
              </w:rPr>
              <w:t xml:space="preserve"> breathing)</w:t>
            </w:r>
            <w:r w:rsidR="00ED21D5">
              <w:rPr>
                <w:rStyle w:val="font141"/>
              </w:rPr>
              <w:t>.</w:t>
            </w:r>
          </w:p>
          <w:p w14:paraId="4C6310F5" w14:textId="77777777" w:rsidR="00730E45" w:rsidRPr="00905D2D" w:rsidRDefault="00730E45" w:rsidP="007861D2">
            <w:pPr>
              <w:pStyle w:val="TableParagraph"/>
              <w:spacing w:before="3" w:line="278" w:lineRule="exact"/>
              <w:ind w:left="177" w:right="1075"/>
              <w:rPr>
                <w:sz w:val="24"/>
                <w:szCs w:val="24"/>
              </w:rPr>
            </w:pPr>
          </w:p>
        </w:tc>
      </w:tr>
      <w:tr w:rsidR="00730E45" w14:paraId="300BAE27" w14:textId="77777777" w:rsidTr="00D81846">
        <w:trPr>
          <w:trHeight w:val="551"/>
        </w:trPr>
        <w:tc>
          <w:tcPr>
            <w:tcW w:w="295" w:type="pct"/>
          </w:tcPr>
          <w:p w14:paraId="2BF2C51C" w14:textId="0BA9D295" w:rsidR="00730E45" w:rsidRDefault="00730E45" w:rsidP="006F389F">
            <w:pPr>
              <w:pStyle w:val="TableParagraph"/>
              <w:spacing w:before="2"/>
              <w:ind w:left="0"/>
              <w:jc w:val="center"/>
              <w:rPr>
                <w:sz w:val="24"/>
              </w:rPr>
            </w:pPr>
            <w:r>
              <w:rPr>
                <w:sz w:val="24"/>
              </w:rPr>
              <w:t>8c</w:t>
            </w:r>
          </w:p>
        </w:tc>
        <w:tc>
          <w:tcPr>
            <w:tcW w:w="4705" w:type="pct"/>
          </w:tcPr>
          <w:p w14:paraId="187D496F" w14:textId="5F997CF9" w:rsidR="00730E45" w:rsidRPr="00905D2D" w:rsidRDefault="00730E45" w:rsidP="007861D2">
            <w:pPr>
              <w:ind w:left="177"/>
              <w:rPr>
                <w:rFonts w:eastAsia="Times New Roman"/>
                <w:color w:val="000000"/>
                <w:sz w:val="24"/>
                <w:szCs w:val="24"/>
              </w:rPr>
            </w:pPr>
            <w:r w:rsidRPr="00905D2D">
              <w:rPr>
                <w:rStyle w:val="font161"/>
              </w:rPr>
              <w:t>Circulation:</w:t>
            </w:r>
            <w:r w:rsidR="00B57FFA">
              <w:rPr>
                <w:rStyle w:val="font141"/>
              </w:rPr>
              <w:t xml:space="preserve"> </w:t>
            </w:r>
            <w:r w:rsidRPr="00905D2D">
              <w:rPr>
                <w:rStyle w:val="font141"/>
              </w:rPr>
              <w:t>Heart rate;</w:t>
            </w:r>
            <w:r w:rsidR="00B57FFA">
              <w:rPr>
                <w:rStyle w:val="font141"/>
              </w:rPr>
              <w:t xml:space="preserve"> </w:t>
            </w:r>
            <w:r w:rsidRPr="00905D2D">
              <w:rPr>
                <w:rStyle w:val="font141"/>
              </w:rPr>
              <w:t>rhythm;</w:t>
            </w:r>
            <w:r w:rsidR="00B57FFA">
              <w:rPr>
                <w:rStyle w:val="font141"/>
              </w:rPr>
              <w:t xml:space="preserve"> </w:t>
            </w:r>
            <w:r w:rsidRPr="00905D2D">
              <w:rPr>
                <w:rStyle w:val="font141"/>
              </w:rPr>
              <w:t>strength;</w:t>
            </w:r>
            <w:r w:rsidR="00B57FFA">
              <w:rPr>
                <w:rStyle w:val="font141"/>
              </w:rPr>
              <w:t xml:space="preserve"> </w:t>
            </w:r>
            <w:r w:rsidRPr="00905D2D">
              <w:rPr>
                <w:rStyle w:val="font141"/>
              </w:rPr>
              <w:t>blood pressure;</w:t>
            </w:r>
            <w:r w:rsidR="00B57FFA">
              <w:rPr>
                <w:rStyle w:val="font141"/>
              </w:rPr>
              <w:t xml:space="preserve"> </w:t>
            </w:r>
            <w:r w:rsidRPr="00905D2D">
              <w:rPr>
                <w:rStyle w:val="font141"/>
              </w:rPr>
              <w:t>capillary refill;</w:t>
            </w:r>
            <w:r w:rsidR="00B57FFA">
              <w:rPr>
                <w:rStyle w:val="font141"/>
              </w:rPr>
              <w:t xml:space="preserve"> </w:t>
            </w:r>
            <w:r w:rsidRPr="00905D2D">
              <w:rPr>
                <w:rStyle w:val="font141"/>
              </w:rPr>
              <w:t>pallor and perfusion</w:t>
            </w:r>
            <w:r w:rsidR="00ED21D5">
              <w:rPr>
                <w:rStyle w:val="font141"/>
              </w:rPr>
              <w:t>.</w:t>
            </w:r>
          </w:p>
          <w:p w14:paraId="1B809CCA" w14:textId="77777777" w:rsidR="00730E45" w:rsidRPr="00905D2D" w:rsidRDefault="00730E45" w:rsidP="007861D2">
            <w:pPr>
              <w:pStyle w:val="TableParagraph"/>
              <w:spacing w:before="3" w:line="278" w:lineRule="exact"/>
              <w:ind w:left="177" w:right="1075"/>
              <w:rPr>
                <w:sz w:val="24"/>
                <w:szCs w:val="24"/>
              </w:rPr>
            </w:pPr>
          </w:p>
        </w:tc>
      </w:tr>
      <w:tr w:rsidR="00730E45" w14:paraId="60458D13" w14:textId="77777777" w:rsidTr="00D81846">
        <w:trPr>
          <w:trHeight w:val="551"/>
        </w:trPr>
        <w:tc>
          <w:tcPr>
            <w:tcW w:w="295" w:type="pct"/>
          </w:tcPr>
          <w:p w14:paraId="297E2D0B" w14:textId="0D00647D" w:rsidR="00730E45" w:rsidRDefault="00730E45" w:rsidP="006F389F">
            <w:pPr>
              <w:pStyle w:val="TableParagraph"/>
              <w:spacing w:before="2"/>
              <w:ind w:left="0"/>
              <w:jc w:val="center"/>
              <w:rPr>
                <w:sz w:val="24"/>
              </w:rPr>
            </w:pPr>
            <w:r>
              <w:rPr>
                <w:sz w:val="24"/>
              </w:rPr>
              <w:t>8d</w:t>
            </w:r>
          </w:p>
        </w:tc>
        <w:tc>
          <w:tcPr>
            <w:tcW w:w="4705" w:type="pct"/>
          </w:tcPr>
          <w:p w14:paraId="421815CD" w14:textId="77777777" w:rsidR="00730E45" w:rsidRDefault="00730E45" w:rsidP="00973773">
            <w:pPr>
              <w:ind w:left="177"/>
              <w:rPr>
                <w:rStyle w:val="font141"/>
              </w:rPr>
            </w:pPr>
            <w:r w:rsidRPr="00905D2D">
              <w:rPr>
                <w:rStyle w:val="font161"/>
              </w:rPr>
              <w:t>Disability</w:t>
            </w:r>
            <w:r w:rsidRPr="00905D2D">
              <w:rPr>
                <w:rStyle w:val="font141"/>
              </w:rPr>
              <w:t>:</w:t>
            </w:r>
            <w:r w:rsidR="00B57FFA">
              <w:rPr>
                <w:rStyle w:val="font141"/>
              </w:rPr>
              <w:t xml:space="preserve"> </w:t>
            </w:r>
            <w:r w:rsidRPr="00905D2D">
              <w:rPr>
                <w:rStyle w:val="font141"/>
              </w:rPr>
              <w:t>conscious level using ACVPU</w:t>
            </w:r>
            <w:r w:rsidR="00973773">
              <w:rPr>
                <w:rStyle w:val="font141"/>
              </w:rPr>
              <w:t xml:space="preserve"> (</w:t>
            </w:r>
            <w:r w:rsidR="00973773" w:rsidRPr="00973773">
              <w:rPr>
                <w:rStyle w:val="font141"/>
              </w:rPr>
              <w:t>alert, confusion, voice, pain, unresponsive</w:t>
            </w:r>
            <w:r w:rsidR="00973773">
              <w:rPr>
                <w:rStyle w:val="font141"/>
              </w:rPr>
              <w:t>)</w:t>
            </w:r>
            <w:r w:rsidRPr="00905D2D">
              <w:rPr>
                <w:rStyle w:val="font141"/>
              </w:rPr>
              <w:t>;</w:t>
            </w:r>
            <w:r w:rsidR="00B57FFA">
              <w:rPr>
                <w:rStyle w:val="font141"/>
              </w:rPr>
              <w:t xml:space="preserve"> </w:t>
            </w:r>
            <w:r w:rsidRPr="00905D2D">
              <w:rPr>
                <w:rStyle w:val="font141"/>
              </w:rPr>
              <w:t>presence of pain;</w:t>
            </w:r>
            <w:r w:rsidR="00B57FFA">
              <w:rPr>
                <w:rStyle w:val="font141"/>
              </w:rPr>
              <w:t xml:space="preserve"> </w:t>
            </w:r>
            <w:r w:rsidRPr="00905D2D">
              <w:rPr>
                <w:rStyle w:val="font141"/>
              </w:rPr>
              <w:t>urine output;</w:t>
            </w:r>
            <w:r w:rsidR="00B57FFA">
              <w:rPr>
                <w:rStyle w:val="font141"/>
              </w:rPr>
              <w:t xml:space="preserve"> </w:t>
            </w:r>
            <w:r w:rsidRPr="00905D2D">
              <w:rPr>
                <w:rStyle w:val="font141"/>
              </w:rPr>
              <w:t>blood glucose</w:t>
            </w:r>
            <w:r w:rsidR="00973773">
              <w:rPr>
                <w:rStyle w:val="font141"/>
              </w:rPr>
              <w:t>.</w:t>
            </w:r>
          </w:p>
          <w:p w14:paraId="6892BC0F" w14:textId="775990E2" w:rsidR="00973773" w:rsidRPr="00905D2D" w:rsidRDefault="00973773" w:rsidP="00973773">
            <w:pPr>
              <w:ind w:left="177"/>
              <w:rPr>
                <w:sz w:val="24"/>
                <w:szCs w:val="24"/>
              </w:rPr>
            </w:pPr>
          </w:p>
        </w:tc>
      </w:tr>
      <w:tr w:rsidR="00730E45" w14:paraId="4265D9D5" w14:textId="77777777" w:rsidTr="00D81846">
        <w:trPr>
          <w:trHeight w:val="551"/>
        </w:trPr>
        <w:tc>
          <w:tcPr>
            <w:tcW w:w="295" w:type="pct"/>
          </w:tcPr>
          <w:p w14:paraId="39F261B7" w14:textId="631BD863" w:rsidR="00730E45" w:rsidRDefault="00730E45" w:rsidP="006F389F">
            <w:pPr>
              <w:pStyle w:val="TableParagraph"/>
              <w:spacing w:before="2"/>
              <w:ind w:left="0"/>
              <w:jc w:val="center"/>
              <w:rPr>
                <w:sz w:val="24"/>
              </w:rPr>
            </w:pPr>
            <w:r>
              <w:rPr>
                <w:sz w:val="24"/>
              </w:rPr>
              <w:t>8e</w:t>
            </w:r>
          </w:p>
        </w:tc>
        <w:tc>
          <w:tcPr>
            <w:tcW w:w="4705" w:type="pct"/>
          </w:tcPr>
          <w:p w14:paraId="229B7F0D" w14:textId="226B1E84" w:rsidR="00730E45" w:rsidRPr="00905D2D" w:rsidRDefault="00730E45" w:rsidP="007861D2">
            <w:pPr>
              <w:spacing w:after="240"/>
              <w:ind w:left="177"/>
              <w:rPr>
                <w:sz w:val="24"/>
                <w:szCs w:val="24"/>
              </w:rPr>
            </w:pPr>
            <w:r w:rsidRPr="00905D2D">
              <w:rPr>
                <w:rStyle w:val="font161"/>
              </w:rPr>
              <w:t>Exposure</w:t>
            </w:r>
            <w:r w:rsidRPr="00905D2D">
              <w:rPr>
                <w:rStyle w:val="font141"/>
              </w:rPr>
              <w:t>:</w:t>
            </w:r>
            <w:r w:rsidR="00B57FFA">
              <w:rPr>
                <w:rStyle w:val="font141"/>
              </w:rPr>
              <w:t xml:space="preserve"> </w:t>
            </w:r>
            <w:r w:rsidRPr="00905D2D">
              <w:rPr>
                <w:rStyle w:val="font141"/>
              </w:rPr>
              <w:t>Takes and records temperature;</w:t>
            </w:r>
            <w:r w:rsidR="00B57FFA">
              <w:rPr>
                <w:rStyle w:val="font141"/>
              </w:rPr>
              <w:t xml:space="preserve"> </w:t>
            </w:r>
            <w:r w:rsidRPr="00905D2D">
              <w:rPr>
                <w:rStyle w:val="font141"/>
              </w:rPr>
              <w:t>asks for the presence of bleeds, rashes, injuries</w:t>
            </w:r>
            <w:r w:rsidR="00D40BFC">
              <w:rPr>
                <w:rStyle w:val="font141"/>
              </w:rPr>
              <w:t xml:space="preserve"> and/or bruises</w:t>
            </w:r>
            <w:r w:rsidRPr="00905D2D">
              <w:rPr>
                <w:rStyle w:val="font141"/>
              </w:rPr>
              <w:t>;</w:t>
            </w:r>
            <w:r w:rsidR="00B57FFA">
              <w:rPr>
                <w:rStyle w:val="font141"/>
              </w:rPr>
              <w:t xml:space="preserve"> </w:t>
            </w:r>
            <w:r w:rsidRPr="00905D2D">
              <w:rPr>
                <w:rStyle w:val="font141"/>
              </w:rPr>
              <w:t>obtains a medical history</w:t>
            </w:r>
            <w:r w:rsidR="00973773" w:rsidRPr="00973773">
              <w:t>.</w:t>
            </w:r>
          </w:p>
        </w:tc>
      </w:tr>
      <w:tr w:rsidR="00436779" w14:paraId="4079253B" w14:textId="77777777" w:rsidTr="00D81846">
        <w:trPr>
          <w:trHeight w:val="295"/>
        </w:trPr>
        <w:tc>
          <w:tcPr>
            <w:tcW w:w="295" w:type="pct"/>
          </w:tcPr>
          <w:p w14:paraId="40792539" w14:textId="77777777" w:rsidR="00436779" w:rsidRDefault="006A3352" w:rsidP="006F389F">
            <w:pPr>
              <w:pStyle w:val="TableParagraph"/>
              <w:spacing w:before="21" w:line="253" w:lineRule="exact"/>
              <w:jc w:val="center"/>
              <w:rPr>
                <w:sz w:val="24"/>
              </w:rPr>
            </w:pPr>
            <w:r>
              <w:rPr>
                <w:w w:val="99"/>
                <w:sz w:val="24"/>
              </w:rPr>
              <w:t>9</w:t>
            </w:r>
          </w:p>
        </w:tc>
        <w:tc>
          <w:tcPr>
            <w:tcW w:w="4705" w:type="pct"/>
          </w:tcPr>
          <w:p w14:paraId="3ADF44AD" w14:textId="42712D30" w:rsidR="00730E45" w:rsidRPr="00905D2D" w:rsidRDefault="00730E45" w:rsidP="007861D2">
            <w:pPr>
              <w:ind w:left="177"/>
              <w:rPr>
                <w:rFonts w:eastAsia="Times New Roman"/>
                <w:color w:val="000000"/>
                <w:sz w:val="24"/>
                <w:szCs w:val="24"/>
              </w:rPr>
            </w:pPr>
            <w:r w:rsidRPr="00905D2D">
              <w:rPr>
                <w:color w:val="000000"/>
                <w:sz w:val="24"/>
                <w:szCs w:val="24"/>
              </w:rPr>
              <w:t>Accurately measures and documents the patient</w:t>
            </w:r>
            <w:r w:rsidR="00973773">
              <w:rPr>
                <w:color w:val="000000"/>
                <w:sz w:val="24"/>
                <w:szCs w:val="24"/>
              </w:rPr>
              <w:t>’</w:t>
            </w:r>
            <w:r w:rsidRPr="00905D2D">
              <w:rPr>
                <w:color w:val="000000"/>
                <w:sz w:val="24"/>
                <w:szCs w:val="24"/>
              </w:rPr>
              <w:t>s vital signs and specific assessment tools.</w:t>
            </w:r>
          </w:p>
          <w:p w14:paraId="4079253A" w14:textId="095846AF" w:rsidR="00436779" w:rsidRPr="00905D2D" w:rsidRDefault="00436779" w:rsidP="007861D2">
            <w:pPr>
              <w:pStyle w:val="TableParagraph"/>
              <w:spacing w:before="21" w:line="253" w:lineRule="exact"/>
              <w:ind w:left="177"/>
              <w:rPr>
                <w:sz w:val="24"/>
                <w:szCs w:val="24"/>
              </w:rPr>
            </w:pPr>
          </w:p>
        </w:tc>
      </w:tr>
      <w:tr w:rsidR="00436779" w14:paraId="4079253E" w14:textId="77777777" w:rsidTr="00D81846">
        <w:trPr>
          <w:trHeight w:val="301"/>
        </w:trPr>
        <w:tc>
          <w:tcPr>
            <w:tcW w:w="295" w:type="pct"/>
          </w:tcPr>
          <w:p w14:paraId="4079253C" w14:textId="77777777" w:rsidR="00436779" w:rsidRDefault="006A3352" w:rsidP="006F389F">
            <w:pPr>
              <w:pStyle w:val="TableParagraph"/>
              <w:spacing w:before="24" w:line="258" w:lineRule="exact"/>
              <w:jc w:val="center"/>
              <w:rPr>
                <w:sz w:val="24"/>
              </w:rPr>
            </w:pPr>
            <w:r>
              <w:rPr>
                <w:sz w:val="24"/>
              </w:rPr>
              <w:t>10</w:t>
            </w:r>
          </w:p>
        </w:tc>
        <w:tc>
          <w:tcPr>
            <w:tcW w:w="4705" w:type="pct"/>
          </w:tcPr>
          <w:p w14:paraId="55B7E284" w14:textId="23140DAE" w:rsidR="00730E45" w:rsidRPr="00905D2D" w:rsidRDefault="00730E45" w:rsidP="007861D2">
            <w:pPr>
              <w:ind w:left="177"/>
              <w:rPr>
                <w:rFonts w:eastAsia="Times New Roman"/>
                <w:color w:val="000000"/>
                <w:sz w:val="24"/>
                <w:szCs w:val="24"/>
              </w:rPr>
            </w:pPr>
            <w:r w:rsidRPr="00905D2D">
              <w:rPr>
                <w:color w:val="000000"/>
                <w:sz w:val="24"/>
                <w:szCs w:val="24"/>
              </w:rPr>
              <w:t xml:space="preserve">Calculates NEWS score accurately. For subdural scenario only: accurately calculate Glasgow </w:t>
            </w:r>
            <w:r w:rsidR="00973773" w:rsidRPr="00905D2D">
              <w:rPr>
                <w:color w:val="000000"/>
                <w:sz w:val="24"/>
                <w:szCs w:val="24"/>
              </w:rPr>
              <w:t>coma scale</w:t>
            </w:r>
            <w:r w:rsidRPr="00905D2D">
              <w:rPr>
                <w:color w:val="000000"/>
                <w:sz w:val="24"/>
                <w:szCs w:val="24"/>
              </w:rPr>
              <w:t xml:space="preserve">. </w:t>
            </w:r>
          </w:p>
          <w:p w14:paraId="4079253D" w14:textId="1A9C695D" w:rsidR="00436779" w:rsidRPr="00905D2D" w:rsidRDefault="00436779" w:rsidP="007861D2">
            <w:pPr>
              <w:pStyle w:val="TableParagraph"/>
              <w:spacing w:before="24" w:line="258" w:lineRule="exact"/>
              <w:ind w:left="177"/>
              <w:rPr>
                <w:sz w:val="24"/>
                <w:szCs w:val="24"/>
              </w:rPr>
            </w:pPr>
          </w:p>
        </w:tc>
      </w:tr>
      <w:tr w:rsidR="00436779" w14:paraId="40792541" w14:textId="77777777" w:rsidTr="00D81846">
        <w:trPr>
          <w:trHeight w:val="297"/>
        </w:trPr>
        <w:tc>
          <w:tcPr>
            <w:tcW w:w="295" w:type="pct"/>
          </w:tcPr>
          <w:p w14:paraId="4079253F" w14:textId="77777777" w:rsidR="00436779" w:rsidRDefault="006A3352" w:rsidP="006F389F">
            <w:pPr>
              <w:pStyle w:val="TableParagraph"/>
              <w:spacing w:before="24" w:line="253" w:lineRule="exact"/>
              <w:jc w:val="center"/>
              <w:rPr>
                <w:sz w:val="24"/>
              </w:rPr>
            </w:pPr>
            <w:r>
              <w:rPr>
                <w:sz w:val="24"/>
              </w:rPr>
              <w:t>11</w:t>
            </w:r>
          </w:p>
        </w:tc>
        <w:tc>
          <w:tcPr>
            <w:tcW w:w="4705" w:type="pct"/>
          </w:tcPr>
          <w:p w14:paraId="62B6446C" w14:textId="00619C55" w:rsidR="00730E45" w:rsidRPr="00905D2D" w:rsidRDefault="00730E45" w:rsidP="007861D2">
            <w:pPr>
              <w:ind w:left="177"/>
              <w:rPr>
                <w:rFonts w:eastAsia="Times New Roman"/>
                <w:color w:val="000000"/>
                <w:sz w:val="24"/>
                <w:szCs w:val="24"/>
              </w:rPr>
            </w:pPr>
            <w:r w:rsidRPr="00905D2D">
              <w:rPr>
                <w:color w:val="000000"/>
                <w:sz w:val="24"/>
                <w:szCs w:val="24"/>
              </w:rPr>
              <w:t>Accurately completes document: sign</w:t>
            </w:r>
            <w:r w:rsidR="00973773">
              <w:rPr>
                <w:color w:val="000000"/>
                <w:sz w:val="24"/>
                <w:szCs w:val="24"/>
              </w:rPr>
              <w:t>s</w:t>
            </w:r>
            <w:r w:rsidRPr="00905D2D">
              <w:rPr>
                <w:color w:val="000000"/>
                <w:sz w:val="24"/>
                <w:szCs w:val="24"/>
              </w:rPr>
              <w:t xml:space="preserve">, </w:t>
            </w:r>
            <w:r w:rsidR="00973773">
              <w:rPr>
                <w:color w:val="000000"/>
                <w:sz w:val="24"/>
                <w:szCs w:val="24"/>
              </w:rPr>
              <w:t xml:space="preserve">adds </w:t>
            </w:r>
            <w:r w:rsidRPr="00905D2D">
              <w:rPr>
                <w:color w:val="000000"/>
                <w:sz w:val="24"/>
                <w:szCs w:val="24"/>
              </w:rPr>
              <w:t>date and time on assessment charts.</w:t>
            </w:r>
          </w:p>
          <w:p w14:paraId="40792540" w14:textId="7D82DAB1" w:rsidR="00436779" w:rsidRPr="00905D2D" w:rsidRDefault="00436779" w:rsidP="007861D2">
            <w:pPr>
              <w:pStyle w:val="TableParagraph"/>
              <w:spacing w:before="24" w:line="253" w:lineRule="exact"/>
              <w:ind w:left="177"/>
              <w:rPr>
                <w:sz w:val="24"/>
                <w:szCs w:val="24"/>
              </w:rPr>
            </w:pPr>
          </w:p>
        </w:tc>
      </w:tr>
      <w:tr w:rsidR="00436779" w14:paraId="40792545" w14:textId="77777777" w:rsidTr="00D81846">
        <w:trPr>
          <w:trHeight w:val="551"/>
        </w:trPr>
        <w:tc>
          <w:tcPr>
            <w:tcW w:w="295" w:type="pct"/>
          </w:tcPr>
          <w:p w14:paraId="40792543" w14:textId="77777777" w:rsidR="00436779" w:rsidRDefault="006A3352" w:rsidP="006F389F">
            <w:pPr>
              <w:pStyle w:val="TableParagraph"/>
              <w:spacing w:line="253" w:lineRule="exact"/>
              <w:jc w:val="center"/>
              <w:rPr>
                <w:sz w:val="24"/>
              </w:rPr>
            </w:pPr>
            <w:r>
              <w:rPr>
                <w:sz w:val="24"/>
              </w:rPr>
              <w:t>12</w:t>
            </w:r>
          </w:p>
        </w:tc>
        <w:tc>
          <w:tcPr>
            <w:tcW w:w="4705" w:type="pct"/>
          </w:tcPr>
          <w:p w14:paraId="3B4E2997" w14:textId="2EE7AC78" w:rsidR="00730E45" w:rsidRPr="00905D2D" w:rsidRDefault="00730E45" w:rsidP="007861D2">
            <w:pPr>
              <w:ind w:left="177"/>
              <w:rPr>
                <w:rFonts w:eastAsia="Times New Roman"/>
                <w:color w:val="000000"/>
                <w:sz w:val="24"/>
                <w:szCs w:val="24"/>
              </w:rPr>
            </w:pPr>
            <w:r w:rsidRPr="00905D2D">
              <w:rPr>
                <w:color w:val="000000"/>
                <w:sz w:val="24"/>
                <w:szCs w:val="24"/>
              </w:rPr>
              <w:t xml:space="preserve">Conducts </w:t>
            </w:r>
            <w:r w:rsidR="00D81846">
              <w:rPr>
                <w:color w:val="000000"/>
                <w:sz w:val="24"/>
                <w:szCs w:val="24"/>
              </w:rPr>
              <w:t>a holistic</w:t>
            </w:r>
            <w:r w:rsidRPr="00905D2D">
              <w:rPr>
                <w:color w:val="000000"/>
                <w:sz w:val="24"/>
                <w:szCs w:val="24"/>
              </w:rPr>
              <w:t xml:space="preserve"> assessment relevant to the patient</w:t>
            </w:r>
            <w:r w:rsidR="00973773">
              <w:rPr>
                <w:color w:val="000000"/>
                <w:sz w:val="24"/>
                <w:szCs w:val="24"/>
              </w:rPr>
              <w:t>’</w:t>
            </w:r>
            <w:r w:rsidRPr="00905D2D">
              <w:rPr>
                <w:color w:val="000000"/>
                <w:sz w:val="24"/>
                <w:szCs w:val="24"/>
              </w:rPr>
              <w:t xml:space="preserve">s scenario. </w:t>
            </w:r>
          </w:p>
          <w:p w14:paraId="40792544" w14:textId="200CA433" w:rsidR="00436779" w:rsidRPr="00905D2D" w:rsidRDefault="00436779" w:rsidP="007861D2">
            <w:pPr>
              <w:pStyle w:val="TableParagraph"/>
              <w:spacing w:before="3" w:line="278" w:lineRule="exact"/>
              <w:ind w:left="177"/>
              <w:rPr>
                <w:sz w:val="24"/>
                <w:szCs w:val="24"/>
              </w:rPr>
            </w:pPr>
          </w:p>
        </w:tc>
      </w:tr>
      <w:tr w:rsidR="00436779" w14:paraId="40792548" w14:textId="77777777" w:rsidTr="00D81846">
        <w:trPr>
          <w:trHeight w:val="294"/>
        </w:trPr>
        <w:tc>
          <w:tcPr>
            <w:tcW w:w="295" w:type="pct"/>
          </w:tcPr>
          <w:p w14:paraId="40792546" w14:textId="77777777" w:rsidR="00436779" w:rsidRDefault="006A3352" w:rsidP="006F389F">
            <w:pPr>
              <w:pStyle w:val="TableParagraph"/>
              <w:spacing w:before="17" w:line="258" w:lineRule="exact"/>
              <w:jc w:val="center"/>
              <w:rPr>
                <w:sz w:val="24"/>
              </w:rPr>
            </w:pPr>
            <w:r>
              <w:rPr>
                <w:sz w:val="24"/>
              </w:rPr>
              <w:t>13</w:t>
            </w:r>
          </w:p>
        </w:tc>
        <w:tc>
          <w:tcPr>
            <w:tcW w:w="4705" w:type="pct"/>
          </w:tcPr>
          <w:p w14:paraId="5ED81A4B" w14:textId="3C9A0E18" w:rsidR="00730E45" w:rsidRPr="00905D2D" w:rsidRDefault="00730E45" w:rsidP="007861D2">
            <w:pPr>
              <w:ind w:left="177"/>
              <w:rPr>
                <w:rFonts w:eastAsia="Times New Roman"/>
                <w:color w:val="000000"/>
                <w:sz w:val="24"/>
                <w:szCs w:val="24"/>
              </w:rPr>
            </w:pPr>
            <w:r w:rsidRPr="00905D2D">
              <w:rPr>
                <w:color w:val="000000"/>
                <w:sz w:val="24"/>
                <w:szCs w:val="24"/>
              </w:rPr>
              <w:t>Disposes of equipment appropriately</w:t>
            </w:r>
            <w:r w:rsidR="00ED21D5">
              <w:rPr>
                <w:color w:val="000000"/>
                <w:sz w:val="24"/>
                <w:szCs w:val="24"/>
              </w:rPr>
              <w:t xml:space="preserve"> – verbalisation</w:t>
            </w:r>
            <w:r w:rsidRPr="00905D2D">
              <w:rPr>
                <w:color w:val="000000"/>
                <w:sz w:val="24"/>
                <w:szCs w:val="24"/>
              </w:rPr>
              <w:t xml:space="preserve"> accepted.</w:t>
            </w:r>
          </w:p>
          <w:p w14:paraId="40792547" w14:textId="20040196" w:rsidR="00436779" w:rsidRPr="00905D2D" w:rsidRDefault="00436779" w:rsidP="007861D2">
            <w:pPr>
              <w:pStyle w:val="TableParagraph"/>
              <w:spacing w:before="17" w:line="258" w:lineRule="exact"/>
              <w:ind w:left="177"/>
              <w:rPr>
                <w:sz w:val="24"/>
                <w:szCs w:val="24"/>
              </w:rPr>
            </w:pPr>
          </w:p>
        </w:tc>
      </w:tr>
      <w:tr w:rsidR="00436779" w14:paraId="4079254B" w14:textId="77777777" w:rsidTr="00D81846">
        <w:trPr>
          <w:cantSplit/>
        </w:trPr>
        <w:tc>
          <w:tcPr>
            <w:tcW w:w="295" w:type="pct"/>
          </w:tcPr>
          <w:p w14:paraId="40792549" w14:textId="77777777" w:rsidR="00436779" w:rsidRDefault="006A3352" w:rsidP="006F389F">
            <w:pPr>
              <w:pStyle w:val="TableParagraph"/>
              <w:spacing w:before="24" w:line="253" w:lineRule="exact"/>
              <w:jc w:val="center"/>
              <w:rPr>
                <w:sz w:val="24"/>
              </w:rPr>
            </w:pPr>
            <w:r>
              <w:rPr>
                <w:sz w:val="24"/>
              </w:rPr>
              <w:lastRenderedPageBreak/>
              <w:t>14</w:t>
            </w:r>
          </w:p>
        </w:tc>
        <w:tc>
          <w:tcPr>
            <w:tcW w:w="4705" w:type="pct"/>
          </w:tcPr>
          <w:p w14:paraId="005C752C" w14:textId="01C74EF9" w:rsidR="00730E45" w:rsidRPr="00905D2D" w:rsidRDefault="00730E45" w:rsidP="007861D2">
            <w:pPr>
              <w:ind w:left="177"/>
              <w:rPr>
                <w:rFonts w:eastAsia="Times New Roman"/>
                <w:color w:val="000000"/>
                <w:sz w:val="24"/>
                <w:szCs w:val="24"/>
              </w:rPr>
            </w:pPr>
            <w:r w:rsidRPr="00905D2D">
              <w:rPr>
                <w:color w:val="000000"/>
                <w:sz w:val="24"/>
                <w:szCs w:val="24"/>
              </w:rPr>
              <w:t>Cleans hands with alcohol hand rub, or wash</w:t>
            </w:r>
            <w:r w:rsidR="00973773">
              <w:rPr>
                <w:color w:val="000000"/>
                <w:sz w:val="24"/>
                <w:szCs w:val="24"/>
              </w:rPr>
              <w:t>es</w:t>
            </w:r>
            <w:r w:rsidRPr="00905D2D">
              <w:rPr>
                <w:color w:val="000000"/>
                <w:sz w:val="24"/>
                <w:szCs w:val="24"/>
              </w:rPr>
              <w:t xml:space="preserve"> with soap and water and dr</w:t>
            </w:r>
            <w:r w:rsidR="00973773">
              <w:rPr>
                <w:color w:val="000000"/>
                <w:sz w:val="24"/>
                <w:szCs w:val="24"/>
              </w:rPr>
              <w:t>ies</w:t>
            </w:r>
            <w:r w:rsidRPr="00905D2D">
              <w:rPr>
                <w:color w:val="000000"/>
                <w:sz w:val="24"/>
                <w:szCs w:val="24"/>
              </w:rPr>
              <w:t xml:space="preserve"> with paper towels</w:t>
            </w:r>
            <w:r w:rsidR="00973773">
              <w:rPr>
                <w:color w:val="000000"/>
                <w:sz w:val="24"/>
                <w:szCs w:val="24"/>
              </w:rPr>
              <w:t>,</w:t>
            </w:r>
            <w:r w:rsidRPr="00905D2D">
              <w:rPr>
                <w:color w:val="000000"/>
                <w:sz w:val="24"/>
                <w:szCs w:val="24"/>
              </w:rPr>
              <w:t xml:space="preserve"> following WHO guidelines</w:t>
            </w:r>
            <w:r w:rsidR="00ED21D5">
              <w:rPr>
                <w:color w:val="000000"/>
                <w:sz w:val="24"/>
                <w:szCs w:val="24"/>
              </w:rPr>
              <w:t xml:space="preserve"> – verbalisation</w:t>
            </w:r>
            <w:r w:rsidRPr="00905D2D">
              <w:rPr>
                <w:color w:val="000000"/>
                <w:sz w:val="24"/>
                <w:szCs w:val="24"/>
              </w:rPr>
              <w:t xml:space="preserve"> accepted.</w:t>
            </w:r>
          </w:p>
          <w:p w14:paraId="4079254A" w14:textId="54BD8ECA" w:rsidR="00436779" w:rsidRPr="00905D2D" w:rsidRDefault="00436779" w:rsidP="007861D2">
            <w:pPr>
              <w:pStyle w:val="TableParagraph"/>
              <w:spacing w:before="24" w:line="253" w:lineRule="exact"/>
              <w:ind w:left="177"/>
              <w:rPr>
                <w:sz w:val="24"/>
                <w:szCs w:val="24"/>
              </w:rPr>
            </w:pPr>
          </w:p>
        </w:tc>
      </w:tr>
      <w:tr w:rsidR="00436779" w14:paraId="4079254E" w14:textId="77777777" w:rsidTr="00D81846">
        <w:trPr>
          <w:trHeight w:val="302"/>
        </w:trPr>
        <w:tc>
          <w:tcPr>
            <w:tcW w:w="295" w:type="pct"/>
          </w:tcPr>
          <w:p w14:paraId="4079254C" w14:textId="77777777" w:rsidR="00436779" w:rsidRDefault="006A3352" w:rsidP="006F389F">
            <w:pPr>
              <w:pStyle w:val="TableParagraph"/>
              <w:spacing w:before="29" w:line="253" w:lineRule="exact"/>
              <w:jc w:val="center"/>
              <w:rPr>
                <w:sz w:val="24"/>
              </w:rPr>
            </w:pPr>
            <w:r>
              <w:rPr>
                <w:sz w:val="24"/>
              </w:rPr>
              <w:t>15</w:t>
            </w:r>
          </w:p>
        </w:tc>
        <w:tc>
          <w:tcPr>
            <w:tcW w:w="4705" w:type="pct"/>
          </w:tcPr>
          <w:p w14:paraId="6E5AD160" w14:textId="2AEFE500" w:rsidR="00730E45" w:rsidRPr="00905D2D" w:rsidRDefault="00090A23" w:rsidP="007861D2">
            <w:pPr>
              <w:ind w:left="177"/>
              <w:rPr>
                <w:rFonts w:eastAsia="Times New Roman"/>
                <w:color w:val="000000"/>
                <w:sz w:val="24"/>
                <w:szCs w:val="24"/>
              </w:rPr>
            </w:pPr>
            <w:r>
              <w:rPr>
                <w:color w:val="000000"/>
                <w:sz w:val="24"/>
                <w:szCs w:val="24"/>
              </w:rPr>
              <w:t xml:space="preserve">Acts professionally throughout the procedure </w:t>
            </w:r>
            <w:r w:rsidR="00730E45" w:rsidRPr="00905D2D">
              <w:rPr>
                <w:color w:val="000000"/>
                <w:sz w:val="24"/>
                <w:szCs w:val="24"/>
              </w:rPr>
              <w:t xml:space="preserve">in accordance with </w:t>
            </w:r>
            <w:r w:rsidR="00B57FFA">
              <w:rPr>
                <w:color w:val="000000"/>
                <w:sz w:val="24"/>
                <w:szCs w:val="24"/>
              </w:rPr>
              <w:t xml:space="preserve">NMC (2018) </w:t>
            </w:r>
            <w:r w:rsidR="00973773">
              <w:rPr>
                <w:color w:val="000000"/>
                <w:sz w:val="24"/>
                <w:szCs w:val="24"/>
              </w:rPr>
              <w:t>‘</w:t>
            </w:r>
            <w:r w:rsidR="00B57FFA">
              <w:rPr>
                <w:color w:val="000000"/>
                <w:sz w:val="24"/>
                <w:szCs w:val="24"/>
              </w:rPr>
              <w:t>The Code: Professional standards of practice and behaviour for nurses, midwives and nursing associates</w:t>
            </w:r>
            <w:r w:rsidR="00973773">
              <w:rPr>
                <w:color w:val="000000"/>
                <w:sz w:val="24"/>
                <w:szCs w:val="24"/>
              </w:rPr>
              <w:t>’</w:t>
            </w:r>
            <w:r w:rsidR="00730E45" w:rsidRPr="00905D2D">
              <w:rPr>
                <w:color w:val="000000"/>
                <w:sz w:val="24"/>
                <w:szCs w:val="24"/>
              </w:rPr>
              <w:t>.</w:t>
            </w:r>
          </w:p>
          <w:p w14:paraId="4079254D" w14:textId="071BB72C" w:rsidR="00436779" w:rsidRPr="00905D2D" w:rsidRDefault="00436779" w:rsidP="007861D2">
            <w:pPr>
              <w:pStyle w:val="TableParagraph"/>
              <w:spacing w:before="29" w:line="253" w:lineRule="exact"/>
              <w:ind w:left="177"/>
              <w:rPr>
                <w:sz w:val="24"/>
                <w:szCs w:val="24"/>
              </w:rPr>
            </w:pPr>
          </w:p>
        </w:tc>
      </w:tr>
    </w:tbl>
    <w:p w14:paraId="40792552" w14:textId="77777777" w:rsidR="00436779" w:rsidRDefault="00436779">
      <w:pPr>
        <w:pStyle w:val="BodyText"/>
        <w:rPr>
          <w:sz w:val="20"/>
        </w:rPr>
      </w:pPr>
      <w:bookmarkStart w:id="11" w:name="_bookmark3"/>
      <w:bookmarkEnd w:id="11"/>
    </w:p>
    <w:p w14:paraId="40792553" w14:textId="77777777" w:rsidR="00436779" w:rsidRDefault="00436779">
      <w:pPr>
        <w:pStyle w:val="BodyText"/>
        <w:rPr>
          <w:sz w:val="20"/>
        </w:rPr>
      </w:pPr>
    </w:p>
    <w:p w14:paraId="40792554" w14:textId="77777777" w:rsidR="00436779" w:rsidRDefault="00436779">
      <w:pPr>
        <w:pStyle w:val="BodyText"/>
        <w:rPr>
          <w:sz w:val="20"/>
        </w:rPr>
      </w:pPr>
    </w:p>
    <w:p w14:paraId="37A0FCB5" w14:textId="77777777" w:rsidR="00733309" w:rsidRDefault="00733309">
      <w:pPr>
        <w:rPr>
          <w:sz w:val="20"/>
        </w:rPr>
      </w:pPr>
      <w:r>
        <w:rPr>
          <w:b/>
          <w:bCs/>
          <w:sz w:val="20"/>
        </w:rPr>
        <w:br w:type="page"/>
      </w:r>
    </w:p>
    <w:p w14:paraId="6B0ADC6B" w14:textId="3D6DC811" w:rsidR="00815CAB" w:rsidRDefault="00815CAB" w:rsidP="00733309">
      <w:pPr>
        <w:pStyle w:val="Heading2"/>
        <w:ind w:left="0"/>
      </w:pPr>
      <w:bookmarkStart w:id="12" w:name="_Toc63682393"/>
      <w:r>
        <w:lastRenderedPageBreak/>
        <w:t>Planning marking criteria: all APIEs</w:t>
      </w:r>
      <w:bookmarkEnd w:id="12"/>
    </w:p>
    <w:p w14:paraId="4079256E" w14:textId="77777777" w:rsidR="00436779" w:rsidRDefault="00436779">
      <w:pPr>
        <w:pStyle w:val="BodyText"/>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27"/>
        <w:gridCol w:w="9653"/>
      </w:tblGrid>
      <w:tr w:rsidR="00436779" w14:paraId="40792571" w14:textId="77777777" w:rsidTr="00D81846">
        <w:trPr>
          <w:trHeight w:val="600"/>
        </w:trPr>
        <w:tc>
          <w:tcPr>
            <w:tcW w:w="5000" w:type="pct"/>
            <w:gridSpan w:val="2"/>
            <w:shd w:val="clear" w:color="auto" w:fill="DEEAF6"/>
          </w:tcPr>
          <w:p w14:paraId="40792570" w14:textId="0A9E2CE6" w:rsidR="00436779" w:rsidRDefault="003A11BC">
            <w:pPr>
              <w:pStyle w:val="TableParagraph"/>
              <w:spacing w:before="164"/>
              <w:ind w:left="3426" w:right="3417"/>
              <w:jc w:val="center"/>
              <w:rPr>
                <w:b/>
                <w:sz w:val="24"/>
              </w:rPr>
            </w:pPr>
            <w:bookmarkStart w:id="13" w:name="_bookmark4"/>
            <w:bookmarkEnd w:id="13"/>
            <w:r>
              <w:rPr>
                <w:b/>
                <w:sz w:val="24"/>
              </w:rPr>
              <w:t>Assessment criteria</w:t>
            </w:r>
          </w:p>
        </w:tc>
      </w:tr>
      <w:tr w:rsidR="00436779" w14:paraId="40792574" w14:textId="77777777" w:rsidTr="00D81846">
        <w:trPr>
          <w:trHeight w:val="302"/>
        </w:trPr>
        <w:tc>
          <w:tcPr>
            <w:tcW w:w="305" w:type="pct"/>
          </w:tcPr>
          <w:p w14:paraId="40792572" w14:textId="77777777" w:rsidR="00436779" w:rsidRDefault="006A3352" w:rsidP="006F389F">
            <w:pPr>
              <w:pStyle w:val="TableParagraph"/>
              <w:spacing w:before="24" w:line="258" w:lineRule="exact"/>
              <w:jc w:val="center"/>
              <w:rPr>
                <w:sz w:val="24"/>
              </w:rPr>
            </w:pPr>
            <w:r>
              <w:rPr>
                <w:w w:val="99"/>
                <w:sz w:val="24"/>
              </w:rPr>
              <w:t>1</w:t>
            </w:r>
          </w:p>
        </w:tc>
        <w:tc>
          <w:tcPr>
            <w:tcW w:w="4695" w:type="pct"/>
          </w:tcPr>
          <w:p w14:paraId="0791315F" w14:textId="77777777" w:rsidR="0083378C" w:rsidRPr="0083378C" w:rsidRDefault="0083378C" w:rsidP="007861D2">
            <w:pPr>
              <w:widowControl/>
              <w:autoSpaceDE/>
              <w:autoSpaceDN/>
              <w:ind w:left="177"/>
              <w:rPr>
                <w:rFonts w:eastAsia="Times New Roman"/>
                <w:color w:val="000000"/>
                <w:sz w:val="24"/>
                <w:szCs w:val="24"/>
                <w:lang w:eastAsia="en-GB"/>
              </w:rPr>
            </w:pPr>
            <w:r w:rsidRPr="0083378C">
              <w:rPr>
                <w:rFonts w:eastAsia="Times New Roman"/>
                <w:color w:val="000000"/>
                <w:sz w:val="24"/>
                <w:szCs w:val="24"/>
                <w:lang w:eastAsia="en-GB"/>
              </w:rPr>
              <w:t>Clearly and legibly handwrites answers.</w:t>
            </w:r>
          </w:p>
          <w:p w14:paraId="40792573" w14:textId="1B9C2375" w:rsidR="00436779" w:rsidRDefault="00436779" w:rsidP="007861D2">
            <w:pPr>
              <w:pStyle w:val="TableParagraph"/>
              <w:spacing w:before="24" w:line="258" w:lineRule="exact"/>
              <w:ind w:left="177"/>
              <w:rPr>
                <w:sz w:val="24"/>
              </w:rPr>
            </w:pPr>
          </w:p>
        </w:tc>
      </w:tr>
      <w:tr w:rsidR="00436779" w14:paraId="40792577" w14:textId="77777777" w:rsidTr="00D81846">
        <w:trPr>
          <w:trHeight w:val="297"/>
        </w:trPr>
        <w:tc>
          <w:tcPr>
            <w:tcW w:w="305" w:type="pct"/>
          </w:tcPr>
          <w:p w14:paraId="40792575" w14:textId="77777777" w:rsidR="00436779" w:rsidRDefault="006A3352" w:rsidP="006F389F">
            <w:pPr>
              <w:pStyle w:val="TableParagraph"/>
              <w:spacing w:before="24" w:line="253" w:lineRule="exact"/>
              <w:jc w:val="center"/>
              <w:rPr>
                <w:sz w:val="24"/>
              </w:rPr>
            </w:pPr>
            <w:r>
              <w:rPr>
                <w:w w:val="99"/>
                <w:sz w:val="24"/>
              </w:rPr>
              <w:t>2</w:t>
            </w:r>
          </w:p>
        </w:tc>
        <w:tc>
          <w:tcPr>
            <w:tcW w:w="4695" w:type="pct"/>
          </w:tcPr>
          <w:p w14:paraId="2417AFDD" w14:textId="77777777" w:rsidR="0083378C" w:rsidRPr="0083378C" w:rsidRDefault="0083378C" w:rsidP="007861D2">
            <w:pPr>
              <w:widowControl/>
              <w:autoSpaceDE/>
              <w:autoSpaceDN/>
              <w:ind w:left="177"/>
              <w:rPr>
                <w:rFonts w:eastAsia="Times New Roman"/>
                <w:color w:val="000000"/>
                <w:sz w:val="24"/>
                <w:szCs w:val="24"/>
                <w:lang w:eastAsia="en-GB"/>
              </w:rPr>
            </w:pPr>
            <w:r w:rsidRPr="0083378C">
              <w:rPr>
                <w:rFonts w:eastAsia="Times New Roman"/>
                <w:color w:val="000000"/>
                <w:sz w:val="24"/>
                <w:szCs w:val="24"/>
                <w:lang w:eastAsia="en-GB"/>
              </w:rPr>
              <w:t>Identifies two relevant nursing problems/needs.</w:t>
            </w:r>
          </w:p>
          <w:p w14:paraId="40792576" w14:textId="5008F899" w:rsidR="00436779" w:rsidRDefault="00436779" w:rsidP="007861D2">
            <w:pPr>
              <w:pStyle w:val="TableParagraph"/>
              <w:spacing w:before="24" w:line="253" w:lineRule="exact"/>
              <w:ind w:left="177"/>
              <w:rPr>
                <w:sz w:val="24"/>
              </w:rPr>
            </w:pPr>
          </w:p>
        </w:tc>
      </w:tr>
      <w:tr w:rsidR="00436779" w14:paraId="4079257A" w14:textId="77777777" w:rsidTr="00D81846">
        <w:trPr>
          <w:trHeight w:val="302"/>
        </w:trPr>
        <w:tc>
          <w:tcPr>
            <w:tcW w:w="305" w:type="pct"/>
          </w:tcPr>
          <w:p w14:paraId="40792578" w14:textId="77777777" w:rsidR="00436779" w:rsidRDefault="006A3352" w:rsidP="006F389F">
            <w:pPr>
              <w:pStyle w:val="TableParagraph"/>
              <w:spacing w:before="24" w:line="258" w:lineRule="exact"/>
              <w:jc w:val="center"/>
              <w:rPr>
                <w:sz w:val="24"/>
              </w:rPr>
            </w:pPr>
            <w:r>
              <w:rPr>
                <w:w w:val="99"/>
                <w:sz w:val="24"/>
              </w:rPr>
              <w:t>3</w:t>
            </w:r>
          </w:p>
        </w:tc>
        <w:tc>
          <w:tcPr>
            <w:tcW w:w="4695" w:type="pct"/>
          </w:tcPr>
          <w:p w14:paraId="7A836FC9" w14:textId="77777777" w:rsidR="0083378C" w:rsidRPr="0083378C" w:rsidRDefault="0083378C" w:rsidP="007861D2">
            <w:pPr>
              <w:widowControl/>
              <w:autoSpaceDE/>
              <w:autoSpaceDN/>
              <w:ind w:left="177"/>
              <w:rPr>
                <w:rFonts w:eastAsia="Times New Roman"/>
                <w:color w:val="000000"/>
                <w:sz w:val="24"/>
                <w:szCs w:val="24"/>
                <w:lang w:eastAsia="en-GB"/>
              </w:rPr>
            </w:pPr>
            <w:r w:rsidRPr="0083378C">
              <w:rPr>
                <w:rFonts w:eastAsia="Times New Roman"/>
                <w:color w:val="000000"/>
                <w:sz w:val="24"/>
                <w:szCs w:val="24"/>
                <w:lang w:eastAsia="en-GB"/>
              </w:rPr>
              <w:t>Identifies aims for both problems.</w:t>
            </w:r>
          </w:p>
          <w:p w14:paraId="40792579" w14:textId="0335EF29" w:rsidR="00436779" w:rsidRDefault="00436779" w:rsidP="007861D2">
            <w:pPr>
              <w:pStyle w:val="TableParagraph"/>
              <w:spacing w:before="24" w:line="258" w:lineRule="exact"/>
              <w:ind w:left="177"/>
              <w:rPr>
                <w:sz w:val="24"/>
              </w:rPr>
            </w:pPr>
          </w:p>
        </w:tc>
      </w:tr>
      <w:tr w:rsidR="00436779" w14:paraId="4079257D" w14:textId="77777777" w:rsidTr="00D81846">
        <w:trPr>
          <w:trHeight w:val="302"/>
        </w:trPr>
        <w:tc>
          <w:tcPr>
            <w:tcW w:w="305" w:type="pct"/>
          </w:tcPr>
          <w:p w14:paraId="4079257B" w14:textId="77777777" w:rsidR="00436779" w:rsidRDefault="006A3352" w:rsidP="006F389F">
            <w:pPr>
              <w:pStyle w:val="TableParagraph"/>
              <w:spacing w:before="24" w:line="258" w:lineRule="exact"/>
              <w:jc w:val="center"/>
              <w:rPr>
                <w:sz w:val="24"/>
              </w:rPr>
            </w:pPr>
            <w:r>
              <w:rPr>
                <w:w w:val="99"/>
                <w:sz w:val="24"/>
              </w:rPr>
              <w:t>4</w:t>
            </w:r>
          </w:p>
        </w:tc>
        <w:tc>
          <w:tcPr>
            <w:tcW w:w="4695" w:type="pct"/>
          </w:tcPr>
          <w:p w14:paraId="5FF3D9BC" w14:textId="77777777" w:rsidR="0083378C" w:rsidRPr="0083378C" w:rsidRDefault="0083378C" w:rsidP="007861D2">
            <w:pPr>
              <w:widowControl/>
              <w:autoSpaceDE/>
              <w:autoSpaceDN/>
              <w:ind w:left="177"/>
              <w:rPr>
                <w:rFonts w:eastAsia="Times New Roman"/>
                <w:color w:val="000000"/>
                <w:sz w:val="24"/>
                <w:szCs w:val="24"/>
                <w:lang w:eastAsia="en-GB"/>
              </w:rPr>
            </w:pPr>
            <w:r w:rsidRPr="0083378C">
              <w:rPr>
                <w:rFonts w:eastAsia="Times New Roman"/>
                <w:color w:val="000000"/>
                <w:sz w:val="24"/>
                <w:szCs w:val="24"/>
                <w:lang w:eastAsia="en-GB"/>
              </w:rPr>
              <w:t>Sets appropriate evaluation date for both problems.</w:t>
            </w:r>
          </w:p>
          <w:p w14:paraId="4079257C" w14:textId="4724A8BF" w:rsidR="00436779" w:rsidRDefault="00436779" w:rsidP="007861D2">
            <w:pPr>
              <w:pStyle w:val="TableParagraph"/>
              <w:spacing w:before="24" w:line="258" w:lineRule="exact"/>
              <w:ind w:left="177"/>
              <w:rPr>
                <w:sz w:val="24"/>
              </w:rPr>
            </w:pPr>
          </w:p>
        </w:tc>
      </w:tr>
      <w:tr w:rsidR="00436779" w14:paraId="40792580" w14:textId="77777777" w:rsidTr="00D81846">
        <w:trPr>
          <w:trHeight w:val="297"/>
        </w:trPr>
        <w:tc>
          <w:tcPr>
            <w:tcW w:w="305" w:type="pct"/>
          </w:tcPr>
          <w:p w14:paraId="4079257E" w14:textId="77777777" w:rsidR="00436779" w:rsidRDefault="006A3352" w:rsidP="006F389F">
            <w:pPr>
              <w:pStyle w:val="TableParagraph"/>
              <w:spacing w:before="24" w:line="253" w:lineRule="exact"/>
              <w:jc w:val="center"/>
              <w:rPr>
                <w:sz w:val="24"/>
              </w:rPr>
            </w:pPr>
            <w:r>
              <w:rPr>
                <w:w w:val="99"/>
                <w:sz w:val="24"/>
              </w:rPr>
              <w:t>5</w:t>
            </w:r>
          </w:p>
        </w:tc>
        <w:tc>
          <w:tcPr>
            <w:tcW w:w="4695" w:type="pct"/>
          </w:tcPr>
          <w:p w14:paraId="7CFF6541" w14:textId="1E36A507" w:rsidR="0083378C" w:rsidRPr="0083378C" w:rsidRDefault="0083378C" w:rsidP="007861D2">
            <w:pPr>
              <w:widowControl/>
              <w:autoSpaceDE/>
              <w:autoSpaceDN/>
              <w:ind w:left="177"/>
              <w:rPr>
                <w:rFonts w:eastAsia="Times New Roman"/>
                <w:color w:val="000000"/>
                <w:sz w:val="24"/>
                <w:szCs w:val="24"/>
                <w:lang w:eastAsia="en-GB"/>
              </w:rPr>
            </w:pPr>
            <w:r w:rsidRPr="0083378C">
              <w:rPr>
                <w:rFonts w:eastAsia="Times New Roman"/>
                <w:color w:val="000000"/>
                <w:sz w:val="24"/>
                <w:szCs w:val="24"/>
                <w:lang w:eastAsia="en-GB"/>
              </w:rPr>
              <w:t>Ensures nursing interventions are current/evidence</w:t>
            </w:r>
            <w:r w:rsidR="00973773">
              <w:rPr>
                <w:rFonts w:eastAsia="Times New Roman"/>
                <w:color w:val="000000"/>
                <w:sz w:val="24"/>
                <w:szCs w:val="24"/>
                <w:lang w:eastAsia="en-GB"/>
              </w:rPr>
              <w:t>-</w:t>
            </w:r>
            <w:r w:rsidRPr="0083378C">
              <w:rPr>
                <w:rFonts w:eastAsia="Times New Roman"/>
                <w:color w:val="000000"/>
                <w:sz w:val="24"/>
                <w:szCs w:val="24"/>
                <w:lang w:eastAsia="en-GB"/>
              </w:rPr>
              <w:t xml:space="preserve">based/best practice. </w:t>
            </w:r>
          </w:p>
          <w:p w14:paraId="4079257F" w14:textId="646A91B6" w:rsidR="00436779" w:rsidRDefault="00436779" w:rsidP="007861D2">
            <w:pPr>
              <w:pStyle w:val="TableParagraph"/>
              <w:spacing w:before="24" w:line="253" w:lineRule="exact"/>
              <w:ind w:left="177"/>
              <w:rPr>
                <w:sz w:val="24"/>
              </w:rPr>
            </w:pPr>
          </w:p>
        </w:tc>
      </w:tr>
      <w:tr w:rsidR="00436779" w14:paraId="40792583" w14:textId="77777777" w:rsidTr="00D81846">
        <w:trPr>
          <w:trHeight w:val="302"/>
        </w:trPr>
        <w:tc>
          <w:tcPr>
            <w:tcW w:w="305" w:type="pct"/>
          </w:tcPr>
          <w:p w14:paraId="40792581" w14:textId="77777777" w:rsidR="00436779" w:rsidRDefault="006A3352" w:rsidP="006F389F">
            <w:pPr>
              <w:pStyle w:val="TableParagraph"/>
              <w:spacing w:before="24" w:line="258" w:lineRule="exact"/>
              <w:jc w:val="center"/>
              <w:rPr>
                <w:sz w:val="24"/>
              </w:rPr>
            </w:pPr>
            <w:r>
              <w:rPr>
                <w:w w:val="99"/>
                <w:sz w:val="24"/>
              </w:rPr>
              <w:t>6</w:t>
            </w:r>
          </w:p>
        </w:tc>
        <w:tc>
          <w:tcPr>
            <w:tcW w:w="4695" w:type="pct"/>
          </w:tcPr>
          <w:p w14:paraId="489354EA" w14:textId="77777777" w:rsidR="0083378C" w:rsidRPr="0083378C" w:rsidRDefault="0083378C" w:rsidP="007861D2">
            <w:pPr>
              <w:widowControl/>
              <w:autoSpaceDE/>
              <w:autoSpaceDN/>
              <w:ind w:left="177"/>
              <w:rPr>
                <w:rFonts w:eastAsia="Times New Roman"/>
                <w:color w:val="000000"/>
                <w:sz w:val="24"/>
                <w:szCs w:val="24"/>
                <w:lang w:eastAsia="en-GB"/>
              </w:rPr>
            </w:pPr>
            <w:r w:rsidRPr="0083378C">
              <w:rPr>
                <w:rFonts w:eastAsia="Times New Roman"/>
                <w:color w:val="000000"/>
                <w:sz w:val="24"/>
                <w:szCs w:val="24"/>
                <w:lang w:eastAsia="en-GB"/>
              </w:rPr>
              <w:t>Uses professional terminology in care planning.</w:t>
            </w:r>
          </w:p>
          <w:p w14:paraId="40792582" w14:textId="6764DA4B" w:rsidR="00436779" w:rsidRDefault="00436779" w:rsidP="007861D2">
            <w:pPr>
              <w:pStyle w:val="TableParagraph"/>
              <w:spacing w:before="24" w:line="258" w:lineRule="exact"/>
              <w:ind w:left="177"/>
              <w:rPr>
                <w:sz w:val="24"/>
              </w:rPr>
            </w:pPr>
          </w:p>
        </w:tc>
      </w:tr>
      <w:tr w:rsidR="00436779" w14:paraId="40792586" w14:textId="77777777" w:rsidTr="00D81846">
        <w:trPr>
          <w:trHeight w:val="297"/>
        </w:trPr>
        <w:tc>
          <w:tcPr>
            <w:tcW w:w="305" w:type="pct"/>
          </w:tcPr>
          <w:p w14:paraId="40792584" w14:textId="77777777" w:rsidR="00436779" w:rsidRDefault="006A3352" w:rsidP="006F389F">
            <w:pPr>
              <w:pStyle w:val="TableParagraph"/>
              <w:spacing w:before="24" w:line="253" w:lineRule="exact"/>
              <w:jc w:val="center"/>
              <w:rPr>
                <w:sz w:val="24"/>
              </w:rPr>
            </w:pPr>
            <w:r>
              <w:rPr>
                <w:w w:val="99"/>
                <w:sz w:val="24"/>
              </w:rPr>
              <w:t>7</w:t>
            </w:r>
          </w:p>
        </w:tc>
        <w:tc>
          <w:tcPr>
            <w:tcW w:w="4695" w:type="pct"/>
          </w:tcPr>
          <w:p w14:paraId="2650EEE2" w14:textId="77777777" w:rsidR="0083378C" w:rsidRPr="0083378C" w:rsidRDefault="0083378C" w:rsidP="007861D2">
            <w:pPr>
              <w:widowControl/>
              <w:autoSpaceDE/>
              <w:autoSpaceDN/>
              <w:ind w:left="177"/>
              <w:rPr>
                <w:rFonts w:eastAsia="Times New Roman"/>
                <w:color w:val="000000"/>
                <w:sz w:val="24"/>
                <w:szCs w:val="24"/>
                <w:lang w:eastAsia="en-GB"/>
              </w:rPr>
            </w:pPr>
            <w:r w:rsidRPr="0083378C">
              <w:rPr>
                <w:rFonts w:eastAsia="Times New Roman"/>
                <w:color w:val="000000"/>
                <w:sz w:val="24"/>
                <w:szCs w:val="24"/>
                <w:lang w:eastAsia="en-GB"/>
              </w:rPr>
              <w:t>Does not use abbreviations or acronyms.</w:t>
            </w:r>
          </w:p>
          <w:p w14:paraId="40792585" w14:textId="23174DA8" w:rsidR="00436779" w:rsidRDefault="00436779" w:rsidP="007861D2">
            <w:pPr>
              <w:pStyle w:val="TableParagraph"/>
              <w:spacing w:before="24" w:line="253" w:lineRule="exact"/>
              <w:ind w:left="177"/>
              <w:rPr>
                <w:sz w:val="24"/>
              </w:rPr>
            </w:pPr>
          </w:p>
        </w:tc>
      </w:tr>
      <w:tr w:rsidR="00436779" w14:paraId="40792589" w14:textId="77777777" w:rsidTr="00D81846">
        <w:trPr>
          <w:trHeight w:val="301"/>
        </w:trPr>
        <w:tc>
          <w:tcPr>
            <w:tcW w:w="305" w:type="pct"/>
          </w:tcPr>
          <w:p w14:paraId="40792587" w14:textId="77777777" w:rsidR="00436779" w:rsidRDefault="006A3352" w:rsidP="006F389F">
            <w:pPr>
              <w:pStyle w:val="TableParagraph"/>
              <w:spacing w:before="24" w:line="258" w:lineRule="exact"/>
              <w:jc w:val="center"/>
              <w:rPr>
                <w:sz w:val="24"/>
              </w:rPr>
            </w:pPr>
            <w:r>
              <w:rPr>
                <w:w w:val="99"/>
                <w:sz w:val="24"/>
              </w:rPr>
              <w:t>8</w:t>
            </w:r>
          </w:p>
        </w:tc>
        <w:tc>
          <w:tcPr>
            <w:tcW w:w="4695" w:type="pct"/>
          </w:tcPr>
          <w:p w14:paraId="109168DD" w14:textId="77777777" w:rsidR="0083378C" w:rsidRPr="0083378C" w:rsidRDefault="0083378C" w:rsidP="007861D2">
            <w:pPr>
              <w:widowControl/>
              <w:autoSpaceDE/>
              <w:autoSpaceDN/>
              <w:ind w:left="177"/>
              <w:rPr>
                <w:rFonts w:eastAsia="Times New Roman"/>
                <w:color w:val="000000"/>
                <w:sz w:val="24"/>
                <w:szCs w:val="24"/>
                <w:lang w:eastAsia="en-GB"/>
              </w:rPr>
            </w:pPr>
            <w:r w:rsidRPr="0083378C">
              <w:rPr>
                <w:rFonts w:eastAsia="Times New Roman"/>
                <w:color w:val="000000"/>
                <w:sz w:val="24"/>
                <w:szCs w:val="24"/>
                <w:lang w:eastAsia="en-GB"/>
              </w:rPr>
              <w:t>Ensures strike-through errors retain legibility.</w:t>
            </w:r>
          </w:p>
          <w:p w14:paraId="40792588" w14:textId="500AFAC6" w:rsidR="00436779" w:rsidRDefault="00436779" w:rsidP="007861D2">
            <w:pPr>
              <w:pStyle w:val="TableParagraph"/>
              <w:spacing w:before="24" w:line="258" w:lineRule="exact"/>
              <w:ind w:left="177"/>
              <w:rPr>
                <w:sz w:val="24"/>
              </w:rPr>
            </w:pPr>
          </w:p>
        </w:tc>
      </w:tr>
      <w:tr w:rsidR="00436779" w14:paraId="4079258C" w14:textId="77777777" w:rsidTr="00D81846">
        <w:trPr>
          <w:trHeight w:val="297"/>
        </w:trPr>
        <w:tc>
          <w:tcPr>
            <w:tcW w:w="305" w:type="pct"/>
          </w:tcPr>
          <w:p w14:paraId="4079258A" w14:textId="77777777" w:rsidR="00436779" w:rsidRDefault="006A3352" w:rsidP="006F389F">
            <w:pPr>
              <w:pStyle w:val="TableParagraph"/>
              <w:spacing w:before="24" w:line="253" w:lineRule="exact"/>
              <w:jc w:val="center"/>
              <w:rPr>
                <w:sz w:val="24"/>
              </w:rPr>
            </w:pPr>
            <w:r>
              <w:rPr>
                <w:w w:val="99"/>
                <w:sz w:val="24"/>
              </w:rPr>
              <w:t>9</w:t>
            </w:r>
          </w:p>
        </w:tc>
        <w:tc>
          <w:tcPr>
            <w:tcW w:w="4695" w:type="pct"/>
          </w:tcPr>
          <w:p w14:paraId="014E94A0" w14:textId="1ECD729F" w:rsidR="0083378C" w:rsidRPr="0083378C" w:rsidRDefault="0083378C" w:rsidP="007861D2">
            <w:pPr>
              <w:widowControl/>
              <w:autoSpaceDE/>
              <w:autoSpaceDN/>
              <w:ind w:left="177"/>
              <w:rPr>
                <w:rFonts w:eastAsia="Times New Roman"/>
                <w:color w:val="000000"/>
                <w:sz w:val="24"/>
                <w:szCs w:val="24"/>
                <w:lang w:eastAsia="en-GB"/>
              </w:rPr>
            </w:pPr>
            <w:r w:rsidRPr="0083378C">
              <w:rPr>
                <w:rFonts w:eastAsia="Times New Roman"/>
                <w:color w:val="000000"/>
                <w:sz w:val="24"/>
                <w:szCs w:val="24"/>
                <w:lang w:eastAsia="en-GB"/>
              </w:rPr>
              <w:t>Accurately print</w:t>
            </w:r>
            <w:r w:rsidR="00973773">
              <w:rPr>
                <w:rFonts w:eastAsia="Times New Roman"/>
                <w:color w:val="000000"/>
                <w:sz w:val="24"/>
                <w:szCs w:val="24"/>
                <w:lang w:eastAsia="en-GB"/>
              </w:rPr>
              <w:t>s</w:t>
            </w:r>
            <w:r w:rsidRPr="0083378C">
              <w:rPr>
                <w:rFonts w:eastAsia="Times New Roman"/>
                <w:color w:val="000000"/>
                <w:sz w:val="24"/>
                <w:szCs w:val="24"/>
                <w:lang w:eastAsia="en-GB"/>
              </w:rPr>
              <w:t>, sign</w:t>
            </w:r>
            <w:r w:rsidR="00973773">
              <w:rPr>
                <w:rFonts w:eastAsia="Times New Roman"/>
                <w:color w:val="000000"/>
                <w:sz w:val="24"/>
                <w:szCs w:val="24"/>
                <w:lang w:eastAsia="en-GB"/>
              </w:rPr>
              <w:t>s</w:t>
            </w:r>
            <w:r w:rsidRPr="0083378C">
              <w:rPr>
                <w:rFonts w:eastAsia="Times New Roman"/>
                <w:color w:val="000000"/>
                <w:sz w:val="24"/>
                <w:szCs w:val="24"/>
                <w:lang w:eastAsia="en-GB"/>
              </w:rPr>
              <w:t xml:space="preserve"> and date</w:t>
            </w:r>
            <w:r w:rsidR="00973773">
              <w:rPr>
                <w:rFonts w:eastAsia="Times New Roman"/>
                <w:color w:val="000000"/>
                <w:sz w:val="24"/>
                <w:szCs w:val="24"/>
                <w:lang w:eastAsia="en-GB"/>
              </w:rPr>
              <w:t>s</w:t>
            </w:r>
            <w:r w:rsidRPr="0083378C">
              <w:rPr>
                <w:rFonts w:eastAsia="Times New Roman"/>
                <w:color w:val="000000"/>
                <w:sz w:val="24"/>
                <w:szCs w:val="24"/>
                <w:lang w:eastAsia="en-GB"/>
              </w:rPr>
              <w:t>.</w:t>
            </w:r>
          </w:p>
          <w:p w14:paraId="4079258B" w14:textId="5043687A" w:rsidR="00436779" w:rsidRDefault="00436779" w:rsidP="007861D2">
            <w:pPr>
              <w:pStyle w:val="TableParagraph"/>
              <w:spacing w:before="24" w:line="253" w:lineRule="exact"/>
              <w:ind w:left="177"/>
              <w:rPr>
                <w:sz w:val="24"/>
              </w:rPr>
            </w:pPr>
          </w:p>
        </w:tc>
      </w:tr>
      <w:tr w:rsidR="001D113F" w14:paraId="568FE640" w14:textId="77777777" w:rsidTr="00D81846">
        <w:trPr>
          <w:trHeight w:val="297"/>
        </w:trPr>
        <w:tc>
          <w:tcPr>
            <w:tcW w:w="305" w:type="pct"/>
          </w:tcPr>
          <w:p w14:paraId="2B4DD11C" w14:textId="1470AAE9" w:rsidR="001D113F" w:rsidRDefault="001D113F" w:rsidP="006F389F">
            <w:pPr>
              <w:pStyle w:val="TableParagraph"/>
              <w:spacing w:before="24" w:line="253" w:lineRule="exact"/>
              <w:jc w:val="center"/>
              <w:rPr>
                <w:w w:val="99"/>
                <w:sz w:val="24"/>
              </w:rPr>
            </w:pPr>
            <w:r>
              <w:rPr>
                <w:w w:val="99"/>
                <w:sz w:val="24"/>
              </w:rPr>
              <w:t>10</w:t>
            </w:r>
          </w:p>
        </w:tc>
        <w:tc>
          <w:tcPr>
            <w:tcW w:w="4695" w:type="pct"/>
          </w:tcPr>
          <w:p w14:paraId="3353944D" w14:textId="02CD5F0D" w:rsidR="0083378C" w:rsidRPr="0083378C" w:rsidRDefault="00090A23" w:rsidP="007861D2">
            <w:pPr>
              <w:widowControl/>
              <w:autoSpaceDE/>
              <w:autoSpaceDN/>
              <w:ind w:left="177"/>
              <w:rPr>
                <w:rFonts w:eastAsia="Times New Roman"/>
                <w:color w:val="000000"/>
                <w:sz w:val="24"/>
                <w:szCs w:val="24"/>
                <w:lang w:eastAsia="en-GB"/>
              </w:rPr>
            </w:pPr>
            <w:r>
              <w:rPr>
                <w:rFonts w:eastAsia="Times New Roman"/>
                <w:color w:val="000000"/>
                <w:sz w:val="24"/>
                <w:szCs w:val="24"/>
                <w:lang w:eastAsia="en-GB"/>
              </w:rPr>
              <w:t xml:space="preserve">Acts professionally throughout the procedure </w:t>
            </w:r>
            <w:r w:rsidR="0083378C" w:rsidRPr="0083378C">
              <w:rPr>
                <w:rFonts w:eastAsia="Times New Roman"/>
                <w:color w:val="000000"/>
                <w:sz w:val="24"/>
                <w:szCs w:val="24"/>
                <w:lang w:eastAsia="en-GB"/>
              </w:rPr>
              <w:t xml:space="preserve">in accordance with </w:t>
            </w:r>
            <w:r w:rsidR="00B57FFA">
              <w:rPr>
                <w:rFonts w:eastAsia="Times New Roman"/>
                <w:color w:val="000000"/>
                <w:sz w:val="24"/>
                <w:szCs w:val="24"/>
                <w:lang w:eastAsia="en-GB"/>
              </w:rPr>
              <w:t xml:space="preserve">NMC (2018) </w:t>
            </w:r>
            <w:r w:rsidR="00973773">
              <w:rPr>
                <w:rFonts w:eastAsia="Times New Roman"/>
                <w:color w:val="000000"/>
                <w:sz w:val="24"/>
                <w:szCs w:val="24"/>
                <w:lang w:eastAsia="en-GB"/>
              </w:rPr>
              <w:t>‘</w:t>
            </w:r>
            <w:r w:rsidR="00B57FFA">
              <w:rPr>
                <w:rFonts w:eastAsia="Times New Roman"/>
                <w:color w:val="000000"/>
                <w:sz w:val="24"/>
                <w:szCs w:val="24"/>
                <w:lang w:eastAsia="en-GB"/>
              </w:rPr>
              <w:t>The Code: Professional standards of practice and behaviour for nurses, midwives and nursing associates</w:t>
            </w:r>
            <w:r w:rsidR="00973773">
              <w:rPr>
                <w:rFonts w:eastAsia="Times New Roman"/>
                <w:color w:val="000000"/>
                <w:sz w:val="24"/>
                <w:szCs w:val="24"/>
                <w:lang w:eastAsia="en-GB"/>
              </w:rPr>
              <w:t>’</w:t>
            </w:r>
            <w:r w:rsidR="0083378C" w:rsidRPr="0083378C">
              <w:rPr>
                <w:rFonts w:eastAsia="Times New Roman"/>
                <w:color w:val="000000"/>
                <w:sz w:val="24"/>
                <w:szCs w:val="24"/>
                <w:lang w:eastAsia="en-GB"/>
              </w:rPr>
              <w:t>.</w:t>
            </w:r>
          </w:p>
          <w:p w14:paraId="635BDF3C" w14:textId="77777777" w:rsidR="001D113F" w:rsidRDefault="001D113F" w:rsidP="007861D2">
            <w:pPr>
              <w:pStyle w:val="TableParagraph"/>
              <w:spacing w:before="24" w:line="253" w:lineRule="exact"/>
              <w:ind w:left="177"/>
              <w:rPr>
                <w:sz w:val="24"/>
              </w:rPr>
            </w:pPr>
          </w:p>
        </w:tc>
      </w:tr>
    </w:tbl>
    <w:p w14:paraId="40792590" w14:textId="77777777" w:rsidR="00436779" w:rsidRDefault="00436779">
      <w:pPr>
        <w:spacing w:line="253" w:lineRule="exact"/>
        <w:rPr>
          <w:sz w:val="24"/>
        </w:rPr>
        <w:sectPr w:rsidR="00436779" w:rsidSect="000952EF">
          <w:headerReference w:type="default" r:id="rId13"/>
          <w:pgSz w:w="11910" w:h="16840"/>
          <w:pgMar w:top="1418" w:right="880" w:bottom="1220" w:left="740" w:header="1260" w:footer="1022" w:gutter="0"/>
          <w:cols w:space="720"/>
        </w:sectPr>
      </w:pPr>
    </w:p>
    <w:p w14:paraId="265426A5" w14:textId="77777777" w:rsidR="00815CAB" w:rsidRPr="00815CAB" w:rsidRDefault="00815CAB" w:rsidP="00733309">
      <w:pPr>
        <w:pStyle w:val="Heading2"/>
      </w:pPr>
      <w:bookmarkStart w:id="14" w:name="_Toc63682394"/>
      <w:r w:rsidRPr="00815CAB">
        <w:lastRenderedPageBreak/>
        <w:t>Implementation marking criteria: all APIEs</w:t>
      </w:r>
      <w:bookmarkEnd w:id="14"/>
    </w:p>
    <w:p w14:paraId="40792591" w14:textId="77777777" w:rsidR="00436779" w:rsidRDefault="00436779">
      <w:pPr>
        <w:pStyle w:val="BodyText"/>
        <w:rPr>
          <w:sz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22"/>
        <w:gridCol w:w="9458"/>
      </w:tblGrid>
      <w:tr w:rsidR="007861D2" w14:paraId="511A97CE" w14:textId="77777777" w:rsidTr="00D81846">
        <w:trPr>
          <w:trHeight w:val="600"/>
          <w:jc w:val="center"/>
        </w:trPr>
        <w:tc>
          <w:tcPr>
            <w:tcW w:w="5000" w:type="pct"/>
            <w:gridSpan w:val="2"/>
            <w:shd w:val="clear" w:color="auto" w:fill="DEEAF6"/>
          </w:tcPr>
          <w:p w14:paraId="4D44526A" w14:textId="6E52F7A6" w:rsidR="007861D2" w:rsidRDefault="003A11BC" w:rsidP="007861D2">
            <w:pPr>
              <w:pStyle w:val="TableParagraph"/>
              <w:spacing w:before="164"/>
              <w:ind w:left="3498" w:right="3493"/>
              <w:jc w:val="center"/>
              <w:rPr>
                <w:b/>
                <w:sz w:val="24"/>
              </w:rPr>
            </w:pPr>
            <w:r>
              <w:rPr>
                <w:b/>
                <w:sz w:val="24"/>
              </w:rPr>
              <w:t>Assessment criteria</w:t>
            </w:r>
          </w:p>
        </w:tc>
      </w:tr>
      <w:tr w:rsidR="007861D2" w14:paraId="5B0DD168" w14:textId="77777777" w:rsidTr="00D81846">
        <w:trPr>
          <w:trHeight w:val="384"/>
          <w:jc w:val="center"/>
        </w:trPr>
        <w:tc>
          <w:tcPr>
            <w:tcW w:w="400" w:type="pct"/>
          </w:tcPr>
          <w:p w14:paraId="043E97E0" w14:textId="77777777" w:rsidR="007861D2" w:rsidRDefault="007861D2" w:rsidP="007861D2">
            <w:pPr>
              <w:pStyle w:val="TableParagraph"/>
              <w:spacing w:line="253" w:lineRule="exact"/>
              <w:jc w:val="center"/>
              <w:rPr>
                <w:sz w:val="24"/>
              </w:rPr>
            </w:pPr>
            <w:r>
              <w:rPr>
                <w:w w:val="99"/>
                <w:sz w:val="24"/>
              </w:rPr>
              <w:t>1</w:t>
            </w:r>
          </w:p>
        </w:tc>
        <w:tc>
          <w:tcPr>
            <w:tcW w:w="4600" w:type="pct"/>
          </w:tcPr>
          <w:p w14:paraId="70551E46" w14:textId="3C7E09F5" w:rsidR="007861D2" w:rsidRPr="0083378C" w:rsidRDefault="007861D2" w:rsidP="007861D2">
            <w:pPr>
              <w:widowControl/>
              <w:autoSpaceDE/>
              <w:autoSpaceDN/>
              <w:ind w:left="129"/>
              <w:rPr>
                <w:rFonts w:eastAsia="Times New Roman"/>
                <w:color w:val="000000"/>
                <w:sz w:val="24"/>
                <w:szCs w:val="24"/>
                <w:lang w:eastAsia="en-GB"/>
              </w:rPr>
            </w:pPr>
            <w:r w:rsidRPr="0083378C">
              <w:rPr>
                <w:rFonts w:eastAsia="Times New Roman"/>
                <w:color w:val="000000"/>
                <w:sz w:val="24"/>
                <w:szCs w:val="24"/>
                <w:lang w:eastAsia="en-GB"/>
              </w:rPr>
              <w:t xml:space="preserve">Cleans hands with alcohol hand rub, </w:t>
            </w:r>
            <w:r w:rsidR="00973773">
              <w:rPr>
                <w:rFonts w:eastAsia="Times New Roman"/>
                <w:color w:val="000000"/>
                <w:sz w:val="24"/>
                <w:szCs w:val="24"/>
                <w:lang w:eastAsia="en-GB"/>
              </w:rPr>
              <w:t>or washes with soap and water and dries with paper towels, following WHO guidelines.</w:t>
            </w:r>
          </w:p>
          <w:p w14:paraId="0C776296" w14:textId="77777777" w:rsidR="007861D2" w:rsidRDefault="007861D2" w:rsidP="007861D2">
            <w:pPr>
              <w:pStyle w:val="TableParagraph"/>
              <w:spacing w:before="3" w:line="278" w:lineRule="exact"/>
              <w:ind w:left="129" w:right="190"/>
              <w:rPr>
                <w:sz w:val="24"/>
              </w:rPr>
            </w:pPr>
          </w:p>
        </w:tc>
      </w:tr>
      <w:tr w:rsidR="007861D2" w14:paraId="003358AA" w14:textId="77777777" w:rsidTr="00D81846">
        <w:trPr>
          <w:trHeight w:val="295"/>
          <w:jc w:val="center"/>
        </w:trPr>
        <w:tc>
          <w:tcPr>
            <w:tcW w:w="400" w:type="pct"/>
          </w:tcPr>
          <w:p w14:paraId="3C277679" w14:textId="77777777" w:rsidR="007861D2" w:rsidRDefault="007861D2" w:rsidP="007861D2">
            <w:pPr>
              <w:pStyle w:val="TableParagraph"/>
              <w:spacing w:before="17" w:line="258" w:lineRule="exact"/>
              <w:jc w:val="center"/>
              <w:rPr>
                <w:sz w:val="24"/>
              </w:rPr>
            </w:pPr>
            <w:r>
              <w:rPr>
                <w:w w:val="99"/>
                <w:sz w:val="24"/>
              </w:rPr>
              <w:t>2</w:t>
            </w:r>
          </w:p>
        </w:tc>
        <w:tc>
          <w:tcPr>
            <w:tcW w:w="4600" w:type="pct"/>
          </w:tcPr>
          <w:p w14:paraId="50F8C4D1" w14:textId="2FE943DC" w:rsidR="007861D2" w:rsidRPr="0083378C" w:rsidRDefault="007861D2" w:rsidP="007861D2">
            <w:pPr>
              <w:widowControl/>
              <w:autoSpaceDE/>
              <w:autoSpaceDN/>
              <w:ind w:left="129"/>
              <w:rPr>
                <w:rFonts w:eastAsia="Times New Roman"/>
                <w:color w:val="000000"/>
                <w:sz w:val="24"/>
                <w:szCs w:val="24"/>
                <w:lang w:eastAsia="en-GB"/>
              </w:rPr>
            </w:pPr>
            <w:r w:rsidRPr="0083378C">
              <w:rPr>
                <w:rFonts w:eastAsia="Times New Roman"/>
                <w:color w:val="000000"/>
                <w:sz w:val="24"/>
                <w:szCs w:val="24"/>
                <w:lang w:eastAsia="en-GB"/>
              </w:rPr>
              <w:t xml:space="preserve">Introduces self to </w:t>
            </w:r>
            <w:r w:rsidR="00973773">
              <w:rPr>
                <w:rFonts w:eastAsia="Times New Roman"/>
                <w:color w:val="000000"/>
                <w:sz w:val="24"/>
                <w:szCs w:val="24"/>
                <w:lang w:eastAsia="en-GB"/>
              </w:rPr>
              <w:t xml:space="preserve">the </w:t>
            </w:r>
            <w:r w:rsidRPr="0083378C">
              <w:rPr>
                <w:rFonts w:eastAsia="Times New Roman"/>
                <w:color w:val="000000"/>
                <w:sz w:val="24"/>
                <w:szCs w:val="24"/>
                <w:lang w:eastAsia="en-GB"/>
              </w:rPr>
              <w:t>person.</w:t>
            </w:r>
          </w:p>
          <w:p w14:paraId="72A35CFD" w14:textId="77777777" w:rsidR="007861D2" w:rsidRDefault="007861D2" w:rsidP="007861D2">
            <w:pPr>
              <w:pStyle w:val="TableParagraph"/>
              <w:spacing w:before="17" w:line="258" w:lineRule="exact"/>
              <w:ind w:left="129"/>
              <w:rPr>
                <w:sz w:val="24"/>
              </w:rPr>
            </w:pPr>
          </w:p>
        </w:tc>
      </w:tr>
      <w:tr w:rsidR="007861D2" w14:paraId="62D4194A" w14:textId="77777777" w:rsidTr="00D81846">
        <w:trPr>
          <w:trHeight w:val="297"/>
          <w:jc w:val="center"/>
        </w:trPr>
        <w:tc>
          <w:tcPr>
            <w:tcW w:w="400" w:type="pct"/>
          </w:tcPr>
          <w:p w14:paraId="4CDD23E2" w14:textId="77777777" w:rsidR="007861D2" w:rsidRDefault="007861D2" w:rsidP="007861D2">
            <w:pPr>
              <w:pStyle w:val="TableParagraph"/>
              <w:spacing w:before="24" w:line="253" w:lineRule="exact"/>
              <w:jc w:val="center"/>
              <w:rPr>
                <w:sz w:val="24"/>
              </w:rPr>
            </w:pPr>
            <w:r>
              <w:rPr>
                <w:w w:val="99"/>
                <w:sz w:val="24"/>
              </w:rPr>
              <w:t>3</w:t>
            </w:r>
          </w:p>
        </w:tc>
        <w:tc>
          <w:tcPr>
            <w:tcW w:w="4600" w:type="pct"/>
          </w:tcPr>
          <w:p w14:paraId="5AB682CC" w14:textId="12F91B37" w:rsidR="007861D2" w:rsidRPr="0083378C" w:rsidRDefault="007861D2" w:rsidP="007861D2">
            <w:pPr>
              <w:widowControl/>
              <w:autoSpaceDE/>
              <w:autoSpaceDN/>
              <w:ind w:left="129"/>
              <w:rPr>
                <w:rFonts w:eastAsia="Times New Roman"/>
                <w:color w:val="000000"/>
                <w:sz w:val="24"/>
                <w:szCs w:val="24"/>
                <w:lang w:eastAsia="en-GB"/>
              </w:rPr>
            </w:pPr>
            <w:r w:rsidRPr="0083378C">
              <w:rPr>
                <w:rFonts w:eastAsia="Times New Roman"/>
                <w:color w:val="000000"/>
                <w:sz w:val="24"/>
                <w:szCs w:val="24"/>
                <w:lang w:eastAsia="en-GB"/>
              </w:rPr>
              <w:t xml:space="preserve">Seeks consent from </w:t>
            </w:r>
            <w:r w:rsidR="00973773">
              <w:rPr>
                <w:rFonts w:eastAsia="Times New Roman"/>
                <w:color w:val="000000"/>
                <w:sz w:val="24"/>
                <w:szCs w:val="24"/>
                <w:lang w:eastAsia="en-GB"/>
              </w:rPr>
              <w:t xml:space="preserve">the </w:t>
            </w:r>
            <w:r w:rsidRPr="0083378C">
              <w:rPr>
                <w:rFonts w:eastAsia="Times New Roman"/>
                <w:color w:val="000000"/>
                <w:sz w:val="24"/>
                <w:szCs w:val="24"/>
                <w:lang w:eastAsia="en-GB"/>
              </w:rPr>
              <w:t>person or carer prior to administering medication.</w:t>
            </w:r>
          </w:p>
          <w:p w14:paraId="26C4B157" w14:textId="77777777" w:rsidR="007861D2" w:rsidRDefault="007861D2" w:rsidP="007861D2">
            <w:pPr>
              <w:pStyle w:val="TableParagraph"/>
              <w:spacing w:before="24" w:line="253" w:lineRule="exact"/>
              <w:ind w:left="129"/>
              <w:rPr>
                <w:sz w:val="24"/>
              </w:rPr>
            </w:pPr>
          </w:p>
        </w:tc>
      </w:tr>
      <w:tr w:rsidR="007861D2" w14:paraId="2629C4C0" w14:textId="77777777" w:rsidTr="00D81846">
        <w:trPr>
          <w:trHeight w:val="552"/>
          <w:jc w:val="center"/>
        </w:trPr>
        <w:tc>
          <w:tcPr>
            <w:tcW w:w="400" w:type="pct"/>
          </w:tcPr>
          <w:p w14:paraId="7DDB1F0B" w14:textId="77777777" w:rsidR="007861D2" w:rsidRDefault="007861D2" w:rsidP="007861D2">
            <w:pPr>
              <w:pStyle w:val="TableParagraph"/>
              <w:spacing w:line="253" w:lineRule="exact"/>
              <w:jc w:val="center"/>
              <w:rPr>
                <w:sz w:val="24"/>
              </w:rPr>
            </w:pPr>
            <w:r>
              <w:rPr>
                <w:w w:val="99"/>
                <w:sz w:val="24"/>
              </w:rPr>
              <w:t>4</w:t>
            </w:r>
          </w:p>
        </w:tc>
        <w:tc>
          <w:tcPr>
            <w:tcW w:w="4600" w:type="pct"/>
          </w:tcPr>
          <w:p w14:paraId="5A42F02A" w14:textId="78271549" w:rsidR="007861D2" w:rsidRPr="0083378C" w:rsidRDefault="007861D2" w:rsidP="007861D2">
            <w:pPr>
              <w:widowControl/>
              <w:autoSpaceDE/>
              <w:autoSpaceDN/>
              <w:ind w:left="129"/>
              <w:rPr>
                <w:rFonts w:eastAsia="Times New Roman"/>
                <w:color w:val="000000"/>
                <w:sz w:val="24"/>
                <w:szCs w:val="24"/>
                <w:lang w:eastAsia="en-GB"/>
              </w:rPr>
            </w:pPr>
            <w:r w:rsidRPr="0083378C">
              <w:rPr>
                <w:rFonts w:eastAsia="Times New Roman"/>
                <w:color w:val="000000"/>
                <w:sz w:val="24"/>
                <w:szCs w:val="24"/>
                <w:lang w:eastAsia="en-GB"/>
              </w:rPr>
              <w:t>Checks allergies on chart and confirms with the person in their care</w:t>
            </w:r>
            <w:r w:rsidR="00973773">
              <w:rPr>
                <w:rFonts w:eastAsia="Times New Roman"/>
                <w:color w:val="000000"/>
                <w:sz w:val="24"/>
                <w:szCs w:val="24"/>
                <w:lang w:eastAsia="en-GB"/>
              </w:rPr>
              <w:t>;</w:t>
            </w:r>
            <w:r w:rsidRPr="0083378C">
              <w:rPr>
                <w:rFonts w:eastAsia="Times New Roman"/>
                <w:color w:val="000000"/>
                <w:sz w:val="24"/>
                <w:szCs w:val="24"/>
                <w:lang w:eastAsia="en-GB"/>
              </w:rPr>
              <w:t xml:space="preserve"> also note</w:t>
            </w:r>
            <w:r w:rsidR="00973773">
              <w:rPr>
                <w:rFonts w:eastAsia="Times New Roman"/>
                <w:color w:val="000000"/>
                <w:sz w:val="24"/>
                <w:szCs w:val="24"/>
                <w:lang w:eastAsia="en-GB"/>
              </w:rPr>
              <w:t>s</w:t>
            </w:r>
            <w:r w:rsidRPr="0083378C">
              <w:rPr>
                <w:rFonts w:eastAsia="Times New Roman"/>
                <w:color w:val="000000"/>
                <w:sz w:val="24"/>
                <w:szCs w:val="24"/>
                <w:lang w:eastAsia="en-GB"/>
              </w:rPr>
              <w:t xml:space="preserve"> red ID wristband (where appropriate).</w:t>
            </w:r>
          </w:p>
          <w:p w14:paraId="55046F2C" w14:textId="77777777" w:rsidR="007861D2" w:rsidRDefault="007861D2" w:rsidP="007861D2">
            <w:pPr>
              <w:pStyle w:val="TableParagraph"/>
              <w:spacing w:before="11" w:line="274" w:lineRule="exact"/>
              <w:ind w:left="129" w:right="604"/>
              <w:rPr>
                <w:sz w:val="24"/>
              </w:rPr>
            </w:pPr>
          </w:p>
        </w:tc>
      </w:tr>
      <w:tr w:rsidR="007861D2" w14:paraId="5BDE0C97" w14:textId="77777777" w:rsidTr="00D81846">
        <w:trPr>
          <w:trHeight w:val="294"/>
          <w:jc w:val="center"/>
        </w:trPr>
        <w:tc>
          <w:tcPr>
            <w:tcW w:w="400" w:type="pct"/>
          </w:tcPr>
          <w:p w14:paraId="2B6DC475" w14:textId="77777777" w:rsidR="007861D2" w:rsidRDefault="007861D2" w:rsidP="007861D2">
            <w:pPr>
              <w:pStyle w:val="TableParagraph"/>
              <w:spacing w:before="22" w:line="253" w:lineRule="exact"/>
              <w:jc w:val="center"/>
              <w:rPr>
                <w:sz w:val="24"/>
              </w:rPr>
            </w:pPr>
            <w:r>
              <w:rPr>
                <w:w w:val="99"/>
                <w:sz w:val="24"/>
              </w:rPr>
              <w:t>5</w:t>
            </w:r>
          </w:p>
        </w:tc>
        <w:tc>
          <w:tcPr>
            <w:tcW w:w="4600" w:type="pct"/>
          </w:tcPr>
          <w:p w14:paraId="2D1673A7" w14:textId="41705B80" w:rsidR="007861D2" w:rsidRPr="0083378C" w:rsidRDefault="007861D2" w:rsidP="007861D2">
            <w:pPr>
              <w:widowControl/>
              <w:autoSpaceDE/>
              <w:autoSpaceDN/>
              <w:ind w:left="129"/>
              <w:rPr>
                <w:rFonts w:eastAsia="Times New Roman"/>
                <w:color w:val="000000"/>
                <w:sz w:val="24"/>
                <w:szCs w:val="24"/>
                <w:lang w:eastAsia="en-GB"/>
              </w:rPr>
            </w:pPr>
            <w:r w:rsidRPr="4C82B89F">
              <w:rPr>
                <w:rFonts w:eastAsia="Times New Roman"/>
                <w:color w:val="000000" w:themeColor="text1"/>
                <w:sz w:val="24"/>
                <w:szCs w:val="24"/>
                <w:lang w:eastAsia="en-GB"/>
              </w:rPr>
              <w:t>Before administering any prescribed drug, looks at the person</w:t>
            </w:r>
            <w:r w:rsidR="00973773" w:rsidRPr="4C82B89F">
              <w:rPr>
                <w:rFonts w:eastAsia="Times New Roman"/>
                <w:color w:val="000000" w:themeColor="text1"/>
                <w:sz w:val="24"/>
                <w:szCs w:val="24"/>
                <w:lang w:eastAsia="en-GB"/>
              </w:rPr>
              <w:t>’</w:t>
            </w:r>
            <w:r w:rsidRPr="4C82B89F">
              <w:rPr>
                <w:rFonts w:eastAsia="Times New Roman"/>
                <w:color w:val="000000" w:themeColor="text1"/>
                <w:sz w:val="24"/>
                <w:szCs w:val="24"/>
                <w:lang w:eastAsia="en-GB"/>
              </w:rPr>
              <w:t xml:space="preserve">s prescription chart and correctly checks </w:t>
            </w:r>
            <w:r w:rsidRPr="4C82B89F">
              <w:rPr>
                <w:rFonts w:eastAsia="Times New Roman"/>
                <w:b/>
                <w:color w:val="000000" w:themeColor="text1"/>
                <w:sz w:val="24"/>
                <w:szCs w:val="24"/>
                <w:lang w:eastAsia="en-GB"/>
              </w:rPr>
              <w:t>ALL</w:t>
            </w:r>
            <w:r w:rsidRPr="4C82B89F">
              <w:rPr>
                <w:rFonts w:eastAsia="Times New Roman"/>
                <w:color w:val="000000" w:themeColor="text1"/>
                <w:sz w:val="24"/>
                <w:szCs w:val="24"/>
                <w:lang w:eastAsia="en-GB"/>
              </w:rPr>
              <w:t xml:space="preserve"> of the following:</w:t>
            </w:r>
            <w:r>
              <w:br/>
            </w:r>
            <w:r w:rsidRPr="4C82B89F">
              <w:rPr>
                <w:rFonts w:eastAsia="Times New Roman"/>
                <w:color w:val="000000" w:themeColor="text1"/>
                <w:sz w:val="24"/>
                <w:szCs w:val="24"/>
                <w:lang w:eastAsia="en-GB"/>
              </w:rPr>
              <w:t>Correct:</w:t>
            </w:r>
            <w:r>
              <w:br/>
            </w:r>
            <w:r w:rsidRPr="4C82B89F">
              <w:rPr>
                <w:rFonts w:eastAsia="Times New Roman"/>
                <w:color w:val="000000" w:themeColor="text1"/>
                <w:sz w:val="24"/>
                <w:szCs w:val="24"/>
                <w:lang w:eastAsia="en-GB"/>
              </w:rPr>
              <w:t xml:space="preserve">• </w:t>
            </w:r>
            <w:r w:rsidR="00973773" w:rsidRPr="4C82B89F">
              <w:rPr>
                <w:rFonts w:eastAsia="Times New Roman"/>
                <w:color w:val="000000" w:themeColor="text1"/>
                <w:sz w:val="24"/>
                <w:szCs w:val="24"/>
                <w:lang w:eastAsia="en-GB"/>
              </w:rPr>
              <w:t xml:space="preserve">person (checks </w:t>
            </w:r>
            <w:r w:rsidRPr="4C82B89F">
              <w:rPr>
                <w:rFonts w:eastAsia="Times New Roman"/>
                <w:color w:val="000000" w:themeColor="text1"/>
                <w:sz w:val="24"/>
                <w:szCs w:val="24"/>
                <w:lang w:eastAsia="en-GB"/>
              </w:rPr>
              <w:t>ID with person: verbally, against wristband (where appropriate) and documentation)</w:t>
            </w:r>
            <w:r>
              <w:br/>
            </w:r>
            <w:r w:rsidRPr="4C82B89F">
              <w:rPr>
                <w:rFonts w:eastAsia="Times New Roman"/>
                <w:color w:val="000000" w:themeColor="text1"/>
                <w:sz w:val="24"/>
                <w:szCs w:val="24"/>
                <w:lang w:eastAsia="en-GB"/>
              </w:rPr>
              <w:t xml:space="preserve">• </w:t>
            </w:r>
            <w:r w:rsidR="00973773" w:rsidRPr="4C82B89F">
              <w:rPr>
                <w:rFonts w:eastAsia="Times New Roman"/>
                <w:color w:val="000000" w:themeColor="text1"/>
                <w:sz w:val="24"/>
                <w:szCs w:val="24"/>
                <w:lang w:eastAsia="en-GB"/>
              </w:rPr>
              <w:t>drug</w:t>
            </w:r>
            <w:r w:rsidR="00973773">
              <w:br/>
            </w:r>
            <w:r w:rsidR="00973773" w:rsidRPr="4C82B89F">
              <w:rPr>
                <w:rFonts w:eastAsia="Times New Roman"/>
                <w:color w:val="000000" w:themeColor="text1"/>
                <w:sz w:val="24"/>
                <w:szCs w:val="24"/>
                <w:lang w:eastAsia="en-GB"/>
              </w:rPr>
              <w:t>• dose</w:t>
            </w:r>
            <w:r w:rsidR="00973773">
              <w:br/>
            </w:r>
            <w:r w:rsidR="00973773" w:rsidRPr="4C82B89F">
              <w:rPr>
                <w:rFonts w:eastAsia="Times New Roman"/>
                <w:color w:val="000000" w:themeColor="text1"/>
                <w:sz w:val="24"/>
                <w:szCs w:val="24"/>
                <w:lang w:eastAsia="en-GB"/>
              </w:rPr>
              <w:t>• date and time of administration</w:t>
            </w:r>
            <w:r w:rsidR="00973773">
              <w:br/>
            </w:r>
            <w:r w:rsidR="00973773" w:rsidRPr="4C82B89F">
              <w:rPr>
                <w:rFonts w:eastAsia="Times New Roman"/>
                <w:color w:val="000000" w:themeColor="text1"/>
                <w:sz w:val="24"/>
                <w:szCs w:val="24"/>
                <w:lang w:eastAsia="en-GB"/>
              </w:rPr>
              <w:t>• route and method of administration</w:t>
            </w:r>
            <w:r w:rsidR="00973773">
              <w:br/>
            </w:r>
            <w:r w:rsidR="00973773" w:rsidRPr="4C82B89F">
              <w:rPr>
                <w:rFonts w:eastAsia="Times New Roman"/>
                <w:color w:val="000000" w:themeColor="text1"/>
                <w:sz w:val="24"/>
                <w:szCs w:val="24"/>
                <w:lang w:eastAsia="en-GB"/>
              </w:rPr>
              <w:t>• diluent (as appropriate)</w:t>
            </w:r>
            <w:r w:rsidR="00F715B1">
              <w:rPr>
                <w:rFonts w:eastAsia="Times New Roman"/>
                <w:color w:val="000000" w:themeColor="text1"/>
                <w:sz w:val="24"/>
                <w:szCs w:val="24"/>
                <w:lang w:eastAsia="en-GB"/>
              </w:rPr>
              <w:t>.</w:t>
            </w:r>
          </w:p>
          <w:p w14:paraId="515F9B85" w14:textId="77777777" w:rsidR="007861D2" w:rsidRDefault="007861D2" w:rsidP="007861D2">
            <w:pPr>
              <w:pStyle w:val="TableParagraph"/>
              <w:spacing w:before="22" w:line="253" w:lineRule="exact"/>
              <w:ind w:left="129"/>
              <w:rPr>
                <w:sz w:val="24"/>
              </w:rPr>
            </w:pPr>
          </w:p>
        </w:tc>
      </w:tr>
      <w:tr w:rsidR="007861D2" w14:paraId="07D5EB3B" w14:textId="77777777" w:rsidTr="00D81846">
        <w:trPr>
          <w:trHeight w:val="551"/>
          <w:jc w:val="center"/>
        </w:trPr>
        <w:tc>
          <w:tcPr>
            <w:tcW w:w="400" w:type="pct"/>
          </w:tcPr>
          <w:p w14:paraId="7095DD6F" w14:textId="77777777" w:rsidR="007861D2" w:rsidRDefault="007861D2" w:rsidP="007861D2">
            <w:pPr>
              <w:pStyle w:val="TableParagraph"/>
              <w:spacing w:before="2"/>
              <w:ind w:left="0"/>
              <w:jc w:val="center"/>
              <w:rPr>
                <w:sz w:val="24"/>
              </w:rPr>
            </w:pPr>
          </w:p>
          <w:p w14:paraId="405CF0B2" w14:textId="77777777" w:rsidR="007861D2" w:rsidRDefault="007861D2" w:rsidP="007861D2">
            <w:pPr>
              <w:pStyle w:val="TableParagraph"/>
              <w:spacing w:line="253" w:lineRule="exact"/>
              <w:jc w:val="center"/>
              <w:rPr>
                <w:sz w:val="24"/>
              </w:rPr>
            </w:pPr>
            <w:r>
              <w:rPr>
                <w:w w:val="99"/>
                <w:sz w:val="24"/>
              </w:rPr>
              <w:t>6</w:t>
            </w:r>
          </w:p>
        </w:tc>
        <w:tc>
          <w:tcPr>
            <w:tcW w:w="4600" w:type="pct"/>
          </w:tcPr>
          <w:p w14:paraId="4C5CCBDB" w14:textId="77777777" w:rsidR="00973773" w:rsidRDefault="007861D2" w:rsidP="007861D2">
            <w:pPr>
              <w:widowControl/>
              <w:autoSpaceDE/>
              <w:autoSpaceDN/>
              <w:ind w:left="129"/>
              <w:rPr>
                <w:rFonts w:eastAsia="Times New Roman"/>
                <w:color w:val="000000"/>
                <w:sz w:val="24"/>
                <w:szCs w:val="24"/>
                <w:lang w:eastAsia="en-GB"/>
              </w:rPr>
            </w:pPr>
            <w:r w:rsidRPr="0083378C">
              <w:rPr>
                <w:rFonts w:eastAsia="Times New Roman"/>
                <w:color w:val="000000"/>
                <w:sz w:val="24"/>
                <w:szCs w:val="24"/>
                <w:lang w:eastAsia="en-GB"/>
              </w:rPr>
              <w:t xml:space="preserve">Correctly checks </w:t>
            </w:r>
            <w:r w:rsidRPr="0083378C">
              <w:rPr>
                <w:rFonts w:eastAsia="Times New Roman"/>
                <w:b/>
                <w:bCs/>
                <w:color w:val="000000"/>
                <w:sz w:val="24"/>
                <w:szCs w:val="24"/>
                <w:lang w:eastAsia="en-GB"/>
              </w:rPr>
              <w:t>ALL</w:t>
            </w:r>
            <w:r w:rsidRPr="0083378C">
              <w:rPr>
                <w:rFonts w:eastAsia="Times New Roman"/>
                <w:color w:val="000000"/>
                <w:sz w:val="24"/>
                <w:szCs w:val="24"/>
                <w:lang w:eastAsia="en-GB"/>
              </w:rPr>
              <w:t xml:space="preserve"> of the following</w:t>
            </w:r>
            <w:r w:rsidRPr="0083378C">
              <w:rPr>
                <w:rFonts w:eastAsia="Times New Roman"/>
                <w:i/>
                <w:iCs/>
                <w:color w:val="000000"/>
                <w:sz w:val="24"/>
                <w:szCs w:val="24"/>
                <w:lang w:eastAsia="en-GB"/>
              </w:rPr>
              <w:t>:</w:t>
            </w:r>
            <w:r w:rsidRPr="0083378C">
              <w:rPr>
                <w:rFonts w:eastAsia="Times New Roman"/>
                <w:color w:val="000000"/>
                <w:sz w:val="24"/>
                <w:szCs w:val="24"/>
                <w:lang w:eastAsia="en-GB"/>
              </w:rPr>
              <w:br/>
              <w:t xml:space="preserve">• </w:t>
            </w:r>
            <w:r w:rsidR="00973773" w:rsidRPr="0083378C">
              <w:rPr>
                <w:rFonts w:eastAsia="Times New Roman"/>
                <w:color w:val="000000"/>
                <w:sz w:val="24"/>
                <w:szCs w:val="24"/>
                <w:lang w:eastAsia="en-GB"/>
              </w:rPr>
              <w:t>validity of prescription</w:t>
            </w:r>
            <w:r w:rsidR="00973773" w:rsidRPr="0083378C">
              <w:rPr>
                <w:rFonts w:eastAsia="Times New Roman"/>
                <w:color w:val="000000"/>
                <w:sz w:val="24"/>
                <w:szCs w:val="24"/>
                <w:lang w:eastAsia="en-GB"/>
              </w:rPr>
              <w:br/>
              <w:t>• signature of prescriber</w:t>
            </w:r>
            <w:r w:rsidR="00973773" w:rsidRPr="0083378C">
              <w:rPr>
                <w:rFonts w:eastAsia="Times New Roman"/>
                <w:color w:val="000000"/>
                <w:sz w:val="24"/>
                <w:szCs w:val="24"/>
                <w:lang w:eastAsia="en-GB"/>
              </w:rPr>
              <w:br/>
              <w:t xml:space="preserve">• prescription </w:t>
            </w:r>
            <w:r w:rsidRPr="0083378C">
              <w:rPr>
                <w:rFonts w:eastAsia="Times New Roman"/>
                <w:color w:val="000000"/>
                <w:sz w:val="24"/>
                <w:szCs w:val="24"/>
                <w:lang w:eastAsia="en-GB"/>
              </w:rPr>
              <w:t>is legible</w:t>
            </w:r>
            <w:r w:rsidR="00973773">
              <w:rPr>
                <w:rFonts w:eastAsia="Times New Roman"/>
                <w:color w:val="000000"/>
                <w:sz w:val="24"/>
                <w:szCs w:val="24"/>
                <w:lang w:eastAsia="en-GB"/>
              </w:rPr>
              <w:t>.</w:t>
            </w:r>
          </w:p>
          <w:p w14:paraId="488AC2CB" w14:textId="317B3BB0" w:rsidR="007861D2" w:rsidRPr="0083378C" w:rsidRDefault="00973773" w:rsidP="007861D2">
            <w:pPr>
              <w:widowControl/>
              <w:autoSpaceDE/>
              <w:autoSpaceDN/>
              <w:ind w:left="129"/>
              <w:rPr>
                <w:rFonts w:eastAsia="Times New Roman"/>
                <w:color w:val="000000"/>
                <w:sz w:val="24"/>
                <w:szCs w:val="24"/>
                <w:lang w:eastAsia="en-GB"/>
              </w:rPr>
            </w:pPr>
            <w:r>
              <w:rPr>
                <w:rFonts w:eastAsia="Times New Roman"/>
                <w:color w:val="000000"/>
                <w:sz w:val="24"/>
                <w:szCs w:val="24"/>
                <w:lang w:eastAsia="en-GB"/>
              </w:rPr>
              <w:t>If any of these pieces of information is missing, unclear or illegible,</w:t>
            </w:r>
            <w:r w:rsidR="007861D2" w:rsidRPr="0083378C">
              <w:rPr>
                <w:rFonts w:eastAsia="Times New Roman"/>
                <w:color w:val="000000"/>
                <w:sz w:val="24"/>
                <w:szCs w:val="24"/>
                <w:lang w:eastAsia="en-GB"/>
              </w:rPr>
              <w:t xml:space="preserve"> the nurse should not proceed with administration and should consult the prescriber.</w:t>
            </w:r>
          </w:p>
          <w:p w14:paraId="0E5FAF54" w14:textId="77777777" w:rsidR="007861D2" w:rsidRDefault="007861D2" w:rsidP="007861D2">
            <w:pPr>
              <w:pStyle w:val="TableParagraph"/>
              <w:spacing w:before="3" w:line="278" w:lineRule="exact"/>
              <w:ind w:left="129" w:right="190"/>
              <w:rPr>
                <w:sz w:val="24"/>
              </w:rPr>
            </w:pPr>
          </w:p>
        </w:tc>
      </w:tr>
      <w:tr w:rsidR="007861D2" w14:paraId="6BF7C42C" w14:textId="77777777" w:rsidTr="00D81846">
        <w:trPr>
          <w:trHeight w:val="502"/>
          <w:jc w:val="center"/>
        </w:trPr>
        <w:tc>
          <w:tcPr>
            <w:tcW w:w="400" w:type="pct"/>
          </w:tcPr>
          <w:p w14:paraId="34ADF560" w14:textId="77777777" w:rsidR="007861D2" w:rsidRDefault="007861D2" w:rsidP="007861D2">
            <w:pPr>
              <w:pStyle w:val="TableParagraph"/>
              <w:spacing w:before="192" w:line="258" w:lineRule="exact"/>
              <w:jc w:val="center"/>
              <w:rPr>
                <w:sz w:val="24"/>
              </w:rPr>
            </w:pPr>
            <w:r>
              <w:rPr>
                <w:sz w:val="24"/>
              </w:rPr>
              <w:t>7</w:t>
            </w:r>
          </w:p>
        </w:tc>
        <w:tc>
          <w:tcPr>
            <w:tcW w:w="4600" w:type="pct"/>
          </w:tcPr>
          <w:p w14:paraId="10AB2D88" w14:textId="4FB4DCE4" w:rsidR="007861D2" w:rsidRPr="0083378C" w:rsidRDefault="007861D2" w:rsidP="007861D2">
            <w:pPr>
              <w:widowControl/>
              <w:autoSpaceDE/>
              <w:autoSpaceDN/>
              <w:ind w:left="129"/>
              <w:rPr>
                <w:rFonts w:eastAsia="Times New Roman"/>
                <w:color w:val="000000"/>
                <w:sz w:val="24"/>
                <w:szCs w:val="24"/>
                <w:lang w:eastAsia="en-GB"/>
              </w:rPr>
            </w:pPr>
            <w:r w:rsidRPr="0083378C">
              <w:rPr>
                <w:rFonts w:eastAsia="Times New Roman"/>
                <w:color w:val="000000"/>
                <w:sz w:val="24"/>
                <w:szCs w:val="24"/>
                <w:lang w:eastAsia="en-GB"/>
              </w:rPr>
              <w:t>Considers contraindication where relevant and medical information prior to administration (prompt permitted)</w:t>
            </w:r>
            <w:r w:rsidR="00973773">
              <w:rPr>
                <w:rFonts w:eastAsia="Times New Roman"/>
                <w:color w:val="000000"/>
                <w:sz w:val="24"/>
                <w:szCs w:val="24"/>
                <w:lang w:eastAsia="en-GB"/>
              </w:rPr>
              <w:t>.</w:t>
            </w:r>
            <w:r w:rsidRPr="0083378C">
              <w:rPr>
                <w:rFonts w:eastAsia="Times New Roman"/>
                <w:color w:val="000000"/>
                <w:sz w:val="24"/>
                <w:szCs w:val="24"/>
                <w:lang w:eastAsia="en-GB"/>
              </w:rPr>
              <w:t xml:space="preserve"> (</w:t>
            </w:r>
            <w:r w:rsidR="00973773" w:rsidRPr="0083378C">
              <w:rPr>
                <w:rFonts w:eastAsia="Times New Roman"/>
                <w:color w:val="000000"/>
                <w:sz w:val="24"/>
                <w:szCs w:val="24"/>
                <w:lang w:eastAsia="en-GB"/>
              </w:rPr>
              <w:t xml:space="preserve">This </w:t>
            </w:r>
            <w:r w:rsidRPr="0083378C">
              <w:rPr>
                <w:rFonts w:eastAsia="Times New Roman"/>
                <w:color w:val="000000"/>
                <w:sz w:val="24"/>
                <w:szCs w:val="24"/>
                <w:lang w:eastAsia="en-GB"/>
              </w:rPr>
              <w:t>may not be relevant in all scenarios</w:t>
            </w:r>
            <w:r w:rsidR="00973773">
              <w:rPr>
                <w:rFonts w:eastAsia="Times New Roman"/>
                <w:color w:val="000000"/>
                <w:sz w:val="24"/>
                <w:szCs w:val="24"/>
                <w:lang w:eastAsia="en-GB"/>
              </w:rPr>
              <w:t>.</w:t>
            </w:r>
            <w:r w:rsidRPr="0083378C">
              <w:rPr>
                <w:rFonts w:eastAsia="Times New Roman"/>
                <w:color w:val="000000"/>
                <w:sz w:val="24"/>
                <w:szCs w:val="24"/>
                <w:lang w:eastAsia="en-GB"/>
              </w:rPr>
              <w:t>)</w:t>
            </w:r>
          </w:p>
          <w:p w14:paraId="11FE8317" w14:textId="77777777" w:rsidR="007861D2" w:rsidRDefault="007861D2" w:rsidP="007861D2">
            <w:pPr>
              <w:pStyle w:val="TableParagraph"/>
              <w:tabs>
                <w:tab w:val="left" w:pos="830"/>
                <w:tab w:val="left" w:pos="831"/>
              </w:tabs>
              <w:spacing w:line="273" w:lineRule="exact"/>
              <w:ind w:left="129"/>
              <w:rPr>
                <w:sz w:val="24"/>
              </w:rPr>
            </w:pPr>
          </w:p>
        </w:tc>
      </w:tr>
      <w:tr w:rsidR="007861D2" w14:paraId="79419DC0" w14:textId="77777777" w:rsidTr="00D81846">
        <w:trPr>
          <w:trHeight w:val="340"/>
          <w:jc w:val="center"/>
        </w:trPr>
        <w:tc>
          <w:tcPr>
            <w:tcW w:w="400" w:type="pct"/>
          </w:tcPr>
          <w:p w14:paraId="1B2DBC61" w14:textId="77777777" w:rsidR="007861D2" w:rsidRDefault="007861D2" w:rsidP="007861D2">
            <w:pPr>
              <w:pStyle w:val="TableParagraph"/>
              <w:spacing w:before="67" w:line="253" w:lineRule="exact"/>
              <w:jc w:val="center"/>
              <w:rPr>
                <w:sz w:val="24"/>
              </w:rPr>
            </w:pPr>
            <w:r>
              <w:rPr>
                <w:w w:val="99"/>
                <w:sz w:val="24"/>
              </w:rPr>
              <w:t>8</w:t>
            </w:r>
          </w:p>
        </w:tc>
        <w:tc>
          <w:tcPr>
            <w:tcW w:w="4600" w:type="pct"/>
          </w:tcPr>
          <w:p w14:paraId="44A09A66" w14:textId="77777777" w:rsidR="007861D2" w:rsidRPr="0083378C" w:rsidRDefault="007861D2" w:rsidP="007861D2">
            <w:pPr>
              <w:widowControl/>
              <w:autoSpaceDE/>
              <w:autoSpaceDN/>
              <w:ind w:left="129"/>
              <w:rPr>
                <w:rFonts w:eastAsia="Times New Roman"/>
                <w:color w:val="000000"/>
                <w:sz w:val="24"/>
                <w:szCs w:val="24"/>
                <w:lang w:eastAsia="en-GB"/>
              </w:rPr>
            </w:pPr>
            <w:r w:rsidRPr="0083378C">
              <w:rPr>
                <w:rFonts w:eastAsia="Times New Roman"/>
                <w:color w:val="000000"/>
                <w:sz w:val="24"/>
                <w:szCs w:val="24"/>
                <w:lang w:eastAsia="en-GB"/>
              </w:rPr>
              <w:t>Provides a correct explanation of what each drug being administered is for to the person in their care (prompt permitted).</w:t>
            </w:r>
          </w:p>
          <w:p w14:paraId="605007A1" w14:textId="77777777" w:rsidR="007861D2" w:rsidRDefault="007861D2" w:rsidP="007861D2">
            <w:pPr>
              <w:pStyle w:val="TableParagraph"/>
              <w:spacing w:before="67" w:line="253" w:lineRule="exact"/>
              <w:ind w:left="129"/>
              <w:rPr>
                <w:sz w:val="24"/>
              </w:rPr>
            </w:pPr>
          </w:p>
        </w:tc>
      </w:tr>
      <w:tr w:rsidR="007861D2" w14:paraId="20C936B8" w14:textId="77777777" w:rsidTr="00D81846">
        <w:trPr>
          <w:trHeight w:val="302"/>
          <w:jc w:val="center"/>
        </w:trPr>
        <w:tc>
          <w:tcPr>
            <w:tcW w:w="400" w:type="pct"/>
          </w:tcPr>
          <w:p w14:paraId="654DCF06" w14:textId="77777777" w:rsidR="007861D2" w:rsidRDefault="007861D2" w:rsidP="007861D2">
            <w:pPr>
              <w:pStyle w:val="TableParagraph"/>
              <w:spacing w:before="24" w:line="258" w:lineRule="exact"/>
              <w:jc w:val="center"/>
              <w:rPr>
                <w:sz w:val="24"/>
              </w:rPr>
            </w:pPr>
            <w:r>
              <w:rPr>
                <w:w w:val="99"/>
                <w:sz w:val="24"/>
              </w:rPr>
              <w:t>9</w:t>
            </w:r>
          </w:p>
        </w:tc>
        <w:tc>
          <w:tcPr>
            <w:tcW w:w="4600" w:type="pct"/>
          </w:tcPr>
          <w:p w14:paraId="750C182E" w14:textId="77777777" w:rsidR="007861D2" w:rsidRPr="0083378C" w:rsidRDefault="007861D2" w:rsidP="007861D2">
            <w:pPr>
              <w:widowControl/>
              <w:autoSpaceDE/>
              <w:autoSpaceDN/>
              <w:ind w:left="129"/>
              <w:rPr>
                <w:rFonts w:eastAsia="Times New Roman"/>
                <w:color w:val="000000"/>
                <w:sz w:val="24"/>
                <w:szCs w:val="24"/>
                <w:lang w:eastAsia="en-GB"/>
              </w:rPr>
            </w:pPr>
            <w:r w:rsidRPr="0083378C">
              <w:rPr>
                <w:rFonts w:eastAsia="Times New Roman"/>
                <w:color w:val="000000"/>
                <w:sz w:val="24"/>
                <w:szCs w:val="24"/>
                <w:lang w:eastAsia="en-GB"/>
              </w:rPr>
              <w:t>Administers drugs due for administration correctly and safely.</w:t>
            </w:r>
          </w:p>
          <w:p w14:paraId="6C089857" w14:textId="77777777" w:rsidR="007861D2" w:rsidRDefault="007861D2" w:rsidP="007861D2">
            <w:pPr>
              <w:pStyle w:val="TableParagraph"/>
              <w:spacing w:before="24" w:line="258" w:lineRule="exact"/>
              <w:ind w:left="129"/>
              <w:rPr>
                <w:sz w:val="24"/>
              </w:rPr>
            </w:pPr>
          </w:p>
        </w:tc>
      </w:tr>
      <w:tr w:rsidR="007861D2" w14:paraId="79360EDB" w14:textId="77777777" w:rsidTr="00D81846">
        <w:trPr>
          <w:trHeight w:val="551"/>
          <w:jc w:val="center"/>
        </w:trPr>
        <w:tc>
          <w:tcPr>
            <w:tcW w:w="400" w:type="pct"/>
          </w:tcPr>
          <w:p w14:paraId="62450716" w14:textId="77777777" w:rsidR="007861D2" w:rsidRDefault="007861D2" w:rsidP="007861D2">
            <w:pPr>
              <w:pStyle w:val="TableParagraph"/>
              <w:spacing w:before="2"/>
              <w:ind w:left="0"/>
              <w:jc w:val="center"/>
              <w:rPr>
                <w:sz w:val="24"/>
              </w:rPr>
            </w:pPr>
          </w:p>
          <w:p w14:paraId="0D2DB375" w14:textId="77777777" w:rsidR="007861D2" w:rsidRDefault="007861D2" w:rsidP="007861D2">
            <w:pPr>
              <w:pStyle w:val="TableParagraph"/>
              <w:spacing w:line="253" w:lineRule="exact"/>
              <w:jc w:val="center"/>
              <w:rPr>
                <w:sz w:val="24"/>
              </w:rPr>
            </w:pPr>
            <w:r>
              <w:rPr>
                <w:sz w:val="24"/>
              </w:rPr>
              <w:t>10</w:t>
            </w:r>
          </w:p>
        </w:tc>
        <w:tc>
          <w:tcPr>
            <w:tcW w:w="4600" w:type="pct"/>
          </w:tcPr>
          <w:p w14:paraId="2D4A4887" w14:textId="19F5B46B" w:rsidR="007861D2" w:rsidRPr="0083378C" w:rsidRDefault="007861D2" w:rsidP="007861D2">
            <w:pPr>
              <w:widowControl/>
              <w:autoSpaceDE/>
              <w:autoSpaceDN/>
              <w:ind w:left="129"/>
              <w:rPr>
                <w:rFonts w:eastAsia="Times New Roman"/>
                <w:color w:val="000000"/>
                <w:sz w:val="24"/>
                <w:szCs w:val="24"/>
                <w:lang w:eastAsia="en-GB"/>
              </w:rPr>
            </w:pPr>
            <w:r w:rsidRPr="0083378C">
              <w:rPr>
                <w:rFonts w:eastAsia="Times New Roman"/>
                <w:color w:val="000000"/>
                <w:sz w:val="24"/>
                <w:szCs w:val="24"/>
                <w:lang w:eastAsia="en-GB"/>
              </w:rPr>
              <w:t>Omits drugs not to be administered and provides verbal rationale</w:t>
            </w:r>
            <w:r w:rsidR="00973773">
              <w:rPr>
                <w:rFonts w:eastAsia="Times New Roman"/>
                <w:color w:val="000000"/>
                <w:sz w:val="24"/>
                <w:szCs w:val="24"/>
                <w:lang w:eastAsia="en-GB"/>
              </w:rPr>
              <w:t>.</w:t>
            </w:r>
            <w:r w:rsidRPr="0083378C">
              <w:rPr>
                <w:rFonts w:eastAsia="Times New Roman"/>
                <w:color w:val="000000"/>
                <w:sz w:val="24"/>
                <w:szCs w:val="24"/>
                <w:lang w:eastAsia="en-GB"/>
              </w:rPr>
              <w:t xml:space="preserve"> (</w:t>
            </w:r>
            <w:r w:rsidR="00973773" w:rsidRPr="0083378C">
              <w:rPr>
                <w:rFonts w:eastAsia="Times New Roman"/>
                <w:color w:val="000000"/>
                <w:sz w:val="24"/>
                <w:szCs w:val="24"/>
                <w:lang w:eastAsia="en-GB"/>
              </w:rPr>
              <w:t xml:space="preserve">Ask </w:t>
            </w:r>
            <w:r w:rsidR="00973773">
              <w:rPr>
                <w:rFonts w:eastAsia="Times New Roman"/>
                <w:color w:val="000000"/>
                <w:sz w:val="24"/>
                <w:szCs w:val="24"/>
                <w:lang w:eastAsia="en-GB"/>
              </w:rPr>
              <w:t xml:space="preserve">the </w:t>
            </w:r>
            <w:r w:rsidRPr="0083378C">
              <w:rPr>
                <w:rFonts w:eastAsia="Times New Roman"/>
                <w:color w:val="000000"/>
                <w:sz w:val="24"/>
                <w:szCs w:val="24"/>
                <w:lang w:eastAsia="en-GB"/>
              </w:rPr>
              <w:t xml:space="preserve">candidate </w:t>
            </w:r>
            <w:r w:rsidR="00973773">
              <w:rPr>
                <w:rFonts w:eastAsia="Times New Roman"/>
                <w:color w:val="000000"/>
                <w:sz w:val="24"/>
                <w:szCs w:val="24"/>
                <w:lang w:eastAsia="en-GB"/>
              </w:rPr>
              <w:t xml:space="preserve">the </w:t>
            </w:r>
            <w:r w:rsidRPr="0083378C">
              <w:rPr>
                <w:rFonts w:eastAsia="Times New Roman"/>
                <w:color w:val="000000"/>
                <w:sz w:val="24"/>
                <w:szCs w:val="24"/>
                <w:lang w:eastAsia="en-GB"/>
              </w:rPr>
              <w:t>reason for non-administration if not verbalised</w:t>
            </w:r>
            <w:r w:rsidR="00973773">
              <w:rPr>
                <w:rFonts w:eastAsia="Times New Roman"/>
                <w:color w:val="000000"/>
                <w:sz w:val="24"/>
                <w:szCs w:val="24"/>
                <w:lang w:eastAsia="en-GB"/>
              </w:rPr>
              <w:t>.</w:t>
            </w:r>
            <w:r w:rsidRPr="0083378C">
              <w:rPr>
                <w:rFonts w:eastAsia="Times New Roman"/>
                <w:color w:val="000000"/>
                <w:sz w:val="24"/>
                <w:szCs w:val="24"/>
                <w:lang w:eastAsia="en-GB"/>
              </w:rPr>
              <w:t>)</w:t>
            </w:r>
          </w:p>
          <w:p w14:paraId="15CD1F4A" w14:textId="77777777" w:rsidR="007861D2" w:rsidRDefault="007861D2" w:rsidP="007861D2">
            <w:pPr>
              <w:pStyle w:val="TableParagraph"/>
              <w:spacing w:before="3" w:line="278" w:lineRule="exact"/>
              <w:ind w:left="129" w:right="443"/>
              <w:rPr>
                <w:sz w:val="24"/>
              </w:rPr>
            </w:pPr>
          </w:p>
        </w:tc>
      </w:tr>
      <w:tr w:rsidR="007861D2" w14:paraId="2F72E1F8" w14:textId="77777777" w:rsidTr="00D81846">
        <w:trPr>
          <w:trHeight w:val="270"/>
          <w:jc w:val="center"/>
        </w:trPr>
        <w:tc>
          <w:tcPr>
            <w:tcW w:w="400" w:type="pct"/>
          </w:tcPr>
          <w:p w14:paraId="29E4D182" w14:textId="77777777" w:rsidR="007861D2" w:rsidRDefault="007861D2" w:rsidP="007861D2">
            <w:pPr>
              <w:pStyle w:val="TableParagraph"/>
              <w:spacing w:line="251" w:lineRule="exact"/>
              <w:jc w:val="center"/>
              <w:rPr>
                <w:sz w:val="24"/>
              </w:rPr>
            </w:pPr>
            <w:r>
              <w:rPr>
                <w:sz w:val="24"/>
              </w:rPr>
              <w:t>11</w:t>
            </w:r>
          </w:p>
        </w:tc>
        <w:tc>
          <w:tcPr>
            <w:tcW w:w="4600" w:type="pct"/>
          </w:tcPr>
          <w:p w14:paraId="4A463C12" w14:textId="772EFE31" w:rsidR="007861D2" w:rsidRPr="0083378C" w:rsidRDefault="00EE5522" w:rsidP="00D20BC3">
            <w:pPr>
              <w:widowControl/>
              <w:autoSpaceDE/>
              <w:autoSpaceDN/>
              <w:ind w:left="129" w:right="152"/>
              <w:rPr>
                <w:rFonts w:eastAsia="Times New Roman"/>
                <w:color w:val="000000"/>
                <w:sz w:val="24"/>
                <w:szCs w:val="24"/>
                <w:lang w:eastAsia="en-GB"/>
              </w:rPr>
            </w:pPr>
            <w:r w:rsidRPr="00EE5522">
              <w:rPr>
                <w:rFonts w:eastAsia="Times New Roman"/>
                <w:color w:val="000000"/>
                <w:sz w:val="24"/>
                <w:szCs w:val="24"/>
                <w:lang w:eastAsia="en-GB"/>
              </w:rPr>
              <w:t>Accurately documents drug administration and non-administration, including the details of the person administering the medication</w:t>
            </w:r>
            <w:r w:rsidR="007861D2" w:rsidRPr="0083378C">
              <w:rPr>
                <w:rFonts w:eastAsia="Times New Roman"/>
                <w:color w:val="000000"/>
                <w:sz w:val="24"/>
                <w:szCs w:val="24"/>
                <w:lang w:eastAsia="en-GB"/>
              </w:rPr>
              <w:t>.</w:t>
            </w:r>
          </w:p>
          <w:p w14:paraId="037B6233" w14:textId="77777777" w:rsidR="007861D2" w:rsidRDefault="007861D2" w:rsidP="007861D2">
            <w:pPr>
              <w:pStyle w:val="TableParagraph"/>
              <w:spacing w:line="251" w:lineRule="exact"/>
              <w:ind w:left="129"/>
              <w:rPr>
                <w:sz w:val="24"/>
              </w:rPr>
            </w:pPr>
          </w:p>
        </w:tc>
      </w:tr>
      <w:tr w:rsidR="007861D2" w14:paraId="5184B23A" w14:textId="77777777" w:rsidTr="00D81846">
        <w:trPr>
          <w:trHeight w:val="321"/>
          <w:jc w:val="center"/>
        </w:trPr>
        <w:tc>
          <w:tcPr>
            <w:tcW w:w="400" w:type="pct"/>
          </w:tcPr>
          <w:p w14:paraId="6553BDB5" w14:textId="77777777" w:rsidR="007861D2" w:rsidRDefault="007861D2" w:rsidP="007861D2">
            <w:pPr>
              <w:pStyle w:val="TableParagraph"/>
              <w:spacing w:before="43" w:line="258" w:lineRule="exact"/>
              <w:jc w:val="center"/>
              <w:rPr>
                <w:sz w:val="24"/>
              </w:rPr>
            </w:pPr>
            <w:r>
              <w:rPr>
                <w:sz w:val="24"/>
              </w:rPr>
              <w:t>12</w:t>
            </w:r>
          </w:p>
        </w:tc>
        <w:tc>
          <w:tcPr>
            <w:tcW w:w="4600" w:type="pct"/>
          </w:tcPr>
          <w:p w14:paraId="58A1C80E" w14:textId="4F64BB97" w:rsidR="007861D2" w:rsidRDefault="00090A23" w:rsidP="007861D2">
            <w:pPr>
              <w:widowControl/>
              <w:autoSpaceDE/>
              <w:autoSpaceDN/>
              <w:ind w:left="129"/>
              <w:rPr>
                <w:sz w:val="24"/>
              </w:rPr>
            </w:pPr>
            <w:r>
              <w:rPr>
                <w:rFonts w:eastAsia="Times New Roman"/>
                <w:color w:val="000000"/>
                <w:sz w:val="24"/>
                <w:szCs w:val="24"/>
                <w:lang w:eastAsia="en-GB"/>
              </w:rPr>
              <w:t xml:space="preserve">Acts professionally throughout the procedure </w:t>
            </w:r>
            <w:r w:rsidR="007861D2" w:rsidRPr="0083378C">
              <w:rPr>
                <w:rFonts w:eastAsia="Times New Roman"/>
                <w:color w:val="000000"/>
                <w:sz w:val="24"/>
                <w:szCs w:val="24"/>
                <w:lang w:eastAsia="en-GB"/>
              </w:rPr>
              <w:t xml:space="preserve">in accordance with </w:t>
            </w:r>
            <w:r w:rsidR="00B57FFA">
              <w:rPr>
                <w:rFonts w:eastAsia="Times New Roman"/>
                <w:color w:val="000000"/>
                <w:sz w:val="24"/>
                <w:szCs w:val="24"/>
                <w:lang w:eastAsia="en-GB"/>
              </w:rPr>
              <w:t xml:space="preserve">NMC (2018) </w:t>
            </w:r>
            <w:r w:rsidR="00973773">
              <w:rPr>
                <w:rFonts w:eastAsia="Times New Roman"/>
                <w:color w:val="000000"/>
                <w:sz w:val="24"/>
                <w:szCs w:val="24"/>
                <w:lang w:eastAsia="en-GB"/>
              </w:rPr>
              <w:t>‘</w:t>
            </w:r>
            <w:r w:rsidR="00B57FFA">
              <w:rPr>
                <w:rFonts w:eastAsia="Times New Roman"/>
                <w:color w:val="000000"/>
                <w:sz w:val="24"/>
                <w:szCs w:val="24"/>
                <w:lang w:eastAsia="en-GB"/>
              </w:rPr>
              <w:t>The Code: Professional standards of practice and behaviour for nurses, midwives and nursing associates</w:t>
            </w:r>
            <w:r w:rsidR="00973773">
              <w:rPr>
                <w:rFonts w:eastAsia="Times New Roman"/>
                <w:color w:val="000000"/>
                <w:sz w:val="24"/>
                <w:szCs w:val="24"/>
                <w:lang w:eastAsia="en-GB"/>
              </w:rPr>
              <w:t>’</w:t>
            </w:r>
            <w:r w:rsidR="007861D2" w:rsidRPr="0083378C">
              <w:rPr>
                <w:rFonts w:eastAsia="Times New Roman"/>
                <w:color w:val="000000"/>
                <w:sz w:val="24"/>
                <w:szCs w:val="24"/>
                <w:lang w:eastAsia="en-GB"/>
              </w:rPr>
              <w:t>.</w:t>
            </w:r>
          </w:p>
        </w:tc>
      </w:tr>
    </w:tbl>
    <w:p w14:paraId="5B62C86C" w14:textId="768A414E" w:rsidR="00815CAB" w:rsidRDefault="00815CAB" w:rsidP="00733309">
      <w:pPr>
        <w:pStyle w:val="Heading2"/>
        <w:ind w:left="0"/>
      </w:pPr>
      <w:bookmarkStart w:id="15" w:name="_bookmark5"/>
      <w:bookmarkStart w:id="16" w:name="_Toc63682395"/>
      <w:bookmarkEnd w:id="15"/>
      <w:r>
        <w:lastRenderedPageBreak/>
        <w:t>Evaluation marking criteria: all APIEs</w:t>
      </w:r>
      <w:bookmarkEnd w:id="16"/>
    </w:p>
    <w:p w14:paraId="407925CF" w14:textId="77777777" w:rsidR="00436779" w:rsidRDefault="00436779">
      <w:pPr>
        <w:pStyle w:val="BodyText"/>
        <w:rPr>
          <w:sz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64"/>
        <w:gridCol w:w="7916"/>
      </w:tblGrid>
      <w:tr w:rsidR="00436779" w14:paraId="407925D2" w14:textId="77777777" w:rsidTr="00D344ED">
        <w:trPr>
          <w:trHeight w:val="600"/>
          <w:jc w:val="center"/>
        </w:trPr>
        <w:tc>
          <w:tcPr>
            <w:tcW w:w="5000" w:type="pct"/>
            <w:gridSpan w:val="2"/>
            <w:shd w:val="clear" w:color="auto" w:fill="DEEAF6"/>
          </w:tcPr>
          <w:p w14:paraId="407925D1" w14:textId="404E1437" w:rsidR="00436779" w:rsidRDefault="003A11BC">
            <w:pPr>
              <w:pStyle w:val="TableParagraph"/>
              <w:spacing w:before="164"/>
              <w:ind w:left="3493" w:right="3488"/>
              <w:jc w:val="center"/>
              <w:rPr>
                <w:b/>
                <w:sz w:val="24"/>
              </w:rPr>
            </w:pPr>
            <w:bookmarkStart w:id="17" w:name="_bookmark6"/>
            <w:bookmarkEnd w:id="17"/>
            <w:r>
              <w:rPr>
                <w:b/>
                <w:sz w:val="24"/>
              </w:rPr>
              <w:t>Assessment criteria</w:t>
            </w:r>
          </w:p>
        </w:tc>
      </w:tr>
      <w:tr w:rsidR="0077488A" w14:paraId="02BB3416" w14:textId="77777777" w:rsidTr="00D344ED">
        <w:trPr>
          <w:trHeight w:val="551"/>
          <w:jc w:val="center"/>
        </w:trPr>
        <w:tc>
          <w:tcPr>
            <w:tcW w:w="1150" w:type="pct"/>
            <w:shd w:val="clear" w:color="auto" w:fill="DAEEF3" w:themeFill="accent5" w:themeFillTint="33"/>
            <w:vAlign w:val="center"/>
          </w:tcPr>
          <w:p w14:paraId="336FBCCA" w14:textId="2C7585FF" w:rsidR="0077488A" w:rsidRPr="00D02F40" w:rsidRDefault="0077488A" w:rsidP="006F389F">
            <w:pPr>
              <w:jc w:val="center"/>
              <w:rPr>
                <w:rFonts w:eastAsia="Times New Roman"/>
                <w:b/>
                <w:bCs/>
                <w:color w:val="000000"/>
                <w:sz w:val="24"/>
                <w:szCs w:val="24"/>
              </w:rPr>
            </w:pPr>
            <w:r w:rsidRPr="00D02F40">
              <w:rPr>
                <w:b/>
                <w:bCs/>
                <w:color w:val="000000"/>
                <w:sz w:val="24"/>
                <w:szCs w:val="24"/>
              </w:rPr>
              <w:t>Situation</w:t>
            </w:r>
          </w:p>
        </w:tc>
        <w:tc>
          <w:tcPr>
            <w:tcW w:w="3850" w:type="pct"/>
            <w:shd w:val="clear" w:color="auto" w:fill="DAEEF3" w:themeFill="accent5" w:themeFillTint="33"/>
          </w:tcPr>
          <w:p w14:paraId="60AA5CE9" w14:textId="77777777" w:rsidR="0077488A" w:rsidRPr="00D02F40" w:rsidRDefault="0077488A">
            <w:pPr>
              <w:pStyle w:val="TableParagraph"/>
              <w:spacing w:before="3" w:line="278" w:lineRule="exact"/>
              <w:ind w:right="637"/>
              <w:rPr>
                <w:sz w:val="24"/>
                <w:szCs w:val="24"/>
              </w:rPr>
            </w:pPr>
          </w:p>
        </w:tc>
      </w:tr>
      <w:tr w:rsidR="00436779" w14:paraId="407925D5" w14:textId="77777777" w:rsidTr="00D344ED">
        <w:trPr>
          <w:trHeight w:val="551"/>
          <w:jc w:val="center"/>
        </w:trPr>
        <w:tc>
          <w:tcPr>
            <w:tcW w:w="1150" w:type="pct"/>
            <w:vAlign w:val="center"/>
          </w:tcPr>
          <w:p w14:paraId="407925D3" w14:textId="03138204" w:rsidR="00436779" w:rsidRPr="00D02F40" w:rsidRDefault="006A3352" w:rsidP="001851A0">
            <w:pPr>
              <w:pStyle w:val="TableParagraph"/>
              <w:spacing w:before="139"/>
              <w:ind w:left="13"/>
              <w:jc w:val="center"/>
              <w:rPr>
                <w:sz w:val="24"/>
                <w:szCs w:val="24"/>
              </w:rPr>
            </w:pPr>
            <w:r w:rsidRPr="00D02F40">
              <w:rPr>
                <w:w w:val="99"/>
                <w:sz w:val="24"/>
                <w:szCs w:val="24"/>
              </w:rPr>
              <w:t>1</w:t>
            </w:r>
            <w:r w:rsidR="0083378C" w:rsidRPr="00D02F40">
              <w:rPr>
                <w:w w:val="99"/>
                <w:sz w:val="24"/>
                <w:szCs w:val="24"/>
              </w:rPr>
              <w:t>a</w:t>
            </w:r>
          </w:p>
        </w:tc>
        <w:tc>
          <w:tcPr>
            <w:tcW w:w="3850" w:type="pct"/>
          </w:tcPr>
          <w:p w14:paraId="726FCCB6" w14:textId="77777777" w:rsidR="0077488A" w:rsidRPr="00D02F40" w:rsidRDefault="0077488A" w:rsidP="00B57FFA">
            <w:pPr>
              <w:ind w:left="164"/>
              <w:rPr>
                <w:rFonts w:eastAsia="Times New Roman"/>
                <w:color w:val="000000"/>
                <w:sz w:val="24"/>
                <w:szCs w:val="24"/>
              </w:rPr>
            </w:pPr>
            <w:r w:rsidRPr="00D02F40">
              <w:rPr>
                <w:color w:val="000000"/>
                <w:sz w:val="24"/>
                <w:szCs w:val="24"/>
              </w:rPr>
              <w:t>Introduces self and the clinical setting.</w:t>
            </w:r>
          </w:p>
          <w:p w14:paraId="407925D4" w14:textId="0F3EFB7C" w:rsidR="00436779" w:rsidRPr="00D02F40" w:rsidRDefault="00436779" w:rsidP="00B57FFA">
            <w:pPr>
              <w:pStyle w:val="TableParagraph"/>
              <w:spacing w:before="3" w:line="278" w:lineRule="exact"/>
              <w:ind w:left="164" w:right="637"/>
              <w:rPr>
                <w:sz w:val="24"/>
                <w:szCs w:val="24"/>
              </w:rPr>
            </w:pPr>
          </w:p>
        </w:tc>
      </w:tr>
      <w:tr w:rsidR="00436779" w14:paraId="407925D8" w14:textId="77777777" w:rsidTr="00D344ED">
        <w:trPr>
          <w:trHeight w:val="295"/>
          <w:jc w:val="center"/>
        </w:trPr>
        <w:tc>
          <w:tcPr>
            <w:tcW w:w="1150" w:type="pct"/>
            <w:vAlign w:val="center"/>
          </w:tcPr>
          <w:p w14:paraId="407925D6" w14:textId="5A31F388" w:rsidR="00436779" w:rsidRPr="00D02F40" w:rsidRDefault="0083378C" w:rsidP="001851A0">
            <w:pPr>
              <w:pStyle w:val="TableParagraph"/>
              <w:spacing w:before="7" w:line="267" w:lineRule="exact"/>
              <w:ind w:left="13"/>
              <w:jc w:val="center"/>
              <w:rPr>
                <w:sz w:val="24"/>
                <w:szCs w:val="24"/>
              </w:rPr>
            </w:pPr>
            <w:r w:rsidRPr="00D02F40">
              <w:rPr>
                <w:w w:val="99"/>
                <w:sz w:val="24"/>
                <w:szCs w:val="24"/>
              </w:rPr>
              <w:t>1b</w:t>
            </w:r>
          </w:p>
        </w:tc>
        <w:tc>
          <w:tcPr>
            <w:tcW w:w="3850" w:type="pct"/>
          </w:tcPr>
          <w:p w14:paraId="369A77AE" w14:textId="6E5C3062" w:rsidR="0077488A" w:rsidRPr="00D02F40" w:rsidRDefault="0077488A" w:rsidP="00B57FFA">
            <w:pPr>
              <w:ind w:left="164"/>
              <w:rPr>
                <w:rFonts w:eastAsia="Times New Roman"/>
                <w:color w:val="000000"/>
                <w:sz w:val="24"/>
                <w:szCs w:val="24"/>
              </w:rPr>
            </w:pPr>
            <w:r w:rsidRPr="00D02F40">
              <w:rPr>
                <w:color w:val="000000"/>
                <w:sz w:val="24"/>
                <w:szCs w:val="24"/>
              </w:rPr>
              <w:t>States the patient</w:t>
            </w:r>
            <w:r w:rsidR="00973773">
              <w:rPr>
                <w:color w:val="000000"/>
                <w:sz w:val="24"/>
                <w:szCs w:val="24"/>
              </w:rPr>
              <w:t>’</w:t>
            </w:r>
            <w:r w:rsidRPr="00D02F40">
              <w:rPr>
                <w:color w:val="000000"/>
                <w:sz w:val="24"/>
                <w:szCs w:val="24"/>
              </w:rPr>
              <w:t xml:space="preserve">s name, hospital number and/or </w:t>
            </w:r>
            <w:proofErr w:type="spellStart"/>
            <w:r w:rsidRPr="00D02F40">
              <w:rPr>
                <w:color w:val="000000"/>
                <w:sz w:val="24"/>
                <w:szCs w:val="24"/>
              </w:rPr>
              <w:t>DoB</w:t>
            </w:r>
            <w:proofErr w:type="spellEnd"/>
            <w:r w:rsidRPr="00D02F40">
              <w:rPr>
                <w:color w:val="000000"/>
                <w:sz w:val="24"/>
                <w:szCs w:val="24"/>
              </w:rPr>
              <w:t>, and location.</w:t>
            </w:r>
          </w:p>
          <w:p w14:paraId="407925D7" w14:textId="7E428635" w:rsidR="00436779" w:rsidRPr="00D02F40" w:rsidRDefault="00436779" w:rsidP="00B57FFA">
            <w:pPr>
              <w:pStyle w:val="TableParagraph"/>
              <w:spacing w:before="17" w:line="258" w:lineRule="exact"/>
              <w:ind w:left="164"/>
              <w:rPr>
                <w:sz w:val="24"/>
                <w:szCs w:val="24"/>
              </w:rPr>
            </w:pPr>
          </w:p>
        </w:tc>
      </w:tr>
      <w:tr w:rsidR="00436779" w14:paraId="407925DB" w14:textId="77777777" w:rsidTr="00D344ED">
        <w:trPr>
          <w:trHeight w:val="297"/>
          <w:jc w:val="center"/>
        </w:trPr>
        <w:tc>
          <w:tcPr>
            <w:tcW w:w="1150" w:type="pct"/>
            <w:vAlign w:val="center"/>
          </w:tcPr>
          <w:p w14:paraId="407925D9" w14:textId="401CCD83" w:rsidR="00436779" w:rsidRPr="00D02F40" w:rsidRDefault="0083378C" w:rsidP="001851A0">
            <w:pPr>
              <w:pStyle w:val="TableParagraph"/>
              <w:spacing w:before="10" w:line="267" w:lineRule="exact"/>
              <w:ind w:left="13"/>
              <w:jc w:val="center"/>
              <w:rPr>
                <w:sz w:val="24"/>
                <w:szCs w:val="24"/>
              </w:rPr>
            </w:pPr>
            <w:r w:rsidRPr="00D02F40">
              <w:rPr>
                <w:w w:val="99"/>
                <w:sz w:val="24"/>
                <w:szCs w:val="24"/>
              </w:rPr>
              <w:t>1c</w:t>
            </w:r>
          </w:p>
        </w:tc>
        <w:tc>
          <w:tcPr>
            <w:tcW w:w="3850" w:type="pct"/>
          </w:tcPr>
          <w:p w14:paraId="03469F52" w14:textId="77777777" w:rsidR="0077488A" w:rsidRPr="00D02F40" w:rsidRDefault="0077488A" w:rsidP="00B57FFA">
            <w:pPr>
              <w:ind w:left="164"/>
              <w:rPr>
                <w:rFonts w:eastAsia="Times New Roman"/>
                <w:color w:val="000000"/>
                <w:sz w:val="24"/>
                <w:szCs w:val="24"/>
              </w:rPr>
            </w:pPr>
            <w:r w:rsidRPr="00D02F40">
              <w:rPr>
                <w:color w:val="000000"/>
                <w:sz w:val="24"/>
                <w:szCs w:val="24"/>
              </w:rPr>
              <w:t>States the reason for the handover (where relevant).</w:t>
            </w:r>
          </w:p>
          <w:p w14:paraId="407925DA" w14:textId="59238801" w:rsidR="00436779" w:rsidRPr="00D02F40" w:rsidRDefault="00436779" w:rsidP="00B57FFA">
            <w:pPr>
              <w:pStyle w:val="TableParagraph"/>
              <w:spacing w:before="24" w:line="253" w:lineRule="exact"/>
              <w:ind w:left="164"/>
              <w:rPr>
                <w:sz w:val="24"/>
                <w:szCs w:val="24"/>
              </w:rPr>
            </w:pPr>
          </w:p>
        </w:tc>
      </w:tr>
      <w:tr w:rsidR="00436779" w14:paraId="407925DE" w14:textId="77777777" w:rsidTr="00D344ED">
        <w:trPr>
          <w:trHeight w:val="471"/>
          <w:jc w:val="center"/>
        </w:trPr>
        <w:tc>
          <w:tcPr>
            <w:tcW w:w="1150" w:type="pct"/>
            <w:shd w:val="clear" w:color="auto" w:fill="DAEEF3" w:themeFill="accent5" w:themeFillTint="33"/>
            <w:vAlign w:val="center"/>
          </w:tcPr>
          <w:p w14:paraId="407925DC" w14:textId="73DC990F" w:rsidR="00436779" w:rsidRPr="00D02F40" w:rsidRDefault="0077488A" w:rsidP="006F389F">
            <w:pPr>
              <w:jc w:val="center"/>
              <w:rPr>
                <w:rFonts w:eastAsia="Times New Roman"/>
                <w:b/>
                <w:bCs/>
                <w:color w:val="000000"/>
                <w:sz w:val="24"/>
                <w:szCs w:val="24"/>
              </w:rPr>
            </w:pPr>
            <w:r w:rsidRPr="00D02F40">
              <w:rPr>
                <w:b/>
                <w:bCs/>
                <w:color w:val="000000"/>
                <w:sz w:val="24"/>
                <w:szCs w:val="24"/>
              </w:rPr>
              <w:t>Background</w:t>
            </w:r>
          </w:p>
        </w:tc>
        <w:tc>
          <w:tcPr>
            <w:tcW w:w="3850" w:type="pct"/>
            <w:shd w:val="clear" w:color="auto" w:fill="DAEEF3" w:themeFill="accent5" w:themeFillTint="33"/>
          </w:tcPr>
          <w:p w14:paraId="407925DD" w14:textId="432565CE" w:rsidR="00436779" w:rsidRPr="00D02F40" w:rsidRDefault="00436779" w:rsidP="00B57FFA">
            <w:pPr>
              <w:pStyle w:val="TableParagraph"/>
              <w:spacing w:before="29" w:line="253" w:lineRule="exact"/>
              <w:ind w:left="164"/>
              <w:rPr>
                <w:sz w:val="24"/>
                <w:szCs w:val="24"/>
              </w:rPr>
            </w:pPr>
          </w:p>
        </w:tc>
      </w:tr>
      <w:tr w:rsidR="00436779" w14:paraId="407925E1" w14:textId="77777777" w:rsidTr="00D344ED">
        <w:trPr>
          <w:trHeight w:val="551"/>
          <w:jc w:val="center"/>
        </w:trPr>
        <w:tc>
          <w:tcPr>
            <w:tcW w:w="1150" w:type="pct"/>
            <w:vAlign w:val="center"/>
          </w:tcPr>
          <w:p w14:paraId="407925DF" w14:textId="59B6FFF3" w:rsidR="00436779" w:rsidRPr="00D02F40" w:rsidRDefault="0077488A" w:rsidP="001851A0">
            <w:pPr>
              <w:pStyle w:val="TableParagraph"/>
              <w:spacing w:before="139"/>
              <w:ind w:left="13"/>
              <w:jc w:val="center"/>
              <w:rPr>
                <w:sz w:val="24"/>
                <w:szCs w:val="24"/>
              </w:rPr>
            </w:pPr>
            <w:r w:rsidRPr="00D02F40">
              <w:rPr>
                <w:w w:val="99"/>
                <w:sz w:val="24"/>
                <w:szCs w:val="24"/>
              </w:rPr>
              <w:t>2a</w:t>
            </w:r>
          </w:p>
        </w:tc>
        <w:tc>
          <w:tcPr>
            <w:tcW w:w="3850" w:type="pct"/>
          </w:tcPr>
          <w:p w14:paraId="18A9ED2E" w14:textId="0C1CCFAE" w:rsidR="0077488A" w:rsidRPr="00D02F40" w:rsidRDefault="0077488A" w:rsidP="00B57FFA">
            <w:pPr>
              <w:ind w:left="164"/>
              <w:rPr>
                <w:rFonts w:eastAsia="Times New Roman"/>
                <w:sz w:val="24"/>
                <w:szCs w:val="24"/>
              </w:rPr>
            </w:pPr>
            <w:r w:rsidRPr="00D02F40">
              <w:rPr>
                <w:sz w:val="24"/>
                <w:szCs w:val="24"/>
              </w:rPr>
              <w:t>States date of admission</w:t>
            </w:r>
            <w:r w:rsidR="001851A0">
              <w:rPr>
                <w:sz w:val="24"/>
                <w:szCs w:val="24"/>
              </w:rPr>
              <w:t>/</w:t>
            </w:r>
            <w:r w:rsidRPr="00D02F40">
              <w:rPr>
                <w:sz w:val="24"/>
                <w:szCs w:val="24"/>
              </w:rPr>
              <w:t>visit</w:t>
            </w:r>
            <w:r w:rsidR="001851A0">
              <w:rPr>
                <w:sz w:val="24"/>
                <w:szCs w:val="24"/>
              </w:rPr>
              <w:t>/</w:t>
            </w:r>
            <w:r w:rsidRPr="00D02F40">
              <w:rPr>
                <w:sz w:val="24"/>
                <w:szCs w:val="24"/>
              </w:rPr>
              <w:t>reason for initial admission</w:t>
            </w:r>
            <w:r w:rsidR="001851A0">
              <w:rPr>
                <w:sz w:val="24"/>
                <w:szCs w:val="24"/>
              </w:rPr>
              <w:t>/</w:t>
            </w:r>
            <w:r w:rsidRPr="00D02F40">
              <w:rPr>
                <w:sz w:val="24"/>
                <w:szCs w:val="24"/>
              </w:rPr>
              <w:t>referral to specialist team and diagnosis.</w:t>
            </w:r>
          </w:p>
          <w:p w14:paraId="407925E0" w14:textId="0CBF68B4" w:rsidR="00436779" w:rsidRPr="00D02F40" w:rsidRDefault="00436779" w:rsidP="00B57FFA">
            <w:pPr>
              <w:pStyle w:val="TableParagraph"/>
              <w:spacing w:before="3" w:line="278" w:lineRule="exact"/>
              <w:ind w:left="164"/>
              <w:rPr>
                <w:sz w:val="24"/>
                <w:szCs w:val="24"/>
              </w:rPr>
            </w:pPr>
          </w:p>
        </w:tc>
      </w:tr>
      <w:tr w:rsidR="00436779" w14:paraId="407925E5" w14:textId="77777777" w:rsidTr="00D344ED">
        <w:trPr>
          <w:trHeight w:val="544"/>
          <w:jc w:val="center"/>
        </w:trPr>
        <w:tc>
          <w:tcPr>
            <w:tcW w:w="1150" w:type="pct"/>
            <w:vAlign w:val="center"/>
          </w:tcPr>
          <w:p w14:paraId="407925E2" w14:textId="14F4B3E3" w:rsidR="00436779" w:rsidRPr="00D02F40" w:rsidRDefault="0077488A" w:rsidP="001851A0">
            <w:pPr>
              <w:pStyle w:val="TableParagraph"/>
              <w:spacing w:before="132"/>
              <w:ind w:left="13"/>
              <w:jc w:val="center"/>
              <w:rPr>
                <w:sz w:val="24"/>
                <w:szCs w:val="24"/>
              </w:rPr>
            </w:pPr>
            <w:r w:rsidRPr="00D02F40">
              <w:rPr>
                <w:w w:val="99"/>
                <w:sz w:val="24"/>
                <w:szCs w:val="24"/>
              </w:rPr>
              <w:t>2b</w:t>
            </w:r>
          </w:p>
        </w:tc>
        <w:tc>
          <w:tcPr>
            <w:tcW w:w="3850" w:type="pct"/>
          </w:tcPr>
          <w:p w14:paraId="18279E3E" w14:textId="77777777" w:rsidR="0077488A" w:rsidRPr="00D02F40" w:rsidRDefault="0077488A" w:rsidP="00B57FFA">
            <w:pPr>
              <w:ind w:left="164"/>
              <w:rPr>
                <w:rFonts w:eastAsia="Times New Roman"/>
                <w:sz w:val="24"/>
                <w:szCs w:val="24"/>
              </w:rPr>
            </w:pPr>
            <w:r w:rsidRPr="00D02F40">
              <w:rPr>
                <w:sz w:val="24"/>
                <w:szCs w:val="24"/>
              </w:rPr>
              <w:t>Notes previous medical history and relevant medication/social history.</w:t>
            </w:r>
          </w:p>
          <w:p w14:paraId="407925E4" w14:textId="136F7F3C" w:rsidR="00436779" w:rsidRPr="00D02F40" w:rsidRDefault="00436779" w:rsidP="00B57FFA">
            <w:pPr>
              <w:pStyle w:val="TableParagraph"/>
              <w:spacing w:before="2" w:line="253" w:lineRule="exact"/>
              <w:ind w:left="164"/>
              <w:rPr>
                <w:sz w:val="24"/>
                <w:szCs w:val="24"/>
              </w:rPr>
            </w:pPr>
          </w:p>
        </w:tc>
      </w:tr>
      <w:tr w:rsidR="00436779" w14:paraId="407925E8" w14:textId="77777777" w:rsidTr="00D344ED">
        <w:trPr>
          <w:trHeight w:val="302"/>
          <w:jc w:val="center"/>
        </w:trPr>
        <w:tc>
          <w:tcPr>
            <w:tcW w:w="1150" w:type="pct"/>
            <w:vAlign w:val="center"/>
          </w:tcPr>
          <w:p w14:paraId="407925E6" w14:textId="1300FC53" w:rsidR="00436779" w:rsidRPr="00D02F40" w:rsidRDefault="0077488A" w:rsidP="001851A0">
            <w:pPr>
              <w:pStyle w:val="TableParagraph"/>
              <w:spacing w:before="14" w:line="267" w:lineRule="exact"/>
              <w:ind w:left="13"/>
              <w:jc w:val="center"/>
              <w:rPr>
                <w:sz w:val="24"/>
                <w:szCs w:val="24"/>
              </w:rPr>
            </w:pPr>
            <w:r w:rsidRPr="00D02F40">
              <w:rPr>
                <w:w w:val="99"/>
                <w:sz w:val="24"/>
                <w:szCs w:val="24"/>
              </w:rPr>
              <w:t>2c</w:t>
            </w:r>
          </w:p>
        </w:tc>
        <w:tc>
          <w:tcPr>
            <w:tcW w:w="3850" w:type="pct"/>
          </w:tcPr>
          <w:p w14:paraId="010108FD" w14:textId="68FF1036" w:rsidR="0077488A" w:rsidRPr="00D02F40" w:rsidRDefault="0077488A" w:rsidP="00B57FFA">
            <w:pPr>
              <w:ind w:left="164"/>
              <w:rPr>
                <w:rFonts w:eastAsia="Times New Roman"/>
                <w:sz w:val="24"/>
                <w:szCs w:val="24"/>
              </w:rPr>
            </w:pPr>
            <w:r w:rsidRPr="00D02F40">
              <w:rPr>
                <w:sz w:val="24"/>
                <w:szCs w:val="24"/>
              </w:rPr>
              <w:t>Gives details of current events and detail</w:t>
            </w:r>
            <w:r w:rsidR="00815CAB">
              <w:rPr>
                <w:sz w:val="24"/>
                <w:szCs w:val="24"/>
              </w:rPr>
              <w:t>s the</w:t>
            </w:r>
            <w:r w:rsidRPr="00D02F40">
              <w:rPr>
                <w:sz w:val="24"/>
                <w:szCs w:val="24"/>
              </w:rPr>
              <w:t xml:space="preserve"> findings from assessment. </w:t>
            </w:r>
          </w:p>
          <w:p w14:paraId="407925E7" w14:textId="3770CB5B" w:rsidR="00436779" w:rsidRPr="00D02F40" w:rsidRDefault="00436779" w:rsidP="00B57FFA">
            <w:pPr>
              <w:pStyle w:val="TableParagraph"/>
              <w:spacing w:before="24" w:line="258" w:lineRule="exact"/>
              <w:ind w:left="164"/>
              <w:rPr>
                <w:sz w:val="24"/>
                <w:szCs w:val="24"/>
              </w:rPr>
            </w:pPr>
          </w:p>
        </w:tc>
      </w:tr>
      <w:tr w:rsidR="00436779" w14:paraId="407925EB" w14:textId="77777777" w:rsidTr="00D344ED">
        <w:trPr>
          <w:trHeight w:val="491"/>
          <w:jc w:val="center"/>
        </w:trPr>
        <w:tc>
          <w:tcPr>
            <w:tcW w:w="1150" w:type="pct"/>
            <w:shd w:val="clear" w:color="auto" w:fill="DAEEF3" w:themeFill="accent5" w:themeFillTint="33"/>
            <w:vAlign w:val="center"/>
          </w:tcPr>
          <w:p w14:paraId="407925E9" w14:textId="70E8BB40" w:rsidR="00436779" w:rsidRPr="00D02F40" w:rsidRDefault="0077488A" w:rsidP="006F389F">
            <w:pPr>
              <w:jc w:val="center"/>
              <w:rPr>
                <w:rFonts w:eastAsia="Times New Roman"/>
                <w:b/>
                <w:bCs/>
                <w:color w:val="000000"/>
                <w:sz w:val="24"/>
                <w:szCs w:val="24"/>
              </w:rPr>
            </w:pPr>
            <w:r w:rsidRPr="00D02F40">
              <w:rPr>
                <w:b/>
                <w:bCs/>
                <w:color w:val="000000"/>
                <w:sz w:val="24"/>
                <w:szCs w:val="24"/>
              </w:rPr>
              <w:t>Assessment</w:t>
            </w:r>
          </w:p>
        </w:tc>
        <w:tc>
          <w:tcPr>
            <w:tcW w:w="3850" w:type="pct"/>
            <w:shd w:val="clear" w:color="auto" w:fill="DAEEF3" w:themeFill="accent5" w:themeFillTint="33"/>
          </w:tcPr>
          <w:p w14:paraId="407925EA" w14:textId="7D36427D" w:rsidR="00436779" w:rsidRPr="00D02F40" w:rsidRDefault="00436779" w:rsidP="00B57FFA">
            <w:pPr>
              <w:pStyle w:val="TableParagraph"/>
              <w:spacing w:before="25" w:line="253" w:lineRule="exact"/>
              <w:ind w:left="164"/>
              <w:rPr>
                <w:sz w:val="24"/>
                <w:szCs w:val="24"/>
              </w:rPr>
            </w:pPr>
          </w:p>
        </w:tc>
      </w:tr>
      <w:tr w:rsidR="00436779" w14:paraId="407925EE" w14:textId="77777777" w:rsidTr="00D344ED">
        <w:trPr>
          <w:trHeight w:val="301"/>
          <w:jc w:val="center"/>
        </w:trPr>
        <w:tc>
          <w:tcPr>
            <w:tcW w:w="1150" w:type="pct"/>
            <w:vAlign w:val="center"/>
          </w:tcPr>
          <w:p w14:paraId="407925EC" w14:textId="76144CD3" w:rsidR="00436779" w:rsidRPr="00D02F40" w:rsidRDefault="0077488A" w:rsidP="001851A0">
            <w:pPr>
              <w:pStyle w:val="TableParagraph"/>
              <w:spacing w:before="14" w:line="267" w:lineRule="exact"/>
              <w:ind w:left="13"/>
              <w:jc w:val="center"/>
              <w:rPr>
                <w:sz w:val="24"/>
                <w:szCs w:val="24"/>
              </w:rPr>
            </w:pPr>
            <w:r w:rsidRPr="00D02F40">
              <w:rPr>
                <w:w w:val="99"/>
                <w:sz w:val="24"/>
                <w:szCs w:val="24"/>
              </w:rPr>
              <w:t>3a</w:t>
            </w:r>
          </w:p>
        </w:tc>
        <w:tc>
          <w:tcPr>
            <w:tcW w:w="3850" w:type="pct"/>
          </w:tcPr>
          <w:p w14:paraId="61EA40DA" w14:textId="77777777" w:rsidR="0077488A" w:rsidRPr="00D02F40" w:rsidRDefault="0077488A" w:rsidP="00B57FFA">
            <w:pPr>
              <w:ind w:left="164"/>
              <w:rPr>
                <w:rFonts w:eastAsia="Times New Roman"/>
                <w:sz w:val="24"/>
                <w:szCs w:val="24"/>
              </w:rPr>
            </w:pPr>
            <w:r w:rsidRPr="00D02F40">
              <w:rPr>
                <w:sz w:val="24"/>
                <w:szCs w:val="24"/>
              </w:rPr>
              <w:t xml:space="preserve">States most recent observations, any results from assessments undertaken and what changes have occurred. </w:t>
            </w:r>
          </w:p>
          <w:p w14:paraId="407925ED" w14:textId="25A1ACD9" w:rsidR="00436779" w:rsidRPr="00D02F40" w:rsidRDefault="00436779" w:rsidP="00B57FFA">
            <w:pPr>
              <w:pStyle w:val="TableParagraph"/>
              <w:spacing w:before="24" w:line="258" w:lineRule="exact"/>
              <w:ind w:left="164"/>
              <w:rPr>
                <w:sz w:val="24"/>
                <w:szCs w:val="24"/>
              </w:rPr>
            </w:pPr>
          </w:p>
        </w:tc>
      </w:tr>
      <w:tr w:rsidR="0077488A" w14:paraId="5D139427" w14:textId="77777777" w:rsidTr="00D344ED">
        <w:trPr>
          <w:trHeight w:val="301"/>
          <w:jc w:val="center"/>
        </w:trPr>
        <w:tc>
          <w:tcPr>
            <w:tcW w:w="1150" w:type="pct"/>
            <w:vAlign w:val="center"/>
          </w:tcPr>
          <w:p w14:paraId="0650AED1" w14:textId="2D4EDDF7" w:rsidR="0077488A" w:rsidRPr="00D02F40" w:rsidRDefault="0077488A" w:rsidP="001851A0">
            <w:pPr>
              <w:pStyle w:val="TableParagraph"/>
              <w:spacing w:before="14" w:line="267" w:lineRule="exact"/>
              <w:ind w:left="13"/>
              <w:jc w:val="center"/>
              <w:rPr>
                <w:w w:val="99"/>
                <w:sz w:val="24"/>
                <w:szCs w:val="24"/>
              </w:rPr>
            </w:pPr>
            <w:r w:rsidRPr="00D02F40">
              <w:rPr>
                <w:w w:val="99"/>
                <w:sz w:val="24"/>
                <w:szCs w:val="24"/>
              </w:rPr>
              <w:t>3b</w:t>
            </w:r>
          </w:p>
        </w:tc>
        <w:tc>
          <w:tcPr>
            <w:tcW w:w="3850" w:type="pct"/>
          </w:tcPr>
          <w:p w14:paraId="088591BD" w14:textId="77777777" w:rsidR="0077488A" w:rsidRPr="00D02F40" w:rsidRDefault="0077488A" w:rsidP="00B57FFA">
            <w:pPr>
              <w:ind w:left="164"/>
              <w:rPr>
                <w:rFonts w:eastAsia="Times New Roman"/>
                <w:color w:val="000000"/>
                <w:sz w:val="24"/>
                <w:szCs w:val="24"/>
              </w:rPr>
            </w:pPr>
            <w:r w:rsidRPr="00D02F40">
              <w:rPr>
                <w:color w:val="000000"/>
                <w:sz w:val="24"/>
                <w:szCs w:val="24"/>
              </w:rPr>
              <w:t>Identifies main nursing needs.</w:t>
            </w:r>
          </w:p>
          <w:p w14:paraId="604F4B96" w14:textId="77777777" w:rsidR="0077488A" w:rsidRPr="00D02F40" w:rsidRDefault="0077488A" w:rsidP="00B57FFA">
            <w:pPr>
              <w:pStyle w:val="TableParagraph"/>
              <w:spacing w:before="24" w:line="258" w:lineRule="exact"/>
              <w:ind w:left="164"/>
              <w:rPr>
                <w:sz w:val="24"/>
                <w:szCs w:val="24"/>
              </w:rPr>
            </w:pPr>
          </w:p>
        </w:tc>
      </w:tr>
      <w:tr w:rsidR="0077488A" w14:paraId="3DD8A6AB" w14:textId="77777777" w:rsidTr="00D344ED">
        <w:trPr>
          <w:trHeight w:val="301"/>
          <w:jc w:val="center"/>
        </w:trPr>
        <w:tc>
          <w:tcPr>
            <w:tcW w:w="1150" w:type="pct"/>
            <w:vAlign w:val="center"/>
          </w:tcPr>
          <w:p w14:paraId="01FFF67F" w14:textId="1025B79B" w:rsidR="0077488A" w:rsidRPr="00D02F40" w:rsidRDefault="0077488A" w:rsidP="001851A0">
            <w:pPr>
              <w:pStyle w:val="TableParagraph"/>
              <w:spacing w:before="14" w:line="267" w:lineRule="exact"/>
              <w:ind w:left="13"/>
              <w:jc w:val="center"/>
              <w:rPr>
                <w:w w:val="99"/>
                <w:sz w:val="24"/>
                <w:szCs w:val="24"/>
              </w:rPr>
            </w:pPr>
            <w:r w:rsidRPr="00D02F40">
              <w:rPr>
                <w:w w:val="99"/>
                <w:sz w:val="24"/>
                <w:szCs w:val="24"/>
              </w:rPr>
              <w:t>3c</w:t>
            </w:r>
          </w:p>
        </w:tc>
        <w:tc>
          <w:tcPr>
            <w:tcW w:w="3850" w:type="pct"/>
          </w:tcPr>
          <w:p w14:paraId="53700DE2" w14:textId="77777777" w:rsidR="0077488A" w:rsidRPr="00D02F40" w:rsidRDefault="0077488A" w:rsidP="00B57FFA">
            <w:pPr>
              <w:ind w:left="164"/>
              <w:rPr>
                <w:rFonts w:eastAsia="Times New Roman"/>
                <w:color w:val="000000"/>
                <w:sz w:val="24"/>
                <w:szCs w:val="24"/>
              </w:rPr>
            </w:pPr>
            <w:r w:rsidRPr="00D02F40">
              <w:rPr>
                <w:color w:val="000000"/>
                <w:sz w:val="24"/>
                <w:szCs w:val="24"/>
              </w:rPr>
              <w:t>States nursing and medical interventions completed.</w:t>
            </w:r>
          </w:p>
          <w:p w14:paraId="53A00B27" w14:textId="77777777" w:rsidR="0077488A" w:rsidRPr="00D02F40" w:rsidRDefault="0077488A" w:rsidP="00B57FFA">
            <w:pPr>
              <w:pStyle w:val="TableParagraph"/>
              <w:spacing w:before="24" w:line="258" w:lineRule="exact"/>
              <w:ind w:left="164"/>
              <w:rPr>
                <w:sz w:val="24"/>
                <w:szCs w:val="24"/>
              </w:rPr>
            </w:pPr>
          </w:p>
        </w:tc>
      </w:tr>
      <w:tr w:rsidR="0077488A" w14:paraId="7E13810C" w14:textId="77777777" w:rsidTr="00D344ED">
        <w:trPr>
          <w:trHeight w:val="301"/>
          <w:jc w:val="center"/>
        </w:trPr>
        <w:tc>
          <w:tcPr>
            <w:tcW w:w="1150" w:type="pct"/>
            <w:vAlign w:val="center"/>
          </w:tcPr>
          <w:p w14:paraId="49A60117" w14:textId="5B209890" w:rsidR="0077488A" w:rsidRPr="00D02F40" w:rsidRDefault="0077488A" w:rsidP="001851A0">
            <w:pPr>
              <w:pStyle w:val="TableParagraph"/>
              <w:spacing w:before="14" w:line="267" w:lineRule="exact"/>
              <w:ind w:left="13"/>
              <w:jc w:val="center"/>
              <w:rPr>
                <w:w w:val="99"/>
                <w:sz w:val="24"/>
                <w:szCs w:val="24"/>
              </w:rPr>
            </w:pPr>
            <w:r w:rsidRPr="00D02F40">
              <w:rPr>
                <w:w w:val="99"/>
                <w:sz w:val="24"/>
                <w:szCs w:val="24"/>
              </w:rPr>
              <w:t>3d</w:t>
            </w:r>
          </w:p>
        </w:tc>
        <w:tc>
          <w:tcPr>
            <w:tcW w:w="3850" w:type="pct"/>
          </w:tcPr>
          <w:p w14:paraId="40964B31" w14:textId="77777777" w:rsidR="0077488A" w:rsidRPr="00D02F40" w:rsidRDefault="0077488A" w:rsidP="00B57FFA">
            <w:pPr>
              <w:ind w:left="164"/>
              <w:rPr>
                <w:rFonts w:eastAsia="Times New Roman"/>
                <w:sz w:val="24"/>
                <w:szCs w:val="24"/>
              </w:rPr>
            </w:pPr>
            <w:r w:rsidRPr="00D02F40">
              <w:rPr>
                <w:sz w:val="24"/>
                <w:szCs w:val="24"/>
              </w:rPr>
              <w:t>States areas of concerns.</w:t>
            </w:r>
          </w:p>
          <w:p w14:paraId="0084B4AA" w14:textId="77777777" w:rsidR="0077488A" w:rsidRPr="00D02F40" w:rsidRDefault="0077488A" w:rsidP="00B57FFA">
            <w:pPr>
              <w:pStyle w:val="TableParagraph"/>
              <w:spacing w:before="24" w:line="258" w:lineRule="exact"/>
              <w:ind w:left="164"/>
              <w:rPr>
                <w:sz w:val="24"/>
                <w:szCs w:val="24"/>
              </w:rPr>
            </w:pPr>
          </w:p>
        </w:tc>
      </w:tr>
      <w:tr w:rsidR="0077488A" w14:paraId="4C8944FC" w14:textId="77777777" w:rsidTr="00D344ED">
        <w:trPr>
          <w:trHeight w:val="546"/>
          <w:jc w:val="center"/>
        </w:trPr>
        <w:tc>
          <w:tcPr>
            <w:tcW w:w="1150" w:type="pct"/>
            <w:shd w:val="clear" w:color="auto" w:fill="DAEEF3" w:themeFill="accent5" w:themeFillTint="33"/>
            <w:vAlign w:val="center"/>
          </w:tcPr>
          <w:p w14:paraId="53D0F20F" w14:textId="2B64682F" w:rsidR="0077488A" w:rsidRPr="00D02F40" w:rsidRDefault="0077488A" w:rsidP="006F389F">
            <w:pPr>
              <w:jc w:val="center"/>
              <w:rPr>
                <w:rFonts w:eastAsia="Times New Roman"/>
                <w:b/>
                <w:bCs/>
                <w:color w:val="000000"/>
                <w:sz w:val="24"/>
                <w:szCs w:val="24"/>
              </w:rPr>
            </w:pPr>
            <w:r w:rsidRPr="00D02F40">
              <w:rPr>
                <w:b/>
                <w:bCs/>
                <w:color w:val="000000"/>
                <w:sz w:val="24"/>
                <w:szCs w:val="24"/>
              </w:rPr>
              <w:t>Recommendation</w:t>
            </w:r>
          </w:p>
        </w:tc>
        <w:tc>
          <w:tcPr>
            <w:tcW w:w="3850" w:type="pct"/>
            <w:shd w:val="clear" w:color="auto" w:fill="DAEEF3" w:themeFill="accent5" w:themeFillTint="33"/>
          </w:tcPr>
          <w:p w14:paraId="11E30025" w14:textId="77777777" w:rsidR="0077488A" w:rsidRPr="00D02F40" w:rsidRDefault="0077488A" w:rsidP="00B57FFA">
            <w:pPr>
              <w:pStyle w:val="TableParagraph"/>
              <w:spacing w:before="24" w:line="258" w:lineRule="exact"/>
              <w:ind w:left="164"/>
              <w:rPr>
                <w:sz w:val="24"/>
                <w:szCs w:val="24"/>
              </w:rPr>
            </w:pPr>
          </w:p>
        </w:tc>
      </w:tr>
      <w:tr w:rsidR="0077488A" w14:paraId="59B4F3FC" w14:textId="77777777" w:rsidTr="00D344ED">
        <w:trPr>
          <w:trHeight w:val="301"/>
          <w:jc w:val="center"/>
        </w:trPr>
        <w:tc>
          <w:tcPr>
            <w:tcW w:w="1150" w:type="pct"/>
            <w:vAlign w:val="center"/>
          </w:tcPr>
          <w:p w14:paraId="78D96E9C" w14:textId="0AC67CD8" w:rsidR="0077488A" w:rsidRPr="00D02F40" w:rsidRDefault="0077488A" w:rsidP="001851A0">
            <w:pPr>
              <w:pStyle w:val="TableParagraph"/>
              <w:spacing w:before="14" w:line="267" w:lineRule="exact"/>
              <w:ind w:left="13"/>
              <w:jc w:val="center"/>
              <w:rPr>
                <w:w w:val="99"/>
                <w:sz w:val="24"/>
                <w:szCs w:val="24"/>
              </w:rPr>
            </w:pPr>
            <w:r w:rsidRPr="00D02F40">
              <w:rPr>
                <w:w w:val="99"/>
                <w:sz w:val="24"/>
                <w:szCs w:val="24"/>
              </w:rPr>
              <w:t>4</w:t>
            </w:r>
          </w:p>
        </w:tc>
        <w:tc>
          <w:tcPr>
            <w:tcW w:w="3850" w:type="pct"/>
          </w:tcPr>
          <w:p w14:paraId="3D24C249" w14:textId="77777777" w:rsidR="0077488A" w:rsidRPr="00D02F40" w:rsidRDefault="0077488A" w:rsidP="00B57FFA">
            <w:pPr>
              <w:ind w:left="164"/>
              <w:rPr>
                <w:rFonts w:eastAsia="Times New Roman"/>
                <w:sz w:val="24"/>
                <w:szCs w:val="24"/>
              </w:rPr>
            </w:pPr>
            <w:r w:rsidRPr="00D02F40">
              <w:rPr>
                <w:sz w:val="24"/>
                <w:szCs w:val="24"/>
              </w:rPr>
              <w:t>States what is required of the person taking the handover and proposes a realistic plan of action.</w:t>
            </w:r>
          </w:p>
          <w:p w14:paraId="48755E71" w14:textId="77777777" w:rsidR="0077488A" w:rsidRPr="00D02F40" w:rsidRDefault="0077488A" w:rsidP="00B57FFA">
            <w:pPr>
              <w:pStyle w:val="TableParagraph"/>
              <w:spacing w:before="24" w:line="258" w:lineRule="exact"/>
              <w:ind w:left="164"/>
              <w:rPr>
                <w:sz w:val="24"/>
                <w:szCs w:val="24"/>
              </w:rPr>
            </w:pPr>
          </w:p>
        </w:tc>
      </w:tr>
      <w:tr w:rsidR="0077488A" w14:paraId="476E53B8" w14:textId="77777777" w:rsidTr="00D344ED">
        <w:trPr>
          <w:trHeight w:val="452"/>
          <w:jc w:val="center"/>
        </w:trPr>
        <w:tc>
          <w:tcPr>
            <w:tcW w:w="1150" w:type="pct"/>
            <w:shd w:val="clear" w:color="auto" w:fill="DAEEF3" w:themeFill="accent5" w:themeFillTint="33"/>
            <w:vAlign w:val="center"/>
          </w:tcPr>
          <w:p w14:paraId="678953D7" w14:textId="45FD9623" w:rsidR="0077488A" w:rsidRPr="00D02F40" w:rsidRDefault="0077488A" w:rsidP="006F389F">
            <w:pPr>
              <w:jc w:val="center"/>
              <w:rPr>
                <w:rFonts w:eastAsia="Times New Roman"/>
                <w:b/>
                <w:bCs/>
                <w:color w:val="000000"/>
                <w:sz w:val="24"/>
                <w:szCs w:val="24"/>
              </w:rPr>
            </w:pPr>
            <w:r w:rsidRPr="4C82B89F">
              <w:rPr>
                <w:b/>
                <w:color w:val="000000" w:themeColor="text1"/>
                <w:sz w:val="24"/>
                <w:szCs w:val="24"/>
              </w:rPr>
              <w:t>Overall</w:t>
            </w:r>
          </w:p>
        </w:tc>
        <w:tc>
          <w:tcPr>
            <w:tcW w:w="3850" w:type="pct"/>
            <w:shd w:val="clear" w:color="auto" w:fill="DAEEF3" w:themeFill="accent5" w:themeFillTint="33"/>
          </w:tcPr>
          <w:p w14:paraId="1A6247EF" w14:textId="77777777" w:rsidR="0077488A" w:rsidRPr="00D02F40" w:rsidRDefault="0077488A" w:rsidP="00B57FFA">
            <w:pPr>
              <w:pStyle w:val="TableParagraph"/>
              <w:spacing w:before="24" w:line="258" w:lineRule="exact"/>
              <w:ind w:left="164"/>
              <w:rPr>
                <w:sz w:val="24"/>
                <w:szCs w:val="24"/>
              </w:rPr>
            </w:pPr>
          </w:p>
        </w:tc>
      </w:tr>
      <w:tr w:rsidR="0077488A" w14:paraId="23A236A4" w14:textId="77777777" w:rsidTr="00D344ED">
        <w:trPr>
          <w:trHeight w:val="301"/>
          <w:jc w:val="center"/>
        </w:trPr>
        <w:tc>
          <w:tcPr>
            <w:tcW w:w="1150" w:type="pct"/>
            <w:vAlign w:val="center"/>
          </w:tcPr>
          <w:p w14:paraId="24566C12" w14:textId="11ADE59B" w:rsidR="0077488A" w:rsidRPr="00D02F40" w:rsidRDefault="0077488A" w:rsidP="001851A0">
            <w:pPr>
              <w:pStyle w:val="TableParagraph"/>
              <w:spacing w:before="14" w:line="267" w:lineRule="exact"/>
              <w:ind w:left="13"/>
              <w:jc w:val="center"/>
              <w:rPr>
                <w:w w:val="99"/>
                <w:sz w:val="24"/>
                <w:szCs w:val="24"/>
              </w:rPr>
            </w:pPr>
            <w:r w:rsidRPr="00D02F40">
              <w:rPr>
                <w:w w:val="99"/>
                <w:sz w:val="24"/>
                <w:szCs w:val="24"/>
              </w:rPr>
              <w:t>5</w:t>
            </w:r>
          </w:p>
        </w:tc>
        <w:tc>
          <w:tcPr>
            <w:tcW w:w="3850" w:type="pct"/>
          </w:tcPr>
          <w:p w14:paraId="26C53DB0" w14:textId="77777777" w:rsidR="0077488A" w:rsidRPr="00D02F40" w:rsidRDefault="0077488A" w:rsidP="00B57FFA">
            <w:pPr>
              <w:ind w:left="164"/>
              <w:rPr>
                <w:rFonts w:eastAsia="Times New Roman"/>
                <w:color w:val="000000"/>
                <w:sz w:val="24"/>
                <w:szCs w:val="24"/>
              </w:rPr>
            </w:pPr>
            <w:r w:rsidRPr="00D02F40">
              <w:rPr>
                <w:color w:val="000000"/>
                <w:sz w:val="24"/>
                <w:szCs w:val="24"/>
              </w:rPr>
              <w:t>Verbal communication is clear and appropriate.</w:t>
            </w:r>
          </w:p>
          <w:p w14:paraId="227CAA69" w14:textId="77777777" w:rsidR="0077488A" w:rsidRPr="00D02F40" w:rsidRDefault="0077488A" w:rsidP="00B57FFA">
            <w:pPr>
              <w:pStyle w:val="TableParagraph"/>
              <w:spacing w:before="24" w:line="258" w:lineRule="exact"/>
              <w:ind w:left="164"/>
              <w:rPr>
                <w:sz w:val="24"/>
                <w:szCs w:val="24"/>
              </w:rPr>
            </w:pPr>
          </w:p>
        </w:tc>
      </w:tr>
      <w:tr w:rsidR="0077488A" w14:paraId="02CA2C17" w14:textId="77777777" w:rsidTr="00D344ED">
        <w:trPr>
          <w:trHeight w:val="301"/>
          <w:jc w:val="center"/>
        </w:trPr>
        <w:tc>
          <w:tcPr>
            <w:tcW w:w="1150" w:type="pct"/>
            <w:vAlign w:val="center"/>
          </w:tcPr>
          <w:p w14:paraId="7622694A" w14:textId="574E33D7" w:rsidR="0077488A" w:rsidRPr="00D02F40" w:rsidRDefault="0077488A" w:rsidP="001851A0">
            <w:pPr>
              <w:pStyle w:val="TableParagraph"/>
              <w:spacing w:before="14" w:line="267" w:lineRule="exact"/>
              <w:ind w:left="13"/>
              <w:jc w:val="center"/>
              <w:rPr>
                <w:w w:val="99"/>
                <w:sz w:val="24"/>
                <w:szCs w:val="24"/>
              </w:rPr>
            </w:pPr>
            <w:r w:rsidRPr="00D02F40">
              <w:rPr>
                <w:w w:val="99"/>
                <w:sz w:val="24"/>
                <w:szCs w:val="24"/>
              </w:rPr>
              <w:t>6</w:t>
            </w:r>
          </w:p>
        </w:tc>
        <w:tc>
          <w:tcPr>
            <w:tcW w:w="3850" w:type="pct"/>
          </w:tcPr>
          <w:p w14:paraId="037C7A5E" w14:textId="77777777" w:rsidR="0077488A" w:rsidRPr="00D02F40" w:rsidRDefault="0077488A" w:rsidP="00B57FFA">
            <w:pPr>
              <w:ind w:left="164"/>
              <w:rPr>
                <w:rFonts w:eastAsia="Times New Roman"/>
                <w:color w:val="000000"/>
                <w:sz w:val="24"/>
                <w:szCs w:val="24"/>
              </w:rPr>
            </w:pPr>
            <w:r w:rsidRPr="00D02F40">
              <w:rPr>
                <w:color w:val="000000"/>
                <w:sz w:val="24"/>
                <w:szCs w:val="24"/>
              </w:rPr>
              <w:t>Systematic and structured approach taken to handover.</w:t>
            </w:r>
          </w:p>
          <w:p w14:paraId="212E283B" w14:textId="77777777" w:rsidR="0077488A" w:rsidRPr="00D02F40" w:rsidRDefault="0077488A" w:rsidP="00B57FFA">
            <w:pPr>
              <w:pStyle w:val="TableParagraph"/>
              <w:spacing w:before="24" w:line="258" w:lineRule="exact"/>
              <w:ind w:left="164"/>
              <w:rPr>
                <w:sz w:val="24"/>
                <w:szCs w:val="24"/>
              </w:rPr>
            </w:pPr>
          </w:p>
        </w:tc>
      </w:tr>
      <w:tr w:rsidR="0077488A" w14:paraId="20595FB6" w14:textId="77777777" w:rsidTr="00D344ED">
        <w:trPr>
          <w:trHeight w:val="301"/>
          <w:jc w:val="center"/>
        </w:trPr>
        <w:tc>
          <w:tcPr>
            <w:tcW w:w="1150" w:type="pct"/>
            <w:vAlign w:val="center"/>
          </w:tcPr>
          <w:p w14:paraId="1919FD49" w14:textId="6E279259" w:rsidR="0077488A" w:rsidRPr="00D02F40" w:rsidRDefault="0077488A" w:rsidP="001851A0">
            <w:pPr>
              <w:pStyle w:val="TableParagraph"/>
              <w:spacing w:before="14" w:line="267" w:lineRule="exact"/>
              <w:ind w:left="13"/>
              <w:jc w:val="center"/>
              <w:rPr>
                <w:w w:val="99"/>
                <w:sz w:val="24"/>
                <w:szCs w:val="24"/>
              </w:rPr>
            </w:pPr>
            <w:r w:rsidRPr="00D02F40">
              <w:rPr>
                <w:w w:val="99"/>
                <w:sz w:val="24"/>
                <w:szCs w:val="24"/>
              </w:rPr>
              <w:t>7</w:t>
            </w:r>
          </w:p>
        </w:tc>
        <w:tc>
          <w:tcPr>
            <w:tcW w:w="3850" w:type="pct"/>
          </w:tcPr>
          <w:p w14:paraId="1516A234" w14:textId="1062A11B" w:rsidR="0077488A" w:rsidRPr="00D02F40" w:rsidRDefault="00090A23" w:rsidP="00D20BC3">
            <w:pPr>
              <w:ind w:left="164"/>
              <w:rPr>
                <w:sz w:val="24"/>
                <w:szCs w:val="24"/>
              </w:rPr>
            </w:pPr>
            <w:r>
              <w:rPr>
                <w:color w:val="000000"/>
                <w:sz w:val="24"/>
                <w:szCs w:val="24"/>
              </w:rPr>
              <w:t xml:space="preserve">Acts professionally throughout the procedure </w:t>
            </w:r>
            <w:r w:rsidR="0077488A" w:rsidRPr="00D02F40">
              <w:rPr>
                <w:color w:val="000000"/>
                <w:sz w:val="24"/>
                <w:szCs w:val="24"/>
              </w:rPr>
              <w:t xml:space="preserve">in accordance with </w:t>
            </w:r>
            <w:r w:rsidR="00B57FFA">
              <w:rPr>
                <w:color w:val="000000"/>
                <w:sz w:val="24"/>
                <w:szCs w:val="24"/>
              </w:rPr>
              <w:t xml:space="preserve">NMC (2018) </w:t>
            </w:r>
            <w:r w:rsidR="00973773">
              <w:rPr>
                <w:color w:val="000000"/>
                <w:sz w:val="24"/>
                <w:szCs w:val="24"/>
              </w:rPr>
              <w:t>‘</w:t>
            </w:r>
            <w:r w:rsidR="00B57FFA">
              <w:rPr>
                <w:color w:val="000000"/>
                <w:sz w:val="24"/>
                <w:szCs w:val="24"/>
              </w:rPr>
              <w:t>The Code: Professional standards of practice and behaviour for nurses, midwives and nursing associates</w:t>
            </w:r>
            <w:r w:rsidR="00973773">
              <w:rPr>
                <w:color w:val="000000"/>
                <w:sz w:val="24"/>
                <w:szCs w:val="24"/>
              </w:rPr>
              <w:t>’</w:t>
            </w:r>
            <w:r w:rsidR="0077488A" w:rsidRPr="00D02F40">
              <w:rPr>
                <w:color w:val="000000"/>
                <w:sz w:val="24"/>
                <w:szCs w:val="24"/>
              </w:rPr>
              <w:t>.</w:t>
            </w:r>
          </w:p>
        </w:tc>
      </w:tr>
    </w:tbl>
    <w:p w14:paraId="407925EF" w14:textId="77777777" w:rsidR="00436779" w:rsidRDefault="00436779">
      <w:pPr>
        <w:spacing w:line="258" w:lineRule="exact"/>
        <w:rPr>
          <w:sz w:val="24"/>
        </w:rPr>
        <w:sectPr w:rsidR="00436779">
          <w:headerReference w:type="default" r:id="rId14"/>
          <w:pgSz w:w="11910" w:h="16840"/>
          <w:pgMar w:top="1600" w:right="880" w:bottom="1220" w:left="740" w:header="1260" w:footer="1022" w:gutter="0"/>
          <w:cols w:space="720"/>
        </w:sectPr>
      </w:pPr>
    </w:p>
    <w:p w14:paraId="37D521C4" w14:textId="60BA7061" w:rsidR="00EC7A88" w:rsidRDefault="00982EBB" w:rsidP="00EC7A88">
      <w:pPr>
        <w:pStyle w:val="Heading1"/>
        <w:jc w:val="center"/>
      </w:pPr>
      <w:bookmarkStart w:id="18" w:name="_Toc63682396"/>
      <w:r w:rsidRPr="00EC7A88">
        <w:lastRenderedPageBreak/>
        <w:t>Clinical</w:t>
      </w:r>
      <w:r w:rsidR="001851A0" w:rsidRPr="00EC7A88">
        <w:t xml:space="preserve"> </w:t>
      </w:r>
      <w:r w:rsidRPr="00EC7A88">
        <w:t>skills</w:t>
      </w:r>
      <w:r w:rsidR="001851A0" w:rsidRPr="00EC7A88">
        <w:t xml:space="preserve"> </w:t>
      </w:r>
      <w:r w:rsidRPr="00EC7A88">
        <w:t>stations</w:t>
      </w:r>
      <w:bookmarkEnd w:id="18"/>
    </w:p>
    <w:p w14:paraId="42777EA3" w14:textId="77777777" w:rsidR="00EC7A88" w:rsidRDefault="00EC7A88">
      <w:pPr>
        <w:rPr>
          <w:b/>
          <w:bCs/>
          <w:sz w:val="56"/>
          <w:szCs w:val="32"/>
        </w:rPr>
      </w:pPr>
      <w:r>
        <w:br w:type="page"/>
      </w:r>
    </w:p>
    <w:p w14:paraId="3A12C970" w14:textId="3FD8D7E7" w:rsidR="00013FAD" w:rsidRPr="00EC7A88" w:rsidRDefault="00013FAD" w:rsidP="00013FAD">
      <w:pPr>
        <w:pStyle w:val="Heading2"/>
        <w:ind w:left="0"/>
      </w:pPr>
      <w:bookmarkStart w:id="19" w:name="_Toc63682397"/>
      <w:r>
        <w:lastRenderedPageBreak/>
        <w:t>Administration of Inhaled Medication</w:t>
      </w:r>
      <w:r w:rsidRPr="00EC7A88">
        <w:t xml:space="preserve"> (A</w:t>
      </w:r>
      <w:r>
        <w:t>IM</w:t>
      </w:r>
      <w:r w:rsidRPr="00EC7A88">
        <w:t>) marking criteria</w:t>
      </w:r>
      <w:bookmarkEnd w:id="19"/>
      <w:r w:rsidRPr="00EC7A88">
        <w:br/>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0"/>
        <w:gridCol w:w="9750"/>
      </w:tblGrid>
      <w:tr w:rsidR="00013FAD" w14:paraId="480A63BE" w14:textId="77777777" w:rsidTr="00D42B9B">
        <w:trPr>
          <w:trHeight w:val="600"/>
          <w:jc w:val="center"/>
        </w:trPr>
        <w:tc>
          <w:tcPr>
            <w:tcW w:w="5000" w:type="pct"/>
            <w:gridSpan w:val="2"/>
            <w:shd w:val="clear" w:color="auto" w:fill="DEEAF6"/>
          </w:tcPr>
          <w:p w14:paraId="7DC6A08E" w14:textId="77777777" w:rsidR="00013FAD" w:rsidRDefault="00013FAD" w:rsidP="00D42B9B">
            <w:pPr>
              <w:pStyle w:val="TableParagraph"/>
              <w:spacing w:before="164"/>
              <w:ind w:left="3522" w:right="3513"/>
              <w:jc w:val="center"/>
              <w:rPr>
                <w:b/>
                <w:sz w:val="24"/>
              </w:rPr>
            </w:pPr>
            <w:r>
              <w:rPr>
                <w:b/>
                <w:sz w:val="24"/>
              </w:rPr>
              <w:t>Assessment criteria</w:t>
            </w:r>
          </w:p>
        </w:tc>
      </w:tr>
      <w:tr w:rsidR="00013FAD" w14:paraId="0C3432E4" w14:textId="77777777" w:rsidTr="00D42B9B">
        <w:trPr>
          <w:trHeight w:val="551"/>
          <w:jc w:val="center"/>
        </w:trPr>
        <w:tc>
          <w:tcPr>
            <w:tcW w:w="258" w:type="pct"/>
          </w:tcPr>
          <w:p w14:paraId="51A1491D" w14:textId="77777777" w:rsidR="00013FAD" w:rsidRDefault="00013FAD" w:rsidP="00107DEC">
            <w:pPr>
              <w:pStyle w:val="TableParagraph"/>
              <w:spacing w:line="253" w:lineRule="exact"/>
              <w:jc w:val="center"/>
              <w:rPr>
                <w:sz w:val="24"/>
              </w:rPr>
            </w:pPr>
            <w:r>
              <w:rPr>
                <w:w w:val="99"/>
                <w:sz w:val="24"/>
              </w:rPr>
              <w:t>1</w:t>
            </w:r>
          </w:p>
        </w:tc>
        <w:tc>
          <w:tcPr>
            <w:tcW w:w="4742" w:type="pct"/>
          </w:tcPr>
          <w:p w14:paraId="337EB640" w14:textId="77777777" w:rsidR="00013FAD" w:rsidRPr="00174CFC" w:rsidRDefault="00013FAD" w:rsidP="00D42B9B">
            <w:pPr>
              <w:widowControl/>
              <w:autoSpaceDE/>
              <w:autoSpaceDN/>
              <w:ind w:left="164"/>
              <w:rPr>
                <w:rFonts w:eastAsia="Times New Roman"/>
                <w:color w:val="000000"/>
                <w:sz w:val="24"/>
                <w:szCs w:val="24"/>
                <w:lang w:eastAsia="en-GB"/>
              </w:rPr>
            </w:pPr>
            <w:r w:rsidRPr="00174CFC">
              <w:rPr>
                <w:rFonts w:eastAsia="Times New Roman"/>
                <w:color w:val="000000"/>
                <w:sz w:val="24"/>
                <w:szCs w:val="24"/>
                <w:lang w:eastAsia="en-GB"/>
              </w:rPr>
              <w:t xml:space="preserve">Introduces self, explains procedure and gains consent. </w:t>
            </w:r>
          </w:p>
          <w:p w14:paraId="1F22917D" w14:textId="77777777" w:rsidR="00013FAD" w:rsidRPr="00174CFC" w:rsidRDefault="00013FAD" w:rsidP="00D42B9B">
            <w:pPr>
              <w:pStyle w:val="TableParagraph"/>
              <w:spacing w:before="3" w:line="278" w:lineRule="exact"/>
              <w:ind w:left="164"/>
              <w:rPr>
                <w:sz w:val="24"/>
                <w:szCs w:val="24"/>
              </w:rPr>
            </w:pPr>
          </w:p>
        </w:tc>
      </w:tr>
      <w:tr w:rsidR="00013FAD" w14:paraId="36D9AE4E" w14:textId="77777777" w:rsidTr="00D42B9B">
        <w:trPr>
          <w:trHeight w:val="295"/>
          <w:jc w:val="center"/>
        </w:trPr>
        <w:tc>
          <w:tcPr>
            <w:tcW w:w="258" w:type="pct"/>
          </w:tcPr>
          <w:p w14:paraId="49911D6F" w14:textId="77777777" w:rsidR="00013FAD" w:rsidRDefault="00013FAD" w:rsidP="00107DEC">
            <w:pPr>
              <w:pStyle w:val="TableParagraph"/>
              <w:spacing w:before="17" w:line="258" w:lineRule="exact"/>
              <w:jc w:val="center"/>
              <w:rPr>
                <w:sz w:val="24"/>
              </w:rPr>
            </w:pPr>
            <w:r>
              <w:rPr>
                <w:w w:val="99"/>
                <w:sz w:val="24"/>
              </w:rPr>
              <w:t>2</w:t>
            </w:r>
          </w:p>
        </w:tc>
        <w:tc>
          <w:tcPr>
            <w:tcW w:w="4742" w:type="pct"/>
          </w:tcPr>
          <w:p w14:paraId="5F230589" w14:textId="77777777" w:rsidR="00013FAD" w:rsidRPr="00174CFC" w:rsidRDefault="00013FAD" w:rsidP="00D42B9B">
            <w:pPr>
              <w:widowControl/>
              <w:autoSpaceDE/>
              <w:autoSpaceDN/>
              <w:ind w:left="164"/>
              <w:rPr>
                <w:rFonts w:eastAsia="Times New Roman"/>
                <w:color w:val="000000"/>
                <w:sz w:val="24"/>
                <w:szCs w:val="24"/>
                <w:lang w:eastAsia="en-GB"/>
              </w:rPr>
            </w:pPr>
            <w:r w:rsidRPr="00174CFC">
              <w:rPr>
                <w:rFonts w:eastAsia="Times New Roman"/>
                <w:color w:val="000000"/>
                <w:sz w:val="24"/>
                <w:szCs w:val="24"/>
                <w:lang w:eastAsia="en-GB"/>
              </w:rPr>
              <w:t xml:space="preserve">Cleans hands with alcohol hand rub, </w:t>
            </w:r>
            <w:r>
              <w:rPr>
                <w:rFonts w:eastAsia="Times New Roman"/>
                <w:color w:val="000000"/>
                <w:sz w:val="24"/>
                <w:szCs w:val="24"/>
                <w:lang w:eastAsia="en-GB"/>
              </w:rPr>
              <w:t>or washes with soap and water and dries with paper towels, following WHO guidelines.</w:t>
            </w:r>
          </w:p>
          <w:p w14:paraId="5D984D48" w14:textId="77777777" w:rsidR="00013FAD" w:rsidRPr="00174CFC" w:rsidRDefault="00013FAD" w:rsidP="00D42B9B">
            <w:pPr>
              <w:pStyle w:val="TableParagraph"/>
              <w:spacing w:before="17" w:line="258" w:lineRule="exact"/>
              <w:ind w:left="164"/>
              <w:rPr>
                <w:sz w:val="24"/>
                <w:szCs w:val="24"/>
              </w:rPr>
            </w:pPr>
          </w:p>
        </w:tc>
      </w:tr>
      <w:tr w:rsidR="00013FAD" w14:paraId="78AA6A1E" w14:textId="77777777" w:rsidTr="00D42B9B">
        <w:trPr>
          <w:trHeight w:val="297"/>
          <w:jc w:val="center"/>
        </w:trPr>
        <w:tc>
          <w:tcPr>
            <w:tcW w:w="258" w:type="pct"/>
          </w:tcPr>
          <w:p w14:paraId="5800B66F" w14:textId="77777777" w:rsidR="00013FAD" w:rsidRDefault="00013FAD" w:rsidP="00107DEC">
            <w:pPr>
              <w:pStyle w:val="TableParagraph"/>
              <w:spacing w:before="24" w:line="253" w:lineRule="exact"/>
              <w:jc w:val="center"/>
              <w:rPr>
                <w:sz w:val="24"/>
              </w:rPr>
            </w:pPr>
            <w:r>
              <w:rPr>
                <w:w w:val="99"/>
                <w:sz w:val="24"/>
              </w:rPr>
              <w:t>3</w:t>
            </w:r>
          </w:p>
        </w:tc>
        <w:tc>
          <w:tcPr>
            <w:tcW w:w="4742" w:type="pct"/>
          </w:tcPr>
          <w:p w14:paraId="2E63A0D5" w14:textId="77777777" w:rsidR="00013FAD" w:rsidRPr="00174CFC" w:rsidRDefault="00013FAD" w:rsidP="00D42B9B">
            <w:pPr>
              <w:widowControl/>
              <w:autoSpaceDE/>
              <w:autoSpaceDN/>
              <w:ind w:left="164"/>
              <w:rPr>
                <w:rFonts w:eastAsia="Times New Roman"/>
                <w:color w:val="000000"/>
                <w:sz w:val="24"/>
                <w:szCs w:val="24"/>
                <w:lang w:eastAsia="en-GB"/>
              </w:rPr>
            </w:pPr>
            <w:r w:rsidRPr="00174CFC">
              <w:rPr>
                <w:rFonts w:eastAsia="Times New Roman"/>
                <w:color w:val="000000"/>
                <w:sz w:val="24"/>
                <w:szCs w:val="24"/>
                <w:lang w:eastAsia="en-GB"/>
              </w:rPr>
              <w:t xml:space="preserve">Requests/assists the person to sit in an upright position. </w:t>
            </w:r>
          </w:p>
          <w:p w14:paraId="3F1DE36C" w14:textId="77777777" w:rsidR="00013FAD" w:rsidRPr="00174CFC" w:rsidRDefault="00013FAD" w:rsidP="00D42B9B">
            <w:pPr>
              <w:pStyle w:val="TableParagraph"/>
              <w:spacing w:before="24" w:line="253" w:lineRule="exact"/>
              <w:ind w:left="164"/>
              <w:rPr>
                <w:sz w:val="24"/>
                <w:szCs w:val="24"/>
              </w:rPr>
            </w:pPr>
          </w:p>
        </w:tc>
      </w:tr>
      <w:tr w:rsidR="00013FAD" w14:paraId="4F6E3736" w14:textId="77777777" w:rsidTr="00D42B9B">
        <w:trPr>
          <w:trHeight w:val="2583"/>
          <w:jc w:val="center"/>
        </w:trPr>
        <w:tc>
          <w:tcPr>
            <w:tcW w:w="258" w:type="pct"/>
          </w:tcPr>
          <w:p w14:paraId="3CB5F078" w14:textId="77777777" w:rsidR="00013FAD" w:rsidRDefault="00013FAD" w:rsidP="00107DEC">
            <w:pPr>
              <w:pStyle w:val="TableParagraph"/>
              <w:spacing w:before="217" w:line="253" w:lineRule="exact"/>
              <w:jc w:val="center"/>
              <w:rPr>
                <w:sz w:val="24"/>
              </w:rPr>
            </w:pPr>
            <w:r>
              <w:rPr>
                <w:w w:val="99"/>
                <w:sz w:val="24"/>
              </w:rPr>
              <w:t>4</w:t>
            </w:r>
          </w:p>
        </w:tc>
        <w:tc>
          <w:tcPr>
            <w:tcW w:w="4742" w:type="pct"/>
          </w:tcPr>
          <w:p w14:paraId="2AD6F0E7" w14:textId="77777777" w:rsidR="00013FAD" w:rsidRDefault="00013FAD" w:rsidP="00D42B9B">
            <w:pPr>
              <w:widowControl/>
              <w:autoSpaceDE/>
              <w:autoSpaceDN/>
              <w:ind w:left="113"/>
              <w:rPr>
                <w:rFonts w:eastAsia="Times New Roman"/>
                <w:color w:val="000000"/>
                <w:sz w:val="24"/>
                <w:szCs w:val="24"/>
                <w:lang w:eastAsia="en-GB"/>
              </w:rPr>
            </w:pPr>
            <w:r w:rsidRPr="00174CFC">
              <w:rPr>
                <w:rFonts w:eastAsia="Times New Roman"/>
                <w:color w:val="000000"/>
                <w:sz w:val="24"/>
                <w:szCs w:val="24"/>
                <w:lang w:eastAsia="en-GB"/>
              </w:rPr>
              <w:t>Before administering any prescribed drug, looks at the person</w:t>
            </w:r>
            <w:r>
              <w:rPr>
                <w:rFonts w:eastAsia="Times New Roman"/>
                <w:color w:val="000000"/>
                <w:sz w:val="24"/>
                <w:szCs w:val="24"/>
                <w:lang w:eastAsia="en-GB"/>
              </w:rPr>
              <w:t>’</w:t>
            </w:r>
            <w:r w:rsidRPr="00174CFC">
              <w:rPr>
                <w:rFonts w:eastAsia="Times New Roman"/>
                <w:color w:val="000000"/>
                <w:sz w:val="24"/>
                <w:szCs w:val="24"/>
                <w:lang w:eastAsia="en-GB"/>
              </w:rPr>
              <w:t xml:space="preserve">s prescription chart and correctly checks </w:t>
            </w:r>
            <w:r w:rsidRPr="00174CFC">
              <w:rPr>
                <w:rFonts w:eastAsia="Times New Roman"/>
                <w:b/>
                <w:bCs/>
                <w:color w:val="000000"/>
                <w:sz w:val="24"/>
                <w:szCs w:val="24"/>
                <w:lang w:eastAsia="en-GB"/>
              </w:rPr>
              <w:t>ALL</w:t>
            </w:r>
            <w:r w:rsidRPr="00174CFC">
              <w:rPr>
                <w:rFonts w:eastAsia="Times New Roman"/>
                <w:color w:val="000000"/>
                <w:sz w:val="24"/>
                <w:szCs w:val="24"/>
                <w:lang w:eastAsia="en-GB"/>
              </w:rPr>
              <w:t xml:space="preserve"> of the following:</w:t>
            </w:r>
            <w:r w:rsidRPr="00174CFC">
              <w:rPr>
                <w:rFonts w:eastAsia="Times New Roman"/>
                <w:color w:val="000000"/>
                <w:sz w:val="24"/>
                <w:szCs w:val="24"/>
                <w:lang w:eastAsia="en-GB"/>
              </w:rPr>
              <w:br/>
              <w:t>Correct:</w:t>
            </w:r>
            <w:r w:rsidRPr="00174CFC">
              <w:rPr>
                <w:rFonts w:eastAsia="Times New Roman"/>
                <w:color w:val="000000"/>
                <w:sz w:val="24"/>
                <w:szCs w:val="24"/>
                <w:lang w:eastAsia="en-GB"/>
              </w:rPr>
              <w:br/>
              <w:t>• person (check ID with person: verbally, against wristband (where appropriate) and documentation)</w:t>
            </w:r>
            <w:r w:rsidRPr="00174CFC">
              <w:rPr>
                <w:rFonts w:eastAsia="Times New Roman"/>
                <w:color w:val="000000"/>
                <w:sz w:val="24"/>
                <w:szCs w:val="24"/>
                <w:lang w:eastAsia="en-GB"/>
              </w:rPr>
              <w:br/>
              <w:t>• drug</w:t>
            </w:r>
            <w:r w:rsidRPr="00174CFC">
              <w:rPr>
                <w:rFonts w:eastAsia="Times New Roman"/>
                <w:color w:val="000000"/>
                <w:sz w:val="24"/>
                <w:szCs w:val="24"/>
                <w:lang w:eastAsia="en-GB"/>
              </w:rPr>
              <w:br/>
              <w:t>• dose</w:t>
            </w:r>
            <w:r w:rsidRPr="00174CFC">
              <w:rPr>
                <w:rFonts w:eastAsia="Times New Roman"/>
                <w:color w:val="000000"/>
                <w:sz w:val="24"/>
                <w:szCs w:val="24"/>
                <w:lang w:eastAsia="en-GB"/>
              </w:rPr>
              <w:br/>
              <w:t>• date and time of administration</w:t>
            </w:r>
            <w:r w:rsidRPr="00174CFC">
              <w:rPr>
                <w:rFonts w:eastAsia="Times New Roman"/>
                <w:color w:val="000000"/>
                <w:sz w:val="24"/>
                <w:szCs w:val="24"/>
                <w:lang w:eastAsia="en-GB"/>
              </w:rPr>
              <w:br/>
              <w:t>• route and method of administration</w:t>
            </w:r>
            <w:r w:rsidRPr="00174CFC">
              <w:rPr>
                <w:rFonts w:eastAsia="Times New Roman"/>
                <w:color w:val="000000"/>
                <w:sz w:val="24"/>
                <w:szCs w:val="24"/>
                <w:lang w:eastAsia="en-GB"/>
              </w:rPr>
              <w:br/>
              <w:t>• diluent (as appropriate)</w:t>
            </w:r>
            <w:r>
              <w:rPr>
                <w:rFonts w:eastAsia="Times New Roman"/>
                <w:color w:val="000000"/>
                <w:sz w:val="24"/>
                <w:szCs w:val="24"/>
                <w:lang w:eastAsia="en-GB"/>
              </w:rPr>
              <w:t>.</w:t>
            </w:r>
          </w:p>
          <w:p w14:paraId="12E4A86F" w14:textId="77777777" w:rsidR="00013FAD" w:rsidRPr="00937CBB" w:rsidRDefault="00013FAD" w:rsidP="00D42B9B">
            <w:pPr>
              <w:widowControl/>
              <w:autoSpaceDE/>
              <w:autoSpaceDN/>
              <w:ind w:left="113"/>
              <w:rPr>
                <w:rFonts w:eastAsia="Times New Roman"/>
                <w:color w:val="000000"/>
                <w:sz w:val="24"/>
                <w:szCs w:val="24"/>
                <w:lang w:eastAsia="en-GB"/>
              </w:rPr>
            </w:pPr>
            <w:r w:rsidRPr="00174CFC">
              <w:rPr>
                <w:rFonts w:eastAsia="Times New Roman"/>
                <w:color w:val="000000"/>
                <w:sz w:val="24"/>
                <w:szCs w:val="24"/>
                <w:lang w:eastAsia="en-GB"/>
              </w:rPr>
              <w:t xml:space="preserve">• </w:t>
            </w:r>
            <w:r w:rsidRPr="00937CBB">
              <w:rPr>
                <w:rFonts w:eastAsia="Times New Roman"/>
                <w:color w:val="000000"/>
                <w:sz w:val="24"/>
                <w:szCs w:val="24"/>
                <w:lang w:eastAsia="en-GB"/>
              </w:rPr>
              <w:t>Any allergies.</w:t>
            </w:r>
          </w:p>
          <w:p w14:paraId="691E6DFB" w14:textId="77777777" w:rsidR="00013FAD" w:rsidRPr="00174CFC" w:rsidRDefault="00013FAD" w:rsidP="00D42B9B">
            <w:pPr>
              <w:pStyle w:val="TableParagraph"/>
              <w:tabs>
                <w:tab w:val="left" w:pos="830"/>
                <w:tab w:val="left" w:pos="831"/>
              </w:tabs>
              <w:spacing w:line="273" w:lineRule="exact"/>
              <w:ind w:left="164"/>
              <w:rPr>
                <w:sz w:val="24"/>
                <w:szCs w:val="24"/>
              </w:rPr>
            </w:pPr>
          </w:p>
        </w:tc>
      </w:tr>
      <w:tr w:rsidR="00013FAD" w14:paraId="5FF9CB94" w14:textId="77777777" w:rsidTr="00D42B9B">
        <w:trPr>
          <w:trHeight w:val="1703"/>
          <w:jc w:val="center"/>
        </w:trPr>
        <w:tc>
          <w:tcPr>
            <w:tcW w:w="258" w:type="pct"/>
          </w:tcPr>
          <w:p w14:paraId="5248E437" w14:textId="77777777" w:rsidR="00013FAD" w:rsidRDefault="00013FAD" w:rsidP="00107DEC">
            <w:pPr>
              <w:pStyle w:val="TableParagraph"/>
              <w:spacing w:line="253" w:lineRule="exact"/>
              <w:jc w:val="center"/>
              <w:rPr>
                <w:sz w:val="24"/>
              </w:rPr>
            </w:pPr>
            <w:r>
              <w:rPr>
                <w:w w:val="99"/>
                <w:sz w:val="24"/>
              </w:rPr>
              <w:t>5</w:t>
            </w:r>
          </w:p>
        </w:tc>
        <w:tc>
          <w:tcPr>
            <w:tcW w:w="4742" w:type="pct"/>
          </w:tcPr>
          <w:p w14:paraId="5167E467" w14:textId="77777777" w:rsidR="00013FAD" w:rsidRPr="00174CFC" w:rsidRDefault="00013FAD" w:rsidP="00D42B9B">
            <w:pPr>
              <w:widowControl/>
              <w:autoSpaceDE/>
              <w:autoSpaceDN/>
              <w:ind w:left="164"/>
              <w:rPr>
                <w:rFonts w:eastAsia="Times New Roman"/>
                <w:color w:val="000000"/>
                <w:sz w:val="24"/>
                <w:szCs w:val="24"/>
                <w:lang w:eastAsia="en-GB"/>
              </w:rPr>
            </w:pPr>
            <w:r w:rsidRPr="00174CFC">
              <w:rPr>
                <w:rFonts w:eastAsia="Times New Roman"/>
                <w:color w:val="000000"/>
                <w:sz w:val="24"/>
                <w:szCs w:val="24"/>
                <w:lang w:eastAsia="en-GB"/>
              </w:rPr>
              <w:t xml:space="preserve">Correctly checks </w:t>
            </w:r>
            <w:r w:rsidRPr="00174CFC">
              <w:rPr>
                <w:rFonts w:eastAsia="Times New Roman"/>
                <w:b/>
                <w:bCs/>
                <w:color w:val="000000"/>
                <w:sz w:val="24"/>
                <w:szCs w:val="24"/>
                <w:lang w:eastAsia="en-GB"/>
              </w:rPr>
              <w:t>ALL</w:t>
            </w:r>
            <w:r w:rsidRPr="00174CFC">
              <w:rPr>
                <w:rFonts w:eastAsia="Times New Roman"/>
                <w:color w:val="000000"/>
                <w:sz w:val="24"/>
                <w:szCs w:val="24"/>
                <w:lang w:eastAsia="en-GB"/>
              </w:rPr>
              <w:t xml:space="preserve"> of the following</w:t>
            </w:r>
            <w:r w:rsidRPr="00174CFC">
              <w:rPr>
                <w:rFonts w:eastAsia="Times New Roman"/>
                <w:i/>
                <w:iCs/>
                <w:color w:val="000000"/>
                <w:sz w:val="24"/>
                <w:szCs w:val="24"/>
                <w:lang w:eastAsia="en-GB"/>
              </w:rPr>
              <w:t>:</w:t>
            </w:r>
            <w:r w:rsidRPr="00174CFC">
              <w:rPr>
                <w:rFonts w:eastAsia="Times New Roman"/>
                <w:color w:val="000000"/>
                <w:sz w:val="24"/>
                <w:szCs w:val="24"/>
                <w:lang w:eastAsia="en-GB"/>
              </w:rPr>
              <w:br/>
              <w:t>• validity of prescription</w:t>
            </w:r>
            <w:r w:rsidRPr="00174CFC">
              <w:rPr>
                <w:rFonts w:eastAsia="Times New Roman"/>
                <w:color w:val="000000"/>
                <w:sz w:val="24"/>
                <w:szCs w:val="24"/>
                <w:lang w:eastAsia="en-GB"/>
              </w:rPr>
              <w:br/>
              <w:t>• signature of prescriber</w:t>
            </w:r>
            <w:r w:rsidRPr="00174CFC">
              <w:rPr>
                <w:rFonts w:eastAsia="Times New Roman"/>
                <w:color w:val="000000"/>
                <w:sz w:val="24"/>
                <w:szCs w:val="24"/>
                <w:lang w:eastAsia="en-GB"/>
              </w:rPr>
              <w:br/>
              <w:t>• prescription is legible</w:t>
            </w:r>
            <w:r>
              <w:rPr>
                <w:rFonts w:eastAsia="Times New Roman"/>
                <w:color w:val="000000"/>
                <w:sz w:val="24"/>
                <w:szCs w:val="24"/>
                <w:lang w:eastAsia="en-GB"/>
              </w:rPr>
              <w:t>.</w:t>
            </w:r>
            <w:r w:rsidRPr="00174CFC">
              <w:rPr>
                <w:rFonts w:eastAsia="Times New Roman"/>
                <w:color w:val="000000"/>
                <w:sz w:val="24"/>
                <w:szCs w:val="24"/>
                <w:lang w:eastAsia="en-GB"/>
              </w:rPr>
              <w:br/>
            </w:r>
            <w:r>
              <w:rPr>
                <w:rFonts w:eastAsia="Times New Roman"/>
                <w:color w:val="000000"/>
                <w:sz w:val="24"/>
                <w:szCs w:val="24"/>
                <w:lang w:eastAsia="en-GB"/>
              </w:rPr>
              <w:t xml:space="preserve">If any of these pieces of information is missing, unclear or illegible, the nurse </w:t>
            </w:r>
            <w:r w:rsidRPr="00174CFC">
              <w:rPr>
                <w:rFonts w:eastAsia="Times New Roman"/>
                <w:color w:val="000000"/>
                <w:sz w:val="24"/>
                <w:szCs w:val="24"/>
                <w:lang w:eastAsia="en-GB"/>
              </w:rPr>
              <w:t>should not proceed with administration and should consult the prescriber</w:t>
            </w:r>
            <w:r>
              <w:rPr>
                <w:rFonts w:eastAsia="Times New Roman"/>
                <w:color w:val="000000"/>
                <w:sz w:val="24"/>
                <w:szCs w:val="24"/>
                <w:lang w:eastAsia="en-GB"/>
              </w:rPr>
              <w:t>.</w:t>
            </w:r>
          </w:p>
          <w:p w14:paraId="19B215C4" w14:textId="77777777" w:rsidR="00013FAD" w:rsidRPr="00174CFC" w:rsidRDefault="00013FAD" w:rsidP="00D42B9B">
            <w:pPr>
              <w:pStyle w:val="TableParagraph"/>
              <w:spacing w:before="3" w:line="278" w:lineRule="exact"/>
              <w:ind w:left="164"/>
              <w:rPr>
                <w:sz w:val="24"/>
                <w:szCs w:val="24"/>
              </w:rPr>
            </w:pPr>
          </w:p>
        </w:tc>
      </w:tr>
      <w:tr w:rsidR="00013FAD" w14:paraId="51A76076" w14:textId="77777777" w:rsidTr="00D42B9B">
        <w:trPr>
          <w:trHeight w:val="295"/>
          <w:jc w:val="center"/>
        </w:trPr>
        <w:tc>
          <w:tcPr>
            <w:tcW w:w="258" w:type="pct"/>
          </w:tcPr>
          <w:p w14:paraId="0D03E2A2" w14:textId="77777777" w:rsidR="00013FAD" w:rsidRDefault="00013FAD" w:rsidP="00107DEC">
            <w:pPr>
              <w:pStyle w:val="TableParagraph"/>
              <w:spacing w:before="17" w:line="258" w:lineRule="exact"/>
              <w:jc w:val="center"/>
              <w:rPr>
                <w:sz w:val="24"/>
              </w:rPr>
            </w:pPr>
            <w:r>
              <w:rPr>
                <w:w w:val="99"/>
                <w:sz w:val="24"/>
              </w:rPr>
              <w:t>6</w:t>
            </w:r>
          </w:p>
        </w:tc>
        <w:tc>
          <w:tcPr>
            <w:tcW w:w="4742" w:type="pct"/>
          </w:tcPr>
          <w:p w14:paraId="691A099C" w14:textId="77777777" w:rsidR="00013FAD" w:rsidRPr="00174CFC" w:rsidRDefault="00013FAD" w:rsidP="00D42B9B">
            <w:pPr>
              <w:widowControl/>
              <w:autoSpaceDE/>
              <w:autoSpaceDN/>
              <w:ind w:left="164"/>
              <w:rPr>
                <w:rFonts w:eastAsia="Times New Roman"/>
                <w:color w:val="000000"/>
                <w:sz w:val="24"/>
                <w:szCs w:val="24"/>
                <w:lang w:eastAsia="en-GB"/>
              </w:rPr>
            </w:pPr>
            <w:r w:rsidRPr="00174CFC">
              <w:rPr>
                <w:rFonts w:eastAsia="Times New Roman"/>
                <w:color w:val="000000"/>
                <w:sz w:val="24"/>
                <w:szCs w:val="24"/>
                <w:lang w:eastAsia="en-GB"/>
              </w:rPr>
              <w:t>Removes the mouthpiece cover from</w:t>
            </w:r>
            <w:r>
              <w:rPr>
                <w:rFonts w:eastAsia="Times New Roman"/>
                <w:color w:val="000000"/>
                <w:sz w:val="24"/>
                <w:szCs w:val="24"/>
                <w:lang w:eastAsia="en-GB"/>
              </w:rPr>
              <w:t xml:space="preserve"> the</w:t>
            </w:r>
            <w:r w:rsidRPr="00174CFC">
              <w:rPr>
                <w:rFonts w:eastAsia="Times New Roman"/>
                <w:color w:val="000000"/>
                <w:sz w:val="24"/>
                <w:szCs w:val="24"/>
                <w:lang w:eastAsia="en-GB"/>
              </w:rPr>
              <w:t xml:space="preserve"> inhaler.</w:t>
            </w:r>
          </w:p>
          <w:p w14:paraId="26EF9EAF" w14:textId="77777777" w:rsidR="00013FAD" w:rsidRPr="00174CFC" w:rsidRDefault="00013FAD" w:rsidP="00D42B9B">
            <w:pPr>
              <w:pStyle w:val="TableParagraph"/>
              <w:spacing w:before="17" w:line="258" w:lineRule="exact"/>
              <w:ind w:left="164"/>
              <w:rPr>
                <w:sz w:val="24"/>
                <w:szCs w:val="24"/>
              </w:rPr>
            </w:pPr>
          </w:p>
        </w:tc>
      </w:tr>
      <w:tr w:rsidR="00013FAD" w14:paraId="5EEFEE5C" w14:textId="77777777" w:rsidTr="00D42B9B">
        <w:trPr>
          <w:trHeight w:val="302"/>
          <w:jc w:val="center"/>
        </w:trPr>
        <w:tc>
          <w:tcPr>
            <w:tcW w:w="258" w:type="pct"/>
          </w:tcPr>
          <w:p w14:paraId="1D2C743F" w14:textId="77777777" w:rsidR="00013FAD" w:rsidRDefault="00013FAD" w:rsidP="00107DEC">
            <w:pPr>
              <w:pStyle w:val="TableParagraph"/>
              <w:spacing w:before="24" w:line="258" w:lineRule="exact"/>
              <w:jc w:val="center"/>
              <w:rPr>
                <w:sz w:val="24"/>
              </w:rPr>
            </w:pPr>
            <w:r>
              <w:rPr>
                <w:w w:val="99"/>
                <w:sz w:val="24"/>
              </w:rPr>
              <w:t>7</w:t>
            </w:r>
          </w:p>
        </w:tc>
        <w:tc>
          <w:tcPr>
            <w:tcW w:w="4742" w:type="pct"/>
          </w:tcPr>
          <w:p w14:paraId="4D746582" w14:textId="77777777" w:rsidR="00013FAD" w:rsidRPr="00174CFC" w:rsidRDefault="00013FAD" w:rsidP="00D42B9B">
            <w:pPr>
              <w:widowControl/>
              <w:autoSpaceDE/>
              <w:autoSpaceDN/>
              <w:ind w:left="164"/>
              <w:rPr>
                <w:rFonts w:eastAsia="Times New Roman"/>
                <w:color w:val="000000"/>
                <w:sz w:val="24"/>
                <w:szCs w:val="24"/>
                <w:lang w:eastAsia="en-GB"/>
              </w:rPr>
            </w:pPr>
            <w:r w:rsidRPr="00174CFC">
              <w:rPr>
                <w:rFonts w:eastAsia="Times New Roman"/>
                <w:color w:val="000000"/>
                <w:sz w:val="24"/>
                <w:szCs w:val="24"/>
                <w:lang w:eastAsia="en-GB"/>
              </w:rPr>
              <w:t>Shakes inhaler well for 2</w:t>
            </w:r>
            <w:r>
              <w:rPr>
                <w:rFonts w:eastAsia="Times New Roman"/>
                <w:color w:val="000000"/>
                <w:sz w:val="24"/>
                <w:szCs w:val="24"/>
                <w:lang w:eastAsia="en-GB"/>
              </w:rPr>
              <w:t>–</w:t>
            </w:r>
            <w:r w:rsidRPr="00174CFC">
              <w:rPr>
                <w:rFonts w:eastAsia="Times New Roman"/>
                <w:color w:val="000000"/>
                <w:sz w:val="24"/>
                <w:szCs w:val="24"/>
                <w:lang w:eastAsia="en-GB"/>
              </w:rPr>
              <w:t>5</w:t>
            </w:r>
            <w:r>
              <w:rPr>
                <w:rFonts w:eastAsia="Times New Roman"/>
                <w:color w:val="000000"/>
                <w:sz w:val="24"/>
                <w:szCs w:val="24"/>
                <w:lang w:eastAsia="en-GB"/>
              </w:rPr>
              <w:t xml:space="preserve"> </w:t>
            </w:r>
            <w:r w:rsidRPr="00174CFC">
              <w:rPr>
                <w:rFonts w:eastAsia="Times New Roman"/>
                <w:color w:val="000000"/>
                <w:sz w:val="24"/>
                <w:szCs w:val="24"/>
                <w:lang w:eastAsia="en-GB"/>
              </w:rPr>
              <w:t>seconds.</w:t>
            </w:r>
          </w:p>
          <w:p w14:paraId="05671727" w14:textId="77777777" w:rsidR="00013FAD" w:rsidRPr="00174CFC" w:rsidRDefault="00013FAD" w:rsidP="00D42B9B">
            <w:pPr>
              <w:pStyle w:val="TableParagraph"/>
              <w:spacing w:before="24" w:line="258" w:lineRule="exact"/>
              <w:ind w:left="164"/>
              <w:rPr>
                <w:sz w:val="24"/>
                <w:szCs w:val="24"/>
              </w:rPr>
            </w:pPr>
          </w:p>
        </w:tc>
      </w:tr>
      <w:tr w:rsidR="00013FAD" w14:paraId="71D2A569" w14:textId="77777777" w:rsidTr="00D42B9B">
        <w:trPr>
          <w:trHeight w:val="552"/>
          <w:jc w:val="center"/>
        </w:trPr>
        <w:tc>
          <w:tcPr>
            <w:tcW w:w="258" w:type="pct"/>
          </w:tcPr>
          <w:p w14:paraId="35982C4B" w14:textId="4B04CEAA" w:rsidR="00013FAD" w:rsidRDefault="00013FAD" w:rsidP="00107DEC">
            <w:pPr>
              <w:pStyle w:val="TableParagraph"/>
              <w:tabs>
                <w:tab w:val="center" w:pos="292"/>
              </w:tabs>
              <w:spacing w:before="1" w:line="258" w:lineRule="exact"/>
              <w:ind w:left="0"/>
              <w:jc w:val="center"/>
              <w:rPr>
                <w:sz w:val="24"/>
              </w:rPr>
            </w:pPr>
            <w:r>
              <w:rPr>
                <w:w w:val="99"/>
                <w:sz w:val="24"/>
              </w:rPr>
              <w:t>8</w:t>
            </w:r>
          </w:p>
        </w:tc>
        <w:tc>
          <w:tcPr>
            <w:tcW w:w="4742" w:type="pct"/>
          </w:tcPr>
          <w:p w14:paraId="29E8102A" w14:textId="77777777" w:rsidR="00013FAD" w:rsidRPr="00174CFC" w:rsidRDefault="00013FAD" w:rsidP="00D42B9B">
            <w:pPr>
              <w:widowControl/>
              <w:autoSpaceDE/>
              <w:autoSpaceDN/>
              <w:ind w:left="164"/>
              <w:rPr>
                <w:rFonts w:eastAsia="Times New Roman"/>
                <w:color w:val="000000"/>
                <w:sz w:val="24"/>
                <w:szCs w:val="24"/>
                <w:lang w:eastAsia="en-GB"/>
              </w:rPr>
            </w:pPr>
            <w:r w:rsidRPr="00174CFC">
              <w:rPr>
                <w:rFonts w:eastAsia="Times New Roman"/>
                <w:color w:val="000000"/>
                <w:sz w:val="24"/>
                <w:szCs w:val="24"/>
                <w:lang w:eastAsia="en-GB"/>
              </w:rPr>
              <w:t xml:space="preserve">With a spacer device: Inserts metered dose inhaler (MDI) into end of spacer device. Asks the person to exhale completely and then </w:t>
            </w:r>
            <w:r>
              <w:rPr>
                <w:rFonts w:eastAsia="Times New Roman"/>
                <w:color w:val="000000"/>
                <w:sz w:val="24"/>
                <w:szCs w:val="24"/>
                <w:lang w:eastAsia="en-GB"/>
              </w:rPr>
              <w:t xml:space="preserve">to </w:t>
            </w:r>
            <w:r w:rsidRPr="00174CFC">
              <w:rPr>
                <w:rFonts w:eastAsia="Times New Roman"/>
                <w:color w:val="000000"/>
                <w:sz w:val="24"/>
                <w:szCs w:val="24"/>
                <w:lang w:eastAsia="en-GB"/>
              </w:rPr>
              <w:t xml:space="preserve">grasp </w:t>
            </w:r>
            <w:r>
              <w:rPr>
                <w:rFonts w:eastAsia="Times New Roman"/>
                <w:color w:val="000000"/>
                <w:sz w:val="24"/>
                <w:szCs w:val="24"/>
                <w:lang w:eastAsia="en-GB"/>
              </w:rPr>
              <w:t xml:space="preserve">the </w:t>
            </w:r>
            <w:r w:rsidRPr="00174CFC">
              <w:rPr>
                <w:rFonts w:eastAsia="Times New Roman"/>
                <w:color w:val="000000"/>
                <w:sz w:val="24"/>
                <w:szCs w:val="24"/>
                <w:lang w:eastAsia="en-GB"/>
              </w:rPr>
              <w:t xml:space="preserve">spacer mouthpiece with </w:t>
            </w:r>
            <w:r>
              <w:rPr>
                <w:rFonts w:eastAsia="Times New Roman"/>
                <w:color w:val="000000"/>
                <w:sz w:val="24"/>
                <w:szCs w:val="24"/>
                <w:lang w:eastAsia="en-GB"/>
              </w:rPr>
              <w:t xml:space="preserve">their </w:t>
            </w:r>
            <w:r w:rsidRPr="00174CFC">
              <w:rPr>
                <w:rFonts w:eastAsia="Times New Roman"/>
                <w:color w:val="000000"/>
                <w:sz w:val="24"/>
                <w:szCs w:val="24"/>
                <w:lang w:eastAsia="en-GB"/>
              </w:rPr>
              <w:t>teeth and lips while holding inhaler, ensuring lips form a seal.</w:t>
            </w:r>
          </w:p>
          <w:p w14:paraId="46C0E9B5" w14:textId="77777777" w:rsidR="00013FAD" w:rsidRPr="00174CFC" w:rsidRDefault="00013FAD" w:rsidP="00D42B9B">
            <w:pPr>
              <w:pStyle w:val="TableParagraph"/>
              <w:spacing w:before="6" w:line="274" w:lineRule="exact"/>
              <w:ind w:left="164"/>
              <w:rPr>
                <w:sz w:val="24"/>
                <w:szCs w:val="24"/>
              </w:rPr>
            </w:pPr>
          </w:p>
        </w:tc>
      </w:tr>
      <w:tr w:rsidR="00013FAD" w14:paraId="7389E942" w14:textId="77777777" w:rsidTr="00D42B9B">
        <w:trPr>
          <w:trHeight w:val="597"/>
          <w:jc w:val="center"/>
        </w:trPr>
        <w:tc>
          <w:tcPr>
            <w:tcW w:w="258" w:type="pct"/>
          </w:tcPr>
          <w:p w14:paraId="3920931F" w14:textId="12793A89" w:rsidR="00013FAD" w:rsidRDefault="00013FAD" w:rsidP="00107DEC">
            <w:pPr>
              <w:pStyle w:val="TableParagraph"/>
              <w:tabs>
                <w:tab w:val="center" w:pos="292"/>
              </w:tabs>
              <w:spacing w:line="258" w:lineRule="exact"/>
              <w:ind w:left="0"/>
              <w:jc w:val="center"/>
              <w:rPr>
                <w:sz w:val="24"/>
              </w:rPr>
            </w:pPr>
            <w:r>
              <w:rPr>
                <w:w w:val="99"/>
                <w:sz w:val="24"/>
              </w:rPr>
              <w:t>9</w:t>
            </w:r>
          </w:p>
        </w:tc>
        <w:tc>
          <w:tcPr>
            <w:tcW w:w="4742" w:type="pct"/>
          </w:tcPr>
          <w:p w14:paraId="31B8EE58" w14:textId="77777777" w:rsidR="00013FAD" w:rsidRPr="00174CFC" w:rsidRDefault="00013FAD" w:rsidP="00D42B9B">
            <w:pPr>
              <w:widowControl/>
              <w:autoSpaceDE/>
              <w:autoSpaceDN/>
              <w:ind w:left="164"/>
              <w:rPr>
                <w:rFonts w:eastAsia="Times New Roman"/>
                <w:color w:val="000000"/>
                <w:sz w:val="24"/>
                <w:szCs w:val="24"/>
                <w:lang w:eastAsia="en-GB"/>
              </w:rPr>
            </w:pPr>
            <w:r w:rsidRPr="00174CFC">
              <w:rPr>
                <w:rFonts w:eastAsia="Times New Roman"/>
                <w:color w:val="000000"/>
                <w:sz w:val="24"/>
                <w:szCs w:val="24"/>
                <w:lang w:eastAsia="en-GB"/>
              </w:rPr>
              <w:t xml:space="preserve">Asks the person to tip head back slightly, </w:t>
            </w:r>
            <w:r>
              <w:rPr>
                <w:rFonts w:eastAsia="Times New Roman"/>
                <w:color w:val="000000"/>
                <w:sz w:val="24"/>
                <w:szCs w:val="24"/>
                <w:lang w:eastAsia="en-GB"/>
              </w:rPr>
              <w:t xml:space="preserve">and </w:t>
            </w:r>
            <w:r w:rsidRPr="00174CFC">
              <w:rPr>
                <w:rFonts w:eastAsia="Times New Roman"/>
                <w:color w:val="000000"/>
                <w:sz w:val="24"/>
                <w:szCs w:val="24"/>
                <w:lang w:eastAsia="en-GB"/>
              </w:rPr>
              <w:t>inhale slowly and deeply through the mouth whil</w:t>
            </w:r>
            <w:r>
              <w:rPr>
                <w:rFonts w:eastAsia="Times New Roman"/>
                <w:color w:val="000000"/>
                <w:sz w:val="24"/>
                <w:szCs w:val="24"/>
                <w:lang w:eastAsia="en-GB"/>
              </w:rPr>
              <w:t>e</w:t>
            </w:r>
            <w:r w:rsidRPr="00174CFC">
              <w:rPr>
                <w:rFonts w:eastAsia="Times New Roman"/>
                <w:color w:val="000000"/>
                <w:sz w:val="24"/>
                <w:szCs w:val="24"/>
                <w:lang w:eastAsia="en-GB"/>
              </w:rPr>
              <w:t xml:space="preserve"> depressing the canister fully.</w:t>
            </w:r>
          </w:p>
          <w:p w14:paraId="1E9C76E5" w14:textId="77777777" w:rsidR="00013FAD" w:rsidRPr="00174CFC" w:rsidRDefault="00013FAD" w:rsidP="00D42B9B">
            <w:pPr>
              <w:pStyle w:val="TableParagraph"/>
              <w:spacing w:before="52" w:line="274" w:lineRule="exact"/>
              <w:ind w:left="164" w:right="179"/>
              <w:rPr>
                <w:sz w:val="24"/>
                <w:szCs w:val="24"/>
              </w:rPr>
            </w:pPr>
          </w:p>
        </w:tc>
      </w:tr>
      <w:tr w:rsidR="00013FAD" w14:paraId="44D0058E" w14:textId="77777777" w:rsidTr="00D42B9B">
        <w:trPr>
          <w:cantSplit/>
          <w:jc w:val="center"/>
        </w:trPr>
        <w:tc>
          <w:tcPr>
            <w:tcW w:w="258" w:type="pct"/>
          </w:tcPr>
          <w:p w14:paraId="0CC6806A" w14:textId="4FC74707" w:rsidR="00013FAD" w:rsidRDefault="00013FAD" w:rsidP="00107DEC">
            <w:pPr>
              <w:pStyle w:val="TableParagraph"/>
              <w:spacing w:line="258" w:lineRule="exact"/>
              <w:ind w:left="0"/>
              <w:jc w:val="center"/>
              <w:rPr>
                <w:sz w:val="24"/>
              </w:rPr>
            </w:pPr>
            <w:r>
              <w:rPr>
                <w:sz w:val="24"/>
              </w:rPr>
              <w:t>10</w:t>
            </w:r>
          </w:p>
        </w:tc>
        <w:tc>
          <w:tcPr>
            <w:tcW w:w="4742" w:type="pct"/>
          </w:tcPr>
          <w:p w14:paraId="36392AAA" w14:textId="77777777" w:rsidR="00013FAD" w:rsidRPr="00174CFC" w:rsidRDefault="00013FAD" w:rsidP="00D42B9B">
            <w:pPr>
              <w:widowControl/>
              <w:autoSpaceDE/>
              <w:autoSpaceDN/>
              <w:ind w:left="164"/>
              <w:rPr>
                <w:rFonts w:eastAsia="Times New Roman"/>
                <w:color w:val="000000"/>
                <w:sz w:val="24"/>
                <w:szCs w:val="24"/>
                <w:lang w:eastAsia="en-GB"/>
              </w:rPr>
            </w:pPr>
            <w:r w:rsidRPr="00174CFC">
              <w:rPr>
                <w:rFonts w:eastAsia="Times New Roman"/>
                <w:color w:val="000000"/>
                <w:sz w:val="24"/>
                <w:szCs w:val="24"/>
                <w:lang w:eastAsia="en-GB"/>
              </w:rPr>
              <w:t xml:space="preserve">Instructs the person to use </w:t>
            </w:r>
            <w:r>
              <w:rPr>
                <w:rFonts w:eastAsia="Times New Roman"/>
                <w:color w:val="000000"/>
                <w:sz w:val="24"/>
                <w:szCs w:val="24"/>
                <w:lang w:eastAsia="en-GB"/>
              </w:rPr>
              <w:t>‘</w:t>
            </w:r>
            <w:r w:rsidRPr="00174CFC">
              <w:rPr>
                <w:rFonts w:eastAsia="Times New Roman"/>
                <w:color w:val="000000"/>
                <w:sz w:val="24"/>
                <w:szCs w:val="24"/>
                <w:lang w:eastAsia="en-GB"/>
              </w:rPr>
              <w:t>single</w:t>
            </w:r>
            <w:r>
              <w:rPr>
                <w:rFonts w:eastAsia="Times New Roman"/>
                <w:color w:val="000000"/>
                <w:sz w:val="24"/>
                <w:szCs w:val="24"/>
                <w:lang w:eastAsia="en-GB"/>
              </w:rPr>
              <w:t>-</w:t>
            </w:r>
            <w:r w:rsidRPr="00174CFC">
              <w:rPr>
                <w:rFonts w:eastAsia="Times New Roman"/>
                <w:color w:val="000000"/>
                <w:sz w:val="24"/>
                <w:szCs w:val="24"/>
                <w:lang w:eastAsia="en-GB"/>
              </w:rPr>
              <w:t>breath technique</w:t>
            </w:r>
            <w:r>
              <w:rPr>
                <w:rFonts w:eastAsia="Times New Roman"/>
                <w:color w:val="000000"/>
                <w:sz w:val="24"/>
                <w:szCs w:val="24"/>
                <w:lang w:eastAsia="en-GB"/>
              </w:rPr>
              <w:t>’:</w:t>
            </w:r>
            <w:r w:rsidRPr="00174CFC">
              <w:rPr>
                <w:rFonts w:eastAsia="Times New Roman"/>
                <w:color w:val="000000"/>
                <w:sz w:val="24"/>
                <w:szCs w:val="24"/>
                <w:lang w:eastAsia="en-GB"/>
              </w:rPr>
              <w:t xml:space="preserve"> breathe in slowly for 2</w:t>
            </w:r>
            <w:r>
              <w:rPr>
                <w:rFonts w:eastAsia="Times New Roman"/>
                <w:color w:val="000000"/>
                <w:sz w:val="24"/>
                <w:szCs w:val="24"/>
                <w:lang w:eastAsia="en-GB"/>
              </w:rPr>
              <w:t>–</w:t>
            </w:r>
            <w:r w:rsidRPr="00174CFC">
              <w:rPr>
                <w:rFonts w:eastAsia="Times New Roman"/>
                <w:color w:val="000000"/>
                <w:sz w:val="24"/>
                <w:szCs w:val="24"/>
                <w:lang w:eastAsia="en-GB"/>
              </w:rPr>
              <w:t xml:space="preserve">3 seconds and hold their breath for approximately 10 seconds, then remove the MDI from mouth before exhaling slowly through pursed lips </w:t>
            </w:r>
            <w:r>
              <w:rPr>
                <w:rFonts w:eastAsia="Times New Roman"/>
                <w:color w:val="000000"/>
                <w:sz w:val="24"/>
                <w:szCs w:val="24"/>
                <w:lang w:eastAsia="en-GB"/>
              </w:rPr>
              <w:br/>
            </w:r>
            <w:r w:rsidRPr="00174CFC">
              <w:rPr>
                <w:rFonts w:eastAsia="Times New Roman"/>
                <w:b/>
                <w:bCs/>
                <w:color w:val="000000"/>
                <w:sz w:val="24"/>
                <w:szCs w:val="24"/>
                <w:lang w:eastAsia="en-GB"/>
              </w:rPr>
              <w:t>OR</w:t>
            </w:r>
            <w:r>
              <w:rPr>
                <w:rFonts w:eastAsia="Times New Roman"/>
                <w:color w:val="000000"/>
                <w:sz w:val="24"/>
                <w:szCs w:val="24"/>
                <w:lang w:eastAsia="en-GB"/>
              </w:rPr>
              <w:t xml:space="preserve"> </w:t>
            </w:r>
            <w:r>
              <w:rPr>
                <w:rFonts w:eastAsia="Times New Roman"/>
                <w:color w:val="000000"/>
                <w:sz w:val="24"/>
                <w:szCs w:val="24"/>
                <w:lang w:eastAsia="en-GB"/>
              </w:rPr>
              <w:br/>
            </w:r>
            <w:r w:rsidRPr="00174CFC">
              <w:rPr>
                <w:rFonts w:eastAsia="Times New Roman"/>
                <w:color w:val="000000"/>
                <w:sz w:val="24"/>
                <w:szCs w:val="24"/>
                <w:lang w:eastAsia="en-GB"/>
              </w:rPr>
              <w:t xml:space="preserve">Instructs the person to use </w:t>
            </w:r>
            <w:r>
              <w:rPr>
                <w:rFonts w:eastAsia="Times New Roman"/>
                <w:color w:val="000000"/>
                <w:sz w:val="24"/>
                <w:szCs w:val="24"/>
                <w:lang w:eastAsia="en-GB"/>
              </w:rPr>
              <w:t>‘</w:t>
            </w:r>
            <w:r w:rsidRPr="00174CFC">
              <w:rPr>
                <w:rFonts w:eastAsia="Times New Roman"/>
                <w:color w:val="000000"/>
                <w:sz w:val="24"/>
                <w:szCs w:val="24"/>
                <w:lang w:eastAsia="en-GB"/>
              </w:rPr>
              <w:t>tidal breathing</w:t>
            </w:r>
            <w:r>
              <w:rPr>
                <w:rFonts w:eastAsia="Times New Roman"/>
                <w:color w:val="000000"/>
                <w:sz w:val="24"/>
                <w:szCs w:val="24"/>
                <w:lang w:eastAsia="en-GB"/>
              </w:rPr>
              <w:t>’</w:t>
            </w:r>
            <w:r w:rsidRPr="00174CFC">
              <w:rPr>
                <w:rFonts w:eastAsia="Times New Roman"/>
                <w:color w:val="000000"/>
                <w:sz w:val="24"/>
                <w:szCs w:val="24"/>
                <w:lang w:eastAsia="en-GB"/>
              </w:rPr>
              <w:t xml:space="preserve"> or </w:t>
            </w:r>
            <w:r>
              <w:rPr>
                <w:rFonts w:eastAsia="Times New Roman"/>
                <w:color w:val="000000"/>
                <w:sz w:val="24"/>
                <w:szCs w:val="24"/>
                <w:lang w:eastAsia="en-GB"/>
              </w:rPr>
              <w:t>‘</w:t>
            </w:r>
            <w:r w:rsidRPr="00174CFC">
              <w:rPr>
                <w:rFonts w:eastAsia="Times New Roman"/>
                <w:color w:val="000000"/>
                <w:sz w:val="24"/>
                <w:szCs w:val="24"/>
                <w:lang w:eastAsia="en-GB"/>
              </w:rPr>
              <w:t>multi</w:t>
            </w:r>
            <w:r>
              <w:rPr>
                <w:rFonts w:eastAsia="Times New Roman"/>
                <w:color w:val="000000"/>
                <w:sz w:val="24"/>
                <w:szCs w:val="24"/>
                <w:lang w:eastAsia="en-GB"/>
              </w:rPr>
              <w:t>-</w:t>
            </w:r>
            <w:r w:rsidRPr="00174CFC">
              <w:rPr>
                <w:rFonts w:eastAsia="Times New Roman"/>
                <w:color w:val="000000"/>
                <w:sz w:val="24"/>
                <w:szCs w:val="24"/>
                <w:lang w:eastAsia="en-GB"/>
              </w:rPr>
              <w:t>breath technique</w:t>
            </w:r>
            <w:r>
              <w:rPr>
                <w:rFonts w:eastAsia="Times New Roman"/>
                <w:color w:val="000000"/>
                <w:sz w:val="24"/>
                <w:szCs w:val="24"/>
                <w:lang w:eastAsia="en-GB"/>
              </w:rPr>
              <w:t>’</w:t>
            </w:r>
            <w:r w:rsidRPr="00174CFC">
              <w:rPr>
                <w:rFonts w:eastAsia="Times New Roman"/>
                <w:color w:val="000000"/>
                <w:sz w:val="24"/>
                <w:szCs w:val="24"/>
                <w:lang w:eastAsia="en-GB"/>
              </w:rPr>
              <w:t xml:space="preserve"> if the person can</w:t>
            </w:r>
            <w:r>
              <w:rPr>
                <w:rFonts w:eastAsia="Times New Roman"/>
                <w:color w:val="000000"/>
                <w:sz w:val="24"/>
                <w:szCs w:val="24"/>
                <w:lang w:eastAsia="en-GB"/>
              </w:rPr>
              <w:t>’</w:t>
            </w:r>
            <w:r w:rsidRPr="00174CFC">
              <w:rPr>
                <w:rFonts w:eastAsia="Times New Roman"/>
                <w:color w:val="000000"/>
                <w:sz w:val="24"/>
                <w:szCs w:val="24"/>
                <w:lang w:eastAsia="en-GB"/>
              </w:rPr>
              <w:t>t hold their breath for more than 5 seconds</w:t>
            </w:r>
            <w:r>
              <w:rPr>
                <w:rFonts w:eastAsia="Times New Roman"/>
                <w:color w:val="000000"/>
                <w:sz w:val="24"/>
                <w:szCs w:val="24"/>
                <w:lang w:eastAsia="en-GB"/>
              </w:rPr>
              <w:t xml:space="preserve"> (b</w:t>
            </w:r>
            <w:r w:rsidRPr="00174CFC">
              <w:rPr>
                <w:rFonts w:eastAsia="Times New Roman"/>
                <w:color w:val="000000"/>
                <w:sz w:val="24"/>
                <w:szCs w:val="24"/>
                <w:lang w:eastAsia="en-GB"/>
              </w:rPr>
              <w:t>reathing in and out steadily five times</w:t>
            </w:r>
            <w:r>
              <w:rPr>
                <w:rFonts w:eastAsia="Times New Roman"/>
                <w:color w:val="000000"/>
                <w:sz w:val="24"/>
                <w:szCs w:val="24"/>
                <w:lang w:eastAsia="en-GB"/>
              </w:rPr>
              <w:t>)</w:t>
            </w:r>
            <w:r w:rsidRPr="00174CFC">
              <w:rPr>
                <w:rFonts w:eastAsia="Times New Roman"/>
                <w:color w:val="000000"/>
                <w:sz w:val="24"/>
                <w:szCs w:val="24"/>
                <w:lang w:eastAsia="en-GB"/>
              </w:rPr>
              <w:t>.</w:t>
            </w:r>
          </w:p>
          <w:p w14:paraId="4A269286" w14:textId="77777777" w:rsidR="00013FAD" w:rsidRPr="00174CFC" w:rsidRDefault="00013FAD" w:rsidP="00D42B9B">
            <w:pPr>
              <w:pStyle w:val="TableParagraph"/>
              <w:spacing w:before="3" w:line="274" w:lineRule="exact"/>
              <w:ind w:left="164"/>
              <w:rPr>
                <w:sz w:val="24"/>
                <w:szCs w:val="24"/>
              </w:rPr>
            </w:pPr>
          </w:p>
        </w:tc>
      </w:tr>
      <w:tr w:rsidR="00013FAD" w14:paraId="4790F85B" w14:textId="77777777" w:rsidTr="00D42B9B">
        <w:trPr>
          <w:cantSplit/>
          <w:trHeight w:val="271"/>
          <w:jc w:val="center"/>
        </w:trPr>
        <w:tc>
          <w:tcPr>
            <w:tcW w:w="258" w:type="pct"/>
          </w:tcPr>
          <w:p w14:paraId="7B72017B" w14:textId="77777777" w:rsidR="00013FAD" w:rsidRDefault="00013FAD" w:rsidP="00107DEC">
            <w:pPr>
              <w:pStyle w:val="TableParagraph"/>
              <w:spacing w:line="252" w:lineRule="exact"/>
              <w:rPr>
                <w:sz w:val="24"/>
              </w:rPr>
            </w:pPr>
            <w:r>
              <w:rPr>
                <w:sz w:val="24"/>
              </w:rPr>
              <w:lastRenderedPageBreak/>
              <w:t>11</w:t>
            </w:r>
          </w:p>
        </w:tc>
        <w:tc>
          <w:tcPr>
            <w:tcW w:w="4742" w:type="pct"/>
          </w:tcPr>
          <w:p w14:paraId="5FAFD746" w14:textId="77777777" w:rsidR="00013FAD" w:rsidRPr="00174CFC" w:rsidRDefault="00013FAD" w:rsidP="00D42B9B">
            <w:pPr>
              <w:widowControl/>
              <w:autoSpaceDE/>
              <w:autoSpaceDN/>
              <w:ind w:left="164"/>
              <w:rPr>
                <w:rFonts w:eastAsia="Times New Roman"/>
                <w:color w:val="000000"/>
                <w:sz w:val="24"/>
                <w:szCs w:val="24"/>
                <w:lang w:eastAsia="en-GB"/>
              </w:rPr>
            </w:pPr>
            <w:r w:rsidRPr="00174CFC">
              <w:rPr>
                <w:rFonts w:eastAsia="Times New Roman"/>
                <w:color w:val="000000"/>
                <w:sz w:val="24"/>
                <w:szCs w:val="24"/>
                <w:lang w:eastAsia="en-GB"/>
              </w:rPr>
              <w:t>Ensures the drug is administered as prescribed.</w:t>
            </w:r>
          </w:p>
          <w:p w14:paraId="77E2818D" w14:textId="77777777" w:rsidR="00013FAD" w:rsidRPr="00174CFC" w:rsidRDefault="00013FAD" w:rsidP="00D42B9B">
            <w:pPr>
              <w:pStyle w:val="TableParagraph"/>
              <w:spacing w:line="252" w:lineRule="exact"/>
              <w:ind w:left="164"/>
              <w:rPr>
                <w:sz w:val="24"/>
                <w:szCs w:val="24"/>
              </w:rPr>
            </w:pPr>
          </w:p>
        </w:tc>
      </w:tr>
      <w:tr w:rsidR="00013FAD" w14:paraId="0DE65C35" w14:textId="77777777" w:rsidTr="00D42B9B">
        <w:trPr>
          <w:trHeight w:val="551"/>
          <w:jc w:val="center"/>
        </w:trPr>
        <w:tc>
          <w:tcPr>
            <w:tcW w:w="258" w:type="pct"/>
          </w:tcPr>
          <w:p w14:paraId="1F9497E6" w14:textId="77777777" w:rsidR="00013FAD" w:rsidRDefault="00013FAD" w:rsidP="00107DEC">
            <w:pPr>
              <w:pStyle w:val="TableParagraph"/>
              <w:spacing w:line="253" w:lineRule="exact"/>
              <w:rPr>
                <w:sz w:val="24"/>
              </w:rPr>
            </w:pPr>
            <w:r>
              <w:rPr>
                <w:sz w:val="24"/>
              </w:rPr>
              <w:t>12</w:t>
            </w:r>
          </w:p>
        </w:tc>
        <w:tc>
          <w:tcPr>
            <w:tcW w:w="4742" w:type="pct"/>
          </w:tcPr>
          <w:p w14:paraId="2294080E" w14:textId="77777777" w:rsidR="00013FAD" w:rsidRPr="00174CFC" w:rsidRDefault="00013FAD" w:rsidP="00D42B9B">
            <w:pPr>
              <w:widowControl/>
              <w:autoSpaceDE/>
              <w:autoSpaceDN/>
              <w:ind w:left="164"/>
              <w:rPr>
                <w:rFonts w:eastAsia="Times New Roman"/>
                <w:color w:val="000000"/>
                <w:sz w:val="24"/>
                <w:szCs w:val="24"/>
                <w:lang w:eastAsia="en-GB"/>
              </w:rPr>
            </w:pPr>
            <w:r w:rsidRPr="00174CFC">
              <w:rPr>
                <w:rFonts w:eastAsia="Times New Roman"/>
                <w:color w:val="000000"/>
                <w:sz w:val="24"/>
                <w:szCs w:val="24"/>
                <w:lang w:eastAsia="en-GB"/>
              </w:rPr>
              <w:t>Instructs the person to wait 30</w:t>
            </w:r>
            <w:r>
              <w:rPr>
                <w:rFonts w:eastAsia="Times New Roman"/>
                <w:color w:val="000000"/>
                <w:sz w:val="24"/>
                <w:szCs w:val="24"/>
                <w:lang w:eastAsia="en-GB"/>
              </w:rPr>
              <w:t>–</w:t>
            </w:r>
            <w:r w:rsidRPr="00174CFC">
              <w:rPr>
                <w:rFonts w:eastAsia="Times New Roman"/>
                <w:color w:val="000000"/>
                <w:sz w:val="24"/>
                <w:szCs w:val="24"/>
                <w:lang w:eastAsia="en-GB"/>
              </w:rPr>
              <w:t>60 seconds between inhalations (if same medication) or 2</w:t>
            </w:r>
            <w:r>
              <w:rPr>
                <w:rFonts w:eastAsia="Times New Roman"/>
                <w:color w:val="000000"/>
                <w:sz w:val="24"/>
                <w:szCs w:val="24"/>
                <w:lang w:eastAsia="en-GB"/>
              </w:rPr>
              <w:t>–</w:t>
            </w:r>
            <w:r w:rsidRPr="00174CFC">
              <w:rPr>
                <w:rFonts w:eastAsia="Times New Roman"/>
                <w:color w:val="000000"/>
                <w:sz w:val="24"/>
                <w:szCs w:val="24"/>
                <w:lang w:eastAsia="en-GB"/>
              </w:rPr>
              <w:t>3 minutes between inhalations (if different medication)</w:t>
            </w:r>
            <w:r>
              <w:rPr>
                <w:rFonts w:eastAsia="Times New Roman"/>
                <w:color w:val="000000"/>
                <w:sz w:val="24"/>
                <w:szCs w:val="24"/>
                <w:lang w:eastAsia="en-GB"/>
              </w:rPr>
              <w:t>, and s</w:t>
            </w:r>
            <w:r w:rsidRPr="00174CFC">
              <w:rPr>
                <w:rFonts w:eastAsia="Times New Roman"/>
                <w:color w:val="000000"/>
                <w:sz w:val="24"/>
                <w:szCs w:val="24"/>
                <w:lang w:eastAsia="en-GB"/>
              </w:rPr>
              <w:t>hak</w:t>
            </w:r>
            <w:r>
              <w:rPr>
                <w:rFonts w:eastAsia="Times New Roman"/>
                <w:color w:val="000000"/>
                <w:sz w:val="24"/>
                <w:szCs w:val="24"/>
                <w:lang w:eastAsia="en-GB"/>
              </w:rPr>
              <w:t>es</w:t>
            </w:r>
            <w:r w:rsidRPr="00174CFC">
              <w:rPr>
                <w:rFonts w:eastAsia="Times New Roman"/>
                <w:color w:val="000000"/>
                <w:sz w:val="24"/>
                <w:szCs w:val="24"/>
                <w:lang w:eastAsia="en-GB"/>
              </w:rPr>
              <w:t xml:space="preserve"> the inhaler between doses. </w:t>
            </w:r>
          </w:p>
          <w:p w14:paraId="2405CF17" w14:textId="77777777" w:rsidR="00013FAD" w:rsidRPr="00174CFC" w:rsidRDefault="00013FAD" w:rsidP="00D42B9B">
            <w:pPr>
              <w:pStyle w:val="TableParagraph"/>
              <w:spacing w:before="3" w:line="278" w:lineRule="exact"/>
              <w:ind w:left="164" w:right="378"/>
              <w:rPr>
                <w:sz w:val="24"/>
                <w:szCs w:val="24"/>
              </w:rPr>
            </w:pPr>
          </w:p>
        </w:tc>
      </w:tr>
      <w:tr w:rsidR="00013FAD" w14:paraId="4E866332" w14:textId="77777777" w:rsidTr="00D42B9B">
        <w:trPr>
          <w:trHeight w:val="285"/>
          <w:jc w:val="center"/>
        </w:trPr>
        <w:tc>
          <w:tcPr>
            <w:tcW w:w="258" w:type="pct"/>
          </w:tcPr>
          <w:p w14:paraId="596C0F3B" w14:textId="77777777" w:rsidR="00013FAD" w:rsidRDefault="00013FAD" w:rsidP="00107DEC">
            <w:pPr>
              <w:pStyle w:val="TableParagraph"/>
              <w:spacing w:before="7" w:line="258" w:lineRule="exact"/>
              <w:rPr>
                <w:sz w:val="24"/>
              </w:rPr>
            </w:pPr>
            <w:r>
              <w:rPr>
                <w:sz w:val="24"/>
              </w:rPr>
              <w:t>13</w:t>
            </w:r>
          </w:p>
        </w:tc>
        <w:tc>
          <w:tcPr>
            <w:tcW w:w="4742" w:type="pct"/>
          </w:tcPr>
          <w:p w14:paraId="21912A32" w14:textId="77777777" w:rsidR="00013FAD" w:rsidRPr="00174CFC" w:rsidRDefault="00013FAD" w:rsidP="00D42B9B">
            <w:pPr>
              <w:ind w:left="164"/>
              <w:rPr>
                <w:rFonts w:eastAsia="Times New Roman"/>
                <w:color w:val="000000"/>
                <w:sz w:val="24"/>
                <w:szCs w:val="24"/>
              </w:rPr>
            </w:pPr>
            <w:r w:rsidRPr="00174CFC">
              <w:rPr>
                <w:color w:val="000000"/>
                <w:sz w:val="24"/>
                <w:szCs w:val="24"/>
              </w:rPr>
              <w:t>Cleans any equipment used and discards all disposable equipment in appropriate containers.</w:t>
            </w:r>
          </w:p>
          <w:p w14:paraId="590C78E2" w14:textId="77777777" w:rsidR="00013FAD" w:rsidRPr="00174CFC" w:rsidRDefault="00013FAD" w:rsidP="00D42B9B">
            <w:pPr>
              <w:pStyle w:val="TableParagraph"/>
              <w:spacing w:line="265" w:lineRule="exact"/>
              <w:ind w:left="164"/>
              <w:rPr>
                <w:sz w:val="24"/>
                <w:szCs w:val="24"/>
              </w:rPr>
            </w:pPr>
          </w:p>
        </w:tc>
      </w:tr>
      <w:tr w:rsidR="00013FAD" w14:paraId="7C3DBF48" w14:textId="77777777" w:rsidTr="00D42B9B">
        <w:trPr>
          <w:trHeight w:val="273"/>
          <w:jc w:val="center"/>
        </w:trPr>
        <w:tc>
          <w:tcPr>
            <w:tcW w:w="258" w:type="pct"/>
          </w:tcPr>
          <w:p w14:paraId="149860FD" w14:textId="77777777" w:rsidR="00013FAD" w:rsidRDefault="00013FAD" w:rsidP="00107DEC">
            <w:pPr>
              <w:pStyle w:val="TableParagraph"/>
              <w:spacing w:line="253" w:lineRule="exact"/>
              <w:rPr>
                <w:sz w:val="24"/>
              </w:rPr>
            </w:pPr>
            <w:r>
              <w:rPr>
                <w:sz w:val="24"/>
              </w:rPr>
              <w:t>14</w:t>
            </w:r>
          </w:p>
        </w:tc>
        <w:tc>
          <w:tcPr>
            <w:tcW w:w="4742" w:type="pct"/>
          </w:tcPr>
          <w:p w14:paraId="34CD8BFF" w14:textId="77777777" w:rsidR="00013FAD" w:rsidRPr="00174CFC" w:rsidRDefault="00013FAD" w:rsidP="00D42B9B">
            <w:pPr>
              <w:ind w:left="164"/>
              <w:rPr>
                <w:rFonts w:eastAsia="Times New Roman"/>
                <w:color w:val="000000"/>
                <w:sz w:val="24"/>
                <w:szCs w:val="24"/>
              </w:rPr>
            </w:pPr>
            <w:r w:rsidRPr="00174CFC">
              <w:rPr>
                <w:color w:val="000000"/>
                <w:sz w:val="24"/>
                <w:szCs w:val="24"/>
              </w:rPr>
              <w:t xml:space="preserve">Cleans hands with alcohol hand rub, </w:t>
            </w:r>
            <w:r>
              <w:rPr>
                <w:color w:val="000000"/>
                <w:sz w:val="24"/>
                <w:szCs w:val="24"/>
              </w:rPr>
              <w:t xml:space="preserve">or washes with soap and water and dries with paper towels, following WHO </w:t>
            </w:r>
            <w:r w:rsidRPr="00174CFC">
              <w:rPr>
                <w:color w:val="000000"/>
                <w:sz w:val="24"/>
                <w:szCs w:val="24"/>
              </w:rPr>
              <w:t>guidelines</w:t>
            </w:r>
            <w:r>
              <w:rPr>
                <w:color w:val="000000"/>
                <w:sz w:val="24"/>
                <w:szCs w:val="24"/>
              </w:rPr>
              <w:t xml:space="preserve"> – verbalisation</w:t>
            </w:r>
            <w:r w:rsidRPr="00174CFC">
              <w:rPr>
                <w:color w:val="000000"/>
                <w:sz w:val="24"/>
                <w:szCs w:val="24"/>
              </w:rPr>
              <w:t xml:space="preserve"> accepted.</w:t>
            </w:r>
          </w:p>
          <w:p w14:paraId="4C80976B" w14:textId="77777777" w:rsidR="00013FAD" w:rsidRPr="00174CFC" w:rsidRDefault="00013FAD" w:rsidP="00D42B9B">
            <w:pPr>
              <w:pStyle w:val="TableParagraph"/>
              <w:spacing w:line="253" w:lineRule="exact"/>
              <w:ind w:left="164"/>
              <w:rPr>
                <w:sz w:val="24"/>
                <w:szCs w:val="24"/>
              </w:rPr>
            </w:pPr>
          </w:p>
        </w:tc>
      </w:tr>
      <w:tr w:rsidR="00013FAD" w14:paraId="01487EED" w14:textId="77777777" w:rsidTr="00D42B9B">
        <w:trPr>
          <w:trHeight w:val="273"/>
          <w:jc w:val="center"/>
        </w:trPr>
        <w:tc>
          <w:tcPr>
            <w:tcW w:w="258" w:type="pct"/>
          </w:tcPr>
          <w:p w14:paraId="67E01E12" w14:textId="77777777" w:rsidR="00013FAD" w:rsidRDefault="00013FAD" w:rsidP="00107DEC">
            <w:pPr>
              <w:pStyle w:val="TableParagraph"/>
              <w:spacing w:line="253" w:lineRule="exact"/>
              <w:rPr>
                <w:sz w:val="24"/>
              </w:rPr>
            </w:pPr>
            <w:r>
              <w:rPr>
                <w:sz w:val="24"/>
              </w:rPr>
              <w:t>15</w:t>
            </w:r>
          </w:p>
        </w:tc>
        <w:tc>
          <w:tcPr>
            <w:tcW w:w="4742" w:type="pct"/>
          </w:tcPr>
          <w:p w14:paraId="1BEE8E8E" w14:textId="77777777" w:rsidR="00013FAD" w:rsidRPr="00174CFC" w:rsidRDefault="00013FAD" w:rsidP="00D42B9B">
            <w:pPr>
              <w:ind w:left="164"/>
              <w:rPr>
                <w:rFonts w:eastAsia="Times New Roman"/>
                <w:color w:val="000000"/>
                <w:sz w:val="24"/>
                <w:szCs w:val="24"/>
              </w:rPr>
            </w:pPr>
            <w:r w:rsidRPr="00174CFC">
              <w:rPr>
                <w:color w:val="000000"/>
                <w:sz w:val="24"/>
                <w:szCs w:val="24"/>
              </w:rPr>
              <w:t>Date</w:t>
            </w:r>
            <w:r>
              <w:rPr>
                <w:color w:val="000000"/>
                <w:sz w:val="24"/>
                <w:szCs w:val="24"/>
              </w:rPr>
              <w:t>s</w:t>
            </w:r>
            <w:r w:rsidRPr="00174CFC">
              <w:rPr>
                <w:color w:val="000000"/>
                <w:sz w:val="24"/>
                <w:szCs w:val="24"/>
              </w:rPr>
              <w:t xml:space="preserve"> and sign</w:t>
            </w:r>
            <w:r>
              <w:rPr>
                <w:color w:val="000000"/>
                <w:sz w:val="24"/>
                <w:szCs w:val="24"/>
              </w:rPr>
              <w:t>s</w:t>
            </w:r>
            <w:r w:rsidRPr="00174CFC">
              <w:rPr>
                <w:color w:val="000000"/>
                <w:sz w:val="24"/>
                <w:szCs w:val="24"/>
              </w:rPr>
              <w:t xml:space="preserve"> drug administration record (prompt permitted)</w:t>
            </w:r>
            <w:r>
              <w:rPr>
                <w:color w:val="000000"/>
                <w:sz w:val="24"/>
                <w:szCs w:val="24"/>
              </w:rPr>
              <w:t xml:space="preserve"> – verbalisation</w:t>
            </w:r>
            <w:r w:rsidRPr="00174CFC">
              <w:rPr>
                <w:color w:val="000000"/>
                <w:sz w:val="24"/>
                <w:szCs w:val="24"/>
              </w:rPr>
              <w:t xml:space="preserve"> accepted.</w:t>
            </w:r>
          </w:p>
          <w:p w14:paraId="29DF9449" w14:textId="77777777" w:rsidR="00013FAD" w:rsidRPr="00174CFC" w:rsidRDefault="00013FAD" w:rsidP="00D42B9B">
            <w:pPr>
              <w:ind w:left="164"/>
              <w:rPr>
                <w:color w:val="000000"/>
                <w:sz w:val="24"/>
                <w:szCs w:val="24"/>
              </w:rPr>
            </w:pPr>
          </w:p>
        </w:tc>
      </w:tr>
      <w:tr w:rsidR="00013FAD" w14:paraId="23A20A02" w14:textId="77777777" w:rsidTr="00D42B9B">
        <w:trPr>
          <w:trHeight w:val="273"/>
          <w:jc w:val="center"/>
        </w:trPr>
        <w:tc>
          <w:tcPr>
            <w:tcW w:w="258" w:type="pct"/>
          </w:tcPr>
          <w:p w14:paraId="553A0BBC" w14:textId="77777777" w:rsidR="00013FAD" w:rsidRDefault="00013FAD" w:rsidP="00107DEC">
            <w:pPr>
              <w:pStyle w:val="TableParagraph"/>
              <w:spacing w:line="253" w:lineRule="exact"/>
              <w:rPr>
                <w:sz w:val="24"/>
              </w:rPr>
            </w:pPr>
            <w:r>
              <w:rPr>
                <w:sz w:val="24"/>
              </w:rPr>
              <w:t>16</w:t>
            </w:r>
          </w:p>
        </w:tc>
        <w:tc>
          <w:tcPr>
            <w:tcW w:w="4742" w:type="pct"/>
          </w:tcPr>
          <w:p w14:paraId="2EE109A2" w14:textId="77777777" w:rsidR="00013FAD" w:rsidRPr="00174CFC" w:rsidRDefault="00013FAD" w:rsidP="00D42B9B">
            <w:pPr>
              <w:ind w:left="164"/>
              <w:rPr>
                <w:rFonts w:eastAsia="Times New Roman"/>
                <w:color w:val="000000"/>
                <w:sz w:val="24"/>
                <w:szCs w:val="24"/>
              </w:rPr>
            </w:pPr>
            <w:r w:rsidRPr="00174CFC">
              <w:rPr>
                <w:color w:val="000000"/>
                <w:sz w:val="24"/>
                <w:szCs w:val="24"/>
              </w:rPr>
              <w:t>Reassures the person appropriately. Closes the interaction professionally and appropriately.</w:t>
            </w:r>
          </w:p>
          <w:p w14:paraId="0A3B6518" w14:textId="77777777" w:rsidR="00013FAD" w:rsidRPr="00174CFC" w:rsidRDefault="00013FAD" w:rsidP="00D42B9B">
            <w:pPr>
              <w:ind w:left="164"/>
              <w:rPr>
                <w:color w:val="000000"/>
                <w:sz w:val="24"/>
                <w:szCs w:val="24"/>
              </w:rPr>
            </w:pPr>
          </w:p>
        </w:tc>
      </w:tr>
      <w:tr w:rsidR="00013FAD" w14:paraId="4122FEB1" w14:textId="77777777" w:rsidTr="00D42B9B">
        <w:trPr>
          <w:trHeight w:val="273"/>
          <w:jc w:val="center"/>
        </w:trPr>
        <w:tc>
          <w:tcPr>
            <w:tcW w:w="258" w:type="pct"/>
          </w:tcPr>
          <w:p w14:paraId="1A66C2B9" w14:textId="77777777" w:rsidR="00013FAD" w:rsidRDefault="00013FAD" w:rsidP="00107DEC">
            <w:pPr>
              <w:pStyle w:val="TableParagraph"/>
              <w:spacing w:line="253" w:lineRule="exact"/>
              <w:rPr>
                <w:sz w:val="24"/>
              </w:rPr>
            </w:pPr>
            <w:r>
              <w:rPr>
                <w:sz w:val="24"/>
              </w:rPr>
              <w:t>17</w:t>
            </w:r>
          </w:p>
        </w:tc>
        <w:tc>
          <w:tcPr>
            <w:tcW w:w="4742" w:type="pct"/>
          </w:tcPr>
          <w:p w14:paraId="7348FE6F" w14:textId="77777777" w:rsidR="00013FAD" w:rsidRPr="00174CFC" w:rsidRDefault="00013FAD" w:rsidP="00D42B9B">
            <w:pPr>
              <w:ind w:left="164"/>
              <w:rPr>
                <w:rFonts w:eastAsia="Times New Roman"/>
                <w:color w:val="000000"/>
                <w:sz w:val="24"/>
                <w:szCs w:val="24"/>
              </w:rPr>
            </w:pPr>
            <w:r>
              <w:rPr>
                <w:color w:val="000000"/>
                <w:sz w:val="24"/>
                <w:szCs w:val="24"/>
              </w:rPr>
              <w:t xml:space="preserve">Acts professionally throughout the procedure </w:t>
            </w:r>
            <w:r w:rsidRPr="00174CFC">
              <w:rPr>
                <w:color w:val="000000"/>
                <w:sz w:val="24"/>
                <w:szCs w:val="24"/>
              </w:rPr>
              <w:t xml:space="preserve">in accordance with </w:t>
            </w:r>
            <w:r>
              <w:rPr>
                <w:color w:val="000000"/>
                <w:sz w:val="24"/>
                <w:szCs w:val="24"/>
              </w:rPr>
              <w:t>NMC (2018) ‘The Code: Professional standards of practice and behaviour for nurses, midwives and nursing associates’</w:t>
            </w:r>
            <w:r w:rsidRPr="00174CFC">
              <w:rPr>
                <w:color w:val="000000"/>
                <w:sz w:val="24"/>
                <w:szCs w:val="24"/>
              </w:rPr>
              <w:t>.</w:t>
            </w:r>
          </w:p>
          <w:p w14:paraId="5255D040" w14:textId="77777777" w:rsidR="00013FAD" w:rsidRPr="00174CFC" w:rsidRDefault="00013FAD" w:rsidP="00D42B9B">
            <w:pPr>
              <w:ind w:left="164"/>
              <w:rPr>
                <w:color w:val="000000"/>
                <w:sz w:val="24"/>
                <w:szCs w:val="24"/>
              </w:rPr>
            </w:pPr>
          </w:p>
        </w:tc>
      </w:tr>
    </w:tbl>
    <w:p w14:paraId="7691A52A" w14:textId="77777777" w:rsidR="00013FAD" w:rsidRDefault="00013FAD" w:rsidP="00013FAD"/>
    <w:p w14:paraId="4C7A266E" w14:textId="04967968" w:rsidR="00013FAD" w:rsidRDefault="00013FAD" w:rsidP="00013FAD">
      <w:pPr>
        <w:rPr>
          <w:sz w:val="24"/>
          <w:szCs w:val="24"/>
        </w:rPr>
      </w:pPr>
      <w:r>
        <w:rPr>
          <w:sz w:val="24"/>
          <w:szCs w:val="24"/>
        </w:rPr>
        <w:t>Red flag</w:t>
      </w:r>
      <w:r w:rsidRPr="00174CFC">
        <w:rPr>
          <w:sz w:val="24"/>
          <w:szCs w:val="24"/>
        </w:rPr>
        <w:t>:</w:t>
      </w:r>
    </w:p>
    <w:p w14:paraId="1BBC47C7" w14:textId="77777777" w:rsidR="00C027AE" w:rsidRPr="00174CFC" w:rsidRDefault="00C027AE" w:rsidP="00013FAD">
      <w:pPr>
        <w:rPr>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0"/>
        <w:gridCol w:w="9750"/>
      </w:tblGrid>
      <w:tr w:rsidR="00013FAD" w14:paraId="379A88E3" w14:textId="77777777" w:rsidTr="00D42B9B">
        <w:trPr>
          <w:trHeight w:val="273"/>
          <w:jc w:val="center"/>
        </w:trPr>
        <w:tc>
          <w:tcPr>
            <w:tcW w:w="258" w:type="pct"/>
            <w:shd w:val="clear" w:color="auto" w:fill="FF0000"/>
            <w:vAlign w:val="center"/>
          </w:tcPr>
          <w:p w14:paraId="052132A4" w14:textId="77777777" w:rsidR="00013FAD" w:rsidRDefault="00013FAD" w:rsidP="00D42B9B">
            <w:pPr>
              <w:pStyle w:val="TableParagraph"/>
              <w:spacing w:line="253" w:lineRule="exact"/>
              <w:jc w:val="center"/>
              <w:rPr>
                <w:sz w:val="24"/>
              </w:rPr>
            </w:pPr>
          </w:p>
        </w:tc>
        <w:tc>
          <w:tcPr>
            <w:tcW w:w="4742" w:type="pct"/>
          </w:tcPr>
          <w:p w14:paraId="65A06789" w14:textId="77777777" w:rsidR="00013FAD" w:rsidRDefault="00013FAD" w:rsidP="00D42B9B">
            <w:pPr>
              <w:ind w:left="164"/>
              <w:rPr>
                <w:i/>
                <w:iCs/>
                <w:color w:val="000000"/>
                <w:sz w:val="24"/>
                <w:szCs w:val="24"/>
              </w:rPr>
            </w:pPr>
            <w:r w:rsidRPr="00174CFC">
              <w:rPr>
                <w:i/>
                <w:iCs/>
                <w:color w:val="000000"/>
                <w:sz w:val="24"/>
                <w:szCs w:val="24"/>
              </w:rPr>
              <w:t>Safety of administration of medication. This should include:</w:t>
            </w:r>
          </w:p>
          <w:p w14:paraId="55B0E82E" w14:textId="77777777" w:rsidR="00013FAD" w:rsidRDefault="00013FAD" w:rsidP="00D42B9B">
            <w:pPr>
              <w:ind w:left="164"/>
              <w:rPr>
                <w:i/>
                <w:iCs/>
                <w:color w:val="000000"/>
                <w:sz w:val="24"/>
                <w:szCs w:val="24"/>
              </w:rPr>
            </w:pPr>
            <w:r w:rsidRPr="00174CFC">
              <w:rPr>
                <w:i/>
                <w:iCs/>
                <w:color w:val="000000"/>
                <w:sz w:val="24"/>
                <w:szCs w:val="24"/>
              </w:rPr>
              <w:t>Checking prescription against patient,</w:t>
            </w:r>
          </w:p>
          <w:p w14:paraId="7EC81EC0" w14:textId="77777777" w:rsidR="00013FAD" w:rsidRDefault="00013FAD" w:rsidP="00D42B9B">
            <w:pPr>
              <w:ind w:left="164"/>
              <w:rPr>
                <w:i/>
                <w:iCs/>
                <w:color w:val="000000"/>
                <w:sz w:val="24"/>
                <w:szCs w:val="24"/>
              </w:rPr>
            </w:pPr>
            <w:r w:rsidRPr="00174CFC">
              <w:rPr>
                <w:i/>
                <w:iCs/>
                <w:color w:val="000000"/>
                <w:sz w:val="24"/>
                <w:szCs w:val="24"/>
              </w:rPr>
              <w:t xml:space="preserve">Right dose/right time/right patient/right route/right drug. </w:t>
            </w:r>
          </w:p>
          <w:p w14:paraId="5E50971F" w14:textId="77777777" w:rsidR="00013FAD" w:rsidRDefault="00013FAD" w:rsidP="00D42B9B">
            <w:pPr>
              <w:ind w:left="164"/>
              <w:rPr>
                <w:i/>
                <w:iCs/>
                <w:color w:val="000000"/>
                <w:sz w:val="24"/>
                <w:szCs w:val="24"/>
              </w:rPr>
            </w:pPr>
            <w:r w:rsidRPr="00174CFC">
              <w:rPr>
                <w:i/>
                <w:iCs/>
                <w:color w:val="000000"/>
                <w:sz w:val="24"/>
                <w:szCs w:val="24"/>
              </w:rPr>
              <w:t xml:space="preserve">The chart should then be signed. </w:t>
            </w:r>
          </w:p>
          <w:p w14:paraId="54C26557" w14:textId="77777777" w:rsidR="00013FAD" w:rsidRPr="00174CFC" w:rsidRDefault="00013FAD" w:rsidP="00D42B9B">
            <w:pPr>
              <w:ind w:left="164"/>
              <w:rPr>
                <w:rFonts w:eastAsia="Times New Roman"/>
                <w:i/>
                <w:iCs/>
                <w:color w:val="000000"/>
                <w:sz w:val="24"/>
                <w:szCs w:val="24"/>
              </w:rPr>
            </w:pPr>
            <w:r w:rsidRPr="00174CFC">
              <w:rPr>
                <w:i/>
                <w:iCs/>
                <w:color w:val="000000"/>
                <w:sz w:val="24"/>
                <w:szCs w:val="24"/>
              </w:rPr>
              <w:t>If any of this is missed</w:t>
            </w:r>
            <w:r>
              <w:rPr>
                <w:i/>
                <w:iCs/>
                <w:color w:val="000000"/>
                <w:sz w:val="24"/>
                <w:szCs w:val="24"/>
              </w:rPr>
              <w:t>,</w:t>
            </w:r>
            <w:r w:rsidRPr="00174CFC">
              <w:rPr>
                <w:i/>
                <w:iCs/>
                <w:color w:val="000000"/>
                <w:sz w:val="24"/>
                <w:szCs w:val="24"/>
              </w:rPr>
              <w:t xml:space="preserve"> this should result in a fail.</w:t>
            </w:r>
          </w:p>
          <w:p w14:paraId="40B695B8" w14:textId="77777777" w:rsidR="00013FAD" w:rsidRDefault="00013FAD" w:rsidP="00D42B9B">
            <w:pPr>
              <w:rPr>
                <w:color w:val="000000"/>
              </w:rPr>
            </w:pPr>
          </w:p>
        </w:tc>
      </w:tr>
    </w:tbl>
    <w:p w14:paraId="27BE8547" w14:textId="77777777" w:rsidR="00013FAD" w:rsidRDefault="00013FAD" w:rsidP="00EC7A88">
      <w:pPr>
        <w:pStyle w:val="Heading2"/>
        <w:ind w:left="0"/>
      </w:pPr>
    </w:p>
    <w:p w14:paraId="01AD8BF5" w14:textId="77777777" w:rsidR="00013FAD" w:rsidRDefault="00013FAD">
      <w:pPr>
        <w:rPr>
          <w:b/>
          <w:bCs/>
          <w:sz w:val="32"/>
          <w:szCs w:val="24"/>
        </w:rPr>
      </w:pPr>
      <w:r>
        <w:br w:type="page"/>
      </w:r>
    </w:p>
    <w:p w14:paraId="25733C7E" w14:textId="530BAB0A" w:rsidR="00EC7A88" w:rsidRPr="00EC7A88" w:rsidRDefault="00EC7A88" w:rsidP="00EC7A88">
      <w:pPr>
        <w:pStyle w:val="Heading2"/>
        <w:ind w:left="0"/>
      </w:pPr>
      <w:bookmarkStart w:id="20" w:name="_Toc63682398"/>
      <w:r w:rsidRPr="00EC7A88">
        <w:lastRenderedPageBreak/>
        <w:t>Aseptic non-touch technique (ANTT) and wound assessment marking criteria</w:t>
      </w:r>
      <w:bookmarkEnd w:id="20"/>
      <w:r w:rsidRPr="00EC7A88">
        <w:br/>
      </w:r>
    </w:p>
    <w:p w14:paraId="774960F2" w14:textId="08C97FF9" w:rsidR="00D344ED" w:rsidRDefault="00D344ED" w:rsidP="00D344ED">
      <w:pPr>
        <w:tabs>
          <w:tab w:val="left" w:pos="6050"/>
        </w:tabs>
        <w:rPr>
          <w:b/>
          <w:sz w:val="32"/>
        </w:rPr>
      </w:pPr>
      <w:bookmarkStart w:id="21" w:name="_bookmark7"/>
      <w:bookmarkEnd w:id="21"/>
      <w:r w:rsidRPr="00D344ED">
        <w:rPr>
          <w:b/>
          <w:sz w:val="32"/>
        </w:rPr>
        <w:t>Wound assessment marking criteria</w:t>
      </w:r>
    </w:p>
    <w:p w14:paraId="1115B4E5" w14:textId="77777777" w:rsidR="00D344ED" w:rsidRPr="00D344ED" w:rsidRDefault="00D344ED" w:rsidP="00D344ED">
      <w:pPr>
        <w:tabs>
          <w:tab w:val="left" w:pos="6050"/>
        </w:tabs>
        <w:rPr>
          <w:sz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64"/>
        <w:gridCol w:w="9616"/>
      </w:tblGrid>
      <w:tr w:rsidR="00CB3D0A" w14:paraId="275DBB4D" w14:textId="77777777" w:rsidTr="00D344ED">
        <w:trPr>
          <w:trHeight w:val="694"/>
        </w:trPr>
        <w:tc>
          <w:tcPr>
            <w:tcW w:w="5000" w:type="pct"/>
            <w:gridSpan w:val="2"/>
            <w:shd w:val="clear" w:color="auto" w:fill="DEEAF6"/>
          </w:tcPr>
          <w:p w14:paraId="58A75B13" w14:textId="5535591F" w:rsidR="00CB3D0A" w:rsidRDefault="003A11BC" w:rsidP="00D344ED">
            <w:pPr>
              <w:pStyle w:val="TableParagraph"/>
              <w:spacing w:before="154"/>
              <w:ind w:left="3119" w:right="3282"/>
              <w:jc w:val="center"/>
              <w:rPr>
                <w:b/>
                <w:sz w:val="24"/>
              </w:rPr>
            </w:pPr>
            <w:r>
              <w:rPr>
                <w:b/>
                <w:sz w:val="24"/>
              </w:rPr>
              <w:t>Assessment criteria</w:t>
            </w:r>
            <w:r w:rsidR="00504A56">
              <w:rPr>
                <w:b/>
                <w:sz w:val="24"/>
              </w:rPr>
              <w:br/>
            </w:r>
          </w:p>
        </w:tc>
      </w:tr>
      <w:tr w:rsidR="00CB3D0A" w14:paraId="298A9315" w14:textId="77777777" w:rsidTr="00D344ED">
        <w:trPr>
          <w:trHeight w:val="690"/>
        </w:trPr>
        <w:tc>
          <w:tcPr>
            <w:tcW w:w="323" w:type="pct"/>
          </w:tcPr>
          <w:p w14:paraId="51E732D1" w14:textId="77777777" w:rsidR="00CB3D0A" w:rsidRDefault="00CB3D0A" w:rsidP="00CB3D0A">
            <w:pPr>
              <w:pStyle w:val="TableParagraph"/>
              <w:spacing w:before="232" w:line="250" w:lineRule="exact"/>
              <w:ind w:left="0"/>
              <w:jc w:val="center"/>
              <w:rPr>
                <w:sz w:val="24"/>
              </w:rPr>
            </w:pPr>
            <w:r>
              <w:rPr>
                <w:w w:val="99"/>
                <w:sz w:val="24"/>
              </w:rPr>
              <w:t>1</w:t>
            </w:r>
          </w:p>
        </w:tc>
        <w:tc>
          <w:tcPr>
            <w:tcW w:w="4677" w:type="pct"/>
          </w:tcPr>
          <w:p w14:paraId="2D955E75" w14:textId="3D63C574" w:rsidR="00CB3D0A" w:rsidRPr="00CB3D0A" w:rsidRDefault="00CB3D0A" w:rsidP="00B57FFA">
            <w:pPr>
              <w:ind w:left="164"/>
              <w:rPr>
                <w:rFonts w:eastAsia="Times New Roman"/>
                <w:sz w:val="24"/>
                <w:szCs w:val="24"/>
              </w:rPr>
            </w:pPr>
            <w:r w:rsidRPr="00CB3D0A">
              <w:rPr>
                <w:sz w:val="24"/>
                <w:szCs w:val="24"/>
              </w:rPr>
              <w:t xml:space="preserve">Checks </w:t>
            </w:r>
            <w:r w:rsidR="00A75483">
              <w:rPr>
                <w:sz w:val="24"/>
                <w:szCs w:val="24"/>
              </w:rPr>
              <w:t xml:space="preserve">that </w:t>
            </w:r>
            <w:r w:rsidRPr="00CB3D0A">
              <w:rPr>
                <w:sz w:val="24"/>
                <w:szCs w:val="24"/>
              </w:rPr>
              <w:t xml:space="preserve">the patient is comfortable and verbalises </w:t>
            </w:r>
            <w:r w:rsidR="00504A56">
              <w:rPr>
                <w:sz w:val="24"/>
                <w:szCs w:val="24"/>
              </w:rPr>
              <w:t xml:space="preserve">that </w:t>
            </w:r>
            <w:r w:rsidRPr="00CB3D0A">
              <w:rPr>
                <w:sz w:val="24"/>
                <w:szCs w:val="24"/>
              </w:rPr>
              <w:t xml:space="preserve">a pain assessment </w:t>
            </w:r>
            <w:r w:rsidR="00A75483">
              <w:rPr>
                <w:sz w:val="24"/>
                <w:szCs w:val="24"/>
              </w:rPr>
              <w:t xml:space="preserve">will </w:t>
            </w:r>
            <w:r w:rsidRPr="00CB3D0A">
              <w:rPr>
                <w:sz w:val="24"/>
                <w:szCs w:val="24"/>
              </w:rPr>
              <w:t>be undertaken prior to procedure.</w:t>
            </w:r>
          </w:p>
          <w:p w14:paraId="565582DF" w14:textId="77777777" w:rsidR="00CB3D0A" w:rsidRPr="00CB3D0A" w:rsidRDefault="00CB3D0A" w:rsidP="00B57FFA">
            <w:pPr>
              <w:pStyle w:val="TableParagraph"/>
              <w:spacing w:before="2" w:line="250" w:lineRule="exact"/>
              <w:ind w:left="164"/>
              <w:rPr>
                <w:sz w:val="24"/>
                <w:szCs w:val="24"/>
              </w:rPr>
            </w:pPr>
          </w:p>
        </w:tc>
      </w:tr>
      <w:tr w:rsidR="00CB3D0A" w14:paraId="7952BA4D" w14:textId="77777777" w:rsidTr="00D344ED">
        <w:trPr>
          <w:trHeight w:val="292"/>
        </w:trPr>
        <w:tc>
          <w:tcPr>
            <w:tcW w:w="323" w:type="pct"/>
          </w:tcPr>
          <w:p w14:paraId="44395FF3" w14:textId="77777777" w:rsidR="00CB3D0A" w:rsidRDefault="00CB3D0A" w:rsidP="00CB3D0A">
            <w:pPr>
              <w:pStyle w:val="TableParagraph"/>
              <w:spacing w:before="17" w:line="255" w:lineRule="exact"/>
              <w:ind w:left="30"/>
              <w:jc w:val="center"/>
              <w:rPr>
                <w:sz w:val="24"/>
              </w:rPr>
            </w:pPr>
            <w:r>
              <w:rPr>
                <w:w w:val="99"/>
                <w:sz w:val="24"/>
              </w:rPr>
              <w:t>2</w:t>
            </w:r>
          </w:p>
        </w:tc>
        <w:tc>
          <w:tcPr>
            <w:tcW w:w="4677" w:type="pct"/>
          </w:tcPr>
          <w:p w14:paraId="6822C684" w14:textId="502CD94B" w:rsidR="00CB3D0A" w:rsidRPr="00CB3D0A" w:rsidRDefault="00CB3D0A" w:rsidP="00B57FFA">
            <w:pPr>
              <w:ind w:left="164"/>
              <w:rPr>
                <w:rFonts w:eastAsia="Times New Roman"/>
                <w:sz w:val="24"/>
                <w:szCs w:val="24"/>
              </w:rPr>
            </w:pPr>
            <w:r w:rsidRPr="00CB3D0A">
              <w:rPr>
                <w:sz w:val="24"/>
                <w:szCs w:val="24"/>
              </w:rPr>
              <w:t>Cleans hands with alcohol hand rub</w:t>
            </w:r>
            <w:r w:rsidR="00A75483">
              <w:rPr>
                <w:sz w:val="24"/>
                <w:szCs w:val="24"/>
              </w:rPr>
              <w:t>, or washes with soap and water and dries with paper towels</w:t>
            </w:r>
            <w:r w:rsidRPr="00CB3D0A">
              <w:rPr>
                <w:sz w:val="24"/>
                <w:szCs w:val="24"/>
              </w:rPr>
              <w:t>.</w:t>
            </w:r>
          </w:p>
          <w:p w14:paraId="19269C9C" w14:textId="77777777" w:rsidR="00CB3D0A" w:rsidRPr="00CB3D0A" w:rsidRDefault="00CB3D0A" w:rsidP="00B57FFA">
            <w:pPr>
              <w:pStyle w:val="TableParagraph"/>
              <w:spacing w:before="3" w:line="270" w:lineRule="exact"/>
              <w:ind w:left="164"/>
              <w:rPr>
                <w:sz w:val="24"/>
                <w:szCs w:val="24"/>
              </w:rPr>
            </w:pPr>
          </w:p>
        </w:tc>
      </w:tr>
      <w:tr w:rsidR="00CB3D0A" w14:paraId="1305C760" w14:textId="77777777" w:rsidTr="00D344ED">
        <w:trPr>
          <w:trHeight w:val="551"/>
        </w:trPr>
        <w:tc>
          <w:tcPr>
            <w:tcW w:w="323" w:type="pct"/>
          </w:tcPr>
          <w:p w14:paraId="308F353D" w14:textId="77777777" w:rsidR="00CB3D0A" w:rsidRDefault="00CB3D0A" w:rsidP="00CB3D0A">
            <w:pPr>
              <w:pStyle w:val="TableParagraph"/>
              <w:spacing w:line="250" w:lineRule="exact"/>
              <w:ind w:left="30"/>
              <w:jc w:val="center"/>
              <w:rPr>
                <w:sz w:val="24"/>
              </w:rPr>
            </w:pPr>
            <w:r>
              <w:rPr>
                <w:w w:val="99"/>
                <w:sz w:val="24"/>
              </w:rPr>
              <w:t>3</w:t>
            </w:r>
          </w:p>
        </w:tc>
        <w:tc>
          <w:tcPr>
            <w:tcW w:w="4677" w:type="pct"/>
          </w:tcPr>
          <w:p w14:paraId="00FA3C9B" w14:textId="7EFACB8E" w:rsidR="00CB3D0A" w:rsidRPr="00CB3D0A" w:rsidRDefault="00CB3D0A" w:rsidP="00B57FFA">
            <w:pPr>
              <w:ind w:left="164"/>
              <w:rPr>
                <w:rFonts w:eastAsia="Times New Roman"/>
                <w:color w:val="000000"/>
                <w:sz w:val="24"/>
                <w:szCs w:val="24"/>
              </w:rPr>
            </w:pPr>
            <w:r w:rsidRPr="00CB3D0A">
              <w:rPr>
                <w:color w:val="000000"/>
                <w:sz w:val="24"/>
                <w:szCs w:val="24"/>
              </w:rPr>
              <w:t>Dons a disposable plastic apron and non-sterile gloves</w:t>
            </w:r>
            <w:r w:rsidR="00A75483">
              <w:rPr>
                <w:color w:val="000000"/>
                <w:sz w:val="24"/>
                <w:szCs w:val="24"/>
              </w:rPr>
              <w:t>.</w:t>
            </w:r>
          </w:p>
          <w:p w14:paraId="1AF3B8D0" w14:textId="77777777" w:rsidR="00CB3D0A" w:rsidRPr="00CB3D0A" w:rsidRDefault="00CB3D0A" w:rsidP="00B57FFA">
            <w:pPr>
              <w:pStyle w:val="TableParagraph"/>
              <w:spacing w:line="280" w:lineRule="atLeast"/>
              <w:ind w:left="164"/>
              <w:rPr>
                <w:sz w:val="24"/>
                <w:szCs w:val="24"/>
              </w:rPr>
            </w:pPr>
          </w:p>
        </w:tc>
      </w:tr>
      <w:tr w:rsidR="00CB3D0A" w14:paraId="2A1EB15D" w14:textId="77777777" w:rsidTr="00D344ED">
        <w:trPr>
          <w:trHeight w:val="283"/>
        </w:trPr>
        <w:tc>
          <w:tcPr>
            <w:tcW w:w="323" w:type="pct"/>
          </w:tcPr>
          <w:p w14:paraId="5FBE7B9D" w14:textId="77777777" w:rsidR="00CB3D0A" w:rsidRDefault="00CB3D0A" w:rsidP="00CB3D0A">
            <w:pPr>
              <w:pStyle w:val="TableParagraph"/>
              <w:spacing w:before="8" w:line="255" w:lineRule="exact"/>
              <w:ind w:left="30"/>
              <w:jc w:val="center"/>
              <w:rPr>
                <w:sz w:val="24"/>
              </w:rPr>
            </w:pPr>
            <w:r>
              <w:rPr>
                <w:w w:val="99"/>
                <w:sz w:val="24"/>
              </w:rPr>
              <w:t>4</w:t>
            </w:r>
          </w:p>
        </w:tc>
        <w:tc>
          <w:tcPr>
            <w:tcW w:w="4677" w:type="pct"/>
          </w:tcPr>
          <w:p w14:paraId="29990E0A" w14:textId="379D228A" w:rsidR="00CB3D0A" w:rsidRPr="00A75483" w:rsidRDefault="00CB3D0A" w:rsidP="00A75483">
            <w:pPr>
              <w:ind w:left="164"/>
              <w:rPr>
                <w:color w:val="000000"/>
                <w:sz w:val="24"/>
                <w:szCs w:val="24"/>
              </w:rPr>
            </w:pPr>
            <w:r w:rsidRPr="00CB3D0A">
              <w:rPr>
                <w:color w:val="000000"/>
                <w:sz w:val="24"/>
                <w:szCs w:val="24"/>
              </w:rPr>
              <w:t>Assesses and reports the condition of the wound:</w:t>
            </w:r>
            <w:r w:rsidR="00B57FFA">
              <w:rPr>
                <w:color w:val="000000"/>
                <w:sz w:val="24"/>
                <w:szCs w:val="24"/>
              </w:rPr>
              <w:br/>
            </w:r>
            <w:r w:rsidR="00A75483" w:rsidRPr="00CB3D0A">
              <w:rPr>
                <w:color w:val="000000"/>
                <w:sz w:val="24"/>
                <w:szCs w:val="24"/>
              </w:rPr>
              <w:t>examines for erythema</w:t>
            </w:r>
            <w:r w:rsidR="00A75483">
              <w:rPr>
                <w:color w:val="000000"/>
                <w:sz w:val="24"/>
                <w:szCs w:val="24"/>
              </w:rPr>
              <w:br/>
            </w:r>
            <w:r w:rsidR="00A75483" w:rsidRPr="00CB3D0A">
              <w:rPr>
                <w:color w:val="000000"/>
                <w:sz w:val="24"/>
                <w:szCs w:val="24"/>
              </w:rPr>
              <w:t>describes the area around the wound</w:t>
            </w:r>
            <w:r w:rsidR="00A75483">
              <w:rPr>
                <w:color w:val="000000"/>
                <w:sz w:val="24"/>
                <w:szCs w:val="24"/>
              </w:rPr>
              <w:br/>
            </w:r>
            <w:r w:rsidR="00A75483" w:rsidRPr="00CB3D0A">
              <w:rPr>
                <w:color w:val="000000"/>
                <w:sz w:val="24"/>
                <w:szCs w:val="24"/>
              </w:rPr>
              <w:t>describes any exudate</w:t>
            </w:r>
            <w:r w:rsidR="00A75483">
              <w:rPr>
                <w:color w:val="000000"/>
                <w:sz w:val="24"/>
                <w:szCs w:val="24"/>
              </w:rPr>
              <w:t xml:space="preserve"> </w:t>
            </w:r>
            <w:r w:rsidR="00A75483">
              <w:rPr>
                <w:color w:val="000000"/>
                <w:sz w:val="24"/>
                <w:szCs w:val="24"/>
              </w:rPr>
              <w:br/>
            </w:r>
            <w:r w:rsidR="00A75483" w:rsidRPr="00CB3D0A">
              <w:rPr>
                <w:color w:val="000000"/>
                <w:sz w:val="24"/>
                <w:szCs w:val="24"/>
              </w:rPr>
              <w:t>describes the defect in the closure</w:t>
            </w:r>
            <w:r w:rsidR="00A75483">
              <w:rPr>
                <w:color w:val="000000"/>
                <w:sz w:val="24"/>
                <w:szCs w:val="24"/>
              </w:rPr>
              <w:t xml:space="preserve"> </w:t>
            </w:r>
            <w:r w:rsidR="00A75483">
              <w:rPr>
                <w:color w:val="000000"/>
                <w:sz w:val="24"/>
                <w:szCs w:val="24"/>
              </w:rPr>
              <w:br/>
            </w:r>
            <w:r w:rsidR="00A75483" w:rsidRPr="00CB3D0A">
              <w:rPr>
                <w:color w:val="000000"/>
                <w:sz w:val="24"/>
                <w:szCs w:val="24"/>
              </w:rPr>
              <w:t>describes the condition of the floor of the defect</w:t>
            </w:r>
            <w:r w:rsidR="00A75483">
              <w:rPr>
                <w:color w:val="000000"/>
                <w:sz w:val="24"/>
                <w:szCs w:val="24"/>
              </w:rPr>
              <w:t xml:space="preserve"> </w:t>
            </w:r>
            <w:r w:rsidR="00A75483">
              <w:rPr>
                <w:color w:val="000000"/>
                <w:sz w:val="24"/>
                <w:szCs w:val="24"/>
              </w:rPr>
              <w:br/>
            </w:r>
            <w:r w:rsidR="00A75483" w:rsidRPr="00CB3D0A">
              <w:rPr>
                <w:color w:val="000000"/>
                <w:sz w:val="24"/>
                <w:szCs w:val="24"/>
              </w:rPr>
              <w:t xml:space="preserve">asks about </w:t>
            </w:r>
            <w:r w:rsidRPr="00CB3D0A">
              <w:rPr>
                <w:color w:val="000000"/>
                <w:sz w:val="24"/>
                <w:szCs w:val="24"/>
              </w:rPr>
              <w:t>pain and tenderness</w:t>
            </w:r>
            <w:r w:rsidR="00B57FFA">
              <w:rPr>
                <w:color w:val="000000"/>
                <w:sz w:val="24"/>
                <w:szCs w:val="24"/>
              </w:rPr>
              <w:t>.</w:t>
            </w:r>
          </w:p>
          <w:p w14:paraId="6FBC6940" w14:textId="77777777" w:rsidR="00CB3D0A" w:rsidRPr="00CB3D0A" w:rsidRDefault="00CB3D0A" w:rsidP="00B57FFA">
            <w:pPr>
              <w:pStyle w:val="TableParagraph"/>
              <w:spacing w:line="264" w:lineRule="exact"/>
              <w:ind w:left="164"/>
              <w:rPr>
                <w:sz w:val="24"/>
                <w:szCs w:val="24"/>
              </w:rPr>
            </w:pPr>
          </w:p>
        </w:tc>
      </w:tr>
      <w:tr w:rsidR="00CB3D0A" w14:paraId="011C998C" w14:textId="77777777" w:rsidTr="00D344ED">
        <w:trPr>
          <w:trHeight w:val="580"/>
        </w:trPr>
        <w:tc>
          <w:tcPr>
            <w:tcW w:w="323" w:type="pct"/>
          </w:tcPr>
          <w:p w14:paraId="36F1D001" w14:textId="77777777" w:rsidR="00CB3D0A" w:rsidRDefault="00CB3D0A" w:rsidP="00CB3D0A">
            <w:pPr>
              <w:pStyle w:val="TableParagraph"/>
              <w:spacing w:line="255" w:lineRule="exact"/>
              <w:ind w:left="30"/>
              <w:jc w:val="center"/>
              <w:rPr>
                <w:sz w:val="24"/>
              </w:rPr>
            </w:pPr>
            <w:r>
              <w:rPr>
                <w:w w:val="99"/>
                <w:sz w:val="24"/>
              </w:rPr>
              <w:t>5</w:t>
            </w:r>
          </w:p>
        </w:tc>
        <w:tc>
          <w:tcPr>
            <w:tcW w:w="4677" w:type="pct"/>
          </w:tcPr>
          <w:p w14:paraId="75C595E5" w14:textId="39317E7C" w:rsidR="00CB3D0A" w:rsidRPr="00CB3D0A" w:rsidRDefault="00CB3D0A" w:rsidP="00B57FFA">
            <w:pPr>
              <w:ind w:left="164"/>
              <w:rPr>
                <w:rFonts w:eastAsia="Times New Roman"/>
                <w:sz w:val="24"/>
                <w:szCs w:val="24"/>
              </w:rPr>
            </w:pPr>
            <w:r w:rsidRPr="00CB3D0A">
              <w:rPr>
                <w:sz w:val="24"/>
                <w:szCs w:val="24"/>
              </w:rPr>
              <w:t>Disposes of waste appropriately</w:t>
            </w:r>
            <w:r w:rsidR="00ED21D5">
              <w:rPr>
                <w:sz w:val="24"/>
                <w:szCs w:val="24"/>
              </w:rPr>
              <w:t xml:space="preserve"> – verbalisation</w:t>
            </w:r>
            <w:r w:rsidRPr="00CB3D0A">
              <w:rPr>
                <w:sz w:val="24"/>
                <w:szCs w:val="24"/>
              </w:rPr>
              <w:t xml:space="preserve"> accepted.</w:t>
            </w:r>
          </w:p>
          <w:p w14:paraId="381462BC" w14:textId="77777777" w:rsidR="00CB3D0A" w:rsidRPr="00CB3D0A" w:rsidRDefault="00CB3D0A" w:rsidP="00B57FFA">
            <w:pPr>
              <w:pStyle w:val="TableParagraph"/>
              <w:spacing w:before="5" w:line="237" w:lineRule="auto"/>
              <w:ind w:left="164"/>
              <w:rPr>
                <w:sz w:val="24"/>
                <w:szCs w:val="24"/>
              </w:rPr>
            </w:pPr>
          </w:p>
        </w:tc>
      </w:tr>
      <w:tr w:rsidR="00CB3D0A" w14:paraId="256EE404" w14:textId="77777777" w:rsidTr="00D344ED">
        <w:trPr>
          <w:trHeight w:val="287"/>
        </w:trPr>
        <w:tc>
          <w:tcPr>
            <w:tcW w:w="323" w:type="pct"/>
          </w:tcPr>
          <w:p w14:paraId="413B3BC5" w14:textId="77777777" w:rsidR="00CB3D0A" w:rsidRDefault="00CB3D0A" w:rsidP="00CB3D0A">
            <w:pPr>
              <w:pStyle w:val="TableParagraph"/>
              <w:spacing w:before="17" w:line="250" w:lineRule="exact"/>
              <w:ind w:left="30"/>
              <w:jc w:val="center"/>
              <w:rPr>
                <w:sz w:val="24"/>
              </w:rPr>
            </w:pPr>
            <w:r>
              <w:rPr>
                <w:w w:val="99"/>
                <w:sz w:val="24"/>
              </w:rPr>
              <w:t>6</w:t>
            </w:r>
          </w:p>
        </w:tc>
        <w:tc>
          <w:tcPr>
            <w:tcW w:w="4677" w:type="pct"/>
          </w:tcPr>
          <w:p w14:paraId="1870B8FB" w14:textId="276C4614" w:rsidR="00CB3D0A" w:rsidRPr="00CB3D0A" w:rsidRDefault="00CB3D0A" w:rsidP="00B57FFA">
            <w:pPr>
              <w:ind w:left="164"/>
              <w:rPr>
                <w:rFonts w:eastAsia="Times New Roman"/>
                <w:color w:val="000000"/>
                <w:sz w:val="24"/>
                <w:szCs w:val="24"/>
              </w:rPr>
            </w:pPr>
            <w:r w:rsidRPr="00CB3D0A">
              <w:rPr>
                <w:color w:val="000000"/>
                <w:sz w:val="24"/>
                <w:szCs w:val="24"/>
              </w:rPr>
              <w:t xml:space="preserve">Describes any further actions </w:t>
            </w:r>
            <w:r w:rsidR="00A75483">
              <w:rPr>
                <w:color w:val="000000"/>
                <w:sz w:val="24"/>
                <w:szCs w:val="24"/>
              </w:rPr>
              <w:t xml:space="preserve">that </w:t>
            </w:r>
            <w:r w:rsidRPr="00CB3D0A">
              <w:rPr>
                <w:color w:val="000000"/>
                <w:sz w:val="24"/>
                <w:szCs w:val="24"/>
              </w:rPr>
              <w:t>should be taken</w:t>
            </w:r>
            <w:r w:rsidR="00A75483">
              <w:rPr>
                <w:color w:val="000000"/>
                <w:sz w:val="24"/>
                <w:szCs w:val="24"/>
              </w:rPr>
              <w:t>,</w:t>
            </w:r>
            <w:r w:rsidRPr="00CB3D0A">
              <w:rPr>
                <w:color w:val="000000"/>
                <w:sz w:val="24"/>
                <w:szCs w:val="24"/>
              </w:rPr>
              <w:t xml:space="preserve"> such as swab and referral to the medical team. </w:t>
            </w:r>
          </w:p>
          <w:p w14:paraId="37752DE8" w14:textId="77777777" w:rsidR="00CB3D0A" w:rsidRPr="00CB3D0A" w:rsidRDefault="00CB3D0A" w:rsidP="00B57FFA">
            <w:pPr>
              <w:pStyle w:val="TableParagraph"/>
              <w:spacing w:before="3" w:line="265" w:lineRule="exact"/>
              <w:ind w:left="164"/>
              <w:rPr>
                <w:sz w:val="24"/>
                <w:szCs w:val="24"/>
              </w:rPr>
            </w:pPr>
          </w:p>
        </w:tc>
      </w:tr>
    </w:tbl>
    <w:p w14:paraId="7A1CD15D" w14:textId="77777777" w:rsidR="006F389F" w:rsidRDefault="006F389F" w:rsidP="004D3D4B">
      <w:pPr>
        <w:tabs>
          <w:tab w:val="left" w:pos="2016"/>
        </w:tabs>
        <w:rPr>
          <w:b/>
          <w:bCs/>
          <w:sz w:val="32"/>
          <w:szCs w:val="32"/>
          <w:u w:val="single"/>
        </w:rPr>
      </w:pPr>
    </w:p>
    <w:p w14:paraId="0ADB36CB" w14:textId="77777777" w:rsidR="006F389F" w:rsidRDefault="006F389F" w:rsidP="004D3D4B">
      <w:pPr>
        <w:tabs>
          <w:tab w:val="left" w:pos="2016"/>
        </w:tabs>
        <w:rPr>
          <w:b/>
          <w:bCs/>
          <w:sz w:val="32"/>
          <w:szCs w:val="32"/>
          <w:u w:val="single"/>
        </w:rPr>
      </w:pPr>
    </w:p>
    <w:p w14:paraId="0F26889F" w14:textId="3CC5256F" w:rsidR="00B57FFA" w:rsidRPr="00B57FFA" w:rsidRDefault="00B57FFA">
      <w:pPr>
        <w:rPr>
          <w:b/>
          <w:bCs/>
          <w:sz w:val="32"/>
          <w:szCs w:val="32"/>
        </w:rPr>
      </w:pPr>
      <w:r w:rsidRPr="00B57FFA">
        <w:rPr>
          <w:b/>
          <w:bCs/>
          <w:sz w:val="32"/>
          <w:szCs w:val="32"/>
        </w:rPr>
        <w:br w:type="page"/>
      </w:r>
    </w:p>
    <w:p w14:paraId="4079263F" w14:textId="74C418DB" w:rsidR="00436779" w:rsidRPr="00D344ED" w:rsidRDefault="00D344ED">
      <w:pPr>
        <w:pStyle w:val="BodyText"/>
        <w:spacing w:before="10"/>
        <w:rPr>
          <w:b/>
          <w:sz w:val="32"/>
        </w:rPr>
      </w:pPr>
      <w:r w:rsidRPr="00D344ED">
        <w:rPr>
          <w:b/>
          <w:sz w:val="32"/>
        </w:rPr>
        <w:lastRenderedPageBreak/>
        <w:t>Aseptic non-touch technique marking criteria</w:t>
      </w:r>
    </w:p>
    <w:p w14:paraId="07EDC01A" w14:textId="77777777" w:rsidR="00D344ED" w:rsidRPr="00D344ED" w:rsidRDefault="00D344ED">
      <w:pPr>
        <w:pStyle w:val="BodyText"/>
        <w:spacing w:before="10"/>
        <w:rPr>
          <w:sz w:val="27"/>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64"/>
        <w:gridCol w:w="9616"/>
      </w:tblGrid>
      <w:tr w:rsidR="00436779" w14:paraId="40792641" w14:textId="77777777" w:rsidTr="00D344ED">
        <w:trPr>
          <w:trHeight w:val="580"/>
          <w:jc w:val="center"/>
        </w:trPr>
        <w:tc>
          <w:tcPr>
            <w:tcW w:w="5000" w:type="pct"/>
            <w:gridSpan w:val="2"/>
            <w:shd w:val="clear" w:color="auto" w:fill="DEEAF6"/>
          </w:tcPr>
          <w:p w14:paraId="40792640" w14:textId="149C1391" w:rsidR="006F389F" w:rsidRDefault="003A11BC" w:rsidP="00D344ED">
            <w:pPr>
              <w:pStyle w:val="TableParagraph"/>
              <w:spacing w:before="154"/>
              <w:ind w:left="2891" w:right="2518"/>
              <w:jc w:val="center"/>
              <w:rPr>
                <w:b/>
                <w:sz w:val="24"/>
              </w:rPr>
            </w:pPr>
            <w:r>
              <w:rPr>
                <w:b/>
                <w:sz w:val="24"/>
              </w:rPr>
              <w:t>Assessment criteria</w:t>
            </w:r>
            <w:r w:rsidR="00101688">
              <w:rPr>
                <w:b/>
                <w:sz w:val="24"/>
              </w:rPr>
              <w:br/>
            </w:r>
          </w:p>
        </w:tc>
      </w:tr>
      <w:tr w:rsidR="00436779" w14:paraId="40792647" w14:textId="77777777" w:rsidTr="00D344ED">
        <w:trPr>
          <w:trHeight w:val="690"/>
          <w:jc w:val="center"/>
        </w:trPr>
        <w:tc>
          <w:tcPr>
            <w:tcW w:w="323" w:type="pct"/>
          </w:tcPr>
          <w:p w14:paraId="40792644" w14:textId="5834E123" w:rsidR="00436779" w:rsidRDefault="006A3352" w:rsidP="00A75C8B">
            <w:pPr>
              <w:pStyle w:val="TableParagraph"/>
              <w:spacing w:before="232" w:line="250" w:lineRule="exact"/>
              <w:ind w:left="0"/>
              <w:jc w:val="center"/>
              <w:rPr>
                <w:sz w:val="24"/>
              </w:rPr>
            </w:pPr>
            <w:r>
              <w:rPr>
                <w:w w:val="99"/>
                <w:sz w:val="24"/>
              </w:rPr>
              <w:t>1</w:t>
            </w:r>
          </w:p>
        </w:tc>
        <w:tc>
          <w:tcPr>
            <w:tcW w:w="4677" w:type="pct"/>
          </w:tcPr>
          <w:p w14:paraId="1E1C5651" w14:textId="77777777" w:rsidR="00C1505C" w:rsidRPr="003563F1" w:rsidRDefault="00C1505C" w:rsidP="00B57FFA">
            <w:pPr>
              <w:ind w:left="164"/>
              <w:rPr>
                <w:rFonts w:eastAsia="Times New Roman"/>
                <w:sz w:val="24"/>
                <w:szCs w:val="24"/>
              </w:rPr>
            </w:pPr>
            <w:r w:rsidRPr="003563F1">
              <w:rPr>
                <w:sz w:val="24"/>
                <w:szCs w:val="24"/>
              </w:rPr>
              <w:t>Cleans hands with alcohol hand rub and dons disposable gloves and apron.</w:t>
            </w:r>
          </w:p>
          <w:p w14:paraId="40792646" w14:textId="4A936049" w:rsidR="00436779" w:rsidRPr="003563F1" w:rsidRDefault="00436779" w:rsidP="00B57FFA">
            <w:pPr>
              <w:pStyle w:val="TableParagraph"/>
              <w:spacing w:before="2" w:line="250" w:lineRule="exact"/>
              <w:ind w:left="164"/>
              <w:rPr>
                <w:sz w:val="24"/>
                <w:szCs w:val="24"/>
              </w:rPr>
            </w:pPr>
          </w:p>
        </w:tc>
      </w:tr>
      <w:tr w:rsidR="00436779" w14:paraId="4079264A" w14:textId="77777777" w:rsidTr="00D344ED">
        <w:trPr>
          <w:trHeight w:val="292"/>
          <w:jc w:val="center"/>
        </w:trPr>
        <w:tc>
          <w:tcPr>
            <w:tcW w:w="323" w:type="pct"/>
          </w:tcPr>
          <w:p w14:paraId="40792648" w14:textId="77777777" w:rsidR="00436779" w:rsidRDefault="006A3352" w:rsidP="00A75C8B">
            <w:pPr>
              <w:pStyle w:val="TableParagraph"/>
              <w:spacing w:before="17" w:line="255" w:lineRule="exact"/>
              <w:ind w:left="30"/>
              <w:jc w:val="center"/>
              <w:rPr>
                <w:sz w:val="24"/>
              </w:rPr>
            </w:pPr>
            <w:r>
              <w:rPr>
                <w:w w:val="99"/>
                <w:sz w:val="24"/>
              </w:rPr>
              <w:t>2</w:t>
            </w:r>
          </w:p>
        </w:tc>
        <w:tc>
          <w:tcPr>
            <w:tcW w:w="4677" w:type="pct"/>
          </w:tcPr>
          <w:p w14:paraId="6EAC5596" w14:textId="70E210F0" w:rsidR="00C1505C" w:rsidRPr="003563F1" w:rsidRDefault="00C1505C" w:rsidP="00B57FFA">
            <w:pPr>
              <w:ind w:left="164"/>
              <w:rPr>
                <w:rFonts w:eastAsia="Times New Roman"/>
                <w:sz w:val="24"/>
                <w:szCs w:val="24"/>
              </w:rPr>
            </w:pPr>
            <w:r w:rsidRPr="003563F1">
              <w:rPr>
                <w:sz w:val="24"/>
                <w:szCs w:val="24"/>
              </w:rPr>
              <w:t>Cleans trolley with detergent wipes (or equivalent) from f</w:t>
            </w:r>
            <w:r w:rsidR="001C0EC3">
              <w:rPr>
                <w:sz w:val="24"/>
                <w:szCs w:val="24"/>
              </w:rPr>
              <w:t>u</w:t>
            </w:r>
            <w:r w:rsidRPr="003563F1">
              <w:rPr>
                <w:sz w:val="24"/>
                <w:szCs w:val="24"/>
              </w:rPr>
              <w:t>rthest to nearest point.</w:t>
            </w:r>
          </w:p>
          <w:p w14:paraId="40792649" w14:textId="12E1B12E" w:rsidR="00436779" w:rsidRPr="003563F1" w:rsidRDefault="00436779" w:rsidP="00B57FFA">
            <w:pPr>
              <w:pStyle w:val="TableParagraph"/>
              <w:spacing w:before="3" w:line="270" w:lineRule="exact"/>
              <w:ind w:left="164"/>
              <w:rPr>
                <w:sz w:val="24"/>
                <w:szCs w:val="24"/>
              </w:rPr>
            </w:pPr>
          </w:p>
        </w:tc>
      </w:tr>
      <w:tr w:rsidR="00436779" w14:paraId="4079264E" w14:textId="77777777" w:rsidTr="00D344ED">
        <w:trPr>
          <w:trHeight w:val="551"/>
          <w:jc w:val="center"/>
        </w:trPr>
        <w:tc>
          <w:tcPr>
            <w:tcW w:w="323" w:type="pct"/>
          </w:tcPr>
          <w:p w14:paraId="4079264C" w14:textId="77777777" w:rsidR="00436779" w:rsidRDefault="006A3352" w:rsidP="00A75C8B">
            <w:pPr>
              <w:pStyle w:val="TableParagraph"/>
              <w:spacing w:line="250" w:lineRule="exact"/>
              <w:ind w:left="30"/>
              <w:jc w:val="center"/>
              <w:rPr>
                <w:sz w:val="24"/>
              </w:rPr>
            </w:pPr>
            <w:r>
              <w:rPr>
                <w:w w:val="99"/>
                <w:sz w:val="24"/>
              </w:rPr>
              <w:t>3</w:t>
            </w:r>
          </w:p>
        </w:tc>
        <w:tc>
          <w:tcPr>
            <w:tcW w:w="4677" w:type="pct"/>
          </w:tcPr>
          <w:p w14:paraId="0B58FA0A" w14:textId="77777777" w:rsidR="00C1505C" w:rsidRPr="003563F1" w:rsidRDefault="00C1505C" w:rsidP="00B57FFA">
            <w:pPr>
              <w:ind w:left="164"/>
              <w:rPr>
                <w:rFonts w:eastAsia="Times New Roman"/>
                <w:sz w:val="24"/>
                <w:szCs w:val="24"/>
              </w:rPr>
            </w:pPr>
            <w:r w:rsidRPr="003563F1">
              <w:rPr>
                <w:sz w:val="24"/>
                <w:szCs w:val="24"/>
              </w:rPr>
              <w:t>Removes and disposes of gloves and apron. Cleans hands with alcohol hand rub.</w:t>
            </w:r>
          </w:p>
          <w:p w14:paraId="4079264D" w14:textId="7756F152" w:rsidR="00436779" w:rsidRPr="003563F1" w:rsidRDefault="00436779" w:rsidP="00B57FFA">
            <w:pPr>
              <w:pStyle w:val="TableParagraph"/>
              <w:spacing w:line="280" w:lineRule="atLeast"/>
              <w:ind w:left="164"/>
              <w:rPr>
                <w:sz w:val="24"/>
                <w:szCs w:val="24"/>
              </w:rPr>
            </w:pPr>
          </w:p>
        </w:tc>
      </w:tr>
      <w:tr w:rsidR="00436779" w14:paraId="40792651" w14:textId="77777777" w:rsidTr="00D344ED">
        <w:trPr>
          <w:trHeight w:val="283"/>
          <w:jc w:val="center"/>
        </w:trPr>
        <w:tc>
          <w:tcPr>
            <w:tcW w:w="323" w:type="pct"/>
          </w:tcPr>
          <w:p w14:paraId="4079264F" w14:textId="77777777" w:rsidR="00436779" w:rsidRDefault="006A3352" w:rsidP="00A75C8B">
            <w:pPr>
              <w:pStyle w:val="TableParagraph"/>
              <w:spacing w:before="8" w:line="255" w:lineRule="exact"/>
              <w:ind w:left="30"/>
              <w:jc w:val="center"/>
              <w:rPr>
                <w:sz w:val="24"/>
              </w:rPr>
            </w:pPr>
            <w:r>
              <w:rPr>
                <w:w w:val="99"/>
                <w:sz w:val="24"/>
              </w:rPr>
              <w:t>4</w:t>
            </w:r>
          </w:p>
        </w:tc>
        <w:tc>
          <w:tcPr>
            <w:tcW w:w="4677" w:type="pct"/>
          </w:tcPr>
          <w:p w14:paraId="6246B877" w14:textId="7183E462" w:rsidR="00C1505C" w:rsidRPr="003563F1" w:rsidRDefault="00C1505C" w:rsidP="00B57FFA">
            <w:pPr>
              <w:ind w:left="164"/>
              <w:rPr>
                <w:rFonts w:eastAsia="Times New Roman"/>
                <w:sz w:val="24"/>
                <w:szCs w:val="24"/>
              </w:rPr>
            </w:pPr>
            <w:r w:rsidRPr="003563F1">
              <w:rPr>
                <w:sz w:val="24"/>
                <w:szCs w:val="24"/>
              </w:rPr>
              <w:t>Checks that all the equipment required for the procedure is available and</w:t>
            </w:r>
            <w:r w:rsidR="000A6F19">
              <w:rPr>
                <w:sz w:val="24"/>
                <w:szCs w:val="24"/>
              </w:rPr>
              <w:t>,</w:t>
            </w:r>
            <w:r w:rsidRPr="003563F1">
              <w:rPr>
                <w:sz w:val="24"/>
                <w:szCs w:val="24"/>
              </w:rPr>
              <w:t xml:space="preserve"> where applicable</w:t>
            </w:r>
            <w:r w:rsidR="000A6F19">
              <w:rPr>
                <w:sz w:val="24"/>
                <w:szCs w:val="24"/>
              </w:rPr>
              <w:t>,</w:t>
            </w:r>
            <w:r w:rsidRPr="003563F1">
              <w:rPr>
                <w:sz w:val="24"/>
                <w:szCs w:val="24"/>
              </w:rPr>
              <w:t xml:space="preserve"> is sterile (i.e. that packaging is undamaged, intact and dry</w:t>
            </w:r>
            <w:r w:rsidR="00A07F28">
              <w:rPr>
                <w:sz w:val="24"/>
                <w:szCs w:val="24"/>
              </w:rPr>
              <w:t>, and</w:t>
            </w:r>
            <w:r w:rsidRPr="003563F1">
              <w:rPr>
                <w:sz w:val="24"/>
                <w:szCs w:val="24"/>
              </w:rPr>
              <w:t xml:space="preserve"> that sterility indicators are present on any steril</w:t>
            </w:r>
            <w:r w:rsidR="00525420">
              <w:rPr>
                <w:sz w:val="24"/>
                <w:szCs w:val="24"/>
              </w:rPr>
              <w:t>is</w:t>
            </w:r>
            <w:r w:rsidRPr="003563F1">
              <w:rPr>
                <w:sz w:val="24"/>
                <w:szCs w:val="24"/>
              </w:rPr>
              <w:t>ed</w:t>
            </w:r>
            <w:r w:rsidR="00525420">
              <w:rPr>
                <w:sz w:val="24"/>
                <w:szCs w:val="24"/>
              </w:rPr>
              <w:t xml:space="preserve"> </w:t>
            </w:r>
            <w:r w:rsidRPr="003563F1">
              <w:rPr>
                <w:sz w:val="24"/>
                <w:szCs w:val="24"/>
              </w:rPr>
              <w:t>items and have changed colour where applicable).</w:t>
            </w:r>
          </w:p>
          <w:p w14:paraId="40792650" w14:textId="5D74DF28" w:rsidR="00436779" w:rsidRPr="003563F1" w:rsidRDefault="00436779" w:rsidP="00B57FFA">
            <w:pPr>
              <w:pStyle w:val="TableParagraph"/>
              <w:spacing w:line="264" w:lineRule="exact"/>
              <w:ind w:left="164"/>
              <w:rPr>
                <w:sz w:val="24"/>
                <w:szCs w:val="24"/>
              </w:rPr>
            </w:pPr>
          </w:p>
        </w:tc>
      </w:tr>
      <w:tr w:rsidR="00436779" w14:paraId="40792655" w14:textId="77777777" w:rsidTr="00D344ED">
        <w:trPr>
          <w:trHeight w:val="580"/>
          <w:jc w:val="center"/>
        </w:trPr>
        <w:tc>
          <w:tcPr>
            <w:tcW w:w="323" w:type="pct"/>
          </w:tcPr>
          <w:p w14:paraId="40792653" w14:textId="77777777" w:rsidR="00436779" w:rsidRDefault="006A3352" w:rsidP="00A75C8B">
            <w:pPr>
              <w:pStyle w:val="TableParagraph"/>
              <w:spacing w:line="255" w:lineRule="exact"/>
              <w:ind w:left="30"/>
              <w:jc w:val="center"/>
              <w:rPr>
                <w:sz w:val="24"/>
              </w:rPr>
            </w:pPr>
            <w:r>
              <w:rPr>
                <w:w w:val="99"/>
                <w:sz w:val="24"/>
              </w:rPr>
              <w:t>5</w:t>
            </w:r>
          </w:p>
        </w:tc>
        <w:tc>
          <w:tcPr>
            <w:tcW w:w="4677" w:type="pct"/>
          </w:tcPr>
          <w:p w14:paraId="06D8E502" w14:textId="77777777" w:rsidR="00A65507" w:rsidRDefault="00C1505C" w:rsidP="00B57FFA">
            <w:pPr>
              <w:ind w:left="164"/>
              <w:rPr>
                <w:sz w:val="24"/>
                <w:szCs w:val="24"/>
              </w:rPr>
            </w:pPr>
            <w:r w:rsidRPr="003563F1">
              <w:rPr>
                <w:sz w:val="24"/>
                <w:szCs w:val="24"/>
              </w:rPr>
              <w:t>Places all the equipment required for the procedure on the bottom shelf of the clean dressing trolley (or suitable equivalent)</w:t>
            </w:r>
            <w:r w:rsidR="00A65507">
              <w:rPr>
                <w:sz w:val="24"/>
                <w:szCs w:val="24"/>
              </w:rPr>
              <w:t>.</w:t>
            </w:r>
          </w:p>
          <w:p w14:paraId="26C0925F" w14:textId="0840E433" w:rsidR="00C1505C" w:rsidRPr="003563F1" w:rsidRDefault="00C1505C" w:rsidP="00B57FFA">
            <w:pPr>
              <w:ind w:left="164"/>
              <w:rPr>
                <w:rFonts w:eastAsia="Times New Roman"/>
                <w:sz w:val="24"/>
                <w:szCs w:val="24"/>
              </w:rPr>
            </w:pPr>
            <w:r w:rsidRPr="003563F1">
              <w:rPr>
                <w:sz w:val="24"/>
                <w:szCs w:val="24"/>
              </w:rPr>
              <w:t>(Equipment</w:t>
            </w:r>
            <w:r w:rsidR="00A07F28">
              <w:rPr>
                <w:sz w:val="24"/>
                <w:szCs w:val="24"/>
              </w:rPr>
              <w:t>:</w:t>
            </w:r>
            <w:r w:rsidRPr="003563F1">
              <w:rPr>
                <w:sz w:val="24"/>
                <w:szCs w:val="24"/>
              </w:rPr>
              <w:t xml:space="preserve"> sterile dressing pack, NaCl 0.9% for cleaning, </w:t>
            </w:r>
            <w:r w:rsidR="00A65507" w:rsidRPr="003563F1">
              <w:rPr>
                <w:sz w:val="24"/>
                <w:szCs w:val="24"/>
              </w:rPr>
              <w:t xml:space="preserve">alcohol </w:t>
            </w:r>
            <w:r w:rsidRPr="003563F1">
              <w:rPr>
                <w:sz w:val="24"/>
                <w:szCs w:val="24"/>
              </w:rPr>
              <w:t>cleaning wipes, wound dressing, alcohol hand rub, disposable apron</w:t>
            </w:r>
            <w:r w:rsidR="00A65507">
              <w:rPr>
                <w:sz w:val="24"/>
                <w:szCs w:val="24"/>
              </w:rPr>
              <w:t>.</w:t>
            </w:r>
            <w:r w:rsidRPr="003563F1">
              <w:rPr>
                <w:sz w:val="24"/>
                <w:szCs w:val="24"/>
              </w:rPr>
              <w:t>)</w:t>
            </w:r>
          </w:p>
          <w:p w14:paraId="40792654" w14:textId="67A1F1D9" w:rsidR="00436779" w:rsidRPr="003563F1" w:rsidRDefault="00436779" w:rsidP="00B57FFA">
            <w:pPr>
              <w:pStyle w:val="TableParagraph"/>
              <w:spacing w:before="5" w:line="237" w:lineRule="auto"/>
              <w:ind w:left="164"/>
              <w:rPr>
                <w:sz w:val="24"/>
                <w:szCs w:val="24"/>
              </w:rPr>
            </w:pPr>
          </w:p>
        </w:tc>
      </w:tr>
      <w:tr w:rsidR="00436779" w14:paraId="40792658" w14:textId="77777777" w:rsidTr="00D344ED">
        <w:trPr>
          <w:trHeight w:val="287"/>
          <w:jc w:val="center"/>
        </w:trPr>
        <w:tc>
          <w:tcPr>
            <w:tcW w:w="323" w:type="pct"/>
          </w:tcPr>
          <w:p w14:paraId="40792656" w14:textId="77777777" w:rsidR="00436779" w:rsidRDefault="006A3352" w:rsidP="00A75C8B">
            <w:pPr>
              <w:pStyle w:val="TableParagraph"/>
              <w:spacing w:before="17" w:line="250" w:lineRule="exact"/>
              <w:ind w:left="30"/>
              <w:jc w:val="center"/>
              <w:rPr>
                <w:sz w:val="24"/>
              </w:rPr>
            </w:pPr>
            <w:r>
              <w:rPr>
                <w:w w:val="99"/>
                <w:sz w:val="24"/>
              </w:rPr>
              <w:t>6</w:t>
            </w:r>
          </w:p>
        </w:tc>
        <w:tc>
          <w:tcPr>
            <w:tcW w:w="4677" w:type="pct"/>
          </w:tcPr>
          <w:p w14:paraId="3AE98F7F" w14:textId="3C7F3392" w:rsidR="00C1505C" w:rsidRPr="003563F1" w:rsidRDefault="00C1505C" w:rsidP="00B57FFA">
            <w:pPr>
              <w:ind w:left="164"/>
              <w:rPr>
                <w:rFonts w:eastAsia="Times New Roman"/>
                <w:sz w:val="24"/>
                <w:szCs w:val="24"/>
              </w:rPr>
            </w:pPr>
            <w:r w:rsidRPr="003563F1">
              <w:rPr>
                <w:sz w:val="24"/>
                <w:szCs w:val="24"/>
              </w:rPr>
              <w:t>Takes the trolley to the person</w:t>
            </w:r>
            <w:r w:rsidR="00973773">
              <w:rPr>
                <w:sz w:val="24"/>
                <w:szCs w:val="24"/>
              </w:rPr>
              <w:t>’</w:t>
            </w:r>
            <w:r w:rsidRPr="003563F1">
              <w:rPr>
                <w:sz w:val="24"/>
                <w:szCs w:val="24"/>
              </w:rPr>
              <w:t>s bedside</w:t>
            </w:r>
            <w:r w:rsidR="00A65507">
              <w:rPr>
                <w:sz w:val="24"/>
                <w:szCs w:val="24"/>
              </w:rPr>
              <w:t>,</w:t>
            </w:r>
            <w:r w:rsidRPr="003563F1">
              <w:rPr>
                <w:sz w:val="24"/>
                <w:szCs w:val="24"/>
              </w:rPr>
              <w:t xml:space="preserve"> disturbing the curtains as little as possible.</w:t>
            </w:r>
          </w:p>
          <w:p w14:paraId="40792657" w14:textId="4AC7F663" w:rsidR="00436779" w:rsidRPr="003563F1" w:rsidRDefault="00436779" w:rsidP="00B57FFA">
            <w:pPr>
              <w:pStyle w:val="TableParagraph"/>
              <w:spacing w:before="3" w:line="265" w:lineRule="exact"/>
              <w:ind w:left="164"/>
              <w:rPr>
                <w:sz w:val="24"/>
                <w:szCs w:val="24"/>
              </w:rPr>
            </w:pPr>
          </w:p>
        </w:tc>
      </w:tr>
      <w:tr w:rsidR="00C1505C" w14:paraId="2CD8429D" w14:textId="77777777" w:rsidTr="00D344ED">
        <w:trPr>
          <w:trHeight w:val="287"/>
          <w:jc w:val="center"/>
        </w:trPr>
        <w:tc>
          <w:tcPr>
            <w:tcW w:w="323" w:type="pct"/>
          </w:tcPr>
          <w:p w14:paraId="769A5B52" w14:textId="2458B3F3" w:rsidR="00C1505C" w:rsidRDefault="00C1505C" w:rsidP="00A75C8B">
            <w:pPr>
              <w:pStyle w:val="TableParagraph"/>
              <w:spacing w:before="17" w:line="250" w:lineRule="exact"/>
              <w:ind w:left="30"/>
              <w:jc w:val="center"/>
              <w:rPr>
                <w:w w:val="99"/>
                <w:sz w:val="24"/>
              </w:rPr>
            </w:pPr>
            <w:r>
              <w:rPr>
                <w:w w:val="99"/>
                <w:sz w:val="24"/>
              </w:rPr>
              <w:t>7</w:t>
            </w:r>
          </w:p>
        </w:tc>
        <w:tc>
          <w:tcPr>
            <w:tcW w:w="4677" w:type="pct"/>
          </w:tcPr>
          <w:p w14:paraId="76047015" w14:textId="575D9212" w:rsidR="00C1505C" w:rsidRPr="003563F1" w:rsidRDefault="00C1505C" w:rsidP="00B57FFA">
            <w:pPr>
              <w:ind w:left="164"/>
              <w:rPr>
                <w:rFonts w:eastAsia="Times New Roman"/>
                <w:sz w:val="24"/>
                <w:szCs w:val="24"/>
              </w:rPr>
            </w:pPr>
            <w:r w:rsidRPr="003563F1">
              <w:rPr>
                <w:sz w:val="24"/>
                <w:szCs w:val="24"/>
              </w:rPr>
              <w:t xml:space="preserve">Cleans hands with alcohol hand rub, </w:t>
            </w:r>
            <w:r w:rsidR="00973773">
              <w:rPr>
                <w:sz w:val="24"/>
                <w:szCs w:val="24"/>
              </w:rPr>
              <w:t>or washes with soap and water and dries with paper towels, following WHO guidelines.</w:t>
            </w:r>
          </w:p>
          <w:p w14:paraId="1AAE53F9" w14:textId="77777777" w:rsidR="00C1505C" w:rsidRPr="003563F1" w:rsidRDefault="00C1505C" w:rsidP="00B57FFA">
            <w:pPr>
              <w:ind w:left="164"/>
              <w:rPr>
                <w:color w:val="000000"/>
                <w:sz w:val="24"/>
                <w:szCs w:val="24"/>
              </w:rPr>
            </w:pPr>
          </w:p>
        </w:tc>
      </w:tr>
      <w:tr w:rsidR="00C1505C" w14:paraId="4AF91876" w14:textId="77777777" w:rsidTr="00D344ED">
        <w:trPr>
          <w:trHeight w:val="287"/>
          <w:jc w:val="center"/>
        </w:trPr>
        <w:tc>
          <w:tcPr>
            <w:tcW w:w="323" w:type="pct"/>
          </w:tcPr>
          <w:p w14:paraId="4120CA6B" w14:textId="79FC3D2D" w:rsidR="00C1505C" w:rsidRDefault="00C1505C" w:rsidP="00A75C8B">
            <w:pPr>
              <w:pStyle w:val="TableParagraph"/>
              <w:spacing w:before="17" w:line="250" w:lineRule="exact"/>
              <w:ind w:left="30"/>
              <w:jc w:val="center"/>
              <w:rPr>
                <w:w w:val="99"/>
                <w:sz w:val="24"/>
              </w:rPr>
            </w:pPr>
            <w:r>
              <w:rPr>
                <w:w w:val="99"/>
                <w:sz w:val="24"/>
              </w:rPr>
              <w:t>8</w:t>
            </w:r>
          </w:p>
        </w:tc>
        <w:tc>
          <w:tcPr>
            <w:tcW w:w="4677" w:type="pct"/>
          </w:tcPr>
          <w:p w14:paraId="5BA9688A" w14:textId="77777777" w:rsidR="00C1505C" w:rsidRPr="003563F1" w:rsidRDefault="00C1505C" w:rsidP="00B57FFA">
            <w:pPr>
              <w:ind w:left="164"/>
              <w:rPr>
                <w:rFonts w:eastAsia="Times New Roman"/>
                <w:sz w:val="24"/>
                <w:szCs w:val="24"/>
              </w:rPr>
            </w:pPr>
            <w:r w:rsidRPr="003563F1">
              <w:rPr>
                <w:sz w:val="24"/>
                <w:szCs w:val="24"/>
              </w:rPr>
              <w:t>Dons a disposable plastic apron.</w:t>
            </w:r>
          </w:p>
          <w:p w14:paraId="22023D5F" w14:textId="77777777" w:rsidR="00C1505C" w:rsidRPr="003563F1" w:rsidRDefault="00C1505C" w:rsidP="00B57FFA">
            <w:pPr>
              <w:ind w:left="164"/>
              <w:rPr>
                <w:color w:val="000000"/>
                <w:sz w:val="24"/>
                <w:szCs w:val="24"/>
              </w:rPr>
            </w:pPr>
          </w:p>
        </w:tc>
      </w:tr>
      <w:tr w:rsidR="00C1505C" w14:paraId="727C0EE1" w14:textId="77777777" w:rsidTr="00D344ED">
        <w:trPr>
          <w:trHeight w:val="287"/>
          <w:jc w:val="center"/>
        </w:trPr>
        <w:tc>
          <w:tcPr>
            <w:tcW w:w="323" w:type="pct"/>
          </w:tcPr>
          <w:p w14:paraId="46012F1F" w14:textId="5CC3E7A0" w:rsidR="00C1505C" w:rsidRDefault="00C1505C" w:rsidP="00A75C8B">
            <w:pPr>
              <w:pStyle w:val="TableParagraph"/>
              <w:spacing w:before="17" w:line="250" w:lineRule="exact"/>
              <w:ind w:left="30"/>
              <w:jc w:val="center"/>
              <w:rPr>
                <w:w w:val="99"/>
                <w:sz w:val="24"/>
              </w:rPr>
            </w:pPr>
            <w:r>
              <w:rPr>
                <w:w w:val="99"/>
                <w:sz w:val="24"/>
              </w:rPr>
              <w:t>9</w:t>
            </w:r>
          </w:p>
        </w:tc>
        <w:tc>
          <w:tcPr>
            <w:tcW w:w="4677" w:type="pct"/>
          </w:tcPr>
          <w:p w14:paraId="3811D1E5" w14:textId="469A87C6" w:rsidR="00C1505C" w:rsidRPr="003563F1" w:rsidRDefault="00C1505C" w:rsidP="00B57FFA">
            <w:pPr>
              <w:ind w:left="164"/>
              <w:rPr>
                <w:rFonts w:eastAsia="Times New Roman"/>
                <w:sz w:val="24"/>
                <w:szCs w:val="24"/>
              </w:rPr>
            </w:pPr>
            <w:r w:rsidRPr="003563F1">
              <w:rPr>
                <w:sz w:val="24"/>
                <w:szCs w:val="24"/>
              </w:rPr>
              <w:t xml:space="preserve">Opens the outer cover of the sterile pack and, </w:t>
            </w:r>
            <w:r w:rsidR="00D83D84">
              <w:rPr>
                <w:sz w:val="24"/>
                <w:szCs w:val="24"/>
              </w:rPr>
              <w:t xml:space="preserve">having </w:t>
            </w:r>
            <w:r w:rsidRPr="003563F1">
              <w:rPr>
                <w:sz w:val="24"/>
                <w:szCs w:val="24"/>
              </w:rPr>
              <w:t>verified that the pack is the correct way up, slides the contents, without touching them, onto the top shelf of the trolley (or suitable equivalent).</w:t>
            </w:r>
          </w:p>
          <w:p w14:paraId="36799CAB" w14:textId="77777777" w:rsidR="00C1505C" w:rsidRPr="003563F1" w:rsidRDefault="00C1505C" w:rsidP="00B57FFA">
            <w:pPr>
              <w:ind w:left="164"/>
              <w:rPr>
                <w:color w:val="000000"/>
                <w:sz w:val="24"/>
                <w:szCs w:val="24"/>
              </w:rPr>
            </w:pPr>
          </w:p>
        </w:tc>
      </w:tr>
      <w:tr w:rsidR="00C1505C" w14:paraId="34EFE2F8" w14:textId="77777777" w:rsidTr="00D344ED">
        <w:trPr>
          <w:trHeight w:val="287"/>
          <w:jc w:val="center"/>
        </w:trPr>
        <w:tc>
          <w:tcPr>
            <w:tcW w:w="323" w:type="pct"/>
          </w:tcPr>
          <w:p w14:paraId="6A396AB1" w14:textId="3F11DD79" w:rsidR="00C1505C" w:rsidRDefault="00C1505C" w:rsidP="00A75C8B">
            <w:pPr>
              <w:pStyle w:val="TableParagraph"/>
              <w:spacing w:before="17" w:line="250" w:lineRule="exact"/>
              <w:ind w:left="30"/>
              <w:jc w:val="center"/>
              <w:rPr>
                <w:w w:val="99"/>
                <w:sz w:val="24"/>
              </w:rPr>
            </w:pPr>
            <w:r>
              <w:rPr>
                <w:w w:val="99"/>
                <w:sz w:val="24"/>
              </w:rPr>
              <w:t>10</w:t>
            </w:r>
          </w:p>
        </w:tc>
        <w:tc>
          <w:tcPr>
            <w:tcW w:w="4677" w:type="pct"/>
          </w:tcPr>
          <w:p w14:paraId="40DD49BC" w14:textId="77777777" w:rsidR="00C1505C" w:rsidRPr="003563F1" w:rsidRDefault="00C1505C" w:rsidP="00B57FFA">
            <w:pPr>
              <w:ind w:left="164"/>
              <w:rPr>
                <w:rFonts w:eastAsia="Times New Roman"/>
                <w:sz w:val="24"/>
                <w:szCs w:val="24"/>
              </w:rPr>
            </w:pPr>
            <w:r w:rsidRPr="003563F1">
              <w:rPr>
                <w:sz w:val="24"/>
                <w:szCs w:val="24"/>
              </w:rPr>
              <w:t>Cleans hands with alcohol hand rub.</w:t>
            </w:r>
          </w:p>
          <w:p w14:paraId="37BEFCAA" w14:textId="77777777" w:rsidR="00C1505C" w:rsidRPr="003563F1" w:rsidRDefault="00C1505C" w:rsidP="00B57FFA">
            <w:pPr>
              <w:ind w:left="164"/>
              <w:rPr>
                <w:color w:val="000000"/>
                <w:sz w:val="24"/>
                <w:szCs w:val="24"/>
              </w:rPr>
            </w:pPr>
          </w:p>
        </w:tc>
      </w:tr>
      <w:tr w:rsidR="00C1505C" w14:paraId="7126E838" w14:textId="77777777" w:rsidTr="00D344ED">
        <w:trPr>
          <w:trHeight w:val="287"/>
          <w:jc w:val="center"/>
        </w:trPr>
        <w:tc>
          <w:tcPr>
            <w:tcW w:w="323" w:type="pct"/>
          </w:tcPr>
          <w:p w14:paraId="51113ADD" w14:textId="252EEB2F" w:rsidR="00C1505C" w:rsidRDefault="00C1505C" w:rsidP="00A75C8B">
            <w:pPr>
              <w:pStyle w:val="TableParagraph"/>
              <w:spacing w:before="17" w:line="250" w:lineRule="exact"/>
              <w:ind w:left="30"/>
              <w:jc w:val="center"/>
              <w:rPr>
                <w:w w:val="99"/>
                <w:sz w:val="24"/>
              </w:rPr>
            </w:pPr>
            <w:r>
              <w:rPr>
                <w:w w:val="99"/>
                <w:sz w:val="24"/>
              </w:rPr>
              <w:t>11</w:t>
            </w:r>
          </w:p>
        </w:tc>
        <w:tc>
          <w:tcPr>
            <w:tcW w:w="4677" w:type="pct"/>
          </w:tcPr>
          <w:p w14:paraId="4EEBAAB6" w14:textId="077945D2" w:rsidR="00C1505C" w:rsidRPr="003563F1" w:rsidRDefault="00C1505C" w:rsidP="00D83D84">
            <w:pPr>
              <w:tabs>
                <w:tab w:val="left" w:pos="6968"/>
              </w:tabs>
              <w:ind w:left="164"/>
              <w:rPr>
                <w:rFonts w:eastAsia="Times New Roman"/>
                <w:sz w:val="24"/>
                <w:szCs w:val="24"/>
              </w:rPr>
            </w:pPr>
            <w:r w:rsidRPr="003563F1">
              <w:rPr>
                <w:sz w:val="24"/>
                <w:szCs w:val="24"/>
              </w:rPr>
              <w:t xml:space="preserve">Opens the sterile field using only the corners of the paper. </w:t>
            </w:r>
          </w:p>
          <w:p w14:paraId="1D0C04F5" w14:textId="77777777" w:rsidR="00C1505C" w:rsidRPr="003563F1" w:rsidRDefault="00C1505C" w:rsidP="00B57FFA">
            <w:pPr>
              <w:ind w:left="164"/>
              <w:rPr>
                <w:color w:val="000000"/>
                <w:sz w:val="24"/>
                <w:szCs w:val="24"/>
              </w:rPr>
            </w:pPr>
          </w:p>
        </w:tc>
      </w:tr>
      <w:tr w:rsidR="00C1505C" w14:paraId="4E88A49A" w14:textId="77777777" w:rsidTr="00D344ED">
        <w:trPr>
          <w:trHeight w:val="287"/>
          <w:jc w:val="center"/>
        </w:trPr>
        <w:tc>
          <w:tcPr>
            <w:tcW w:w="323" w:type="pct"/>
          </w:tcPr>
          <w:p w14:paraId="39E16670" w14:textId="0A6CF52C" w:rsidR="00C1505C" w:rsidRDefault="00C1505C" w:rsidP="00A75C8B">
            <w:pPr>
              <w:pStyle w:val="TableParagraph"/>
              <w:spacing w:before="17" w:line="250" w:lineRule="exact"/>
              <w:ind w:left="30"/>
              <w:jc w:val="center"/>
              <w:rPr>
                <w:w w:val="99"/>
                <w:sz w:val="24"/>
              </w:rPr>
            </w:pPr>
            <w:r>
              <w:rPr>
                <w:w w:val="99"/>
                <w:sz w:val="24"/>
              </w:rPr>
              <w:t>12</w:t>
            </w:r>
          </w:p>
        </w:tc>
        <w:tc>
          <w:tcPr>
            <w:tcW w:w="4677" w:type="pct"/>
          </w:tcPr>
          <w:p w14:paraId="6375E1A6" w14:textId="1F3D7D2F" w:rsidR="00C1505C" w:rsidRPr="003563F1" w:rsidRDefault="00C1505C" w:rsidP="00B57FFA">
            <w:pPr>
              <w:ind w:left="164"/>
              <w:rPr>
                <w:rFonts w:eastAsia="Times New Roman"/>
                <w:sz w:val="24"/>
                <w:szCs w:val="24"/>
              </w:rPr>
            </w:pPr>
            <w:r w:rsidRPr="003563F1">
              <w:rPr>
                <w:sz w:val="24"/>
                <w:szCs w:val="24"/>
              </w:rPr>
              <w:t>Opens any other packs, tipping their contents gently onto the centre of the sterile field. Us</w:t>
            </w:r>
            <w:r w:rsidR="00D83D84">
              <w:rPr>
                <w:sz w:val="24"/>
                <w:szCs w:val="24"/>
              </w:rPr>
              <w:t>es</w:t>
            </w:r>
            <w:r w:rsidRPr="003563F1">
              <w:rPr>
                <w:sz w:val="24"/>
                <w:szCs w:val="24"/>
              </w:rPr>
              <w:t xml:space="preserve"> alcohol wipe to clean the saline solution for 30 seconds, allowing it to dry for 30 seconds. </w:t>
            </w:r>
          </w:p>
          <w:p w14:paraId="1723ABF5" w14:textId="77777777" w:rsidR="00C1505C" w:rsidRPr="003563F1" w:rsidRDefault="00C1505C" w:rsidP="00B57FFA">
            <w:pPr>
              <w:ind w:left="164"/>
              <w:rPr>
                <w:color w:val="000000"/>
                <w:sz w:val="24"/>
                <w:szCs w:val="24"/>
              </w:rPr>
            </w:pPr>
          </w:p>
        </w:tc>
      </w:tr>
      <w:tr w:rsidR="00C1505C" w14:paraId="523495E6" w14:textId="77777777" w:rsidTr="00D344ED">
        <w:trPr>
          <w:trHeight w:val="287"/>
          <w:jc w:val="center"/>
        </w:trPr>
        <w:tc>
          <w:tcPr>
            <w:tcW w:w="323" w:type="pct"/>
          </w:tcPr>
          <w:p w14:paraId="488A6C7B" w14:textId="35E97708" w:rsidR="00C1505C" w:rsidRPr="00C1505C" w:rsidRDefault="00C1505C" w:rsidP="00A75C8B">
            <w:pPr>
              <w:pStyle w:val="TableParagraph"/>
              <w:spacing w:before="17" w:line="250" w:lineRule="exact"/>
              <w:ind w:left="30"/>
              <w:jc w:val="center"/>
              <w:rPr>
                <w:w w:val="99"/>
                <w:sz w:val="24"/>
              </w:rPr>
            </w:pPr>
            <w:r w:rsidRPr="00C1505C">
              <w:rPr>
                <w:w w:val="99"/>
                <w:sz w:val="24"/>
              </w:rPr>
              <w:t>13</w:t>
            </w:r>
          </w:p>
        </w:tc>
        <w:tc>
          <w:tcPr>
            <w:tcW w:w="4677" w:type="pct"/>
          </w:tcPr>
          <w:p w14:paraId="37460AAD" w14:textId="27B12E0C" w:rsidR="00C1505C" w:rsidRPr="003563F1" w:rsidRDefault="00C1505C" w:rsidP="00B57FFA">
            <w:pPr>
              <w:ind w:left="164"/>
              <w:rPr>
                <w:rFonts w:eastAsia="Times New Roman"/>
                <w:sz w:val="24"/>
                <w:szCs w:val="24"/>
              </w:rPr>
            </w:pPr>
            <w:r w:rsidRPr="003563F1">
              <w:rPr>
                <w:sz w:val="24"/>
                <w:szCs w:val="24"/>
              </w:rPr>
              <w:t>Cleans hands with alcohol hand rub and don</w:t>
            </w:r>
            <w:r w:rsidR="0046372E">
              <w:rPr>
                <w:sz w:val="24"/>
                <w:szCs w:val="24"/>
              </w:rPr>
              <w:t>s</w:t>
            </w:r>
            <w:r w:rsidRPr="003563F1">
              <w:rPr>
                <w:sz w:val="24"/>
                <w:szCs w:val="24"/>
              </w:rPr>
              <w:t xml:space="preserve"> sterile gloves. </w:t>
            </w:r>
          </w:p>
          <w:p w14:paraId="01707491" w14:textId="77777777" w:rsidR="00C1505C" w:rsidRPr="003563F1" w:rsidRDefault="00C1505C" w:rsidP="00B57FFA">
            <w:pPr>
              <w:ind w:left="164"/>
              <w:rPr>
                <w:color w:val="000000"/>
                <w:sz w:val="24"/>
                <w:szCs w:val="24"/>
              </w:rPr>
            </w:pPr>
          </w:p>
        </w:tc>
      </w:tr>
      <w:tr w:rsidR="00C1505C" w14:paraId="6D72E79A" w14:textId="77777777" w:rsidTr="00D344ED">
        <w:trPr>
          <w:trHeight w:val="287"/>
          <w:jc w:val="center"/>
        </w:trPr>
        <w:tc>
          <w:tcPr>
            <w:tcW w:w="323" w:type="pct"/>
          </w:tcPr>
          <w:p w14:paraId="742704B6" w14:textId="3FDB6C39" w:rsidR="00C1505C" w:rsidRDefault="00C1505C" w:rsidP="00A75C8B">
            <w:pPr>
              <w:pStyle w:val="TableParagraph"/>
              <w:spacing w:before="17" w:line="250" w:lineRule="exact"/>
              <w:ind w:left="30"/>
              <w:jc w:val="center"/>
              <w:rPr>
                <w:w w:val="99"/>
                <w:sz w:val="24"/>
              </w:rPr>
            </w:pPr>
            <w:r>
              <w:rPr>
                <w:w w:val="99"/>
                <w:sz w:val="24"/>
              </w:rPr>
              <w:t>14</w:t>
            </w:r>
          </w:p>
        </w:tc>
        <w:tc>
          <w:tcPr>
            <w:tcW w:w="4677" w:type="pct"/>
          </w:tcPr>
          <w:p w14:paraId="73D22BE6" w14:textId="77777777" w:rsidR="0046372E" w:rsidRDefault="00C1505C" w:rsidP="00B57FFA">
            <w:pPr>
              <w:ind w:left="164"/>
              <w:rPr>
                <w:rStyle w:val="font151"/>
              </w:rPr>
            </w:pPr>
            <w:r w:rsidRPr="003563F1">
              <w:rPr>
                <w:sz w:val="24"/>
                <w:szCs w:val="24"/>
              </w:rPr>
              <w:t>Carries out and complete</w:t>
            </w:r>
            <w:r w:rsidR="0046372E">
              <w:rPr>
                <w:sz w:val="24"/>
                <w:szCs w:val="24"/>
              </w:rPr>
              <w:t>s</w:t>
            </w:r>
            <w:r w:rsidRPr="003563F1">
              <w:rPr>
                <w:sz w:val="24"/>
                <w:szCs w:val="24"/>
              </w:rPr>
              <w:t xml:space="preserve"> the relevant procedure using </w:t>
            </w:r>
            <w:r w:rsidR="0046372E">
              <w:rPr>
                <w:sz w:val="24"/>
                <w:szCs w:val="24"/>
              </w:rPr>
              <w:br/>
            </w:r>
            <w:r w:rsidRPr="003563F1">
              <w:rPr>
                <w:rStyle w:val="font171"/>
              </w:rPr>
              <w:t>ANTT:</w:t>
            </w:r>
            <w:r w:rsidR="00B57FFA">
              <w:rPr>
                <w:rStyle w:val="font171"/>
              </w:rPr>
              <w:t xml:space="preserve"> </w:t>
            </w:r>
            <w:r w:rsidR="0046372E">
              <w:rPr>
                <w:rStyle w:val="font171"/>
              </w:rPr>
              <w:br/>
            </w:r>
            <w:r w:rsidRPr="003563F1">
              <w:rPr>
                <w:rStyle w:val="font151"/>
              </w:rPr>
              <w:t>Drape</w:t>
            </w:r>
            <w:r w:rsidR="0046372E">
              <w:rPr>
                <w:rStyle w:val="font151"/>
              </w:rPr>
              <w:t>s</w:t>
            </w:r>
            <w:r w:rsidRPr="003563F1">
              <w:rPr>
                <w:rStyle w:val="font151"/>
              </w:rPr>
              <w:t xml:space="preserve"> sterile field around/under the wound area</w:t>
            </w:r>
            <w:r w:rsidR="0046372E">
              <w:rPr>
                <w:rStyle w:val="font151"/>
              </w:rPr>
              <w:br/>
            </w:r>
            <w:r w:rsidRPr="003563F1">
              <w:rPr>
                <w:rStyle w:val="font151"/>
              </w:rPr>
              <w:t>State</w:t>
            </w:r>
            <w:r w:rsidR="0046372E">
              <w:rPr>
                <w:rStyle w:val="font151"/>
              </w:rPr>
              <w:t>s</w:t>
            </w:r>
            <w:r w:rsidRPr="003563F1">
              <w:rPr>
                <w:rStyle w:val="font151"/>
              </w:rPr>
              <w:t xml:space="preserve"> which hand will be </w:t>
            </w:r>
            <w:r w:rsidR="00973773">
              <w:rPr>
                <w:rStyle w:val="font151"/>
              </w:rPr>
              <w:t>‘</w:t>
            </w:r>
            <w:r w:rsidRPr="003563F1">
              <w:rPr>
                <w:rStyle w:val="font151"/>
              </w:rPr>
              <w:t>clean</w:t>
            </w:r>
            <w:r w:rsidR="00973773">
              <w:rPr>
                <w:rStyle w:val="font151"/>
              </w:rPr>
              <w:t>’</w:t>
            </w:r>
            <w:r w:rsidRPr="003563F1">
              <w:rPr>
                <w:rStyle w:val="font151"/>
              </w:rPr>
              <w:t xml:space="preserve"> and which will be </w:t>
            </w:r>
            <w:r w:rsidR="00973773">
              <w:rPr>
                <w:rStyle w:val="font151"/>
              </w:rPr>
              <w:t>‘</w:t>
            </w:r>
            <w:r w:rsidRPr="003563F1">
              <w:rPr>
                <w:rStyle w:val="font151"/>
              </w:rPr>
              <w:t>dirty</w:t>
            </w:r>
            <w:r w:rsidR="00973773">
              <w:rPr>
                <w:rStyle w:val="font151"/>
              </w:rPr>
              <w:t>’</w:t>
            </w:r>
            <w:r w:rsidR="0046372E">
              <w:rPr>
                <w:rStyle w:val="font151"/>
              </w:rPr>
              <w:br/>
            </w:r>
            <w:r w:rsidRPr="003563F1">
              <w:rPr>
                <w:rStyle w:val="font151"/>
              </w:rPr>
              <w:t>Dip</w:t>
            </w:r>
            <w:r w:rsidR="0046372E">
              <w:rPr>
                <w:rStyle w:val="font151"/>
              </w:rPr>
              <w:t>s</w:t>
            </w:r>
            <w:r w:rsidRPr="003563F1">
              <w:rPr>
                <w:rStyle w:val="font151"/>
              </w:rPr>
              <w:t xml:space="preserve"> gauze in saline solution, moving from the clean to dirty hand</w:t>
            </w:r>
            <w:r w:rsidR="00B57FFA">
              <w:rPr>
                <w:rStyle w:val="font151"/>
              </w:rPr>
              <w:t xml:space="preserve"> </w:t>
            </w:r>
            <w:r w:rsidR="0046372E">
              <w:rPr>
                <w:rStyle w:val="font151"/>
              </w:rPr>
              <w:br/>
            </w:r>
            <w:r w:rsidRPr="003563F1">
              <w:rPr>
                <w:rStyle w:val="font151"/>
              </w:rPr>
              <w:t>Clean</w:t>
            </w:r>
            <w:r w:rsidR="0046372E">
              <w:rPr>
                <w:rStyle w:val="font151"/>
              </w:rPr>
              <w:t>s</w:t>
            </w:r>
            <w:r w:rsidRPr="003563F1">
              <w:rPr>
                <w:rStyle w:val="font151"/>
              </w:rPr>
              <w:t xml:space="preserve"> wound from clean to dirty areas in a single stroke, taking care not to over</w:t>
            </w:r>
            <w:r w:rsidR="0046372E">
              <w:rPr>
                <w:rStyle w:val="font151"/>
              </w:rPr>
              <w:t>-</w:t>
            </w:r>
            <w:r w:rsidRPr="003563F1">
              <w:rPr>
                <w:rStyle w:val="font151"/>
              </w:rPr>
              <w:t>clean the wound</w:t>
            </w:r>
            <w:r w:rsidR="0046372E">
              <w:rPr>
                <w:rStyle w:val="font151"/>
              </w:rPr>
              <w:br/>
            </w:r>
            <w:r w:rsidRPr="003563F1">
              <w:rPr>
                <w:rStyle w:val="font151"/>
              </w:rPr>
              <w:lastRenderedPageBreak/>
              <w:t>Appl</w:t>
            </w:r>
            <w:r w:rsidR="0046372E">
              <w:rPr>
                <w:rStyle w:val="font151"/>
              </w:rPr>
              <w:t>ies</w:t>
            </w:r>
            <w:r w:rsidRPr="003563F1">
              <w:rPr>
                <w:rStyle w:val="font151"/>
              </w:rPr>
              <w:t xml:space="preserve"> new dressing</w:t>
            </w:r>
            <w:r w:rsidR="00B57FFA">
              <w:rPr>
                <w:rStyle w:val="font151"/>
              </w:rPr>
              <w:t xml:space="preserve"> </w:t>
            </w:r>
            <w:r w:rsidR="0046372E">
              <w:rPr>
                <w:rStyle w:val="font151"/>
              </w:rPr>
              <w:br/>
            </w:r>
            <w:r w:rsidRPr="003563F1">
              <w:rPr>
                <w:rStyle w:val="font151"/>
              </w:rPr>
              <w:t>Avoid</w:t>
            </w:r>
            <w:r w:rsidR="0046372E">
              <w:rPr>
                <w:rStyle w:val="font151"/>
              </w:rPr>
              <w:t>s</w:t>
            </w:r>
            <w:r w:rsidRPr="003563F1">
              <w:rPr>
                <w:rStyle w:val="font151"/>
              </w:rPr>
              <w:t xml:space="preserve"> contaminating sterile field or key parts at all times</w:t>
            </w:r>
            <w:r w:rsidR="0046372E">
              <w:rPr>
                <w:rStyle w:val="font151"/>
              </w:rPr>
              <w:t>.</w:t>
            </w:r>
          </w:p>
          <w:p w14:paraId="17ECAB43" w14:textId="6B92A509" w:rsidR="00C1505C" w:rsidRPr="003563F1" w:rsidRDefault="00B57FFA" w:rsidP="00B57FFA">
            <w:pPr>
              <w:ind w:left="164"/>
              <w:rPr>
                <w:rFonts w:eastAsia="Times New Roman"/>
                <w:sz w:val="24"/>
                <w:szCs w:val="24"/>
              </w:rPr>
            </w:pPr>
            <w:r>
              <w:rPr>
                <w:rStyle w:val="font151"/>
              </w:rPr>
              <w:t xml:space="preserve"> </w:t>
            </w:r>
          </w:p>
        </w:tc>
      </w:tr>
      <w:tr w:rsidR="00C1505C" w14:paraId="60516B30" w14:textId="77777777" w:rsidTr="00D344ED">
        <w:trPr>
          <w:trHeight w:val="287"/>
          <w:jc w:val="center"/>
        </w:trPr>
        <w:tc>
          <w:tcPr>
            <w:tcW w:w="323" w:type="pct"/>
          </w:tcPr>
          <w:p w14:paraId="5D24B0B2" w14:textId="70DAFCB6" w:rsidR="00C1505C" w:rsidRDefault="00C1505C" w:rsidP="00A75C8B">
            <w:pPr>
              <w:pStyle w:val="TableParagraph"/>
              <w:spacing w:before="17" w:line="250" w:lineRule="exact"/>
              <w:ind w:left="30"/>
              <w:jc w:val="center"/>
              <w:rPr>
                <w:w w:val="99"/>
                <w:sz w:val="24"/>
              </w:rPr>
            </w:pPr>
            <w:r>
              <w:rPr>
                <w:w w:val="99"/>
                <w:sz w:val="24"/>
              </w:rPr>
              <w:lastRenderedPageBreak/>
              <w:t>15</w:t>
            </w:r>
          </w:p>
        </w:tc>
        <w:tc>
          <w:tcPr>
            <w:tcW w:w="4677" w:type="pct"/>
          </w:tcPr>
          <w:p w14:paraId="40F740F7" w14:textId="77777777" w:rsidR="00C1505C" w:rsidRPr="003563F1" w:rsidRDefault="00C1505C" w:rsidP="00B57FFA">
            <w:pPr>
              <w:ind w:left="164"/>
              <w:rPr>
                <w:rFonts w:eastAsia="Times New Roman"/>
                <w:sz w:val="24"/>
                <w:szCs w:val="24"/>
              </w:rPr>
            </w:pPr>
            <w:r w:rsidRPr="003563F1">
              <w:rPr>
                <w:sz w:val="24"/>
                <w:szCs w:val="24"/>
              </w:rPr>
              <w:t xml:space="preserve">Replaces bedcovers. </w:t>
            </w:r>
          </w:p>
          <w:p w14:paraId="639B8530" w14:textId="77777777" w:rsidR="00C1505C" w:rsidRPr="003563F1" w:rsidRDefault="00C1505C" w:rsidP="00B57FFA">
            <w:pPr>
              <w:ind w:left="164"/>
              <w:rPr>
                <w:color w:val="000000"/>
                <w:sz w:val="24"/>
                <w:szCs w:val="24"/>
              </w:rPr>
            </w:pPr>
          </w:p>
        </w:tc>
      </w:tr>
      <w:tr w:rsidR="00C1505C" w14:paraId="4F3568FD" w14:textId="77777777" w:rsidTr="00D344ED">
        <w:trPr>
          <w:trHeight w:val="287"/>
          <w:jc w:val="center"/>
        </w:trPr>
        <w:tc>
          <w:tcPr>
            <w:tcW w:w="323" w:type="pct"/>
          </w:tcPr>
          <w:p w14:paraId="3AB2D957" w14:textId="3F42A3BA" w:rsidR="00C1505C" w:rsidRDefault="00C1505C" w:rsidP="00A75C8B">
            <w:pPr>
              <w:pStyle w:val="TableParagraph"/>
              <w:spacing w:before="17" w:line="250" w:lineRule="exact"/>
              <w:ind w:left="30"/>
              <w:jc w:val="center"/>
              <w:rPr>
                <w:w w:val="99"/>
                <w:sz w:val="24"/>
              </w:rPr>
            </w:pPr>
            <w:r>
              <w:rPr>
                <w:w w:val="99"/>
                <w:sz w:val="24"/>
              </w:rPr>
              <w:t>16</w:t>
            </w:r>
          </w:p>
        </w:tc>
        <w:tc>
          <w:tcPr>
            <w:tcW w:w="4677" w:type="pct"/>
          </w:tcPr>
          <w:p w14:paraId="491B7F87" w14:textId="13935CDB" w:rsidR="00C1505C" w:rsidRPr="003563F1" w:rsidRDefault="00C1505C" w:rsidP="00B57FFA">
            <w:pPr>
              <w:ind w:left="164"/>
              <w:rPr>
                <w:rFonts w:eastAsia="Times New Roman"/>
                <w:sz w:val="24"/>
                <w:szCs w:val="24"/>
              </w:rPr>
            </w:pPr>
            <w:r w:rsidRPr="003563F1">
              <w:rPr>
                <w:sz w:val="24"/>
                <w:szCs w:val="24"/>
              </w:rPr>
              <w:t>Disposes of waste appropriately</w:t>
            </w:r>
            <w:r w:rsidR="00ED21D5">
              <w:rPr>
                <w:sz w:val="24"/>
                <w:szCs w:val="24"/>
              </w:rPr>
              <w:t xml:space="preserve"> – verbalisation</w:t>
            </w:r>
            <w:r w:rsidRPr="003563F1">
              <w:rPr>
                <w:sz w:val="24"/>
                <w:szCs w:val="24"/>
              </w:rPr>
              <w:t xml:space="preserve"> accepted.</w:t>
            </w:r>
          </w:p>
          <w:p w14:paraId="7A48A02A" w14:textId="77777777" w:rsidR="00C1505C" w:rsidRPr="003563F1" w:rsidRDefault="00C1505C" w:rsidP="00B57FFA">
            <w:pPr>
              <w:ind w:left="164"/>
              <w:rPr>
                <w:color w:val="000000"/>
                <w:sz w:val="24"/>
                <w:szCs w:val="24"/>
              </w:rPr>
            </w:pPr>
          </w:p>
        </w:tc>
      </w:tr>
      <w:tr w:rsidR="00C1505C" w14:paraId="25022813" w14:textId="77777777" w:rsidTr="00D344ED">
        <w:trPr>
          <w:trHeight w:val="287"/>
          <w:jc w:val="center"/>
        </w:trPr>
        <w:tc>
          <w:tcPr>
            <w:tcW w:w="323" w:type="pct"/>
          </w:tcPr>
          <w:p w14:paraId="282501FF" w14:textId="7D1B33ED" w:rsidR="00C1505C" w:rsidRDefault="00C1505C" w:rsidP="00A75C8B">
            <w:pPr>
              <w:pStyle w:val="TableParagraph"/>
              <w:spacing w:before="17" w:line="250" w:lineRule="exact"/>
              <w:ind w:left="30"/>
              <w:jc w:val="center"/>
              <w:rPr>
                <w:w w:val="99"/>
                <w:sz w:val="24"/>
              </w:rPr>
            </w:pPr>
            <w:r>
              <w:rPr>
                <w:w w:val="99"/>
                <w:sz w:val="24"/>
              </w:rPr>
              <w:t>17</w:t>
            </w:r>
          </w:p>
        </w:tc>
        <w:tc>
          <w:tcPr>
            <w:tcW w:w="4677" w:type="pct"/>
          </w:tcPr>
          <w:p w14:paraId="4A0AB90F" w14:textId="5D52B5B9" w:rsidR="00C1505C" w:rsidRPr="003563F1" w:rsidRDefault="00C1505C" w:rsidP="00B57FFA">
            <w:pPr>
              <w:ind w:left="164"/>
              <w:rPr>
                <w:rFonts w:eastAsia="Times New Roman"/>
                <w:color w:val="000000"/>
                <w:sz w:val="24"/>
                <w:szCs w:val="24"/>
              </w:rPr>
            </w:pPr>
            <w:r w:rsidRPr="003563F1">
              <w:rPr>
                <w:color w:val="000000"/>
                <w:sz w:val="24"/>
                <w:szCs w:val="24"/>
              </w:rPr>
              <w:t xml:space="preserve">Cleans hands with alcohol hand rub, </w:t>
            </w:r>
            <w:r w:rsidR="00C66F26">
              <w:rPr>
                <w:color w:val="000000"/>
                <w:sz w:val="24"/>
                <w:szCs w:val="24"/>
              </w:rPr>
              <w:t xml:space="preserve">or washes with soap and water and dries with paper towels, following WHO </w:t>
            </w:r>
            <w:r w:rsidRPr="003563F1">
              <w:rPr>
                <w:color w:val="000000"/>
                <w:sz w:val="24"/>
                <w:szCs w:val="24"/>
              </w:rPr>
              <w:t>guidelines</w:t>
            </w:r>
            <w:r w:rsidR="00ED21D5">
              <w:rPr>
                <w:color w:val="000000"/>
                <w:sz w:val="24"/>
                <w:szCs w:val="24"/>
              </w:rPr>
              <w:t xml:space="preserve"> – verbalisation</w:t>
            </w:r>
            <w:r w:rsidRPr="003563F1">
              <w:rPr>
                <w:color w:val="000000"/>
                <w:sz w:val="24"/>
                <w:szCs w:val="24"/>
              </w:rPr>
              <w:t xml:space="preserve"> accepted.</w:t>
            </w:r>
          </w:p>
          <w:p w14:paraId="2ECA6144" w14:textId="77777777" w:rsidR="00C1505C" w:rsidRPr="003563F1" w:rsidRDefault="00C1505C" w:rsidP="00B57FFA">
            <w:pPr>
              <w:ind w:left="164"/>
              <w:rPr>
                <w:color w:val="000000"/>
                <w:sz w:val="24"/>
                <w:szCs w:val="24"/>
              </w:rPr>
            </w:pPr>
          </w:p>
        </w:tc>
      </w:tr>
      <w:tr w:rsidR="00C1505C" w14:paraId="70B67FFB" w14:textId="77777777" w:rsidTr="00D344ED">
        <w:trPr>
          <w:trHeight w:val="287"/>
          <w:jc w:val="center"/>
        </w:trPr>
        <w:tc>
          <w:tcPr>
            <w:tcW w:w="323" w:type="pct"/>
          </w:tcPr>
          <w:p w14:paraId="697AA427" w14:textId="0D6342ED" w:rsidR="00C1505C" w:rsidRDefault="00C1505C" w:rsidP="00A75C8B">
            <w:pPr>
              <w:pStyle w:val="TableParagraph"/>
              <w:spacing w:before="17" w:line="250" w:lineRule="exact"/>
              <w:ind w:left="30"/>
              <w:jc w:val="center"/>
              <w:rPr>
                <w:w w:val="99"/>
                <w:sz w:val="24"/>
              </w:rPr>
            </w:pPr>
            <w:r>
              <w:rPr>
                <w:w w:val="99"/>
                <w:sz w:val="24"/>
              </w:rPr>
              <w:t>18</w:t>
            </w:r>
          </w:p>
        </w:tc>
        <w:tc>
          <w:tcPr>
            <w:tcW w:w="4677" w:type="pct"/>
          </w:tcPr>
          <w:p w14:paraId="61B90DC5" w14:textId="77777777" w:rsidR="00C1505C" w:rsidRPr="003563F1" w:rsidRDefault="00C1505C" w:rsidP="00B57FFA">
            <w:pPr>
              <w:ind w:left="164"/>
              <w:rPr>
                <w:rFonts w:eastAsia="Times New Roman"/>
                <w:color w:val="000000"/>
                <w:sz w:val="24"/>
                <w:szCs w:val="24"/>
              </w:rPr>
            </w:pPr>
            <w:r w:rsidRPr="003563F1">
              <w:rPr>
                <w:color w:val="000000"/>
                <w:sz w:val="24"/>
                <w:szCs w:val="24"/>
              </w:rPr>
              <w:t>Checks the person is comfortable and is able to reach the call buzzer.</w:t>
            </w:r>
          </w:p>
          <w:p w14:paraId="20F84D34" w14:textId="77777777" w:rsidR="00C1505C" w:rsidRPr="003563F1" w:rsidRDefault="00C1505C" w:rsidP="00B57FFA">
            <w:pPr>
              <w:ind w:left="164"/>
              <w:rPr>
                <w:color w:val="000000"/>
                <w:sz w:val="24"/>
                <w:szCs w:val="24"/>
              </w:rPr>
            </w:pPr>
          </w:p>
        </w:tc>
      </w:tr>
      <w:tr w:rsidR="00C1505C" w14:paraId="690BB1AD" w14:textId="77777777" w:rsidTr="00D344ED">
        <w:trPr>
          <w:trHeight w:val="287"/>
          <w:jc w:val="center"/>
        </w:trPr>
        <w:tc>
          <w:tcPr>
            <w:tcW w:w="323" w:type="pct"/>
          </w:tcPr>
          <w:p w14:paraId="5606C6BF" w14:textId="3B6BDFDD" w:rsidR="00C1505C" w:rsidRDefault="00C1505C" w:rsidP="00A75C8B">
            <w:pPr>
              <w:pStyle w:val="TableParagraph"/>
              <w:spacing w:before="17" w:line="250" w:lineRule="exact"/>
              <w:ind w:left="30"/>
              <w:jc w:val="center"/>
              <w:rPr>
                <w:w w:val="99"/>
                <w:sz w:val="24"/>
              </w:rPr>
            </w:pPr>
            <w:r>
              <w:rPr>
                <w:w w:val="99"/>
                <w:sz w:val="24"/>
              </w:rPr>
              <w:t>19</w:t>
            </w:r>
          </w:p>
        </w:tc>
        <w:tc>
          <w:tcPr>
            <w:tcW w:w="4677" w:type="pct"/>
          </w:tcPr>
          <w:p w14:paraId="46D9BA23" w14:textId="4DF7EAFD" w:rsidR="00C1505C" w:rsidRPr="003563F1" w:rsidRDefault="00090A23" w:rsidP="00B57FFA">
            <w:pPr>
              <w:ind w:left="164"/>
              <w:rPr>
                <w:rFonts w:eastAsia="Times New Roman"/>
                <w:color w:val="000000"/>
                <w:sz w:val="24"/>
                <w:szCs w:val="24"/>
              </w:rPr>
            </w:pPr>
            <w:r>
              <w:rPr>
                <w:color w:val="000000"/>
                <w:sz w:val="24"/>
                <w:szCs w:val="24"/>
              </w:rPr>
              <w:t xml:space="preserve">Acts professionally throughout the procedure </w:t>
            </w:r>
            <w:r w:rsidR="00C1505C" w:rsidRPr="003563F1">
              <w:rPr>
                <w:color w:val="000000"/>
                <w:sz w:val="24"/>
                <w:szCs w:val="24"/>
              </w:rPr>
              <w:t xml:space="preserve">in accordance with </w:t>
            </w:r>
            <w:r w:rsidR="00B57FFA">
              <w:rPr>
                <w:color w:val="000000"/>
                <w:sz w:val="24"/>
                <w:szCs w:val="24"/>
              </w:rPr>
              <w:t xml:space="preserve">NMC (2018) </w:t>
            </w:r>
            <w:r w:rsidR="00973773">
              <w:rPr>
                <w:color w:val="000000"/>
                <w:sz w:val="24"/>
                <w:szCs w:val="24"/>
              </w:rPr>
              <w:t>‘</w:t>
            </w:r>
            <w:r w:rsidR="00B57FFA">
              <w:rPr>
                <w:color w:val="000000"/>
                <w:sz w:val="24"/>
                <w:szCs w:val="24"/>
              </w:rPr>
              <w:t>The Code: Professional standards of practice and behaviour for nurses, midwives and nursing associates</w:t>
            </w:r>
            <w:r w:rsidR="00973773">
              <w:rPr>
                <w:color w:val="000000"/>
                <w:sz w:val="24"/>
                <w:szCs w:val="24"/>
              </w:rPr>
              <w:t>’</w:t>
            </w:r>
            <w:r w:rsidR="00C1505C" w:rsidRPr="003563F1">
              <w:rPr>
                <w:color w:val="000000"/>
                <w:sz w:val="24"/>
                <w:szCs w:val="24"/>
              </w:rPr>
              <w:t>.</w:t>
            </w:r>
          </w:p>
          <w:p w14:paraId="5D03777C" w14:textId="77777777" w:rsidR="00C1505C" w:rsidRPr="003563F1" w:rsidRDefault="00C1505C" w:rsidP="00B57FFA">
            <w:pPr>
              <w:ind w:left="164"/>
              <w:rPr>
                <w:color w:val="000000"/>
                <w:sz w:val="24"/>
                <w:szCs w:val="24"/>
              </w:rPr>
            </w:pPr>
          </w:p>
        </w:tc>
      </w:tr>
    </w:tbl>
    <w:p w14:paraId="3E286602" w14:textId="77777777" w:rsidR="00C1505C" w:rsidRDefault="00C1505C">
      <w:pPr>
        <w:pStyle w:val="TableParagraph"/>
        <w:spacing w:before="17" w:line="255" w:lineRule="exact"/>
        <w:ind w:left="30"/>
        <w:rPr>
          <w:sz w:val="24"/>
        </w:rPr>
      </w:pPr>
      <w:bookmarkStart w:id="22" w:name="_bookmark8"/>
      <w:bookmarkEnd w:id="22"/>
    </w:p>
    <w:p w14:paraId="5CBC55EB" w14:textId="0843C47B" w:rsidR="00CB7DB9" w:rsidRDefault="00B57FFA">
      <w:pPr>
        <w:pStyle w:val="TableParagraph"/>
        <w:spacing w:before="17" w:line="255" w:lineRule="exact"/>
        <w:ind w:left="30"/>
        <w:rPr>
          <w:sz w:val="24"/>
        </w:rPr>
      </w:pPr>
      <w:r>
        <w:rPr>
          <w:sz w:val="24"/>
        </w:rPr>
        <w:t>Red flag</w:t>
      </w:r>
      <w:r w:rsidR="00CB7DB9">
        <w:rPr>
          <w:sz w:val="24"/>
        </w:rPr>
        <w:t>:</w:t>
      </w:r>
    </w:p>
    <w:p w14:paraId="2AD56AD7" w14:textId="77777777" w:rsidR="00C334D7" w:rsidRDefault="00C334D7">
      <w:pPr>
        <w:pStyle w:val="TableParagraph"/>
        <w:spacing w:before="17" w:line="255" w:lineRule="exact"/>
        <w:ind w:left="30"/>
        <w:rPr>
          <w:sz w:val="24"/>
        </w:rPr>
      </w:pPr>
    </w:p>
    <w:tbl>
      <w:tblPr>
        <w:tblW w:w="5000" w:type="pct"/>
        <w:jc w:val="center"/>
        <w:tblLayout w:type="fixed"/>
        <w:tblLook w:val="04A0" w:firstRow="1" w:lastRow="0" w:firstColumn="1" w:lastColumn="0" w:noHBand="0" w:noVBand="1"/>
      </w:tblPr>
      <w:tblGrid>
        <w:gridCol w:w="703"/>
        <w:gridCol w:w="9577"/>
      </w:tblGrid>
      <w:tr w:rsidR="00CB7DB9" w:rsidRPr="00CB7DB9" w14:paraId="1F50A524" w14:textId="77777777" w:rsidTr="006E1B81">
        <w:trPr>
          <w:trHeight w:val="312"/>
          <w:jc w:val="center"/>
        </w:trPr>
        <w:tc>
          <w:tcPr>
            <w:tcW w:w="342" w:type="pct"/>
            <w:tcBorders>
              <w:top w:val="single" w:sz="4" w:space="0" w:color="000000"/>
              <w:left w:val="single" w:sz="4" w:space="0" w:color="000000"/>
              <w:bottom w:val="single" w:sz="4" w:space="0" w:color="000000"/>
              <w:right w:val="single" w:sz="4" w:space="0" w:color="000000"/>
            </w:tcBorders>
            <w:shd w:val="clear" w:color="000000" w:fill="FF0000"/>
            <w:noWrap/>
            <w:vAlign w:val="bottom"/>
            <w:hideMark/>
          </w:tcPr>
          <w:p w14:paraId="38352E89" w14:textId="77777777" w:rsidR="00CB7DB9" w:rsidRPr="00CB7DB9" w:rsidRDefault="00CB7DB9" w:rsidP="00CB7DB9">
            <w:pPr>
              <w:widowControl/>
              <w:autoSpaceDE/>
              <w:autoSpaceDN/>
              <w:rPr>
                <w:rFonts w:ascii="Calibri" w:eastAsia="Times New Roman" w:hAnsi="Calibri" w:cs="Calibri"/>
                <w:color w:val="FF0000"/>
                <w:lang w:eastAsia="en-GB"/>
              </w:rPr>
            </w:pPr>
            <w:r w:rsidRPr="00CB7DB9">
              <w:rPr>
                <w:rFonts w:ascii="Calibri" w:eastAsia="Times New Roman" w:hAnsi="Calibri" w:cs="Calibri"/>
                <w:color w:val="FF0000"/>
                <w:lang w:eastAsia="en-GB"/>
              </w:rPr>
              <w:t> </w:t>
            </w:r>
          </w:p>
        </w:tc>
        <w:tc>
          <w:tcPr>
            <w:tcW w:w="4658" w:type="pct"/>
            <w:tcBorders>
              <w:top w:val="single" w:sz="4" w:space="0" w:color="000000"/>
              <w:left w:val="nil"/>
              <w:bottom w:val="single" w:sz="4" w:space="0" w:color="000000"/>
              <w:right w:val="single" w:sz="4" w:space="0" w:color="000000"/>
            </w:tcBorders>
            <w:shd w:val="clear" w:color="auto" w:fill="auto"/>
            <w:noWrap/>
            <w:vAlign w:val="bottom"/>
            <w:hideMark/>
          </w:tcPr>
          <w:p w14:paraId="49B1D14E" w14:textId="675D3EF1" w:rsidR="00EC7A88" w:rsidRDefault="00CB7DB9" w:rsidP="00C334D7">
            <w:pPr>
              <w:widowControl/>
              <w:autoSpaceDE/>
              <w:autoSpaceDN/>
              <w:rPr>
                <w:rFonts w:eastAsia="Times New Roman"/>
                <w:i/>
                <w:iCs/>
                <w:color w:val="000000"/>
                <w:sz w:val="24"/>
                <w:szCs w:val="24"/>
                <w:lang w:eastAsia="en-GB"/>
              </w:rPr>
            </w:pPr>
            <w:r w:rsidRPr="00CB7DB9">
              <w:rPr>
                <w:rFonts w:eastAsia="Times New Roman"/>
                <w:i/>
                <w:iCs/>
                <w:color w:val="000000"/>
                <w:sz w:val="24"/>
                <w:szCs w:val="24"/>
                <w:lang w:eastAsia="en-GB"/>
              </w:rPr>
              <w:t>Candidates who obviously contaminate the sterile field OR are u</w:t>
            </w:r>
            <w:r>
              <w:rPr>
                <w:rFonts w:eastAsia="Times New Roman"/>
                <w:i/>
                <w:iCs/>
                <w:color w:val="000000"/>
                <w:sz w:val="24"/>
                <w:szCs w:val="24"/>
                <w:lang w:eastAsia="en-GB"/>
              </w:rPr>
              <w:t>n</w:t>
            </w:r>
            <w:r w:rsidRPr="00CB7DB9">
              <w:rPr>
                <w:rFonts w:eastAsia="Times New Roman"/>
                <w:i/>
                <w:iCs/>
                <w:color w:val="000000"/>
                <w:sz w:val="24"/>
                <w:szCs w:val="24"/>
                <w:lang w:eastAsia="en-GB"/>
              </w:rPr>
              <w:t>able to recognise the sterile field. If contaminated</w:t>
            </w:r>
            <w:r w:rsidR="00C334D7">
              <w:rPr>
                <w:rFonts w:eastAsia="Times New Roman"/>
                <w:i/>
                <w:iCs/>
                <w:color w:val="000000"/>
                <w:sz w:val="24"/>
                <w:szCs w:val="24"/>
                <w:lang w:eastAsia="en-GB"/>
              </w:rPr>
              <w:t>,</w:t>
            </w:r>
            <w:r w:rsidRPr="00CB7DB9">
              <w:rPr>
                <w:rFonts w:eastAsia="Times New Roman"/>
                <w:i/>
                <w:iCs/>
                <w:color w:val="000000"/>
                <w:sz w:val="24"/>
                <w:szCs w:val="24"/>
                <w:lang w:eastAsia="en-GB"/>
              </w:rPr>
              <w:t xml:space="preserve"> immediate rectification or verbalisation of error to the examiner is needed.</w:t>
            </w:r>
          </w:p>
          <w:p w14:paraId="6B4709D2" w14:textId="55B96A5D" w:rsidR="00C334D7" w:rsidRPr="00CB7DB9" w:rsidRDefault="00C334D7" w:rsidP="00C334D7">
            <w:pPr>
              <w:widowControl/>
              <w:autoSpaceDE/>
              <w:autoSpaceDN/>
              <w:rPr>
                <w:rFonts w:eastAsia="Times New Roman"/>
                <w:i/>
                <w:iCs/>
                <w:color w:val="000000"/>
                <w:sz w:val="24"/>
                <w:szCs w:val="24"/>
                <w:lang w:eastAsia="en-GB"/>
              </w:rPr>
            </w:pPr>
          </w:p>
        </w:tc>
      </w:tr>
    </w:tbl>
    <w:p w14:paraId="5C89028C" w14:textId="4039114E" w:rsidR="00CB7DB9" w:rsidRDefault="00CB7DB9">
      <w:pPr>
        <w:pStyle w:val="TableParagraph"/>
        <w:spacing w:before="17" w:line="255" w:lineRule="exact"/>
        <w:ind w:left="30"/>
        <w:rPr>
          <w:sz w:val="24"/>
        </w:rPr>
        <w:sectPr w:rsidR="00CB7DB9">
          <w:headerReference w:type="default" r:id="rId15"/>
          <w:pgSz w:w="11910" w:h="16840"/>
          <w:pgMar w:top="1600" w:right="880" w:bottom="1220" w:left="740" w:header="1260" w:footer="1022" w:gutter="0"/>
          <w:cols w:space="720"/>
        </w:sectPr>
      </w:pPr>
    </w:p>
    <w:p w14:paraId="2BD69A57" w14:textId="3B6F7BA5" w:rsidR="00EC7A88" w:rsidRDefault="00EC7A88" w:rsidP="00EC7A88">
      <w:pPr>
        <w:pStyle w:val="Heading2"/>
      </w:pPr>
      <w:bookmarkStart w:id="23" w:name="_Toc63682399"/>
      <w:r>
        <w:lastRenderedPageBreak/>
        <w:t>Blood glucose monitoring marking criteria</w:t>
      </w:r>
      <w:bookmarkEnd w:id="23"/>
      <w: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64"/>
        <w:gridCol w:w="9616"/>
      </w:tblGrid>
      <w:tr w:rsidR="00423429" w14:paraId="72897586" w14:textId="77777777" w:rsidTr="00D344ED">
        <w:trPr>
          <w:trHeight w:val="580"/>
        </w:trPr>
        <w:tc>
          <w:tcPr>
            <w:tcW w:w="5000" w:type="pct"/>
            <w:gridSpan w:val="2"/>
            <w:shd w:val="clear" w:color="auto" w:fill="DEEAF6"/>
          </w:tcPr>
          <w:p w14:paraId="3257EF70" w14:textId="47B35C70" w:rsidR="00423429" w:rsidRDefault="003A11BC" w:rsidP="00730E45">
            <w:pPr>
              <w:pStyle w:val="TableParagraph"/>
              <w:spacing w:before="154"/>
              <w:ind w:left="3443" w:right="3432"/>
              <w:jc w:val="center"/>
              <w:rPr>
                <w:b/>
                <w:sz w:val="24"/>
              </w:rPr>
            </w:pPr>
            <w:r>
              <w:rPr>
                <w:b/>
                <w:sz w:val="24"/>
              </w:rPr>
              <w:t>Assessment criteria</w:t>
            </w:r>
          </w:p>
        </w:tc>
      </w:tr>
      <w:tr w:rsidR="00423429" w:rsidRPr="005D1F8B" w14:paraId="08478765" w14:textId="77777777" w:rsidTr="00D344ED">
        <w:trPr>
          <w:trHeight w:val="526"/>
        </w:trPr>
        <w:tc>
          <w:tcPr>
            <w:tcW w:w="323" w:type="pct"/>
          </w:tcPr>
          <w:p w14:paraId="28F8BEFB" w14:textId="77777777" w:rsidR="00423429" w:rsidRPr="005D1F8B" w:rsidRDefault="00423429" w:rsidP="00C334D7">
            <w:pPr>
              <w:pStyle w:val="TableParagraph"/>
              <w:ind w:left="28"/>
              <w:contextualSpacing/>
              <w:jc w:val="center"/>
              <w:rPr>
                <w:sz w:val="24"/>
                <w:szCs w:val="24"/>
              </w:rPr>
            </w:pPr>
            <w:r w:rsidRPr="005D1F8B">
              <w:rPr>
                <w:w w:val="99"/>
                <w:sz w:val="24"/>
                <w:szCs w:val="24"/>
              </w:rPr>
              <w:t>1</w:t>
            </w:r>
          </w:p>
        </w:tc>
        <w:tc>
          <w:tcPr>
            <w:tcW w:w="4677" w:type="pct"/>
          </w:tcPr>
          <w:p w14:paraId="10786BF4" w14:textId="13C24983" w:rsidR="00C1505C" w:rsidRPr="005D1F8B" w:rsidRDefault="00C1505C" w:rsidP="00B57FFA">
            <w:pPr>
              <w:ind w:left="164"/>
              <w:rPr>
                <w:rFonts w:eastAsia="Times New Roman"/>
                <w:color w:val="000000"/>
                <w:sz w:val="24"/>
                <w:szCs w:val="24"/>
              </w:rPr>
            </w:pPr>
            <w:r w:rsidRPr="005D1F8B">
              <w:rPr>
                <w:color w:val="000000"/>
                <w:sz w:val="24"/>
                <w:szCs w:val="24"/>
              </w:rPr>
              <w:t xml:space="preserve">Assembles </w:t>
            </w:r>
            <w:r w:rsidR="00C334D7">
              <w:rPr>
                <w:color w:val="000000"/>
                <w:sz w:val="24"/>
                <w:szCs w:val="24"/>
              </w:rPr>
              <w:t xml:space="preserve">the </w:t>
            </w:r>
            <w:r w:rsidRPr="005D1F8B">
              <w:rPr>
                <w:color w:val="000000"/>
                <w:sz w:val="24"/>
                <w:szCs w:val="24"/>
              </w:rPr>
              <w:t xml:space="preserve">equipment required and checks </w:t>
            </w:r>
            <w:r w:rsidR="00C334D7">
              <w:rPr>
                <w:color w:val="000000"/>
                <w:sz w:val="24"/>
                <w:szCs w:val="24"/>
              </w:rPr>
              <w:t xml:space="preserve">that </w:t>
            </w:r>
            <w:r w:rsidRPr="005D1F8B">
              <w:rPr>
                <w:color w:val="000000"/>
                <w:sz w:val="24"/>
                <w:szCs w:val="24"/>
              </w:rPr>
              <w:t>the strips are in date and have not been exposed to air.</w:t>
            </w:r>
          </w:p>
          <w:p w14:paraId="69C366B1" w14:textId="77777777" w:rsidR="00423429" w:rsidRPr="005D1F8B" w:rsidRDefault="00423429" w:rsidP="00B57FFA">
            <w:pPr>
              <w:pStyle w:val="TableParagraph"/>
              <w:spacing w:before="2" w:line="250" w:lineRule="exact"/>
              <w:ind w:left="164"/>
              <w:rPr>
                <w:sz w:val="24"/>
                <w:szCs w:val="24"/>
              </w:rPr>
            </w:pPr>
          </w:p>
        </w:tc>
      </w:tr>
      <w:tr w:rsidR="00423429" w:rsidRPr="005D1F8B" w14:paraId="1CC016A3" w14:textId="77777777" w:rsidTr="00D344ED">
        <w:trPr>
          <w:trHeight w:val="292"/>
        </w:trPr>
        <w:tc>
          <w:tcPr>
            <w:tcW w:w="323" w:type="pct"/>
          </w:tcPr>
          <w:p w14:paraId="3B21E12B" w14:textId="77777777" w:rsidR="00423429" w:rsidRPr="005D1F8B" w:rsidRDefault="00423429" w:rsidP="00410619">
            <w:pPr>
              <w:pStyle w:val="TableParagraph"/>
              <w:spacing w:before="17" w:line="255" w:lineRule="exact"/>
              <w:ind w:left="30"/>
              <w:jc w:val="center"/>
              <w:rPr>
                <w:sz w:val="24"/>
                <w:szCs w:val="24"/>
              </w:rPr>
            </w:pPr>
            <w:r w:rsidRPr="005D1F8B">
              <w:rPr>
                <w:w w:val="99"/>
                <w:sz w:val="24"/>
                <w:szCs w:val="24"/>
              </w:rPr>
              <w:t>2</w:t>
            </w:r>
          </w:p>
        </w:tc>
        <w:tc>
          <w:tcPr>
            <w:tcW w:w="4677" w:type="pct"/>
          </w:tcPr>
          <w:p w14:paraId="49DAF24A" w14:textId="77777777" w:rsidR="00C1505C" w:rsidRPr="005D1F8B" w:rsidRDefault="00C1505C" w:rsidP="00B57FFA">
            <w:pPr>
              <w:ind w:left="164"/>
              <w:rPr>
                <w:rFonts w:eastAsia="Times New Roman"/>
                <w:color w:val="000000"/>
                <w:sz w:val="24"/>
                <w:szCs w:val="24"/>
              </w:rPr>
            </w:pPr>
            <w:r w:rsidRPr="005D1F8B">
              <w:rPr>
                <w:color w:val="000000"/>
                <w:sz w:val="24"/>
                <w:szCs w:val="24"/>
              </w:rPr>
              <w:t xml:space="preserve">Explains the procedure with the person. Gains consent. </w:t>
            </w:r>
          </w:p>
          <w:p w14:paraId="1DC8004C" w14:textId="77777777" w:rsidR="00423429" w:rsidRPr="005D1F8B" w:rsidRDefault="00423429" w:rsidP="00B57FFA">
            <w:pPr>
              <w:pStyle w:val="TableParagraph"/>
              <w:spacing w:before="3" w:line="270" w:lineRule="exact"/>
              <w:ind w:left="164"/>
              <w:rPr>
                <w:sz w:val="24"/>
                <w:szCs w:val="24"/>
              </w:rPr>
            </w:pPr>
          </w:p>
        </w:tc>
      </w:tr>
      <w:tr w:rsidR="00423429" w:rsidRPr="005D1F8B" w14:paraId="386BF572" w14:textId="77777777" w:rsidTr="00D344ED">
        <w:trPr>
          <w:trHeight w:val="551"/>
        </w:trPr>
        <w:tc>
          <w:tcPr>
            <w:tcW w:w="323" w:type="pct"/>
          </w:tcPr>
          <w:p w14:paraId="4B756FCE" w14:textId="77777777" w:rsidR="00423429" w:rsidRPr="005D1F8B" w:rsidRDefault="00423429" w:rsidP="00410619">
            <w:pPr>
              <w:pStyle w:val="TableParagraph"/>
              <w:spacing w:line="250" w:lineRule="exact"/>
              <w:ind w:left="30"/>
              <w:jc w:val="center"/>
              <w:rPr>
                <w:sz w:val="24"/>
                <w:szCs w:val="24"/>
              </w:rPr>
            </w:pPr>
            <w:r w:rsidRPr="005D1F8B">
              <w:rPr>
                <w:w w:val="99"/>
                <w:sz w:val="24"/>
                <w:szCs w:val="24"/>
              </w:rPr>
              <w:t>3</w:t>
            </w:r>
          </w:p>
        </w:tc>
        <w:tc>
          <w:tcPr>
            <w:tcW w:w="4677" w:type="pct"/>
          </w:tcPr>
          <w:p w14:paraId="32FAE7B8" w14:textId="5C31FD3C" w:rsidR="00C1505C" w:rsidRPr="005D1F8B" w:rsidRDefault="00C1505C" w:rsidP="00B57FFA">
            <w:pPr>
              <w:ind w:left="164"/>
              <w:rPr>
                <w:rFonts w:eastAsia="Times New Roman"/>
                <w:color w:val="000000"/>
                <w:sz w:val="24"/>
                <w:szCs w:val="24"/>
              </w:rPr>
            </w:pPr>
            <w:r w:rsidRPr="005D1F8B">
              <w:rPr>
                <w:color w:val="000000"/>
                <w:sz w:val="24"/>
                <w:szCs w:val="24"/>
              </w:rPr>
              <w:t xml:space="preserve">Cleans own hands with alcohol hand rub, </w:t>
            </w:r>
            <w:r w:rsidR="00973773">
              <w:rPr>
                <w:color w:val="000000"/>
                <w:sz w:val="24"/>
                <w:szCs w:val="24"/>
              </w:rPr>
              <w:t>or washes with soap and water and dries with paper towels, following WHO guidelines.</w:t>
            </w:r>
          </w:p>
          <w:p w14:paraId="734EFDCF" w14:textId="77777777" w:rsidR="00423429" w:rsidRPr="005D1F8B" w:rsidRDefault="00423429" w:rsidP="00B57FFA">
            <w:pPr>
              <w:pStyle w:val="TableParagraph"/>
              <w:spacing w:line="280" w:lineRule="atLeast"/>
              <w:ind w:left="164"/>
              <w:rPr>
                <w:sz w:val="24"/>
                <w:szCs w:val="24"/>
              </w:rPr>
            </w:pPr>
          </w:p>
        </w:tc>
      </w:tr>
      <w:tr w:rsidR="00423429" w:rsidRPr="005D1F8B" w14:paraId="39BA3890" w14:textId="77777777" w:rsidTr="00D344ED">
        <w:trPr>
          <w:trHeight w:val="283"/>
        </w:trPr>
        <w:tc>
          <w:tcPr>
            <w:tcW w:w="323" w:type="pct"/>
          </w:tcPr>
          <w:p w14:paraId="20B3EB03" w14:textId="77777777" w:rsidR="00423429" w:rsidRPr="005D1F8B" w:rsidRDefault="00423429" w:rsidP="00410619">
            <w:pPr>
              <w:pStyle w:val="TableParagraph"/>
              <w:spacing w:before="8" w:line="255" w:lineRule="exact"/>
              <w:ind w:left="30"/>
              <w:jc w:val="center"/>
              <w:rPr>
                <w:sz w:val="24"/>
                <w:szCs w:val="24"/>
              </w:rPr>
            </w:pPr>
            <w:r w:rsidRPr="005D1F8B">
              <w:rPr>
                <w:w w:val="99"/>
                <w:sz w:val="24"/>
                <w:szCs w:val="24"/>
              </w:rPr>
              <w:t>4</w:t>
            </w:r>
          </w:p>
        </w:tc>
        <w:tc>
          <w:tcPr>
            <w:tcW w:w="4677" w:type="pct"/>
          </w:tcPr>
          <w:p w14:paraId="34C7B60A" w14:textId="1F8ADDD0" w:rsidR="00C1505C" w:rsidRPr="005D1F8B" w:rsidRDefault="00C1505C" w:rsidP="00B57FFA">
            <w:pPr>
              <w:ind w:left="164"/>
              <w:rPr>
                <w:rFonts w:eastAsia="Times New Roman"/>
                <w:color w:val="000000"/>
                <w:sz w:val="24"/>
                <w:szCs w:val="24"/>
              </w:rPr>
            </w:pPr>
            <w:r w:rsidRPr="005D1F8B">
              <w:rPr>
                <w:color w:val="000000"/>
                <w:sz w:val="24"/>
                <w:szCs w:val="24"/>
              </w:rPr>
              <w:t>Dons a disposable plastic apron and non</w:t>
            </w:r>
            <w:r w:rsidR="00CE42D3">
              <w:rPr>
                <w:color w:val="000000"/>
                <w:sz w:val="24"/>
                <w:szCs w:val="24"/>
              </w:rPr>
              <w:t>-</w:t>
            </w:r>
            <w:r w:rsidRPr="005D1F8B">
              <w:rPr>
                <w:color w:val="000000"/>
                <w:sz w:val="24"/>
                <w:szCs w:val="24"/>
              </w:rPr>
              <w:t>sterile gloves</w:t>
            </w:r>
            <w:r w:rsidR="00C334D7">
              <w:rPr>
                <w:color w:val="000000"/>
                <w:sz w:val="24"/>
                <w:szCs w:val="24"/>
              </w:rPr>
              <w:t>.</w:t>
            </w:r>
            <w:r w:rsidRPr="005D1F8B">
              <w:rPr>
                <w:color w:val="000000"/>
                <w:sz w:val="24"/>
                <w:szCs w:val="24"/>
              </w:rPr>
              <w:t> </w:t>
            </w:r>
          </w:p>
          <w:p w14:paraId="314B8857" w14:textId="77777777" w:rsidR="00423429" w:rsidRPr="005D1F8B" w:rsidRDefault="00423429" w:rsidP="00B57FFA">
            <w:pPr>
              <w:pStyle w:val="TableParagraph"/>
              <w:spacing w:line="264" w:lineRule="exact"/>
              <w:ind w:left="164"/>
              <w:rPr>
                <w:sz w:val="24"/>
                <w:szCs w:val="24"/>
              </w:rPr>
            </w:pPr>
          </w:p>
        </w:tc>
      </w:tr>
      <w:tr w:rsidR="00423429" w:rsidRPr="005D1F8B" w14:paraId="06B2C3C9" w14:textId="77777777" w:rsidTr="00D344ED">
        <w:trPr>
          <w:trHeight w:val="580"/>
        </w:trPr>
        <w:tc>
          <w:tcPr>
            <w:tcW w:w="323" w:type="pct"/>
          </w:tcPr>
          <w:p w14:paraId="298AB6F0" w14:textId="77777777" w:rsidR="00423429" w:rsidRPr="005D1F8B" w:rsidRDefault="00423429" w:rsidP="00410619">
            <w:pPr>
              <w:pStyle w:val="TableParagraph"/>
              <w:spacing w:line="255" w:lineRule="exact"/>
              <w:ind w:left="30"/>
              <w:jc w:val="center"/>
              <w:rPr>
                <w:sz w:val="24"/>
                <w:szCs w:val="24"/>
              </w:rPr>
            </w:pPr>
            <w:r w:rsidRPr="005D1F8B">
              <w:rPr>
                <w:w w:val="99"/>
                <w:sz w:val="24"/>
                <w:szCs w:val="24"/>
              </w:rPr>
              <w:t>5</w:t>
            </w:r>
          </w:p>
        </w:tc>
        <w:tc>
          <w:tcPr>
            <w:tcW w:w="4677" w:type="pct"/>
          </w:tcPr>
          <w:p w14:paraId="3EF87829" w14:textId="3BD3967D" w:rsidR="00C1505C" w:rsidRPr="005D1F8B" w:rsidRDefault="00C1505C" w:rsidP="00B57FFA">
            <w:pPr>
              <w:ind w:left="164"/>
              <w:rPr>
                <w:rFonts w:eastAsia="Times New Roman"/>
                <w:color w:val="000000"/>
                <w:sz w:val="24"/>
                <w:szCs w:val="24"/>
              </w:rPr>
            </w:pPr>
            <w:r w:rsidRPr="005D1F8B">
              <w:rPr>
                <w:color w:val="000000"/>
                <w:sz w:val="24"/>
                <w:szCs w:val="24"/>
              </w:rPr>
              <w:t xml:space="preserve">Checks </w:t>
            </w:r>
            <w:r w:rsidR="00C334D7">
              <w:rPr>
                <w:color w:val="000000"/>
                <w:sz w:val="24"/>
                <w:szCs w:val="24"/>
              </w:rPr>
              <w:t xml:space="preserve">that the </w:t>
            </w:r>
            <w:r w:rsidRPr="005D1F8B">
              <w:rPr>
                <w:color w:val="000000"/>
                <w:sz w:val="24"/>
                <w:szCs w:val="24"/>
              </w:rPr>
              <w:t>patient</w:t>
            </w:r>
            <w:r w:rsidR="00973773">
              <w:rPr>
                <w:color w:val="000000"/>
                <w:sz w:val="24"/>
                <w:szCs w:val="24"/>
              </w:rPr>
              <w:t>’</w:t>
            </w:r>
            <w:r w:rsidRPr="005D1F8B">
              <w:rPr>
                <w:color w:val="000000"/>
                <w:sz w:val="24"/>
                <w:szCs w:val="24"/>
              </w:rPr>
              <w:t>s hands are visibly clean.</w:t>
            </w:r>
          </w:p>
          <w:p w14:paraId="4998D1BB" w14:textId="77777777" w:rsidR="00423429" w:rsidRPr="005D1F8B" w:rsidRDefault="00423429" w:rsidP="00B57FFA">
            <w:pPr>
              <w:pStyle w:val="TableParagraph"/>
              <w:spacing w:before="5" w:line="237" w:lineRule="auto"/>
              <w:ind w:left="164"/>
              <w:rPr>
                <w:sz w:val="24"/>
                <w:szCs w:val="24"/>
              </w:rPr>
            </w:pPr>
          </w:p>
        </w:tc>
      </w:tr>
      <w:tr w:rsidR="00423429" w:rsidRPr="005D1F8B" w14:paraId="2B125323" w14:textId="77777777" w:rsidTr="00D344ED">
        <w:trPr>
          <w:trHeight w:val="287"/>
        </w:trPr>
        <w:tc>
          <w:tcPr>
            <w:tcW w:w="323" w:type="pct"/>
          </w:tcPr>
          <w:p w14:paraId="130DA920" w14:textId="77777777" w:rsidR="00423429" w:rsidRPr="005D1F8B" w:rsidRDefault="00423429" w:rsidP="00410619">
            <w:pPr>
              <w:pStyle w:val="TableParagraph"/>
              <w:spacing w:before="17" w:line="250" w:lineRule="exact"/>
              <w:ind w:left="30"/>
              <w:jc w:val="center"/>
              <w:rPr>
                <w:sz w:val="24"/>
                <w:szCs w:val="24"/>
              </w:rPr>
            </w:pPr>
            <w:r w:rsidRPr="005D1F8B">
              <w:rPr>
                <w:w w:val="99"/>
                <w:sz w:val="24"/>
                <w:szCs w:val="24"/>
              </w:rPr>
              <w:t>6</w:t>
            </w:r>
          </w:p>
        </w:tc>
        <w:tc>
          <w:tcPr>
            <w:tcW w:w="4677" w:type="pct"/>
          </w:tcPr>
          <w:p w14:paraId="2B0F9122" w14:textId="3ECB8D14" w:rsidR="00C1505C" w:rsidRPr="005D1F8B" w:rsidRDefault="00C1505C" w:rsidP="00B57FFA">
            <w:pPr>
              <w:ind w:left="164"/>
              <w:rPr>
                <w:rFonts w:eastAsia="Times New Roman"/>
                <w:color w:val="000000"/>
                <w:sz w:val="24"/>
                <w:szCs w:val="24"/>
              </w:rPr>
            </w:pPr>
            <w:r w:rsidRPr="005D1F8B">
              <w:rPr>
                <w:color w:val="000000"/>
                <w:sz w:val="24"/>
                <w:szCs w:val="24"/>
              </w:rPr>
              <w:t>Takes a single</w:t>
            </w:r>
            <w:r w:rsidR="00C334D7">
              <w:rPr>
                <w:color w:val="000000"/>
                <w:sz w:val="24"/>
                <w:szCs w:val="24"/>
              </w:rPr>
              <w:t>-</w:t>
            </w:r>
            <w:r w:rsidRPr="005D1F8B">
              <w:rPr>
                <w:color w:val="000000"/>
                <w:sz w:val="24"/>
                <w:szCs w:val="24"/>
              </w:rPr>
              <w:t xml:space="preserve">use lancet and takes blood sample from the side of finger, ensuring that the site of piercing is rotated. Avoids use of index finger and thumb. </w:t>
            </w:r>
          </w:p>
          <w:p w14:paraId="0E1DDF75" w14:textId="77777777" w:rsidR="00423429" w:rsidRPr="005D1F8B" w:rsidRDefault="00423429" w:rsidP="00B57FFA">
            <w:pPr>
              <w:pStyle w:val="TableParagraph"/>
              <w:spacing w:before="3" w:line="265" w:lineRule="exact"/>
              <w:ind w:left="164"/>
              <w:rPr>
                <w:sz w:val="24"/>
                <w:szCs w:val="24"/>
              </w:rPr>
            </w:pPr>
          </w:p>
        </w:tc>
      </w:tr>
      <w:tr w:rsidR="00423429" w:rsidRPr="005D1F8B" w14:paraId="7D78C49D" w14:textId="77777777" w:rsidTr="00D344ED">
        <w:trPr>
          <w:trHeight w:val="551"/>
        </w:trPr>
        <w:tc>
          <w:tcPr>
            <w:tcW w:w="323" w:type="pct"/>
          </w:tcPr>
          <w:p w14:paraId="63E99389" w14:textId="77777777" w:rsidR="00423429" w:rsidRPr="005D1F8B" w:rsidRDefault="00423429" w:rsidP="00410619">
            <w:pPr>
              <w:pStyle w:val="TableParagraph"/>
              <w:spacing w:line="250" w:lineRule="exact"/>
              <w:ind w:left="30"/>
              <w:jc w:val="center"/>
              <w:rPr>
                <w:sz w:val="24"/>
                <w:szCs w:val="24"/>
              </w:rPr>
            </w:pPr>
            <w:r w:rsidRPr="005D1F8B">
              <w:rPr>
                <w:w w:val="99"/>
                <w:sz w:val="24"/>
                <w:szCs w:val="24"/>
              </w:rPr>
              <w:t>7</w:t>
            </w:r>
          </w:p>
        </w:tc>
        <w:tc>
          <w:tcPr>
            <w:tcW w:w="4677" w:type="pct"/>
          </w:tcPr>
          <w:p w14:paraId="3F55831E" w14:textId="77777777" w:rsidR="00C1505C" w:rsidRPr="005D1F8B" w:rsidRDefault="00C1505C" w:rsidP="00B57FFA">
            <w:pPr>
              <w:ind w:left="164"/>
              <w:rPr>
                <w:rFonts w:eastAsia="Times New Roman"/>
                <w:color w:val="000000"/>
                <w:sz w:val="24"/>
                <w:szCs w:val="24"/>
              </w:rPr>
            </w:pPr>
            <w:r w:rsidRPr="005D1F8B">
              <w:rPr>
                <w:color w:val="000000"/>
                <w:sz w:val="24"/>
                <w:szCs w:val="24"/>
              </w:rPr>
              <w:t>Inserts the testing strip into the glucometer and applies blood to the strip. Ensures that the window on the test strip is entirely covered with blood.</w:t>
            </w:r>
          </w:p>
          <w:p w14:paraId="12CDD533" w14:textId="77777777" w:rsidR="00423429" w:rsidRPr="005D1F8B" w:rsidRDefault="00423429" w:rsidP="00B57FFA">
            <w:pPr>
              <w:pStyle w:val="TableParagraph"/>
              <w:spacing w:line="280" w:lineRule="atLeast"/>
              <w:ind w:left="164" w:right="863"/>
              <w:rPr>
                <w:sz w:val="24"/>
                <w:szCs w:val="24"/>
              </w:rPr>
            </w:pPr>
          </w:p>
        </w:tc>
      </w:tr>
      <w:tr w:rsidR="00423429" w:rsidRPr="005D1F8B" w14:paraId="4C9B8F99" w14:textId="77777777" w:rsidTr="00D344ED">
        <w:trPr>
          <w:trHeight w:val="547"/>
        </w:trPr>
        <w:tc>
          <w:tcPr>
            <w:tcW w:w="323" w:type="pct"/>
          </w:tcPr>
          <w:p w14:paraId="4B94A8C9" w14:textId="77777777" w:rsidR="00423429" w:rsidRPr="005D1F8B" w:rsidRDefault="00423429" w:rsidP="00410619">
            <w:pPr>
              <w:pStyle w:val="TableParagraph"/>
              <w:spacing w:before="1" w:line="255" w:lineRule="exact"/>
              <w:ind w:left="30"/>
              <w:jc w:val="center"/>
              <w:rPr>
                <w:sz w:val="24"/>
                <w:szCs w:val="24"/>
              </w:rPr>
            </w:pPr>
            <w:r w:rsidRPr="005D1F8B">
              <w:rPr>
                <w:w w:val="99"/>
                <w:sz w:val="24"/>
                <w:szCs w:val="24"/>
              </w:rPr>
              <w:t>8</w:t>
            </w:r>
          </w:p>
        </w:tc>
        <w:tc>
          <w:tcPr>
            <w:tcW w:w="4677" w:type="pct"/>
          </w:tcPr>
          <w:p w14:paraId="2D017056" w14:textId="77777777" w:rsidR="00C1505C" w:rsidRPr="005D1F8B" w:rsidRDefault="00C1505C" w:rsidP="00B57FFA">
            <w:pPr>
              <w:ind w:left="164"/>
              <w:rPr>
                <w:rFonts w:eastAsia="Times New Roman"/>
                <w:sz w:val="24"/>
                <w:szCs w:val="24"/>
              </w:rPr>
            </w:pPr>
            <w:r w:rsidRPr="005D1F8B">
              <w:rPr>
                <w:sz w:val="24"/>
                <w:szCs w:val="24"/>
              </w:rPr>
              <w:t>Gives the patient a piece of gauze to stop the bleeding.</w:t>
            </w:r>
          </w:p>
          <w:p w14:paraId="211C0FEC" w14:textId="77777777" w:rsidR="00423429" w:rsidRPr="005D1F8B" w:rsidRDefault="00423429" w:rsidP="00B57FFA">
            <w:pPr>
              <w:pStyle w:val="TableParagraph"/>
              <w:spacing w:before="4" w:line="274" w:lineRule="exact"/>
              <w:ind w:left="164"/>
              <w:rPr>
                <w:sz w:val="24"/>
                <w:szCs w:val="24"/>
              </w:rPr>
            </w:pPr>
          </w:p>
        </w:tc>
      </w:tr>
      <w:tr w:rsidR="00423429" w:rsidRPr="005D1F8B" w14:paraId="0DD8BCC7" w14:textId="77777777" w:rsidTr="00D344ED">
        <w:trPr>
          <w:trHeight w:val="821"/>
        </w:trPr>
        <w:tc>
          <w:tcPr>
            <w:tcW w:w="323" w:type="pct"/>
          </w:tcPr>
          <w:p w14:paraId="4A529F7A" w14:textId="77777777" w:rsidR="00423429" w:rsidRPr="005D1F8B" w:rsidRDefault="00423429" w:rsidP="00410619">
            <w:pPr>
              <w:pStyle w:val="TableParagraph"/>
              <w:spacing w:line="250" w:lineRule="exact"/>
              <w:ind w:left="30"/>
              <w:jc w:val="center"/>
              <w:rPr>
                <w:sz w:val="24"/>
                <w:szCs w:val="24"/>
              </w:rPr>
            </w:pPr>
            <w:r w:rsidRPr="005D1F8B">
              <w:rPr>
                <w:w w:val="99"/>
                <w:sz w:val="24"/>
                <w:szCs w:val="24"/>
              </w:rPr>
              <w:t>9</w:t>
            </w:r>
          </w:p>
        </w:tc>
        <w:tc>
          <w:tcPr>
            <w:tcW w:w="4677" w:type="pct"/>
          </w:tcPr>
          <w:p w14:paraId="1F883920" w14:textId="47A3B556" w:rsidR="00C1505C" w:rsidRPr="005D1F8B" w:rsidRDefault="00C1505C" w:rsidP="00B57FFA">
            <w:pPr>
              <w:ind w:left="164"/>
              <w:rPr>
                <w:rFonts w:eastAsia="Times New Roman"/>
                <w:color w:val="000000"/>
                <w:sz w:val="24"/>
                <w:szCs w:val="24"/>
              </w:rPr>
            </w:pPr>
            <w:r w:rsidRPr="005D1F8B">
              <w:rPr>
                <w:color w:val="000000"/>
                <w:sz w:val="24"/>
                <w:szCs w:val="24"/>
              </w:rPr>
              <w:t>Ensures that all sharps and non-sharp waste are disposed of safely (including scooping method of re-sheathing</w:t>
            </w:r>
            <w:r w:rsidR="00401FC1">
              <w:rPr>
                <w:color w:val="000000"/>
                <w:sz w:val="24"/>
                <w:szCs w:val="24"/>
              </w:rPr>
              <w:t>,</w:t>
            </w:r>
            <w:r w:rsidRPr="005D1F8B">
              <w:rPr>
                <w:color w:val="000000"/>
                <w:sz w:val="24"/>
                <w:szCs w:val="24"/>
              </w:rPr>
              <w:t xml:space="preserve"> if used</w:t>
            </w:r>
            <w:r w:rsidR="00401FC1">
              <w:rPr>
                <w:color w:val="000000"/>
                <w:sz w:val="24"/>
                <w:szCs w:val="24"/>
              </w:rPr>
              <w:t>,</w:t>
            </w:r>
            <w:r w:rsidRPr="005D1F8B">
              <w:rPr>
                <w:color w:val="000000"/>
                <w:sz w:val="24"/>
                <w:szCs w:val="24"/>
              </w:rPr>
              <w:t xml:space="preserve"> and transportation of sharps) and in accordance with locally approved procedures.</w:t>
            </w:r>
          </w:p>
          <w:p w14:paraId="5EBCD8DF" w14:textId="77777777" w:rsidR="00423429" w:rsidRPr="005D1F8B" w:rsidRDefault="00423429" w:rsidP="00B57FFA">
            <w:pPr>
              <w:pStyle w:val="TableParagraph"/>
              <w:spacing w:line="250" w:lineRule="exact"/>
              <w:ind w:left="164"/>
              <w:rPr>
                <w:sz w:val="24"/>
                <w:szCs w:val="24"/>
              </w:rPr>
            </w:pPr>
          </w:p>
        </w:tc>
      </w:tr>
      <w:tr w:rsidR="00423429" w:rsidRPr="005D1F8B" w14:paraId="4B54EBA8" w14:textId="77777777" w:rsidTr="00D344ED">
        <w:trPr>
          <w:trHeight w:val="292"/>
        </w:trPr>
        <w:tc>
          <w:tcPr>
            <w:tcW w:w="323" w:type="pct"/>
          </w:tcPr>
          <w:p w14:paraId="4ECEE8FF" w14:textId="77777777" w:rsidR="00423429" w:rsidRPr="005D1F8B" w:rsidRDefault="00423429" w:rsidP="00410619">
            <w:pPr>
              <w:pStyle w:val="TableParagraph"/>
              <w:spacing w:before="17" w:line="255" w:lineRule="exact"/>
              <w:ind w:left="30"/>
              <w:jc w:val="center"/>
              <w:rPr>
                <w:sz w:val="24"/>
                <w:szCs w:val="24"/>
              </w:rPr>
            </w:pPr>
            <w:r w:rsidRPr="005D1F8B">
              <w:rPr>
                <w:sz w:val="24"/>
                <w:szCs w:val="24"/>
              </w:rPr>
              <w:t>10</w:t>
            </w:r>
          </w:p>
        </w:tc>
        <w:tc>
          <w:tcPr>
            <w:tcW w:w="4677" w:type="pct"/>
          </w:tcPr>
          <w:p w14:paraId="34844F78" w14:textId="10FFC060" w:rsidR="00C1505C" w:rsidRPr="005D1F8B" w:rsidRDefault="00C1505C" w:rsidP="00B57FFA">
            <w:pPr>
              <w:ind w:left="164"/>
              <w:rPr>
                <w:rFonts w:eastAsia="Times New Roman"/>
                <w:color w:val="000000"/>
                <w:sz w:val="24"/>
                <w:szCs w:val="24"/>
              </w:rPr>
            </w:pPr>
            <w:r w:rsidRPr="005D1F8B">
              <w:rPr>
                <w:color w:val="000000"/>
                <w:sz w:val="24"/>
                <w:szCs w:val="24"/>
              </w:rPr>
              <w:t xml:space="preserve">Cleans hands with alcohol hand rub, </w:t>
            </w:r>
            <w:r w:rsidR="00C66F26">
              <w:rPr>
                <w:color w:val="000000"/>
                <w:sz w:val="24"/>
                <w:szCs w:val="24"/>
              </w:rPr>
              <w:t xml:space="preserve">or washes with soap and water and dries with paper towels, following WHO </w:t>
            </w:r>
            <w:r w:rsidRPr="005D1F8B">
              <w:rPr>
                <w:color w:val="000000"/>
                <w:sz w:val="24"/>
                <w:szCs w:val="24"/>
              </w:rPr>
              <w:t>guidelines</w:t>
            </w:r>
            <w:r w:rsidR="00ED21D5">
              <w:rPr>
                <w:color w:val="000000"/>
                <w:sz w:val="24"/>
                <w:szCs w:val="24"/>
              </w:rPr>
              <w:t xml:space="preserve"> – verbalisation</w:t>
            </w:r>
            <w:r w:rsidRPr="005D1F8B">
              <w:rPr>
                <w:color w:val="000000"/>
                <w:sz w:val="24"/>
                <w:szCs w:val="24"/>
              </w:rPr>
              <w:t xml:space="preserve"> accepted.</w:t>
            </w:r>
          </w:p>
          <w:p w14:paraId="72CD5C25" w14:textId="77777777" w:rsidR="00423429" w:rsidRPr="005D1F8B" w:rsidRDefault="00423429" w:rsidP="00B57FFA">
            <w:pPr>
              <w:pStyle w:val="TableParagraph"/>
              <w:spacing w:before="2" w:line="270" w:lineRule="exact"/>
              <w:ind w:left="164"/>
              <w:rPr>
                <w:sz w:val="24"/>
                <w:szCs w:val="24"/>
              </w:rPr>
            </w:pPr>
          </w:p>
        </w:tc>
      </w:tr>
      <w:tr w:rsidR="00423429" w:rsidRPr="005D1F8B" w14:paraId="6E3B9491" w14:textId="77777777" w:rsidTr="00D344ED">
        <w:trPr>
          <w:trHeight w:val="551"/>
        </w:trPr>
        <w:tc>
          <w:tcPr>
            <w:tcW w:w="323" w:type="pct"/>
          </w:tcPr>
          <w:p w14:paraId="477B7FCA" w14:textId="77777777" w:rsidR="00423429" w:rsidRPr="005D1F8B" w:rsidRDefault="00423429" w:rsidP="00410619">
            <w:pPr>
              <w:pStyle w:val="TableParagraph"/>
              <w:spacing w:line="255" w:lineRule="exact"/>
              <w:ind w:left="30"/>
              <w:jc w:val="center"/>
              <w:rPr>
                <w:sz w:val="24"/>
                <w:szCs w:val="24"/>
              </w:rPr>
            </w:pPr>
            <w:r w:rsidRPr="005D1F8B">
              <w:rPr>
                <w:sz w:val="24"/>
                <w:szCs w:val="24"/>
              </w:rPr>
              <w:t>11</w:t>
            </w:r>
          </w:p>
        </w:tc>
        <w:tc>
          <w:tcPr>
            <w:tcW w:w="4677" w:type="pct"/>
          </w:tcPr>
          <w:p w14:paraId="5DA8D9D7" w14:textId="77777777" w:rsidR="00C1505C" w:rsidRPr="005D1F8B" w:rsidRDefault="00C1505C" w:rsidP="00B57FFA">
            <w:pPr>
              <w:ind w:left="164"/>
              <w:rPr>
                <w:rFonts w:eastAsia="Times New Roman"/>
                <w:color w:val="000000"/>
                <w:sz w:val="24"/>
                <w:szCs w:val="24"/>
              </w:rPr>
            </w:pPr>
            <w:r w:rsidRPr="005D1F8B">
              <w:rPr>
                <w:color w:val="000000"/>
                <w:sz w:val="24"/>
                <w:szCs w:val="24"/>
              </w:rPr>
              <w:t xml:space="preserve">Verbalises whether the result is within normal limits and indicates whether any action is required. </w:t>
            </w:r>
          </w:p>
          <w:p w14:paraId="67E24345" w14:textId="77777777" w:rsidR="00423429" w:rsidRPr="005D1F8B" w:rsidRDefault="00423429" w:rsidP="00B57FFA">
            <w:pPr>
              <w:pStyle w:val="TableParagraph"/>
              <w:spacing w:before="8" w:line="274" w:lineRule="exact"/>
              <w:ind w:left="164"/>
              <w:rPr>
                <w:sz w:val="24"/>
                <w:szCs w:val="24"/>
              </w:rPr>
            </w:pPr>
          </w:p>
        </w:tc>
      </w:tr>
      <w:tr w:rsidR="00423429" w:rsidRPr="005D1F8B" w14:paraId="1214123B" w14:textId="77777777" w:rsidTr="00D344ED">
        <w:trPr>
          <w:trHeight w:val="546"/>
        </w:trPr>
        <w:tc>
          <w:tcPr>
            <w:tcW w:w="323" w:type="pct"/>
          </w:tcPr>
          <w:p w14:paraId="107C71A1" w14:textId="77777777" w:rsidR="00423429" w:rsidRPr="005D1F8B" w:rsidRDefault="00423429" w:rsidP="00410619">
            <w:pPr>
              <w:pStyle w:val="TableParagraph"/>
              <w:spacing w:line="255" w:lineRule="exact"/>
              <w:ind w:left="30"/>
              <w:jc w:val="center"/>
              <w:rPr>
                <w:sz w:val="24"/>
                <w:szCs w:val="24"/>
              </w:rPr>
            </w:pPr>
            <w:r w:rsidRPr="005D1F8B">
              <w:rPr>
                <w:sz w:val="24"/>
                <w:szCs w:val="24"/>
              </w:rPr>
              <w:t>12</w:t>
            </w:r>
          </w:p>
        </w:tc>
        <w:tc>
          <w:tcPr>
            <w:tcW w:w="4677" w:type="pct"/>
          </w:tcPr>
          <w:p w14:paraId="37DD0E97" w14:textId="376C7C4F" w:rsidR="00C1505C" w:rsidRPr="005D1F8B" w:rsidRDefault="00C1505C" w:rsidP="00B57FFA">
            <w:pPr>
              <w:ind w:left="164"/>
              <w:rPr>
                <w:rFonts w:eastAsia="Times New Roman"/>
                <w:color w:val="000000"/>
                <w:sz w:val="24"/>
                <w:szCs w:val="24"/>
              </w:rPr>
            </w:pPr>
            <w:r w:rsidRPr="005D1F8B">
              <w:rPr>
                <w:color w:val="000000"/>
                <w:sz w:val="24"/>
                <w:szCs w:val="24"/>
              </w:rPr>
              <w:t>Documents the result accurately, clearly and legibly.</w:t>
            </w:r>
            <w:r w:rsidR="00B57FFA">
              <w:rPr>
                <w:color w:val="000000"/>
                <w:sz w:val="24"/>
                <w:szCs w:val="24"/>
              </w:rPr>
              <w:t xml:space="preserve"> </w:t>
            </w:r>
          </w:p>
          <w:p w14:paraId="111FF559" w14:textId="77777777" w:rsidR="00423429" w:rsidRPr="005D1F8B" w:rsidRDefault="00423429" w:rsidP="00B57FFA">
            <w:pPr>
              <w:pStyle w:val="TableParagraph"/>
              <w:spacing w:before="4" w:line="274" w:lineRule="exact"/>
              <w:ind w:left="164" w:right="309"/>
              <w:rPr>
                <w:sz w:val="24"/>
                <w:szCs w:val="24"/>
              </w:rPr>
            </w:pPr>
          </w:p>
        </w:tc>
      </w:tr>
      <w:tr w:rsidR="00423429" w:rsidRPr="005D1F8B" w14:paraId="3C232DB8" w14:textId="77777777" w:rsidTr="00D344ED">
        <w:trPr>
          <w:trHeight w:val="282"/>
        </w:trPr>
        <w:tc>
          <w:tcPr>
            <w:tcW w:w="323" w:type="pct"/>
          </w:tcPr>
          <w:p w14:paraId="270C0C12" w14:textId="77777777" w:rsidR="00423429" w:rsidRPr="005D1F8B" w:rsidRDefault="00423429" w:rsidP="00410619">
            <w:pPr>
              <w:pStyle w:val="TableParagraph"/>
              <w:spacing w:before="12" w:line="250" w:lineRule="exact"/>
              <w:ind w:left="30"/>
              <w:jc w:val="center"/>
              <w:rPr>
                <w:sz w:val="24"/>
                <w:szCs w:val="24"/>
              </w:rPr>
            </w:pPr>
            <w:r w:rsidRPr="005D1F8B">
              <w:rPr>
                <w:sz w:val="24"/>
                <w:szCs w:val="24"/>
              </w:rPr>
              <w:t>13</w:t>
            </w:r>
          </w:p>
        </w:tc>
        <w:tc>
          <w:tcPr>
            <w:tcW w:w="4677" w:type="pct"/>
          </w:tcPr>
          <w:p w14:paraId="65F3ADE6" w14:textId="5AA78BEA" w:rsidR="00410619" w:rsidRPr="005D1F8B" w:rsidRDefault="00090A23" w:rsidP="00B57FFA">
            <w:pPr>
              <w:ind w:left="164"/>
              <w:rPr>
                <w:rFonts w:eastAsia="Times New Roman"/>
                <w:color w:val="000000"/>
                <w:sz w:val="24"/>
                <w:szCs w:val="24"/>
              </w:rPr>
            </w:pPr>
            <w:r>
              <w:rPr>
                <w:color w:val="000000"/>
                <w:sz w:val="24"/>
                <w:szCs w:val="24"/>
              </w:rPr>
              <w:t xml:space="preserve">Acts professionally throughout the procedure </w:t>
            </w:r>
            <w:r w:rsidR="00410619" w:rsidRPr="005D1F8B">
              <w:rPr>
                <w:color w:val="000000"/>
                <w:sz w:val="24"/>
                <w:szCs w:val="24"/>
              </w:rPr>
              <w:t xml:space="preserve">in accordance with </w:t>
            </w:r>
            <w:r w:rsidR="00B57FFA">
              <w:rPr>
                <w:color w:val="000000"/>
                <w:sz w:val="24"/>
                <w:szCs w:val="24"/>
              </w:rPr>
              <w:t xml:space="preserve">NMC (2018) </w:t>
            </w:r>
            <w:r w:rsidR="00973773">
              <w:rPr>
                <w:color w:val="000000"/>
                <w:sz w:val="24"/>
                <w:szCs w:val="24"/>
              </w:rPr>
              <w:t>‘</w:t>
            </w:r>
            <w:r w:rsidR="00B57FFA">
              <w:rPr>
                <w:color w:val="000000"/>
                <w:sz w:val="24"/>
                <w:szCs w:val="24"/>
              </w:rPr>
              <w:t>The Code: Professional standards of practice and behaviour for nurses, midwives and nursing associates</w:t>
            </w:r>
            <w:r w:rsidR="00973773">
              <w:rPr>
                <w:color w:val="000000"/>
                <w:sz w:val="24"/>
                <w:szCs w:val="24"/>
              </w:rPr>
              <w:t>’</w:t>
            </w:r>
            <w:r w:rsidR="00410619" w:rsidRPr="005D1F8B">
              <w:rPr>
                <w:color w:val="000000"/>
                <w:sz w:val="24"/>
                <w:szCs w:val="24"/>
              </w:rPr>
              <w:t>.</w:t>
            </w:r>
          </w:p>
          <w:p w14:paraId="1437CF94" w14:textId="77777777" w:rsidR="00423429" w:rsidRPr="005D1F8B" w:rsidRDefault="00423429" w:rsidP="00B57FFA">
            <w:pPr>
              <w:pStyle w:val="TableParagraph"/>
              <w:spacing w:line="263" w:lineRule="exact"/>
              <w:ind w:left="164"/>
              <w:rPr>
                <w:sz w:val="24"/>
                <w:szCs w:val="24"/>
              </w:rPr>
            </w:pPr>
          </w:p>
        </w:tc>
      </w:tr>
    </w:tbl>
    <w:p w14:paraId="2DAA4398" w14:textId="37A9CD69" w:rsidR="006F389F" w:rsidRPr="005D1F8B" w:rsidRDefault="006F389F">
      <w:pPr>
        <w:rPr>
          <w:sz w:val="24"/>
          <w:szCs w:val="24"/>
        </w:rPr>
      </w:pPr>
    </w:p>
    <w:p w14:paraId="083A1116" w14:textId="6E706D5F" w:rsidR="00A23FBF" w:rsidRDefault="00B57FFA">
      <w:pPr>
        <w:rPr>
          <w:sz w:val="24"/>
          <w:szCs w:val="24"/>
        </w:rPr>
      </w:pPr>
      <w:r>
        <w:rPr>
          <w:sz w:val="24"/>
          <w:szCs w:val="24"/>
        </w:rPr>
        <w:t>Red flag</w:t>
      </w:r>
      <w:r w:rsidR="00A23FBF" w:rsidRPr="005D1F8B">
        <w:rPr>
          <w:sz w:val="24"/>
          <w:szCs w:val="24"/>
        </w:rPr>
        <w:t xml:space="preserve">: </w:t>
      </w:r>
    </w:p>
    <w:p w14:paraId="6A20BA23" w14:textId="77777777" w:rsidR="00401FC1" w:rsidRPr="005D1F8B" w:rsidRDefault="00401FC1">
      <w:pPr>
        <w:rPr>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4"/>
        <w:gridCol w:w="9613"/>
      </w:tblGrid>
      <w:tr w:rsidR="006F389F" w:rsidRPr="005D1F8B" w14:paraId="6F5B2D1E" w14:textId="77777777" w:rsidTr="00D344ED">
        <w:trPr>
          <w:trHeight w:val="282"/>
        </w:trPr>
        <w:tc>
          <w:tcPr>
            <w:tcW w:w="323" w:type="pct"/>
            <w:tcBorders>
              <w:right w:val="single" w:sz="4" w:space="0" w:color="000000"/>
            </w:tcBorders>
            <w:shd w:val="clear" w:color="auto" w:fill="FF0000"/>
          </w:tcPr>
          <w:p w14:paraId="2925362E" w14:textId="77777777" w:rsidR="006F389F" w:rsidRPr="005D1F8B" w:rsidRDefault="006F389F" w:rsidP="00410619">
            <w:pPr>
              <w:pStyle w:val="TableParagraph"/>
              <w:spacing w:before="12" w:line="250" w:lineRule="exact"/>
              <w:ind w:left="30"/>
              <w:jc w:val="center"/>
              <w:rPr>
                <w:sz w:val="24"/>
                <w:szCs w:val="24"/>
              </w:rPr>
            </w:pPr>
          </w:p>
        </w:tc>
        <w:tc>
          <w:tcPr>
            <w:tcW w:w="4677" w:type="pct"/>
            <w:tcBorders>
              <w:top w:val="single" w:sz="4" w:space="0" w:color="000000"/>
              <w:left w:val="single" w:sz="4" w:space="0" w:color="000000"/>
              <w:bottom w:val="single" w:sz="4" w:space="0" w:color="000000"/>
              <w:right w:val="single" w:sz="4" w:space="0" w:color="000000"/>
            </w:tcBorders>
          </w:tcPr>
          <w:p w14:paraId="1BB74958" w14:textId="77777777" w:rsidR="006F389F" w:rsidRDefault="006F389F" w:rsidP="00790370">
            <w:pPr>
              <w:ind w:left="164"/>
              <w:rPr>
                <w:i/>
                <w:iCs/>
                <w:color w:val="000000"/>
                <w:sz w:val="24"/>
                <w:szCs w:val="24"/>
              </w:rPr>
            </w:pPr>
            <w:r w:rsidRPr="005D1F8B">
              <w:rPr>
                <w:i/>
                <w:iCs/>
                <w:color w:val="000000"/>
                <w:sz w:val="24"/>
                <w:szCs w:val="24"/>
              </w:rPr>
              <w:t xml:space="preserve">Candidate does not demonstrate knowledge of normal range of blood glucose or </w:t>
            </w:r>
            <w:r w:rsidR="00790370">
              <w:rPr>
                <w:i/>
                <w:iCs/>
                <w:color w:val="000000"/>
                <w:sz w:val="24"/>
                <w:szCs w:val="24"/>
              </w:rPr>
              <w:t xml:space="preserve">does not </w:t>
            </w:r>
            <w:r w:rsidRPr="005D1F8B">
              <w:rPr>
                <w:i/>
                <w:iCs/>
                <w:color w:val="000000"/>
                <w:sz w:val="24"/>
                <w:szCs w:val="24"/>
              </w:rPr>
              <w:t>act appropriately/acknowledge abnormal reading.</w:t>
            </w:r>
          </w:p>
          <w:p w14:paraId="139C5450" w14:textId="6D5CC9D1" w:rsidR="00790370" w:rsidRPr="005D1F8B" w:rsidRDefault="00790370" w:rsidP="00790370">
            <w:pPr>
              <w:ind w:left="164"/>
              <w:rPr>
                <w:color w:val="000000"/>
                <w:sz w:val="24"/>
                <w:szCs w:val="24"/>
              </w:rPr>
            </w:pPr>
          </w:p>
        </w:tc>
      </w:tr>
    </w:tbl>
    <w:p w14:paraId="4079267C" w14:textId="77777777" w:rsidR="00436779" w:rsidRDefault="00436779">
      <w:pPr>
        <w:spacing w:line="280" w:lineRule="atLeast"/>
        <w:rPr>
          <w:sz w:val="24"/>
        </w:rPr>
        <w:sectPr w:rsidR="00436779">
          <w:headerReference w:type="default" r:id="rId16"/>
          <w:pgSz w:w="11910" w:h="16840"/>
          <w:pgMar w:top="1600" w:right="880" w:bottom="1220" w:left="740" w:header="1260" w:footer="1022" w:gutter="0"/>
          <w:cols w:space="720"/>
        </w:sectPr>
      </w:pPr>
    </w:p>
    <w:p w14:paraId="07DF352B" w14:textId="77777777" w:rsidR="00EC7A88" w:rsidRPr="00A4717D" w:rsidRDefault="00EC7A88" w:rsidP="00A4717D">
      <w:pPr>
        <w:pStyle w:val="Heading2"/>
      </w:pPr>
      <w:bookmarkStart w:id="24" w:name="_Toc63682400"/>
      <w:r w:rsidRPr="00A4717D">
        <w:lastRenderedPageBreak/>
        <w:t>Catheter specimen of urine (CSU) marking criteria</w:t>
      </w:r>
      <w:bookmarkEnd w:id="24"/>
      <w:r w:rsidRPr="00A4717D">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7"/>
        <w:gridCol w:w="9653"/>
      </w:tblGrid>
      <w:tr w:rsidR="00436779" w14:paraId="40792680" w14:textId="77777777" w:rsidTr="00D344ED">
        <w:trPr>
          <w:trHeight w:val="600"/>
        </w:trPr>
        <w:tc>
          <w:tcPr>
            <w:tcW w:w="5000" w:type="pct"/>
            <w:gridSpan w:val="2"/>
            <w:shd w:val="clear" w:color="auto" w:fill="DEEAF6"/>
          </w:tcPr>
          <w:p w14:paraId="4079267F" w14:textId="3711B2CF" w:rsidR="00436779" w:rsidRDefault="003A11BC">
            <w:pPr>
              <w:pStyle w:val="TableParagraph"/>
              <w:spacing w:before="164"/>
              <w:ind w:left="3426" w:right="3417"/>
              <w:jc w:val="center"/>
              <w:rPr>
                <w:b/>
                <w:sz w:val="24"/>
              </w:rPr>
            </w:pPr>
            <w:bookmarkStart w:id="25" w:name="_bookmark9"/>
            <w:bookmarkEnd w:id="25"/>
            <w:r>
              <w:rPr>
                <w:b/>
                <w:sz w:val="24"/>
              </w:rPr>
              <w:t>Assessment criteria</w:t>
            </w:r>
          </w:p>
        </w:tc>
      </w:tr>
      <w:tr w:rsidR="00436779" w14:paraId="40792683" w14:textId="77777777" w:rsidTr="00D344ED">
        <w:trPr>
          <w:trHeight w:val="302"/>
        </w:trPr>
        <w:tc>
          <w:tcPr>
            <w:tcW w:w="305" w:type="pct"/>
          </w:tcPr>
          <w:p w14:paraId="40792681" w14:textId="77777777" w:rsidR="00436779" w:rsidRPr="00410619" w:rsidRDefault="006A3352" w:rsidP="00410619">
            <w:pPr>
              <w:pStyle w:val="TableParagraph"/>
              <w:spacing w:before="24" w:line="258" w:lineRule="exact"/>
              <w:jc w:val="center"/>
            </w:pPr>
            <w:r w:rsidRPr="00410619">
              <w:t>1</w:t>
            </w:r>
          </w:p>
        </w:tc>
        <w:tc>
          <w:tcPr>
            <w:tcW w:w="4695" w:type="pct"/>
          </w:tcPr>
          <w:p w14:paraId="6F4CBE07" w14:textId="77777777" w:rsidR="00410619" w:rsidRPr="00EE6DA6" w:rsidRDefault="00410619" w:rsidP="00B57FFA">
            <w:pPr>
              <w:ind w:left="164"/>
              <w:rPr>
                <w:rFonts w:eastAsia="Times New Roman"/>
                <w:color w:val="000000"/>
                <w:sz w:val="24"/>
                <w:szCs w:val="24"/>
              </w:rPr>
            </w:pPr>
            <w:r w:rsidRPr="00EE6DA6">
              <w:rPr>
                <w:color w:val="000000"/>
                <w:sz w:val="24"/>
                <w:szCs w:val="24"/>
              </w:rPr>
              <w:t>Explains and discusses the procedure with the person.</w:t>
            </w:r>
          </w:p>
          <w:p w14:paraId="40792682" w14:textId="2B5B3C70" w:rsidR="00436779" w:rsidRPr="00EE6DA6" w:rsidRDefault="00436779" w:rsidP="00B57FFA">
            <w:pPr>
              <w:pStyle w:val="TableParagraph"/>
              <w:spacing w:before="24" w:line="258" w:lineRule="exact"/>
              <w:ind w:left="164"/>
              <w:rPr>
                <w:sz w:val="24"/>
                <w:szCs w:val="24"/>
              </w:rPr>
            </w:pPr>
          </w:p>
        </w:tc>
      </w:tr>
      <w:tr w:rsidR="00436779" w14:paraId="40792689" w14:textId="77777777" w:rsidTr="00D344ED">
        <w:trPr>
          <w:trHeight w:val="1103"/>
        </w:trPr>
        <w:tc>
          <w:tcPr>
            <w:tcW w:w="305" w:type="pct"/>
          </w:tcPr>
          <w:p w14:paraId="40792686" w14:textId="4A322C43" w:rsidR="00436779" w:rsidRPr="00410619" w:rsidRDefault="00EE6DA6" w:rsidP="00410619">
            <w:pPr>
              <w:pStyle w:val="TableParagraph"/>
              <w:spacing w:before="228" w:line="258" w:lineRule="exact"/>
              <w:jc w:val="center"/>
            </w:pPr>
            <w:r>
              <w:t>2</w:t>
            </w:r>
          </w:p>
        </w:tc>
        <w:tc>
          <w:tcPr>
            <w:tcW w:w="4695" w:type="pct"/>
          </w:tcPr>
          <w:p w14:paraId="7A9F53D2" w14:textId="34FB56B4" w:rsidR="00410619" w:rsidRPr="00EE6DA6" w:rsidRDefault="00410619" w:rsidP="00B57FFA">
            <w:pPr>
              <w:ind w:left="164"/>
              <w:rPr>
                <w:rFonts w:eastAsia="Times New Roman"/>
                <w:color w:val="000000"/>
                <w:sz w:val="24"/>
                <w:szCs w:val="24"/>
              </w:rPr>
            </w:pPr>
            <w:r w:rsidRPr="00EE6DA6">
              <w:rPr>
                <w:color w:val="000000"/>
                <w:sz w:val="24"/>
                <w:szCs w:val="24"/>
              </w:rPr>
              <w:t>Checks that any equipment required for the procedure is available and, where applicable, is sterile (i.e. that packaging is undamaged, intact and dry</w:t>
            </w:r>
            <w:r w:rsidR="009E791B">
              <w:rPr>
                <w:color w:val="000000"/>
                <w:sz w:val="24"/>
                <w:szCs w:val="24"/>
              </w:rPr>
              <w:t>,</w:t>
            </w:r>
            <w:r w:rsidRPr="00EE6DA6">
              <w:rPr>
                <w:color w:val="000000"/>
                <w:sz w:val="24"/>
                <w:szCs w:val="24"/>
              </w:rPr>
              <w:t xml:space="preserve"> </w:t>
            </w:r>
            <w:r w:rsidR="009E791B">
              <w:rPr>
                <w:color w:val="000000"/>
                <w:sz w:val="24"/>
                <w:szCs w:val="24"/>
              </w:rPr>
              <w:t xml:space="preserve">is </w:t>
            </w:r>
            <w:r w:rsidRPr="00EE6DA6">
              <w:rPr>
                <w:color w:val="000000"/>
                <w:sz w:val="24"/>
                <w:szCs w:val="24"/>
              </w:rPr>
              <w:t>with</w:t>
            </w:r>
            <w:r w:rsidR="00B00DF0">
              <w:rPr>
                <w:color w:val="000000"/>
                <w:sz w:val="24"/>
                <w:szCs w:val="24"/>
              </w:rPr>
              <w:t>in</w:t>
            </w:r>
            <w:r w:rsidRPr="00EE6DA6">
              <w:rPr>
                <w:color w:val="000000"/>
                <w:sz w:val="24"/>
                <w:szCs w:val="24"/>
              </w:rPr>
              <w:t xml:space="preserve"> the expirat</w:t>
            </w:r>
            <w:r w:rsidR="009E791B">
              <w:rPr>
                <w:color w:val="000000"/>
                <w:sz w:val="24"/>
                <w:szCs w:val="24"/>
              </w:rPr>
              <w:t>ion</w:t>
            </w:r>
            <w:r w:rsidRPr="00EE6DA6">
              <w:rPr>
                <w:color w:val="000000"/>
                <w:sz w:val="24"/>
                <w:szCs w:val="24"/>
              </w:rPr>
              <w:t xml:space="preserve"> date</w:t>
            </w:r>
            <w:r w:rsidR="009E791B">
              <w:rPr>
                <w:color w:val="000000"/>
                <w:sz w:val="24"/>
                <w:szCs w:val="24"/>
              </w:rPr>
              <w:t>,</w:t>
            </w:r>
            <w:r w:rsidRPr="00EE6DA6">
              <w:rPr>
                <w:color w:val="000000"/>
                <w:sz w:val="24"/>
                <w:szCs w:val="24"/>
              </w:rPr>
              <w:t xml:space="preserve"> that sterility indicators are present on any </w:t>
            </w:r>
            <w:r w:rsidR="00525420">
              <w:rPr>
                <w:color w:val="000000"/>
                <w:sz w:val="24"/>
                <w:szCs w:val="24"/>
              </w:rPr>
              <w:t>sterilise</w:t>
            </w:r>
            <w:r w:rsidRPr="00EE6DA6">
              <w:rPr>
                <w:color w:val="000000"/>
                <w:sz w:val="24"/>
                <w:szCs w:val="24"/>
              </w:rPr>
              <w:t>d items and have changed colour</w:t>
            </w:r>
            <w:r w:rsidR="005B62E7">
              <w:rPr>
                <w:color w:val="000000"/>
                <w:sz w:val="24"/>
                <w:szCs w:val="24"/>
              </w:rPr>
              <w:t>,</w:t>
            </w:r>
            <w:r w:rsidRPr="00EE6DA6">
              <w:rPr>
                <w:color w:val="000000"/>
                <w:sz w:val="24"/>
                <w:szCs w:val="24"/>
              </w:rPr>
              <w:t xml:space="preserve"> where applicable).</w:t>
            </w:r>
          </w:p>
          <w:p w14:paraId="40792688" w14:textId="557B46E8" w:rsidR="00436779" w:rsidRPr="00EE6DA6" w:rsidRDefault="00436779" w:rsidP="00B57FFA">
            <w:pPr>
              <w:pStyle w:val="TableParagraph"/>
              <w:spacing w:line="256" w:lineRule="exact"/>
              <w:ind w:left="164"/>
              <w:rPr>
                <w:sz w:val="24"/>
                <w:szCs w:val="24"/>
              </w:rPr>
            </w:pPr>
          </w:p>
        </w:tc>
      </w:tr>
      <w:tr w:rsidR="00436779" w14:paraId="4079268F" w14:textId="77777777" w:rsidTr="00D344ED">
        <w:trPr>
          <w:trHeight w:val="825"/>
        </w:trPr>
        <w:tc>
          <w:tcPr>
            <w:tcW w:w="305" w:type="pct"/>
          </w:tcPr>
          <w:p w14:paraId="4079268C" w14:textId="4A58C2B3" w:rsidR="00436779" w:rsidRPr="00410619" w:rsidRDefault="006A3352" w:rsidP="00410619">
            <w:pPr>
              <w:pStyle w:val="TableParagraph"/>
              <w:spacing w:line="253" w:lineRule="exact"/>
              <w:jc w:val="center"/>
            </w:pPr>
            <w:r w:rsidRPr="00410619">
              <w:t>3</w:t>
            </w:r>
          </w:p>
        </w:tc>
        <w:tc>
          <w:tcPr>
            <w:tcW w:w="4695" w:type="pct"/>
          </w:tcPr>
          <w:p w14:paraId="34B54B70" w14:textId="1BA9BC22" w:rsidR="00410619" w:rsidRPr="00EE6DA6" w:rsidRDefault="00410619" w:rsidP="00B57FFA">
            <w:pPr>
              <w:ind w:left="164"/>
              <w:rPr>
                <w:rFonts w:eastAsia="Times New Roman"/>
                <w:color w:val="000000"/>
                <w:sz w:val="24"/>
                <w:szCs w:val="24"/>
              </w:rPr>
            </w:pPr>
            <w:r w:rsidRPr="00EE6DA6">
              <w:rPr>
                <w:color w:val="000000"/>
                <w:sz w:val="24"/>
                <w:szCs w:val="24"/>
              </w:rPr>
              <w:t>If no urine</w:t>
            </w:r>
            <w:r w:rsidR="005B62E7">
              <w:rPr>
                <w:color w:val="000000"/>
                <w:sz w:val="24"/>
                <w:szCs w:val="24"/>
              </w:rPr>
              <w:t xml:space="preserve"> is</w:t>
            </w:r>
            <w:r w:rsidRPr="00EE6DA6">
              <w:rPr>
                <w:color w:val="000000"/>
                <w:sz w:val="24"/>
                <w:szCs w:val="24"/>
              </w:rPr>
              <w:t xml:space="preserve"> visible in </w:t>
            </w:r>
            <w:r w:rsidR="005B62E7">
              <w:rPr>
                <w:color w:val="000000"/>
                <w:sz w:val="24"/>
                <w:szCs w:val="24"/>
              </w:rPr>
              <w:t xml:space="preserve">the </w:t>
            </w:r>
            <w:r w:rsidRPr="00EE6DA6">
              <w:rPr>
                <w:color w:val="000000"/>
                <w:sz w:val="24"/>
                <w:szCs w:val="24"/>
              </w:rPr>
              <w:t xml:space="preserve">catheter tubing: </w:t>
            </w:r>
            <w:r w:rsidR="00C41925">
              <w:rPr>
                <w:color w:val="000000"/>
                <w:sz w:val="24"/>
                <w:szCs w:val="24"/>
              </w:rPr>
              <w:br/>
            </w:r>
            <w:r w:rsidR="00C41925" w:rsidRPr="00EE6DA6">
              <w:rPr>
                <w:color w:val="000000"/>
                <w:sz w:val="24"/>
                <w:szCs w:val="24"/>
              </w:rPr>
              <w:t xml:space="preserve">cleans </w:t>
            </w:r>
            <w:r w:rsidRPr="00EE6DA6">
              <w:rPr>
                <w:color w:val="000000"/>
                <w:sz w:val="24"/>
                <w:szCs w:val="24"/>
              </w:rPr>
              <w:t>hands with alcohol hand rub</w:t>
            </w:r>
            <w:r w:rsidR="00A75483">
              <w:rPr>
                <w:color w:val="000000"/>
                <w:sz w:val="24"/>
                <w:szCs w:val="24"/>
              </w:rPr>
              <w:t>, or washes with soap and water and dries with paper towels</w:t>
            </w:r>
            <w:r w:rsidRPr="00EE6DA6">
              <w:rPr>
                <w:color w:val="000000"/>
                <w:sz w:val="24"/>
                <w:szCs w:val="24"/>
              </w:rPr>
              <w:t>, dons a disposable plastic apron and non-sterile gloves prior to manipulating the catheter tubing.</w:t>
            </w:r>
          </w:p>
          <w:p w14:paraId="4079268E" w14:textId="428A0AC8" w:rsidR="00436779" w:rsidRPr="00EE6DA6" w:rsidRDefault="00436779" w:rsidP="00B57FFA">
            <w:pPr>
              <w:pStyle w:val="TableParagraph"/>
              <w:spacing w:before="4" w:line="253" w:lineRule="exact"/>
              <w:ind w:left="164"/>
              <w:rPr>
                <w:sz w:val="24"/>
                <w:szCs w:val="24"/>
              </w:rPr>
            </w:pPr>
          </w:p>
        </w:tc>
      </w:tr>
      <w:tr w:rsidR="00436779" w14:paraId="40792692" w14:textId="77777777" w:rsidTr="00D344ED">
        <w:trPr>
          <w:trHeight w:val="301"/>
        </w:trPr>
        <w:tc>
          <w:tcPr>
            <w:tcW w:w="305" w:type="pct"/>
          </w:tcPr>
          <w:p w14:paraId="40792690" w14:textId="77777777" w:rsidR="00436779" w:rsidRPr="00410619" w:rsidRDefault="006A3352" w:rsidP="00410619">
            <w:pPr>
              <w:pStyle w:val="TableParagraph"/>
              <w:spacing w:before="24" w:line="258" w:lineRule="exact"/>
              <w:jc w:val="center"/>
            </w:pPr>
            <w:r w:rsidRPr="00410619">
              <w:t>4</w:t>
            </w:r>
          </w:p>
        </w:tc>
        <w:tc>
          <w:tcPr>
            <w:tcW w:w="4695" w:type="pct"/>
          </w:tcPr>
          <w:p w14:paraId="40AA39C5" w14:textId="5D7F3771" w:rsidR="00410619" w:rsidRPr="00EE6DA6" w:rsidRDefault="00410619" w:rsidP="00B57FFA">
            <w:pPr>
              <w:ind w:left="164"/>
              <w:rPr>
                <w:rFonts w:eastAsia="Times New Roman"/>
                <w:color w:val="000000"/>
                <w:sz w:val="24"/>
                <w:szCs w:val="24"/>
              </w:rPr>
            </w:pPr>
            <w:r w:rsidRPr="00EE6DA6">
              <w:rPr>
                <w:color w:val="000000"/>
                <w:sz w:val="24"/>
                <w:szCs w:val="24"/>
              </w:rPr>
              <w:t>Applies non-traumatic clamp a few centimetres distal to the sampling port.</w:t>
            </w:r>
            <w:r w:rsidR="00504CCD">
              <w:rPr>
                <w:color w:val="000000"/>
                <w:sz w:val="24"/>
                <w:szCs w:val="24"/>
              </w:rPr>
              <w:t xml:space="preserve"> </w:t>
            </w:r>
            <w:r w:rsidRPr="00EE6DA6">
              <w:rPr>
                <w:color w:val="000000"/>
                <w:sz w:val="24"/>
                <w:szCs w:val="24"/>
              </w:rPr>
              <w:t>Removes gloves and dispose</w:t>
            </w:r>
            <w:r w:rsidR="00504CCD">
              <w:rPr>
                <w:color w:val="000000"/>
                <w:sz w:val="24"/>
                <w:szCs w:val="24"/>
              </w:rPr>
              <w:t>s</w:t>
            </w:r>
            <w:r w:rsidRPr="00EE6DA6">
              <w:rPr>
                <w:color w:val="000000"/>
                <w:sz w:val="24"/>
                <w:szCs w:val="24"/>
              </w:rPr>
              <w:t xml:space="preserve"> appropriately.</w:t>
            </w:r>
          </w:p>
          <w:p w14:paraId="40792691" w14:textId="44CC7C5D" w:rsidR="00436779" w:rsidRPr="00EE6DA6" w:rsidRDefault="00436779" w:rsidP="00B57FFA">
            <w:pPr>
              <w:pStyle w:val="TableParagraph"/>
              <w:spacing w:before="24" w:line="258" w:lineRule="exact"/>
              <w:ind w:left="164"/>
              <w:rPr>
                <w:sz w:val="24"/>
                <w:szCs w:val="24"/>
              </w:rPr>
            </w:pPr>
          </w:p>
        </w:tc>
      </w:tr>
      <w:tr w:rsidR="00436779" w14:paraId="40792696" w14:textId="77777777" w:rsidTr="00D344ED">
        <w:trPr>
          <w:trHeight w:val="552"/>
        </w:trPr>
        <w:tc>
          <w:tcPr>
            <w:tcW w:w="305" w:type="pct"/>
          </w:tcPr>
          <w:p w14:paraId="40792694" w14:textId="77777777" w:rsidR="00436779" w:rsidRPr="00410619" w:rsidRDefault="006A3352" w:rsidP="00410619">
            <w:pPr>
              <w:pStyle w:val="TableParagraph"/>
              <w:spacing w:line="253" w:lineRule="exact"/>
              <w:jc w:val="center"/>
            </w:pPr>
            <w:r w:rsidRPr="00410619">
              <w:t>5</w:t>
            </w:r>
          </w:p>
        </w:tc>
        <w:tc>
          <w:tcPr>
            <w:tcW w:w="4695" w:type="pct"/>
          </w:tcPr>
          <w:p w14:paraId="3F3D51C9" w14:textId="3E06FEE3" w:rsidR="00410619" w:rsidRPr="00EE6DA6" w:rsidRDefault="00410619" w:rsidP="00B57FFA">
            <w:pPr>
              <w:ind w:left="164"/>
              <w:rPr>
                <w:rFonts w:eastAsia="Times New Roman"/>
                <w:color w:val="000000"/>
                <w:sz w:val="24"/>
                <w:szCs w:val="24"/>
              </w:rPr>
            </w:pPr>
            <w:r w:rsidRPr="00EE6DA6">
              <w:rPr>
                <w:color w:val="000000"/>
                <w:sz w:val="24"/>
                <w:szCs w:val="24"/>
              </w:rPr>
              <w:t xml:space="preserve">Cleans hands with alcohol hand rub, </w:t>
            </w:r>
            <w:r w:rsidR="00973773">
              <w:rPr>
                <w:color w:val="000000"/>
                <w:sz w:val="24"/>
                <w:szCs w:val="24"/>
              </w:rPr>
              <w:t>or washes with soap and water and dries with paper towels, following WHO guidelines.</w:t>
            </w:r>
            <w:r w:rsidRPr="00EE6DA6">
              <w:rPr>
                <w:color w:val="000000"/>
                <w:sz w:val="24"/>
                <w:szCs w:val="24"/>
              </w:rPr>
              <w:t xml:space="preserve"> </w:t>
            </w:r>
          </w:p>
          <w:p w14:paraId="40792695" w14:textId="73CBD03A" w:rsidR="00436779" w:rsidRPr="00EE6DA6" w:rsidRDefault="00436779" w:rsidP="00B57FFA">
            <w:pPr>
              <w:pStyle w:val="TableParagraph"/>
              <w:spacing w:before="1" w:line="280" w:lineRule="exact"/>
              <w:ind w:left="164" w:right="234"/>
              <w:rPr>
                <w:sz w:val="24"/>
                <w:szCs w:val="24"/>
              </w:rPr>
            </w:pPr>
          </w:p>
        </w:tc>
      </w:tr>
      <w:tr w:rsidR="00436779" w14:paraId="4079269B" w14:textId="77777777" w:rsidTr="00D344ED">
        <w:trPr>
          <w:trHeight w:val="542"/>
        </w:trPr>
        <w:tc>
          <w:tcPr>
            <w:tcW w:w="305" w:type="pct"/>
          </w:tcPr>
          <w:p w14:paraId="40792698" w14:textId="77777777" w:rsidR="00436779" w:rsidRPr="00410619" w:rsidRDefault="006A3352" w:rsidP="00410619">
            <w:pPr>
              <w:pStyle w:val="TableParagraph"/>
              <w:spacing w:line="253" w:lineRule="exact"/>
              <w:jc w:val="center"/>
            </w:pPr>
            <w:r w:rsidRPr="00410619">
              <w:t>6</w:t>
            </w:r>
          </w:p>
        </w:tc>
        <w:tc>
          <w:tcPr>
            <w:tcW w:w="4695" w:type="pct"/>
          </w:tcPr>
          <w:p w14:paraId="31D499FC" w14:textId="6726E3BF" w:rsidR="00410619" w:rsidRPr="00EE6DA6" w:rsidRDefault="00410619" w:rsidP="00B57FFA">
            <w:pPr>
              <w:ind w:left="164"/>
              <w:rPr>
                <w:rFonts w:eastAsia="Times New Roman"/>
                <w:color w:val="000000"/>
                <w:sz w:val="24"/>
                <w:szCs w:val="24"/>
              </w:rPr>
            </w:pPr>
            <w:r w:rsidRPr="00EE6DA6">
              <w:rPr>
                <w:color w:val="000000"/>
                <w:sz w:val="24"/>
                <w:szCs w:val="24"/>
              </w:rPr>
              <w:t>Dons non</w:t>
            </w:r>
            <w:r w:rsidR="00EE6DA6" w:rsidRPr="00EE6DA6">
              <w:rPr>
                <w:color w:val="000000"/>
                <w:sz w:val="24"/>
                <w:szCs w:val="24"/>
              </w:rPr>
              <w:t>-</w:t>
            </w:r>
            <w:r w:rsidRPr="00EE6DA6">
              <w:rPr>
                <w:color w:val="000000"/>
                <w:sz w:val="24"/>
                <w:szCs w:val="24"/>
              </w:rPr>
              <w:t>sterile gloves.</w:t>
            </w:r>
          </w:p>
          <w:p w14:paraId="4079269A" w14:textId="7D7C98F0" w:rsidR="00436779" w:rsidRPr="00EE6DA6" w:rsidRDefault="00436779" w:rsidP="00B57FFA">
            <w:pPr>
              <w:pStyle w:val="TableParagraph"/>
              <w:spacing w:before="2" w:line="253" w:lineRule="exact"/>
              <w:ind w:left="164"/>
              <w:rPr>
                <w:sz w:val="24"/>
                <w:szCs w:val="24"/>
              </w:rPr>
            </w:pPr>
          </w:p>
        </w:tc>
      </w:tr>
      <w:tr w:rsidR="00436779" w14:paraId="407926AA" w14:textId="77777777" w:rsidTr="00D344ED">
        <w:trPr>
          <w:trHeight w:val="780"/>
        </w:trPr>
        <w:tc>
          <w:tcPr>
            <w:tcW w:w="305" w:type="pct"/>
          </w:tcPr>
          <w:p w14:paraId="407926A3" w14:textId="77777777" w:rsidR="00436779" w:rsidRPr="00410619" w:rsidRDefault="006A3352" w:rsidP="00410619">
            <w:pPr>
              <w:pStyle w:val="TableParagraph"/>
              <w:spacing w:before="1" w:line="258" w:lineRule="exact"/>
              <w:ind w:left="0"/>
              <w:jc w:val="center"/>
            </w:pPr>
            <w:r w:rsidRPr="00410619">
              <w:t>7</w:t>
            </w:r>
          </w:p>
        </w:tc>
        <w:tc>
          <w:tcPr>
            <w:tcW w:w="4695" w:type="pct"/>
          </w:tcPr>
          <w:p w14:paraId="7FAD65C5" w14:textId="77777777" w:rsidR="00410619" w:rsidRPr="00EE6DA6" w:rsidRDefault="00410619" w:rsidP="00B57FFA">
            <w:pPr>
              <w:ind w:left="164"/>
              <w:rPr>
                <w:rFonts w:eastAsia="Times New Roman"/>
                <w:color w:val="000000"/>
                <w:sz w:val="24"/>
                <w:szCs w:val="24"/>
              </w:rPr>
            </w:pPr>
            <w:r w:rsidRPr="00EE6DA6">
              <w:rPr>
                <w:color w:val="000000"/>
                <w:sz w:val="24"/>
                <w:szCs w:val="24"/>
              </w:rPr>
              <w:t>Wipes sampling port with 2% chlorhexidine in 70% isopropyl alcohol and allows drying for 30 seconds.</w:t>
            </w:r>
          </w:p>
          <w:p w14:paraId="407926A9" w14:textId="50E47376" w:rsidR="00436779" w:rsidRPr="00EE6DA6" w:rsidRDefault="00436779" w:rsidP="00B57FFA">
            <w:pPr>
              <w:pStyle w:val="TableParagraph"/>
              <w:spacing w:before="8" w:line="274" w:lineRule="exact"/>
              <w:ind w:left="164" w:right="220"/>
              <w:rPr>
                <w:sz w:val="24"/>
                <w:szCs w:val="24"/>
              </w:rPr>
            </w:pPr>
          </w:p>
        </w:tc>
      </w:tr>
      <w:tr w:rsidR="00436779" w14:paraId="407926AE" w14:textId="77777777" w:rsidTr="00D344ED">
        <w:trPr>
          <w:trHeight w:val="549"/>
        </w:trPr>
        <w:tc>
          <w:tcPr>
            <w:tcW w:w="305" w:type="pct"/>
          </w:tcPr>
          <w:p w14:paraId="407926AC" w14:textId="77777777" w:rsidR="00436779" w:rsidRPr="00410619" w:rsidRDefault="006A3352" w:rsidP="00410619">
            <w:pPr>
              <w:pStyle w:val="TableParagraph"/>
              <w:spacing w:line="258" w:lineRule="exact"/>
              <w:jc w:val="center"/>
            </w:pPr>
            <w:r w:rsidRPr="00410619">
              <w:t>8</w:t>
            </w:r>
          </w:p>
        </w:tc>
        <w:tc>
          <w:tcPr>
            <w:tcW w:w="4695" w:type="pct"/>
          </w:tcPr>
          <w:p w14:paraId="614A89AD" w14:textId="117265C2" w:rsidR="00410619" w:rsidRPr="00B233B3" w:rsidRDefault="00410619" w:rsidP="00B57FFA">
            <w:pPr>
              <w:ind w:left="164"/>
              <w:rPr>
                <w:rFonts w:eastAsia="Times New Roman"/>
                <w:b/>
                <w:bCs/>
                <w:color w:val="000000"/>
                <w:sz w:val="24"/>
                <w:szCs w:val="24"/>
              </w:rPr>
            </w:pPr>
            <w:r w:rsidRPr="00B233B3">
              <w:rPr>
                <w:rStyle w:val="font181"/>
                <w:i w:val="0"/>
                <w:iCs w:val="0"/>
              </w:rPr>
              <w:t>If using needle and syringe</w:t>
            </w:r>
            <w:r w:rsidRPr="00B233B3">
              <w:rPr>
                <w:rStyle w:val="font161"/>
                <w:i/>
                <w:iCs/>
              </w:rPr>
              <w:t>:</w:t>
            </w:r>
            <w:r w:rsidR="00B57FFA" w:rsidRPr="00B233B3">
              <w:rPr>
                <w:rStyle w:val="font161"/>
                <w:i/>
                <w:iCs/>
              </w:rPr>
              <w:t xml:space="preserve"> </w:t>
            </w:r>
            <w:r w:rsidR="00B233B3" w:rsidRPr="00B233B3">
              <w:rPr>
                <w:rStyle w:val="font161"/>
                <w:i/>
                <w:iCs/>
              </w:rPr>
              <w:br/>
            </w:r>
            <w:r w:rsidRPr="00EE6DA6">
              <w:rPr>
                <w:rStyle w:val="font161"/>
                <w:b w:val="0"/>
                <w:bCs w:val="0"/>
              </w:rPr>
              <w:t>inserts needle into port at an angle of 45°, using a non-touch technique</w:t>
            </w:r>
            <w:r w:rsidR="00C41925">
              <w:rPr>
                <w:rStyle w:val="font161"/>
                <w:b w:val="0"/>
                <w:bCs w:val="0"/>
              </w:rPr>
              <w:t>,</w:t>
            </w:r>
            <w:r w:rsidRPr="00EE6DA6">
              <w:rPr>
                <w:rStyle w:val="font161"/>
                <w:b w:val="0"/>
                <w:bCs w:val="0"/>
              </w:rPr>
              <w:t xml:space="preserve"> and aspirates the required amount of urine, then withdraws needle.</w:t>
            </w:r>
            <w:r w:rsidRPr="00EE6DA6">
              <w:rPr>
                <w:b/>
                <w:bCs/>
                <w:color w:val="000000"/>
                <w:sz w:val="24"/>
                <w:szCs w:val="24"/>
              </w:rPr>
              <w:br/>
            </w:r>
            <w:r w:rsidR="007F0D45" w:rsidRPr="00B233B3">
              <w:rPr>
                <w:rStyle w:val="font161"/>
                <w:b w:val="0"/>
                <w:bCs w:val="0"/>
              </w:rPr>
              <w:t>I</w:t>
            </w:r>
            <w:r w:rsidRPr="00C41925">
              <w:rPr>
                <w:rStyle w:val="font181"/>
                <w:i w:val="0"/>
                <w:iCs w:val="0"/>
              </w:rPr>
              <w:t>f using needless system:</w:t>
            </w:r>
            <w:r w:rsidRPr="00B233B3">
              <w:rPr>
                <w:b/>
                <w:bCs/>
                <w:color w:val="000000"/>
                <w:sz w:val="24"/>
                <w:szCs w:val="24"/>
              </w:rPr>
              <w:br/>
            </w:r>
            <w:r w:rsidRPr="00B233B3">
              <w:rPr>
                <w:rStyle w:val="font161"/>
                <w:b w:val="0"/>
                <w:bCs w:val="0"/>
              </w:rPr>
              <w:t>inserts sterile syringe firmly into centre of sampling port (according to manufacturer</w:t>
            </w:r>
            <w:r w:rsidR="00973773" w:rsidRPr="00B233B3">
              <w:rPr>
                <w:rStyle w:val="font161"/>
                <w:b w:val="0"/>
                <w:bCs w:val="0"/>
              </w:rPr>
              <w:t>’</w:t>
            </w:r>
            <w:r w:rsidRPr="00B233B3">
              <w:rPr>
                <w:rStyle w:val="font161"/>
                <w:b w:val="0"/>
                <w:bCs w:val="0"/>
              </w:rPr>
              <w:t>s guidelines) using a non-touch technique, aspirates the required amount of urine</w:t>
            </w:r>
            <w:r w:rsidR="00C41925">
              <w:rPr>
                <w:rStyle w:val="font161"/>
                <w:b w:val="0"/>
                <w:bCs w:val="0"/>
              </w:rPr>
              <w:t>,</w:t>
            </w:r>
            <w:r w:rsidRPr="00B233B3">
              <w:rPr>
                <w:rStyle w:val="font161"/>
                <w:b w:val="0"/>
                <w:bCs w:val="0"/>
              </w:rPr>
              <w:t xml:space="preserve"> and removes syringe.</w:t>
            </w:r>
          </w:p>
          <w:p w14:paraId="407926AD" w14:textId="672E47C3" w:rsidR="00436779" w:rsidRPr="00EE6DA6" w:rsidRDefault="00436779" w:rsidP="00B57FFA">
            <w:pPr>
              <w:pStyle w:val="TableParagraph"/>
              <w:spacing w:before="4" w:line="274" w:lineRule="exact"/>
              <w:ind w:left="164" w:right="154"/>
              <w:rPr>
                <w:sz w:val="24"/>
                <w:szCs w:val="24"/>
              </w:rPr>
            </w:pPr>
          </w:p>
        </w:tc>
      </w:tr>
      <w:tr w:rsidR="00436779" w14:paraId="407926B1" w14:textId="77777777" w:rsidTr="00D344ED">
        <w:trPr>
          <w:trHeight w:val="295"/>
        </w:trPr>
        <w:tc>
          <w:tcPr>
            <w:tcW w:w="305" w:type="pct"/>
          </w:tcPr>
          <w:p w14:paraId="407926AF" w14:textId="77777777" w:rsidR="00436779" w:rsidRPr="00410619" w:rsidRDefault="006A3352" w:rsidP="00410619">
            <w:pPr>
              <w:pStyle w:val="TableParagraph"/>
              <w:spacing w:before="22" w:line="253" w:lineRule="exact"/>
              <w:jc w:val="center"/>
            </w:pPr>
            <w:r w:rsidRPr="00410619">
              <w:t>9</w:t>
            </w:r>
          </w:p>
        </w:tc>
        <w:tc>
          <w:tcPr>
            <w:tcW w:w="4695" w:type="pct"/>
          </w:tcPr>
          <w:p w14:paraId="53821BB4" w14:textId="77777777" w:rsidR="00410619" w:rsidRPr="00EE6DA6" w:rsidRDefault="00410619" w:rsidP="00B57FFA">
            <w:pPr>
              <w:ind w:left="164"/>
              <w:rPr>
                <w:rFonts w:eastAsia="Times New Roman"/>
                <w:color w:val="000000"/>
                <w:sz w:val="24"/>
                <w:szCs w:val="24"/>
              </w:rPr>
            </w:pPr>
            <w:r w:rsidRPr="00EE6DA6">
              <w:rPr>
                <w:color w:val="000000"/>
                <w:sz w:val="24"/>
                <w:szCs w:val="24"/>
              </w:rPr>
              <w:t>Transfers an adequate volume of the urine specimen (approx. 10ml) into a sterile container immediately.</w:t>
            </w:r>
          </w:p>
          <w:p w14:paraId="407926B0" w14:textId="7583F222" w:rsidR="00436779" w:rsidRPr="00EE6DA6" w:rsidRDefault="00436779" w:rsidP="00B57FFA">
            <w:pPr>
              <w:pStyle w:val="TableParagraph"/>
              <w:spacing w:before="22" w:line="253" w:lineRule="exact"/>
              <w:ind w:left="164"/>
              <w:rPr>
                <w:sz w:val="24"/>
                <w:szCs w:val="24"/>
              </w:rPr>
            </w:pPr>
          </w:p>
        </w:tc>
      </w:tr>
      <w:tr w:rsidR="00436779" w14:paraId="407926B4" w14:textId="77777777" w:rsidTr="00D344ED">
        <w:trPr>
          <w:trHeight w:val="302"/>
        </w:trPr>
        <w:tc>
          <w:tcPr>
            <w:tcW w:w="305" w:type="pct"/>
          </w:tcPr>
          <w:p w14:paraId="407926B2" w14:textId="77777777" w:rsidR="00436779" w:rsidRPr="00410619" w:rsidRDefault="006A3352" w:rsidP="00410619">
            <w:pPr>
              <w:pStyle w:val="TableParagraph"/>
              <w:spacing w:before="24" w:line="258" w:lineRule="exact"/>
              <w:jc w:val="center"/>
            </w:pPr>
            <w:r w:rsidRPr="00410619">
              <w:t>10</w:t>
            </w:r>
          </w:p>
        </w:tc>
        <w:tc>
          <w:tcPr>
            <w:tcW w:w="4695" w:type="pct"/>
          </w:tcPr>
          <w:p w14:paraId="0AD74BCD" w14:textId="77777777" w:rsidR="00410619" w:rsidRPr="00EE6DA6" w:rsidRDefault="00410619" w:rsidP="00B57FFA">
            <w:pPr>
              <w:ind w:left="164"/>
              <w:rPr>
                <w:rFonts w:eastAsia="Times New Roman"/>
                <w:color w:val="000000"/>
                <w:sz w:val="24"/>
                <w:szCs w:val="24"/>
              </w:rPr>
            </w:pPr>
            <w:r w:rsidRPr="00EE6DA6">
              <w:rPr>
                <w:color w:val="000000"/>
                <w:sz w:val="24"/>
                <w:szCs w:val="24"/>
              </w:rPr>
              <w:t>Discards needle and syringe into sharps container (if relevant).</w:t>
            </w:r>
          </w:p>
          <w:p w14:paraId="407926B3" w14:textId="61ECEA93" w:rsidR="00436779" w:rsidRPr="00EE6DA6" w:rsidRDefault="00436779" w:rsidP="00B57FFA">
            <w:pPr>
              <w:pStyle w:val="TableParagraph"/>
              <w:spacing w:before="24" w:line="258" w:lineRule="exact"/>
              <w:ind w:left="164"/>
              <w:rPr>
                <w:sz w:val="24"/>
                <w:szCs w:val="24"/>
              </w:rPr>
            </w:pPr>
          </w:p>
        </w:tc>
      </w:tr>
      <w:tr w:rsidR="00436779" w14:paraId="407926B7" w14:textId="77777777" w:rsidTr="00D344ED">
        <w:trPr>
          <w:trHeight w:val="297"/>
        </w:trPr>
        <w:tc>
          <w:tcPr>
            <w:tcW w:w="305" w:type="pct"/>
          </w:tcPr>
          <w:p w14:paraId="407926B5" w14:textId="77777777" w:rsidR="00436779" w:rsidRPr="00410619" w:rsidRDefault="006A3352" w:rsidP="00410619">
            <w:pPr>
              <w:pStyle w:val="TableParagraph"/>
              <w:spacing w:before="24" w:line="253" w:lineRule="exact"/>
              <w:jc w:val="center"/>
            </w:pPr>
            <w:r w:rsidRPr="00410619">
              <w:t>11</w:t>
            </w:r>
          </w:p>
        </w:tc>
        <w:tc>
          <w:tcPr>
            <w:tcW w:w="4695" w:type="pct"/>
          </w:tcPr>
          <w:p w14:paraId="473ACCF8" w14:textId="0571FFE8" w:rsidR="00410619" w:rsidRPr="00EE6DA6" w:rsidRDefault="00410619" w:rsidP="00B57FFA">
            <w:pPr>
              <w:ind w:left="164"/>
              <w:rPr>
                <w:rFonts w:eastAsia="Times New Roman"/>
                <w:color w:val="000000"/>
                <w:sz w:val="24"/>
                <w:szCs w:val="24"/>
              </w:rPr>
            </w:pPr>
            <w:r w:rsidRPr="00EE6DA6">
              <w:rPr>
                <w:color w:val="000000"/>
                <w:sz w:val="24"/>
                <w:szCs w:val="24"/>
              </w:rPr>
              <w:t>Wipes sampling port with 2% chlorhexidine in 70% isopropyl alcohol and allows drying for 30 seconds.</w:t>
            </w:r>
          </w:p>
          <w:p w14:paraId="407926B6" w14:textId="58EFFCB7" w:rsidR="00436779" w:rsidRPr="00EE6DA6" w:rsidRDefault="00436779" w:rsidP="00B57FFA">
            <w:pPr>
              <w:pStyle w:val="TableParagraph"/>
              <w:spacing w:before="24" w:line="253" w:lineRule="exact"/>
              <w:ind w:left="164"/>
              <w:rPr>
                <w:sz w:val="24"/>
                <w:szCs w:val="24"/>
              </w:rPr>
            </w:pPr>
          </w:p>
        </w:tc>
      </w:tr>
      <w:tr w:rsidR="00410619" w14:paraId="10CDC474" w14:textId="77777777" w:rsidTr="00D344ED">
        <w:trPr>
          <w:trHeight w:val="297"/>
        </w:trPr>
        <w:tc>
          <w:tcPr>
            <w:tcW w:w="305" w:type="pct"/>
          </w:tcPr>
          <w:p w14:paraId="0465FC16" w14:textId="48A3D9A3" w:rsidR="00410619" w:rsidRPr="00410619" w:rsidRDefault="00410619" w:rsidP="00410619">
            <w:pPr>
              <w:pStyle w:val="TableParagraph"/>
              <w:spacing w:before="24" w:line="253" w:lineRule="exact"/>
              <w:jc w:val="center"/>
            </w:pPr>
            <w:r w:rsidRPr="00410619">
              <w:t>12</w:t>
            </w:r>
          </w:p>
        </w:tc>
        <w:tc>
          <w:tcPr>
            <w:tcW w:w="4695" w:type="pct"/>
          </w:tcPr>
          <w:p w14:paraId="163E799F" w14:textId="77777777" w:rsidR="00410619" w:rsidRPr="00EE6DA6" w:rsidRDefault="00410619" w:rsidP="00B57FFA">
            <w:pPr>
              <w:ind w:left="164"/>
              <w:rPr>
                <w:rFonts w:eastAsia="Times New Roman"/>
                <w:color w:val="000000"/>
                <w:sz w:val="24"/>
                <w:szCs w:val="24"/>
              </w:rPr>
            </w:pPr>
            <w:r w:rsidRPr="00EE6DA6">
              <w:rPr>
                <w:color w:val="000000"/>
                <w:sz w:val="24"/>
                <w:szCs w:val="24"/>
              </w:rPr>
              <w:t>Unclamps catheter tubing (if relevant).</w:t>
            </w:r>
          </w:p>
          <w:p w14:paraId="57847D75" w14:textId="77777777" w:rsidR="00410619" w:rsidRPr="00EE6DA6" w:rsidRDefault="00410619" w:rsidP="00B57FFA">
            <w:pPr>
              <w:pStyle w:val="TableParagraph"/>
              <w:spacing w:before="24" w:line="253" w:lineRule="exact"/>
              <w:ind w:left="164"/>
              <w:rPr>
                <w:sz w:val="24"/>
                <w:szCs w:val="24"/>
              </w:rPr>
            </w:pPr>
          </w:p>
        </w:tc>
      </w:tr>
      <w:tr w:rsidR="00410619" w14:paraId="1645CA29" w14:textId="77777777" w:rsidTr="00D344ED">
        <w:trPr>
          <w:trHeight w:val="297"/>
        </w:trPr>
        <w:tc>
          <w:tcPr>
            <w:tcW w:w="305" w:type="pct"/>
          </w:tcPr>
          <w:p w14:paraId="7B2A21A9" w14:textId="6520EC39" w:rsidR="00410619" w:rsidRPr="00410619" w:rsidRDefault="00410619" w:rsidP="00410619">
            <w:pPr>
              <w:pStyle w:val="TableParagraph"/>
              <w:spacing w:before="24" w:line="253" w:lineRule="exact"/>
              <w:jc w:val="center"/>
            </w:pPr>
            <w:r w:rsidRPr="00410619">
              <w:t>13</w:t>
            </w:r>
          </w:p>
        </w:tc>
        <w:tc>
          <w:tcPr>
            <w:tcW w:w="4695" w:type="pct"/>
          </w:tcPr>
          <w:p w14:paraId="46959606" w14:textId="6EB94B7C" w:rsidR="00410619" w:rsidRPr="00EE6DA6" w:rsidRDefault="00410619" w:rsidP="00B57FFA">
            <w:pPr>
              <w:ind w:left="164"/>
              <w:rPr>
                <w:rFonts w:eastAsia="Times New Roman"/>
                <w:color w:val="000000"/>
                <w:sz w:val="24"/>
                <w:szCs w:val="24"/>
              </w:rPr>
            </w:pPr>
            <w:r w:rsidRPr="00EE6DA6">
              <w:rPr>
                <w:color w:val="000000"/>
                <w:sz w:val="24"/>
                <w:szCs w:val="24"/>
              </w:rPr>
              <w:t>Disposes of equipment including apron and gloves appropriately</w:t>
            </w:r>
            <w:r w:rsidR="00ED21D5">
              <w:rPr>
                <w:color w:val="000000"/>
                <w:sz w:val="24"/>
                <w:szCs w:val="24"/>
              </w:rPr>
              <w:t xml:space="preserve"> – verbalisation</w:t>
            </w:r>
            <w:r w:rsidRPr="00EE6DA6">
              <w:rPr>
                <w:color w:val="000000"/>
                <w:sz w:val="24"/>
                <w:szCs w:val="24"/>
              </w:rPr>
              <w:t xml:space="preserve"> accepted.</w:t>
            </w:r>
          </w:p>
          <w:p w14:paraId="1A5A5399" w14:textId="77777777" w:rsidR="00410619" w:rsidRPr="00EE6DA6" w:rsidRDefault="00410619" w:rsidP="00B57FFA">
            <w:pPr>
              <w:pStyle w:val="TableParagraph"/>
              <w:spacing w:before="24" w:line="253" w:lineRule="exact"/>
              <w:ind w:left="164"/>
              <w:rPr>
                <w:sz w:val="24"/>
                <w:szCs w:val="24"/>
              </w:rPr>
            </w:pPr>
          </w:p>
        </w:tc>
      </w:tr>
      <w:tr w:rsidR="00410619" w14:paraId="6F428045" w14:textId="77777777" w:rsidTr="00D344ED">
        <w:trPr>
          <w:trHeight w:val="297"/>
        </w:trPr>
        <w:tc>
          <w:tcPr>
            <w:tcW w:w="305" w:type="pct"/>
          </w:tcPr>
          <w:p w14:paraId="3E8BA192" w14:textId="6C8BB636" w:rsidR="00410619" w:rsidRPr="00410619" w:rsidRDefault="00410619" w:rsidP="00410619">
            <w:pPr>
              <w:pStyle w:val="TableParagraph"/>
              <w:spacing w:before="24" w:line="253" w:lineRule="exact"/>
              <w:jc w:val="center"/>
            </w:pPr>
            <w:r w:rsidRPr="00410619">
              <w:t>14</w:t>
            </w:r>
          </w:p>
        </w:tc>
        <w:tc>
          <w:tcPr>
            <w:tcW w:w="4695" w:type="pct"/>
          </w:tcPr>
          <w:p w14:paraId="53C59E97" w14:textId="64BFD579" w:rsidR="00410619" w:rsidRPr="00EE6DA6" w:rsidRDefault="00410619" w:rsidP="00B57FFA">
            <w:pPr>
              <w:ind w:left="164"/>
              <w:rPr>
                <w:rFonts w:eastAsia="Times New Roman"/>
                <w:color w:val="000000"/>
                <w:sz w:val="24"/>
                <w:szCs w:val="24"/>
              </w:rPr>
            </w:pPr>
            <w:r w:rsidRPr="00EE6DA6">
              <w:rPr>
                <w:color w:val="000000"/>
                <w:sz w:val="24"/>
                <w:szCs w:val="24"/>
              </w:rPr>
              <w:t xml:space="preserve">Cleans hands with alcohol hand rub, </w:t>
            </w:r>
            <w:r w:rsidR="00C66F26">
              <w:rPr>
                <w:color w:val="000000"/>
                <w:sz w:val="24"/>
                <w:szCs w:val="24"/>
              </w:rPr>
              <w:t xml:space="preserve">or washes with soap and water and dries with paper </w:t>
            </w:r>
            <w:r w:rsidR="00C66F26">
              <w:rPr>
                <w:color w:val="000000"/>
                <w:sz w:val="24"/>
                <w:szCs w:val="24"/>
              </w:rPr>
              <w:lastRenderedPageBreak/>
              <w:t xml:space="preserve">towels, following WHO </w:t>
            </w:r>
            <w:r w:rsidRPr="00EE6DA6">
              <w:rPr>
                <w:color w:val="000000"/>
                <w:sz w:val="24"/>
                <w:szCs w:val="24"/>
              </w:rPr>
              <w:t>guidelines</w:t>
            </w:r>
            <w:r w:rsidR="00ED21D5">
              <w:rPr>
                <w:color w:val="000000"/>
                <w:sz w:val="24"/>
                <w:szCs w:val="24"/>
              </w:rPr>
              <w:t xml:space="preserve"> – verbalisation</w:t>
            </w:r>
            <w:r w:rsidRPr="00EE6DA6">
              <w:rPr>
                <w:color w:val="000000"/>
                <w:sz w:val="24"/>
                <w:szCs w:val="24"/>
              </w:rPr>
              <w:t xml:space="preserve"> accepted.</w:t>
            </w:r>
          </w:p>
          <w:p w14:paraId="0DC23A47" w14:textId="77777777" w:rsidR="00410619" w:rsidRPr="00EE6DA6" w:rsidRDefault="00410619" w:rsidP="00B57FFA">
            <w:pPr>
              <w:pStyle w:val="TableParagraph"/>
              <w:spacing w:before="24" w:line="253" w:lineRule="exact"/>
              <w:ind w:left="164"/>
              <w:rPr>
                <w:sz w:val="24"/>
                <w:szCs w:val="24"/>
              </w:rPr>
            </w:pPr>
          </w:p>
        </w:tc>
      </w:tr>
      <w:tr w:rsidR="00410619" w14:paraId="0AFAA25E" w14:textId="77777777" w:rsidTr="00D344ED">
        <w:trPr>
          <w:trHeight w:val="297"/>
        </w:trPr>
        <w:tc>
          <w:tcPr>
            <w:tcW w:w="305" w:type="pct"/>
          </w:tcPr>
          <w:p w14:paraId="591D4011" w14:textId="3B91D392" w:rsidR="00410619" w:rsidRPr="00410619" w:rsidRDefault="00410619" w:rsidP="00410619">
            <w:pPr>
              <w:pStyle w:val="TableParagraph"/>
              <w:spacing w:before="24" w:line="253" w:lineRule="exact"/>
              <w:jc w:val="center"/>
            </w:pPr>
            <w:r w:rsidRPr="00410619">
              <w:lastRenderedPageBreak/>
              <w:t>15</w:t>
            </w:r>
          </w:p>
        </w:tc>
        <w:tc>
          <w:tcPr>
            <w:tcW w:w="4695" w:type="pct"/>
          </w:tcPr>
          <w:p w14:paraId="138045B3" w14:textId="0E3BE768" w:rsidR="00410619" w:rsidRPr="00EE6DA6" w:rsidRDefault="00410619" w:rsidP="00B57FFA">
            <w:pPr>
              <w:ind w:left="164"/>
              <w:rPr>
                <w:rFonts w:eastAsia="Times New Roman"/>
                <w:color w:val="000000"/>
                <w:sz w:val="24"/>
                <w:szCs w:val="24"/>
              </w:rPr>
            </w:pPr>
            <w:r w:rsidRPr="00EE6DA6">
              <w:rPr>
                <w:color w:val="000000"/>
                <w:sz w:val="24"/>
                <w:szCs w:val="24"/>
              </w:rPr>
              <w:t>Verbalises the need to label the container correctly and place into microbiology bag ready to send to laboratory as soon as the sample is obtained.</w:t>
            </w:r>
          </w:p>
          <w:p w14:paraId="522FB334" w14:textId="77777777" w:rsidR="00410619" w:rsidRPr="00EE6DA6" w:rsidRDefault="00410619" w:rsidP="00B57FFA">
            <w:pPr>
              <w:pStyle w:val="TableParagraph"/>
              <w:spacing w:before="24" w:line="253" w:lineRule="exact"/>
              <w:ind w:left="164"/>
              <w:rPr>
                <w:sz w:val="24"/>
                <w:szCs w:val="24"/>
              </w:rPr>
            </w:pPr>
          </w:p>
        </w:tc>
      </w:tr>
      <w:tr w:rsidR="00410619" w14:paraId="77B879B0" w14:textId="77777777" w:rsidTr="00D344ED">
        <w:trPr>
          <w:trHeight w:val="79"/>
        </w:trPr>
        <w:tc>
          <w:tcPr>
            <w:tcW w:w="305" w:type="pct"/>
          </w:tcPr>
          <w:p w14:paraId="161A84E9" w14:textId="7B2C1535" w:rsidR="00410619" w:rsidRPr="00410619" w:rsidRDefault="00410619" w:rsidP="00410619">
            <w:pPr>
              <w:pStyle w:val="TableParagraph"/>
              <w:spacing w:before="24" w:line="253" w:lineRule="exact"/>
              <w:jc w:val="center"/>
            </w:pPr>
            <w:r w:rsidRPr="00410619">
              <w:t>16</w:t>
            </w:r>
          </w:p>
        </w:tc>
        <w:tc>
          <w:tcPr>
            <w:tcW w:w="4695" w:type="pct"/>
          </w:tcPr>
          <w:p w14:paraId="2C6652E5" w14:textId="2BD8A2E1" w:rsidR="00410619" w:rsidRPr="00EE6DA6" w:rsidRDefault="00090A23" w:rsidP="00B57FFA">
            <w:pPr>
              <w:ind w:left="164"/>
              <w:rPr>
                <w:rFonts w:eastAsia="Times New Roman"/>
                <w:color w:val="000000"/>
                <w:sz w:val="24"/>
                <w:szCs w:val="24"/>
              </w:rPr>
            </w:pPr>
            <w:r>
              <w:rPr>
                <w:color w:val="000000"/>
                <w:sz w:val="24"/>
                <w:szCs w:val="24"/>
              </w:rPr>
              <w:t xml:space="preserve">Acts professionally throughout the procedure </w:t>
            </w:r>
            <w:r w:rsidR="00410619" w:rsidRPr="00EE6DA6">
              <w:rPr>
                <w:color w:val="000000"/>
                <w:sz w:val="24"/>
                <w:szCs w:val="24"/>
              </w:rPr>
              <w:t xml:space="preserve">in accordance with </w:t>
            </w:r>
            <w:r w:rsidR="00B57FFA">
              <w:rPr>
                <w:color w:val="000000"/>
                <w:sz w:val="24"/>
                <w:szCs w:val="24"/>
              </w:rPr>
              <w:t xml:space="preserve">NMC (2018) </w:t>
            </w:r>
            <w:r w:rsidR="00973773">
              <w:rPr>
                <w:color w:val="000000"/>
                <w:sz w:val="24"/>
                <w:szCs w:val="24"/>
              </w:rPr>
              <w:t>‘</w:t>
            </w:r>
            <w:r w:rsidR="00B57FFA">
              <w:rPr>
                <w:color w:val="000000"/>
                <w:sz w:val="24"/>
                <w:szCs w:val="24"/>
              </w:rPr>
              <w:t>The Code: Professional standards of practice and behaviour for nurses, midwives and nursing associates</w:t>
            </w:r>
            <w:r w:rsidR="00973773">
              <w:rPr>
                <w:color w:val="000000"/>
                <w:sz w:val="24"/>
                <w:szCs w:val="24"/>
              </w:rPr>
              <w:t>’</w:t>
            </w:r>
            <w:r w:rsidR="00410619" w:rsidRPr="00EE6DA6">
              <w:rPr>
                <w:color w:val="000000"/>
                <w:sz w:val="24"/>
                <w:szCs w:val="24"/>
              </w:rPr>
              <w:t>.</w:t>
            </w:r>
          </w:p>
          <w:p w14:paraId="12699652" w14:textId="77777777" w:rsidR="00410619" w:rsidRPr="00EE6DA6" w:rsidRDefault="00410619" w:rsidP="00B57FFA">
            <w:pPr>
              <w:pStyle w:val="TableParagraph"/>
              <w:spacing w:before="24" w:line="253" w:lineRule="exact"/>
              <w:ind w:left="164"/>
              <w:rPr>
                <w:sz w:val="24"/>
                <w:szCs w:val="24"/>
              </w:rPr>
            </w:pPr>
          </w:p>
        </w:tc>
      </w:tr>
    </w:tbl>
    <w:p w14:paraId="1980A5BC" w14:textId="77777777" w:rsidR="0079412A" w:rsidRPr="005D1F8B" w:rsidRDefault="0079412A" w:rsidP="0079412A">
      <w:pPr>
        <w:rPr>
          <w:sz w:val="24"/>
          <w:szCs w:val="24"/>
        </w:rPr>
      </w:pPr>
    </w:p>
    <w:p w14:paraId="7762D3D7" w14:textId="38FAC5DD" w:rsidR="0079412A" w:rsidRDefault="00B57FFA" w:rsidP="0079412A">
      <w:pPr>
        <w:rPr>
          <w:sz w:val="24"/>
          <w:szCs w:val="24"/>
        </w:rPr>
      </w:pPr>
      <w:r>
        <w:rPr>
          <w:sz w:val="24"/>
          <w:szCs w:val="24"/>
        </w:rPr>
        <w:t>Red flag</w:t>
      </w:r>
      <w:r w:rsidR="0079412A" w:rsidRPr="005D1F8B">
        <w:rPr>
          <w:sz w:val="24"/>
          <w:szCs w:val="24"/>
        </w:rPr>
        <w:t xml:space="preserve">: </w:t>
      </w:r>
    </w:p>
    <w:p w14:paraId="07858A54" w14:textId="77777777" w:rsidR="00BE3EBC" w:rsidRPr="005D1F8B" w:rsidRDefault="00BE3EBC" w:rsidP="0079412A">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27"/>
        <w:gridCol w:w="9653"/>
      </w:tblGrid>
      <w:tr w:rsidR="006F389F" w14:paraId="7024CEA7" w14:textId="77777777" w:rsidTr="006E1B81">
        <w:trPr>
          <w:trHeight w:val="79"/>
        </w:trPr>
        <w:tc>
          <w:tcPr>
            <w:tcW w:w="305" w:type="pct"/>
            <w:shd w:val="clear" w:color="auto" w:fill="FF0000"/>
          </w:tcPr>
          <w:p w14:paraId="027347FA" w14:textId="77777777" w:rsidR="006F389F" w:rsidRPr="00410619" w:rsidRDefault="006F389F" w:rsidP="00410619">
            <w:pPr>
              <w:pStyle w:val="TableParagraph"/>
              <w:spacing w:before="24" w:line="253" w:lineRule="exact"/>
              <w:jc w:val="center"/>
            </w:pPr>
          </w:p>
        </w:tc>
        <w:tc>
          <w:tcPr>
            <w:tcW w:w="4695" w:type="pct"/>
          </w:tcPr>
          <w:p w14:paraId="709ACC5D" w14:textId="11EC090C" w:rsidR="006F389F" w:rsidRPr="00EE6DA6" w:rsidRDefault="006F389F" w:rsidP="00B57FFA">
            <w:pPr>
              <w:ind w:left="164"/>
              <w:rPr>
                <w:rFonts w:eastAsia="Times New Roman"/>
                <w:i/>
                <w:iCs/>
                <w:color w:val="000000"/>
                <w:sz w:val="24"/>
                <w:szCs w:val="24"/>
              </w:rPr>
            </w:pPr>
            <w:r w:rsidRPr="00EE6DA6">
              <w:rPr>
                <w:i/>
                <w:iCs/>
                <w:color w:val="000000"/>
                <w:sz w:val="24"/>
                <w:szCs w:val="24"/>
              </w:rPr>
              <w:t xml:space="preserve">Candidate takes the sample from </w:t>
            </w:r>
            <w:r w:rsidR="0040256F">
              <w:rPr>
                <w:i/>
                <w:iCs/>
                <w:color w:val="000000"/>
                <w:sz w:val="24"/>
                <w:szCs w:val="24"/>
              </w:rPr>
              <w:t xml:space="preserve">the </w:t>
            </w:r>
            <w:r w:rsidRPr="00EE6DA6">
              <w:rPr>
                <w:i/>
                <w:iCs/>
                <w:color w:val="000000"/>
                <w:sz w:val="24"/>
                <w:szCs w:val="24"/>
              </w:rPr>
              <w:t>incorrect port</w:t>
            </w:r>
            <w:r w:rsidR="00BE3EBC">
              <w:rPr>
                <w:i/>
                <w:iCs/>
                <w:color w:val="000000"/>
                <w:sz w:val="24"/>
                <w:szCs w:val="24"/>
              </w:rPr>
              <w:t>,</w:t>
            </w:r>
            <w:r w:rsidRPr="00EE6DA6">
              <w:rPr>
                <w:i/>
                <w:iCs/>
                <w:color w:val="000000"/>
                <w:sz w:val="24"/>
                <w:szCs w:val="24"/>
              </w:rPr>
              <w:t xml:space="preserve"> either leg bag emptying port OR water</w:t>
            </w:r>
            <w:r w:rsidR="00B57FFA">
              <w:rPr>
                <w:i/>
                <w:iCs/>
                <w:color w:val="000000"/>
                <w:sz w:val="24"/>
                <w:szCs w:val="24"/>
              </w:rPr>
              <w:t xml:space="preserve"> </w:t>
            </w:r>
            <w:r w:rsidRPr="00EE6DA6">
              <w:rPr>
                <w:i/>
                <w:iCs/>
                <w:color w:val="000000"/>
                <w:sz w:val="24"/>
                <w:szCs w:val="24"/>
              </w:rPr>
              <w:t>balloon port.</w:t>
            </w:r>
          </w:p>
          <w:p w14:paraId="1B9CF9B8" w14:textId="77777777" w:rsidR="006F389F" w:rsidRDefault="006F389F" w:rsidP="00410619">
            <w:pPr>
              <w:rPr>
                <w:color w:val="000000"/>
              </w:rPr>
            </w:pPr>
          </w:p>
        </w:tc>
      </w:tr>
    </w:tbl>
    <w:p w14:paraId="2C7EA6C7" w14:textId="77777777" w:rsidR="00436779" w:rsidRDefault="00436779">
      <w:pPr>
        <w:spacing w:line="274" w:lineRule="exact"/>
        <w:rPr>
          <w:sz w:val="24"/>
        </w:rPr>
      </w:pPr>
    </w:p>
    <w:p w14:paraId="18218726" w14:textId="77777777" w:rsidR="00AE6105" w:rsidRPr="00AE6105" w:rsidRDefault="00AE6105" w:rsidP="00AE6105">
      <w:pPr>
        <w:rPr>
          <w:sz w:val="24"/>
        </w:rPr>
      </w:pPr>
    </w:p>
    <w:p w14:paraId="190FBCD4" w14:textId="77777777" w:rsidR="00AE6105" w:rsidRDefault="00AE6105" w:rsidP="0040256F">
      <w:pPr>
        <w:rPr>
          <w:sz w:val="24"/>
        </w:rPr>
      </w:pPr>
    </w:p>
    <w:p w14:paraId="11318EBA" w14:textId="0DA57203" w:rsidR="00F804C3" w:rsidRDefault="00F804C3">
      <w:pPr>
        <w:rPr>
          <w:sz w:val="24"/>
        </w:rPr>
      </w:pPr>
      <w:r>
        <w:rPr>
          <w:sz w:val="24"/>
        </w:rPr>
        <w:br w:type="page"/>
      </w:r>
    </w:p>
    <w:p w14:paraId="4D24F645" w14:textId="1A53EB78" w:rsidR="00F804C3" w:rsidRDefault="00F804C3" w:rsidP="00F804C3">
      <w:pPr>
        <w:pStyle w:val="Heading2"/>
        <w:spacing w:after="120"/>
        <w:ind w:left="0"/>
      </w:pPr>
      <w:bookmarkStart w:id="26" w:name="_Toc63682401"/>
      <w:r>
        <w:lastRenderedPageBreak/>
        <w:t>Fine</w:t>
      </w:r>
      <w:r w:rsidR="00415351">
        <w:t>-</w:t>
      </w:r>
      <w:r>
        <w:t>bore nasogastric tube insertion marking criteria</w:t>
      </w:r>
      <w:bookmarkEnd w:id="26"/>
    </w:p>
    <w:p w14:paraId="1F139417" w14:textId="77777777" w:rsidR="00F804C3" w:rsidRDefault="00F804C3" w:rsidP="0040256F">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7"/>
        <w:gridCol w:w="9653"/>
      </w:tblGrid>
      <w:tr w:rsidR="00F804C3" w14:paraId="72BFDE2A" w14:textId="77777777" w:rsidTr="00C92D9A">
        <w:trPr>
          <w:cantSplit/>
        </w:trPr>
        <w:tc>
          <w:tcPr>
            <w:tcW w:w="5000" w:type="pct"/>
            <w:gridSpan w:val="2"/>
            <w:shd w:val="clear" w:color="auto" w:fill="DEEAF6"/>
          </w:tcPr>
          <w:p w14:paraId="788C8BB2" w14:textId="77777777" w:rsidR="00F804C3" w:rsidRDefault="00F804C3" w:rsidP="00F62621">
            <w:pPr>
              <w:pStyle w:val="TableParagraph"/>
              <w:spacing w:before="164"/>
              <w:ind w:left="3426" w:right="3417"/>
              <w:jc w:val="center"/>
              <w:rPr>
                <w:b/>
                <w:sz w:val="24"/>
              </w:rPr>
            </w:pPr>
            <w:r>
              <w:rPr>
                <w:b/>
                <w:sz w:val="24"/>
              </w:rPr>
              <w:t>Assessment criteria</w:t>
            </w:r>
          </w:p>
          <w:p w14:paraId="42132003" w14:textId="4A389A84" w:rsidR="00C92D9A" w:rsidRDefault="00C92D9A" w:rsidP="00F62621">
            <w:pPr>
              <w:pStyle w:val="TableParagraph"/>
              <w:spacing w:before="164"/>
              <w:ind w:left="3426" w:right="3417"/>
              <w:jc w:val="center"/>
              <w:rPr>
                <w:b/>
                <w:sz w:val="24"/>
              </w:rPr>
            </w:pPr>
          </w:p>
        </w:tc>
      </w:tr>
      <w:tr w:rsidR="00F804C3" w14:paraId="40992D34" w14:textId="77777777" w:rsidTr="00C92D9A">
        <w:trPr>
          <w:cantSplit/>
        </w:trPr>
        <w:tc>
          <w:tcPr>
            <w:tcW w:w="305" w:type="pct"/>
          </w:tcPr>
          <w:p w14:paraId="45BAF19C" w14:textId="6174E90A" w:rsidR="00F804C3" w:rsidRPr="00410619" w:rsidRDefault="00F804C3" w:rsidP="00F804C3">
            <w:pPr>
              <w:pStyle w:val="TableParagraph"/>
              <w:spacing w:line="258" w:lineRule="exact"/>
              <w:ind w:left="108"/>
              <w:jc w:val="center"/>
            </w:pPr>
            <w:r>
              <w:rPr>
                <w:w w:val="99"/>
                <w:sz w:val="24"/>
              </w:rPr>
              <w:t>1</w:t>
            </w:r>
          </w:p>
        </w:tc>
        <w:tc>
          <w:tcPr>
            <w:tcW w:w="4695" w:type="pct"/>
          </w:tcPr>
          <w:p w14:paraId="5D1D0690" w14:textId="77777777" w:rsidR="00F804C3" w:rsidRPr="007C2781" w:rsidRDefault="00F804C3" w:rsidP="00F804C3">
            <w:pPr>
              <w:ind w:left="164"/>
              <w:rPr>
                <w:rFonts w:eastAsia="Times New Roman"/>
                <w:color w:val="000000"/>
                <w:sz w:val="24"/>
                <w:szCs w:val="24"/>
              </w:rPr>
            </w:pPr>
            <w:r w:rsidRPr="007C2781">
              <w:rPr>
                <w:color w:val="000000"/>
                <w:sz w:val="24"/>
                <w:szCs w:val="24"/>
              </w:rPr>
              <w:t>Introduces self. Explains the procedure to be carried out and the rationale for</w:t>
            </w:r>
            <w:r>
              <w:rPr>
                <w:color w:val="000000"/>
                <w:sz w:val="24"/>
                <w:szCs w:val="24"/>
              </w:rPr>
              <w:t xml:space="preserve"> it</w:t>
            </w:r>
            <w:r w:rsidRPr="007C2781">
              <w:rPr>
                <w:color w:val="000000"/>
                <w:sz w:val="24"/>
                <w:szCs w:val="24"/>
              </w:rPr>
              <w:t>.</w:t>
            </w:r>
            <w:r>
              <w:rPr>
                <w:color w:val="000000"/>
                <w:sz w:val="24"/>
                <w:szCs w:val="24"/>
              </w:rPr>
              <w:t xml:space="preserve"> </w:t>
            </w:r>
          </w:p>
          <w:p w14:paraId="6B79F42C" w14:textId="77777777" w:rsidR="00F804C3" w:rsidRPr="00EE6DA6" w:rsidRDefault="00F804C3" w:rsidP="00F804C3">
            <w:pPr>
              <w:pStyle w:val="TableParagraph"/>
              <w:spacing w:before="24" w:line="258" w:lineRule="exact"/>
              <w:ind w:left="164"/>
              <w:rPr>
                <w:sz w:val="24"/>
                <w:szCs w:val="24"/>
              </w:rPr>
            </w:pPr>
          </w:p>
        </w:tc>
      </w:tr>
      <w:tr w:rsidR="00F804C3" w14:paraId="7849D049" w14:textId="77777777" w:rsidTr="00C92D9A">
        <w:trPr>
          <w:cantSplit/>
        </w:trPr>
        <w:tc>
          <w:tcPr>
            <w:tcW w:w="305" w:type="pct"/>
          </w:tcPr>
          <w:p w14:paraId="4F67E90C" w14:textId="3D91ABAA" w:rsidR="00F804C3" w:rsidRPr="00410619" w:rsidRDefault="00F804C3" w:rsidP="00F804C3">
            <w:pPr>
              <w:pStyle w:val="TableParagraph"/>
              <w:spacing w:line="258" w:lineRule="exact"/>
              <w:ind w:left="108"/>
              <w:jc w:val="center"/>
            </w:pPr>
            <w:r>
              <w:rPr>
                <w:w w:val="99"/>
                <w:sz w:val="24"/>
              </w:rPr>
              <w:t>2</w:t>
            </w:r>
          </w:p>
        </w:tc>
        <w:tc>
          <w:tcPr>
            <w:tcW w:w="4695" w:type="pct"/>
          </w:tcPr>
          <w:p w14:paraId="18735B12" w14:textId="77777777" w:rsidR="00F804C3" w:rsidRPr="007C2781" w:rsidRDefault="00F804C3" w:rsidP="00F804C3">
            <w:pPr>
              <w:ind w:left="164"/>
              <w:rPr>
                <w:rFonts w:eastAsia="Times New Roman"/>
                <w:color w:val="000000"/>
                <w:sz w:val="24"/>
                <w:szCs w:val="24"/>
              </w:rPr>
            </w:pPr>
            <w:r w:rsidRPr="007C2781">
              <w:rPr>
                <w:color w:val="000000"/>
                <w:sz w:val="24"/>
                <w:szCs w:val="24"/>
              </w:rPr>
              <w:t>Arranges a signal with the patient so they can communicate if they wish to halt/stop</w:t>
            </w:r>
            <w:r>
              <w:rPr>
                <w:color w:val="000000"/>
                <w:sz w:val="24"/>
                <w:szCs w:val="24"/>
              </w:rPr>
              <w:t>, e</w:t>
            </w:r>
            <w:r w:rsidRPr="007C2781">
              <w:rPr>
                <w:color w:val="000000"/>
                <w:sz w:val="24"/>
                <w:szCs w:val="24"/>
              </w:rPr>
              <w:t xml:space="preserve">.g. raising hand. </w:t>
            </w:r>
          </w:p>
          <w:p w14:paraId="0668A9E1" w14:textId="77777777" w:rsidR="00F804C3" w:rsidRPr="00EE6DA6" w:rsidRDefault="00F804C3" w:rsidP="00F804C3">
            <w:pPr>
              <w:pStyle w:val="TableParagraph"/>
              <w:spacing w:line="256" w:lineRule="exact"/>
              <w:ind w:left="164"/>
              <w:rPr>
                <w:sz w:val="24"/>
                <w:szCs w:val="24"/>
              </w:rPr>
            </w:pPr>
          </w:p>
        </w:tc>
      </w:tr>
      <w:tr w:rsidR="00F804C3" w14:paraId="37FB17C5" w14:textId="77777777" w:rsidTr="00C92D9A">
        <w:trPr>
          <w:cantSplit/>
        </w:trPr>
        <w:tc>
          <w:tcPr>
            <w:tcW w:w="305" w:type="pct"/>
          </w:tcPr>
          <w:p w14:paraId="1676A0EC" w14:textId="36CBAC78" w:rsidR="00F804C3" w:rsidRDefault="00F804C3" w:rsidP="00F804C3">
            <w:pPr>
              <w:pStyle w:val="TableParagraph"/>
              <w:spacing w:line="258" w:lineRule="exact"/>
              <w:ind w:left="108"/>
              <w:jc w:val="center"/>
              <w:rPr>
                <w:w w:val="99"/>
                <w:sz w:val="24"/>
              </w:rPr>
            </w:pPr>
            <w:r>
              <w:rPr>
                <w:w w:val="99"/>
                <w:sz w:val="24"/>
              </w:rPr>
              <w:t>3</w:t>
            </w:r>
          </w:p>
        </w:tc>
        <w:tc>
          <w:tcPr>
            <w:tcW w:w="4695" w:type="pct"/>
          </w:tcPr>
          <w:p w14:paraId="3EA45182" w14:textId="77777777" w:rsidR="00F804C3" w:rsidRPr="007C2781" w:rsidRDefault="00F804C3" w:rsidP="00F804C3">
            <w:pPr>
              <w:ind w:left="164"/>
              <w:rPr>
                <w:rFonts w:eastAsia="Times New Roman"/>
                <w:color w:val="000000"/>
                <w:sz w:val="24"/>
                <w:szCs w:val="24"/>
              </w:rPr>
            </w:pPr>
            <w:r w:rsidRPr="007C2781">
              <w:rPr>
                <w:color w:val="000000"/>
                <w:sz w:val="24"/>
                <w:szCs w:val="24"/>
              </w:rPr>
              <w:t xml:space="preserve">Cleans hands with alcohol hand rub, </w:t>
            </w:r>
            <w:r>
              <w:rPr>
                <w:color w:val="000000"/>
                <w:sz w:val="24"/>
                <w:szCs w:val="24"/>
              </w:rPr>
              <w:t>or washes with soap and water and dries with paper towels, following WHO guidelines.</w:t>
            </w:r>
            <w:r w:rsidRPr="007C2781">
              <w:rPr>
                <w:color w:val="000000"/>
                <w:sz w:val="24"/>
                <w:szCs w:val="24"/>
              </w:rPr>
              <w:t xml:space="preserve"> </w:t>
            </w:r>
          </w:p>
          <w:p w14:paraId="600842E4" w14:textId="77777777" w:rsidR="00F804C3" w:rsidRPr="007C2781" w:rsidRDefault="00F804C3" w:rsidP="00F804C3">
            <w:pPr>
              <w:ind w:left="164"/>
              <w:rPr>
                <w:color w:val="000000"/>
                <w:sz w:val="24"/>
                <w:szCs w:val="24"/>
              </w:rPr>
            </w:pPr>
          </w:p>
        </w:tc>
      </w:tr>
      <w:tr w:rsidR="00F804C3" w14:paraId="58211FAC" w14:textId="77777777" w:rsidTr="00C92D9A">
        <w:trPr>
          <w:cantSplit/>
        </w:trPr>
        <w:tc>
          <w:tcPr>
            <w:tcW w:w="305" w:type="pct"/>
          </w:tcPr>
          <w:p w14:paraId="44CADAF9" w14:textId="09C8EC3E" w:rsidR="00F804C3" w:rsidRDefault="00F804C3" w:rsidP="00F804C3">
            <w:pPr>
              <w:pStyle w:val="TableParagraph"/>
              <w:spacing w:line="258" w:lineRule="exact"/>
              <w:ind w:left="108"/>
              <w:jc w:val="center"/>
              <w:rPr>
                <w:w w:val="99"/>
                <w:sz w:val="24"/>
              </w:rPr>
            </w:pPr>
            <w:r>
              <w:rPr>
                <w:w w:val="99"/>
                <w:sz w:val="24"/>
              </w:rPr>
              <w:t>4</w:t>
            </w:r>
          </w:p>
        </w:tc>
        <w:tc>
          <w:tcPr>
            <w:tcW w:w="4695" w:type="pct"/>
          </w:tcPr>
          <w:p w14:paraId="7C1BC96E" w14:textId="77777777" w:rsidR="00F804C3" w:rsidRPr="007C2781" w:rsidRDefault="00F804C3" w:rsidP="00F804C3">
            <w:pPr>
              <w:ind w:left="164"/>
              <w:rPr>
                <w:rFonts w:eastAsia="Times New Roman"/>
                <w:color w:val="000000"/>
                <w:sz w:val="24"/>
                <w:szCs w:val="24"/>
              </w:rPr>
            </w:pPr>
            <w:r w:rsidRPr="007C2781">
              <w:rPr>
                <w:color w:val="000000"/>
                <w:sz w:val="24"/>
                <w:szCs w:val="24"/>
              </w:rPr>
              <w:t>Assembles equipment required and dons a disposable plastic apron and non-sterile gloves.</w:t>
            </w:r>
          </w:p>
          <w:p w14:paraId="353F4AB0" w14:textId="77777777" w:rsidR="00F804C3" w:rsidRPr="007C2781" w:rsidRDefault="00F804C3" w:rsidP="00F804C3">
            <w:pPr>
              <w:ind w:left="164"/>
              <w:rPr>
                <w:color w:val="000000"/>
                <w:sz w:val="24"/>
                <w:szCs w:val="24"/>
              </w:rPr>
            </w:pPr>
          </w:p>
        </w:tc>
      </w:tr>
      <w:tr w:rsidR="00F804C3" w14:paraId="1B4D02B3" w14:textId="77777777" w:rsidTr="00C92D9A">
        <w:trPr>
          <w:cantSplit/>
        </w:trPr>
        <w:tc>
          <w:tcPr>
            <w:tcW w:w="305" w:type="pct"/>
          </w:tcPr>
          <w:p w14:paraId="3F3594FC" w14:textId="5A382E8C" w:rsidR="00F804C3" w:rsidRDefault="000F5366" w:rsidP="00F804C3">
            <w:pPr>
              <w:pStyle w:val="TableParagraph"/>
              <w:spacing w:line="258" w:lineRule="exact"/>
              <w:ind w:left="108"/>
              <w:jc w:val="center"/>
              <w:rPr>
                <w:w w:val="99"/>
                <w:sz w:val="24"/>
              </w:rPr>
            </w:pPr>
            <w:r>
              <w:rPr>
                <w:w w:val="99"/>
                <w:sz w:val="24"/>
              </w:rPr>
              <w:t>5</w:t>
            </w:r>
          </w:p>
        </w:tc>
        <w:tc>
          <w:tcPr>
            <w:tcW w:w="4695" w:type="pct"/>
          </w:tcPr>
          <w:p w14:paraId="207B2D94" w14:textId="77777777" w:rsidR="00F804C3" w:rsidRPr="007C2781" w:rsidRDefault="00F804C3" w:rsidP="00F804C3">
            <w:pPr>
              <w:ind w:left="164"/>
              <w:rPr>
                <w:rFonts w:eastAsia="Times New Roman"/>
                <w:color w:val="000000"/>
                <w:sz w:val="24"/>
                <w:szCs w:val="24"/>
              </w:rPr>
            </w:pPr>
            <w:r w:rsidRPr="007C2781">
              <w:rPr>
                <w:color w:val="000000"/>
                <w:sz w:val="24"/>
                <w:szCs w:val="24"/>
              </w:rPr>
              <w:t xml:space="preserve">Assists the patient to sit in a semi-upright position in chair/bed, supporting head with pillows </w:t>
            </w:r>
            <w:r>
              <w:rPr>
                <w:color w:val="000000"/>
                <w:sz w:val="24"/>
                <w:szCs w:val="24"/>
              </w:rPr>
              <w:t xml:space="preserve">to </w:t>
            </w:r>
            <w:r w:rsidRPr="007C2781">
              <w:rPr>
                <w:color w:val="000000"/>
                <w:sz w:val="24"/>
                <w:szCs w:val="24"/>
              </w:rPr>
              <w:t>ensure no head</w:t>
            </w:r>
            <w:r>
              <w:rPr>
                <w:color w:val="000000"/>
                <w:sz w:val="24"/>
                <w:szCs w:val="24"/>
              </w:rPr>
              <w:t>-</w:t>
            </w:r>
            <w:r w:rsidRPr="007C2781">
              <w:rPr>
                <w:color w:val="000000"/>
                <w:sz w:val="24"/>
                <w:szCs w:val="24"/>
              </w:rPr>
              <w:t>tilt forward</w:t>
            </w:r>
            <w:r>
              <w:rPr>
                <w:color w:val="000000"/>
                <w:sz w:val="24"/>
                <w:szCs w:val="24"/>
              </w:rPr>
              <w:t>s</w:t>
            </w:r>
            <w:r w:rsidRPr="007C2781">
              <w:rPr>
                <w:color w:val="000000"/>
                <w:sz w:val="24"/>
                <w:szCs w:val="24"/>
              </w:rPr>
              <w:t xml:space="preserve"> or backwards. </w:t>
            </w:r>
          </w:p>
          <w:p w14:paraId="05A16284" w14:textId="77777777" w:rsidR="00F804C3" w:rsidRPr="007C2781" w:rsidRDefault="00F804C3" w:rsidP="00F804C3">
            <w:pPr>
              <w:ind w:left="164"/>
              <w:rPr>
                <w:color w:val="000000"/>
                <w:sz w:val="24"/>
                <w:szCs w:val="24"/>
              </w:rPr>
            </w:pPr>
          </w:p>
        </w:tc>
      </w:tr>
      <w:tr w:rsidR="00F804C3" w14:paraId="6F31DA05" w14:textId="77777777" w:rsidTr="00C92D9A">
        <w:trPr>
          <w:cantSplit/>
        </w:trPr>
        <w:tc>
          <w:tcPr>
            <w:tcW w:w="305" w:type="pct"/>
          </w:tcPr>
          <w:p w14:paraId="78A2A71E" w14:textId="21CA3ADC" w:rsidR="00F804C3" w:rsidRDefault="000F5366" w:rsidP="00F804C3">
            <w:pPr>
              <w:pStyle w:val="TableParagraph"/>
              <w:spacing w:line="258" w:lineRule="exact"/>
              <w:ind w:left="108"/>
              <w:jc w:val="center"/>
              <w:rPr>
                <w:w w:val="99"/>
                <w:sz w:val="24"/>
              </w:rPr>
            </w:pPr>
            <w:r>
              <w:rPr>
                <w:w w:val="99"/>
                <w:sz w:val="24"/>
              </w:rPr>
              <w:t>6</w:t>
            </w:r>
          </w:p>
        </w:tc>
        <w:tc>
          <w:tcPr>
            <w:tcW w:w="4695" w:type="pct"/>
          </w:tcPr>
          <w:p w14:paraId="3A242CD7" w14:textId="77777777" w:rsidR="00F804C3" w:rsidRPr="007C2781" w:rsidRDefault="00F804C3" w:rsidP="00F804C3">
            <w:pPr>
              <w:ind w:left="164"/>
              <w:rPr>
                <w:rFonts w:eastAsia="Times New Roman"/>
                <w:color w:val="000000"/>
                <w:sz w:val="24"/>
                <w:szCs w:val="24"/>
              </w:rPr>
            </w:pPr>
            <w:r w:rsidRPr="007C2781">
              <w:rPr>
                <w:color w:val="000000"/>
                <w:sz w:val="24"/>
                <w:szCs w:val="24"/>
              </w:rPr>
              <w:t>Measures the distance on the tube from the patient</w:t>
            </w:r>
            <w:r>
              <w:rPr>
                <w:color w:val="000000"/>
                <w:sz w:val="24"/>
                <w:szCs w:val="24"/>
              </w:rPr>
              <w:t>’</w:t>
            </w:r>
            <w:r w:rsidRPr="007C2781">
              <w:rPr>
                <w:color w:val="000000"/>
                <w:sz w:val="24"/>
                <w:szCs w:val="24"/>
              </w:rPr>
              <w:t xml:space="preserve">s earlobe to the bridge of </w:t>
            </w:r>
            <w:r>
              <w:rPr>
                <w:color w:val="000000"/>
                <w:sz w:val="24"/>
                <w:szCs w:val="24"/>
              </w:rPr>
              <w:t xml:space="preserve">the </w:t>
            </w:r>
            <w:r w:rsidRPr="007C2781">
              <w:rPr>
                <w:color w:val="000000"/>
                <w:sz w:val="24"/>
                <w:szCs w:val="24"/>
              </w:rPr>
              <w:t xml:space="preserve">nose, plus the distance from earlobe to the bottom of the </w:t>
            </w:r>
            <w:proofErr w:type="spellStart"/>
            <w:r w:rsidRPr="007C2781">
              <w:rPr>
                <w:color w:val="000000"/>
                <w:sz w:val="24"/>
                <w:szCs w:val="24"/>
              </w:rPr>
              <w:t>xiphisternum</w:t>
            </w:r>
            <w:proofErr w:type="spellEnd"/>
            <w:r w:rsidRPr="007C2781">
              <w:rPr>
                <w:color w:val="000000"/>
                <w:sz w:val="24"/>
                <w:szCs w:val="24"/>
              </w:rPr>
              <w:t>, taking note of the measurement marks on the tube.</w:t>
            </w:r>
          </w:p>
          <w:p w14:paraId="12F22994" w14:textId="77777777" w:rsidR="00F804C3" w:rsidRPr="007C2781" w:rsidRDefault="00F804C3" w:rsidP="00F804C3">
            <w:pPr>
              <w:ind w:left="164"/>
              <w:rPr>
                <w:color w:val="000000"/>
                <w:sz w:val="24"/>
                <w:szCs w:val="24"/>
              </w:rPr>
            </w:pPr>
          </w:p>
        </w:tc>
      </w:tr>
      <w:tr w:rsidR="00F804C3" w14:paraId="5B296C01" w14:textId="77777777" w:rsidTr="00C92D9A">
        <w:trPr>
          <w:cantSplit/>
        </w:trPr>
        <w:tc>
          <w:tcPr>
            <w:tcW w:w="305" w:type="pct"/>
          </w:tcPr>
          <w:p w14:paraId="0837A41D" w14:textId="5FF8FDD5" w:rsidR="00F804C3" w:rsidRDefault="000F5366" w:rsidP="00F804C3">
            <w:pPr>
              <w:pStyle w:val="TableParagraph"/>
              <w:spacing w:line="258" w:lineRule="exact"/>
              <w:ind w:left="108"/>
              <w:jc w:val="center"/>
              <w:rPr>
                <w:w w:val="99"/>
                <w:sz w:val="24"/>
              </w:rPr>
            </w:pPr>
            <w:r>
              <w:rPr>
                <w:w w:val="99"/>
                <w:sz w:val="24"/>
              </w:rPr>
              <w:t>7</w:t>
            </w:r>
          </w:p>
        </w:tc>
        <w:tc>
          <w:tcPr>
            <w:tcW w:w="4695" w:type="pct"/>
          </w:tcPr>
          <w:p w14:paraId="1915284E" w14:textId="77777777" w:rsidR="00F804C3" w:rsidRPr="007C2781" w:rsidRDefault="00F804C3" w:rsidP="00F804C3">
            <w:pPr>
              <w:ind w:left="164"/>
              <w:rPr>
                <w:rFonts w:eastAsia="Times New Roman"/>
                <w:sz w:val="24"/>
                <w:szCs w:val="24"/>
              </w:rPr>
            </w:pPr>
            <w:r w:rsidRPr="007C2781">
              <w:rPr>
                <w:sz w:val="24"/>
                <w:szCs w:val="24"/>
              </w:rPr>
              <w:t xml:space="preserve">Checks the nostrils are patent by asking </w:t>
            </w:r>
            <w:r>
              <w:rPr>
                <w:sz w:val="24"/>
                <w:szCs w:val="24"/>
              </w:rPr>
              <w:t xml:space="preserve">the </w:t>
            </w:r>
            <w:r w:rsidRPr="007C2781">
              <w:rPr>
                <w:sz w:val="24"/>
                <w:szCs w:val="24"/>
              </w:rPr>
              <w:t>patient to sniff with one nostril closed. Repeat with</w:t>
            </w:r>
            <w:r>
              <w:rPr>
                <w:sz w:val="24"/>
                <w:szCs w:val="24"/>
              </w:rPr>
              <w:t xml:space="preserve"> the</w:t>
            </w:r>
            <w:r w:rsidRPr="007C2781">
              <w:rPr>
                <w:sz w:val="24"/>
                <w:szCs w:val="24"/>
              </w:rPr>
              <w:t xml:space="preserve"> other nostril. </w:t>
            </w:r>
          </w:p>
          <w:p w14:paraId="599F9BD0" w14:textId="77777777" w:rsidR="00F804C3" w:rsidRPr="007C2781" w:rsidRDefault="00F804C3" w:rsidP="00F804C3">
            <w:pPr>
              <w:ind w:left="164"/>
              <w:rPr>
                <w:color w:val="000000"/>
                <w:sz w:val="24"/>
                <w:szCs w:val="24"/>
              </w:rPr>
            </w:pPr>
          </w:p>
        </w:tc>
      </w:tr>
      <w:tr w:rsidR="00F804C3" w14:paraId="2429A9A2" w14:textId="77777777" w:rsidTr="00C92D9A">
        <w:trPr>
          <w:cantSplit/>
        </w:trPr>
        <w:tc>
          <w:tcPr>
            <w:tcW w:w="305" w:type="pct"/>
          </w:tcPr>
          <w:p w14:paraId="37710FE4" w14:textId="10C3A7E5" w:rsidR="00F804C3" w:rsidRDefault="000F5366" w:rsidP="00F804C3">
            <w:pPr>
              <w:pStyle w:val="TableParagraph"/>
              <w:spacing w:line="258" w:lineRule="exact"/>
              <w:ind w:left="108"/>
              <w:jc w:val="center"/>
              <w:rPr>
                <w:w w:val="99"/>
                <w:sz w:val="24"/>
              </w:rPr>
            </w:pPr>
            <w:r>
              <w:rPr>
                <w:w w:val="99"/>
                <w:sz w:val="24"/>
              </w:rPr>
              <w:t>8</w:t>
            </w:r>
          </w:p>
        </w:tc>
        <w:tc>
          <w:tcPr>
            <w:tcW w:w="4695" w:type="pct"/>
          </w:tcPr>
          <w:p w14:paraId="378B4CB9" w14:textId="77777777" w:rsidR="00F804C3" w:rsidRPr="007C2781" w:rsidRDefault="00F804C3" w:rsidP="00F804C3">
            <w:pPr>
              <w:ind w:left="164"/>
              <w:rPr>
                <w:rFonts w:eastAsia="Times New Roman"/>
                <w:sz w:val="24"/>
                <w:szCs w:val="24"/>
              </w:rPr>
            </w:pPr>
            <w:r w:rsidRPr="007C2781">
              <w:rPr>
                <w:sz w:val="24"/>
                <w:szCs w:val="24"/>
              </w:rPr>
              <w:t>Lubricates approx. 15</w:t>
            </w:r>
            <w:r>
              <w:rPr>
                <w:sz w:val="24"/>
                <w:szCs w:val="24"/>
              </w:rPr>
              <w:t>–</w:t>
            </w:r>
            <w:r w:rsidRPr="007C2781">
              <w:rPr>
                <w:sz w:val="24"/>
                <w:szCs w:val="24"/>
              </w:rPr>
              <w:t>20cm of the tube with warm water.</w:t>
            </w:r>
          </w:p>
          <w:p w14:paraId="077B66F6" w14:textId="77777777" w:rsidR="00F804C3" w:rsidRPr="007C2781" w:rsidRDefault="00F804C3" w:rsidP="00F804C3">
            <w:pPr>
              <w:ind w:left="164"/>
              <w:rPr>
                <w:sz w:val="24"/>
                <w:szCs w:val="24"/>
              </w:rPr>
            </w:pPr>
          </w:p>
        </w:tc>
      </w:tr>
      <w:tr w:rsidR="00F804C3" w14:paraId="6CD0F96B" w14:textId="77777777" w:rsidTr="00C92D9A">
        <w:trPr>
          <w:cantSplit/>
        </w:trPr>
        <w:tc>
          <w:tcPr>
            <w:tcW w:w="305" w:type="pct"/>
          </w:tcPr>
          <w:p w14:paraId="5F26AF64" w14:textId="77F9CBB4" w:rsidR="00F804C3" w:rsidRDefault="000F5366" w:rsidP="00F804C3">
            <w:pPr>
              <w:pStyle w:val="TableParagraph"/>
              <w:spacing w:line="258" w:lineRule="exact"/>
              <w:ind w:left="108"/>
              <w:jc w:val="center"/>
              <w:rPr>
                <w:w w:val="99"/>
                <w:sz w:val="24"/>
              </w:rPr>
            </w:pPr>
            <w:r>
              <w:rPr>
                <w:sz w:val="24"/>
              </w:rPr>
              <w:t>9</w:t>
            </w:r>
          </w:p>
        </w:tc>
        <w:tc>
          <w:tcPr>
            <w:tcW w:w="4695" w:type="pct"/>
          </w:tcPr>
          <w:p w14:paraId="40C0E8C2" w14:textId="77777777" w:rsidR="00F804C3" w:rsidRPr="007C2781" w:rsidRDefault="00F804C3" w:rsidP="00F804C3">
            <w:pPr>
              <w:ind w:left="164"/>
              <w:rPr>
                <w:rFonts w:eastAsia="Times New Roman"/>
                <w:sz w:val="24"/>
                <w:szCs w:val="24"/>
              </w:rPr>
            </w:pPr>
            <w:r w:rsidRPr="007C2781">
              <w:rPr>
                <w:sz w:val="24"/>
                <w:szCs w:val="24"/>
              </w:rPr>
              <w:t>Ensures a receiver is placed beneath the end of the tube.</w:t>
            </w:r>
          </w:p>
          <w:p w14:paraId="6A2371C8" w14:textId="77777777" w:rsidR="00F804C3" w:rsidRPr="007C2781" w:rsidRDefault="00F804C3" w:rsidP="00F804C3">
            <w:pPr>
              <w:ind w:left="164"/>
              <w:rPr>
                <w:sz w:val="24"/>
                <w:szCs w:val="24"/>
              </w:rPr>
            </w:pPr>
          </w:p>
        </w:tc>
      </w:tr>
      <w:tr w:rsidR="00F804C3" w14:paraId="45BA6B38" w14:textId="77777777" w:rsidTr="00C92D9A">
        <w:trPr>
          <w:cantSplit/>
        </w:trPr>
        <w:tc>
          <w:tcPr>
            <w:tcW w:w="305" w:type="pct"/>
          </w:tcPr>
          <w:p w14:paraId="00648F36" w14:textId="78626AA0" w:rsidR="00F804C3" w:rsidRDefault="00F804C3" w:rsidP="00F804C3">
            <w:pPr>
              <w:pStyle w:val="TableParagraph"/>
              <w:spacing w:line="258" w:lineRule="exact"/>
              <w:ind w:left="108"/>
              <w:jc w:val="center"/>
              <w:rPr>
                <w:sz w:val="24"/>
              </w:rPr>
            </w:pPr>
            <w:r>
              <w:rPr>
                <w:sz w:val="24"/>
              </w:rPr>
              <w:t>1</w:t>
            </w:r>
            <w:r w:rsidR="000F5366">
              <w:rPr>
                <w:sz w:val="24"/>
              </w:rPr>
              <w:t>0</w:t>
            </w:r>
          </w:p>
        </w:tc>
        <w:tc>
          <w:tcPr>
            <w:tcW w:w="4695" w:type="pct"/>
          </w:tcPr>
          <w:p w14:paraId="4EBE2159" w14:textId="77777777" w:rsidR="00F804C3" w:rsidRPr="007C2781" w:rsidRDefault="00F804C3" w:rsidP="00F804C3">
            <w:pPr>
              <w:ind w:left="164"/>
              <w:rPr>
                <w:rFonts w:eastAsia="Times New Roman"/>
                <w:color w:val="000000"/>
                <w:sz w:val="24"/>
                <w:szCs w:val="24"/>
              </w:rPr>
            </w:pPr>
            <w:r w:rsidRPr="007C2781">
              <w:rPr>
                <w:color w:val="000000"/>
                <w:sz w:val="24"/>
                <w:szCs w:val="24"/>
              </w:rPr>
              <w:t>Inserts the proximal end of the tube into the clearer nostril and slide</w:t>
            </w:r>
            <w:r>
              <w:rPr>
                <w:color w:val="000000"/>
                <w:sz w:val="24"/>
                <w:szCs w:val="24"/>
              </w:rPr>
              <w:t>s</w:t>
            </w:r>
            <w:r w:rsidRPr="007C2781">
              <w:rPr>
                <w:color w:val="000000"/>
                <w:sz w:val="24"/>
                <w:szCs w:val="24"/>
              </w:rPr>
              <w:t xml:space="preserve"> backwards and inwards along the floor of the nose to the nasopharynx. Stops if any obstruction and tries again in slightly different direction</w:t>
            </w:r>
            <w:r>
              <w:rPr>
                <w:color w:val="000000"/>
                <w:sz w:val="24"/>
                <w:szCs w:val="24"/>
              </w:rPr>
              <w:t>,</w:t>
            </w:r>
            <w:r w:rsidRPr="007C2781">
              <w:rPr>
                <w:color w:val="000000"/>
                <w:sz w:val="24"/>
                <w:szCs w:val="24"/>
              </w:rPr>
              <w:t xml:space="preserve"> or use</w:t>
            </w:r>
            <w:r>
              <w:rPr>
                <w:color w:val="000000"/>
                <w:sz w:val="24"/>
                <w:szCs w:val="24"/>
              </w:rPr>
              <w:t>s</w:t>
            </w:r>
            <w:r w:rsidRPr="007C2781">
              <w:rPr>
                <w:color w:val="000000"/>
                <w:sz w:val="24"/>
                <w:szCs w:val="24"/>
              </w:rPr>
              <w:t xml:space="preserve"> other nostril.</w:t>
            </w:r>
          </w:p>
          <w:p w14:paraId="2CD6C117" w14:textId="77777777" w:rsidR="00F804C3" w:rsidRPr="007C2781" w:rsidRDefault="00F804C3" w:rsidP="00F804C3">
            <w:pPr>
              <w:ind w:left="164"/>
              <w:rPr>
                <w:sz w:val="24"/>
                <w:szCs w:val="24"/>
              </w:rPr>
            </w:pPr>
          </w:p>
        </w:tc>
      </w:tr>
      <w:tr w:rsidR="00F804C3" w14:paraId="4A756ADE" w14:textId="77777777" w:rsidTr="00C92D9A">
        <w:trPr>
          <w:cantSplit/>
        </w:trPr>
        <w:tc>
          <w:tcPr>
            <w:tcW w:w="305" w:type="pct"/>
          </w:tcPr>
          <w:p w14:paraId="1D96A5C4" w14:textId="34853E5F" w:rsidR="00F804C3" w:rsidRDefault="00F804C3" w:rsidP="00F804C3">
            <w:pPr>
              <w:pStyle w:val="TableParagraph"/>
              <w:spacing w:line="258" w:lineRule="exact"/>
              <w:ind w:left="108"/>
              <w:jc w:val="center"/>
              <w:rPr>
                <w:sz w:val="24"/>
              </w:rPr>
            </w:pPr>
            <w:r>
              <w:rPr>
                <w:sz w:val="24"/>
              </w:rPr>
              <w:t>1</w:t>
            </w:r>
            <w:r w:rsidR="000F5366">
              <w:rPr>
                <w:sz w:val="24"/>
              </w:rPr>
              <w:t>1</w:t>
            </w:r>
          </w:p>
        </w:tc>
        <w:tc>
          <w:tcPr>
            <w:tcW w:w="4695" w:type="pct"/>
          </w:tcPr>
          <w:p w14:paraId="37622014" w14:textId="1C08B17A" w:rsidR="00F804C3" w:rsidRPr="007C2781" w:rsidRDefault="00F804C3" w:rsidP="00F804C3">
            <w:pPr>
              <w:ind w:left="164"/>
              <w:rPr>
                <w:color w:val="000000"/>
                <w:sz w:val="24"/>
                <w:szCs w:val="24"/>
              </w:rPr>
            </w:pPr>
            <w:r w:rsidRPr="007C2781">
              <w:rPr>
                <w:color w:val="000000"/>
                <w:sz w:val="24"/>
                <w:szCs w:val="24"/>
              </w:rPr>
              <w:t xml:space="preserve">Asks the patient to start swallowing if they are able as tube passes down </w:t>
            </w:r>
            <w:r>
              <w:rPr>
                <w:color w:val="000000"/>
                <w:sz w:val="24"/>
                <w:szCs w:val="24"/>
              </w:rPr>
              <w:t xml:space="preserve">the </w:t>
            </w:r>
            <w:r w:rsidRPr="007C2781">
              <w:rPr>
                <w:color w:val="000000"/>
                <w:sz w:val="24"/>
                <w:szCs w:val="24"/>
              </w:rPr>
              <w:t>nasopharynx into the oesophagus.</w:t>
            </w:r>
          </w:p>
        </w:tc>
      </w:tr>
      <w:tr w:rsidR="00F804C3" w14:paraId="60D01A3B" w14:textId="77777777" w:rsidTr="00C92D9A">
        <w:trPr>
          <w:cantSplit/>
        </w:trPr>
        <w:tc>
          <w:tcPr>
            <w:tcW w:w="305" w:type="pct"/>
          </w:tcPr>
          <w:p w14:paraId="00813EC8" w14:textId="52602AFE" w:rsidR="00F804C3" w:rsidRDefault="00F804C3" w:rsidP="00F804C3">
            <w:pPr>
              <w:pStyle w:val="TableParagraph"/>
              <w:spacing w:line="258" w:lineRule="exact"/>
              <w:ind w:left="108"/>
              <w:jc w:val="center"/>
              <w:rPr>
                <w:sz w:val="24"/>
              </w:rPr>
            </w:pPr>
            <w:r>
              <w:rPr>
                <w:sz w:val="24"/>
              </w:rPr>
              <w:t>1</w:t>
            </w:r>
            <w:r w:rsidR="000F5366">
              <w:rPr>
                <w:sz w:val="24"/>
              </w:rPr>
              <w:t>2</w:t>
            </w:r>
          </w:p>
        </w:tc>
        <w:tc>
          <w:tcPr>
            <w:tcW w:w="4695" w:type="pct"/>
          </w:tcPr>
          <w:p w14:paraId="3964689E" w14:textId="77777777" w:rsidR="00F804C3" w:rsidRPr="007C2781" w:rsidRDefault="00F804C3" w:rsidP="00F804C3">
            <w:pPr>
              <w:ind w:left="164"/>
              <w:rPr>
                <w:rFonts w:eastAsia="Times New Roman"/>
                <w:color w:val="000000"/>
                <w:sz w:val="24"/>
                <w:szCs w:val="24"/>
              </w:rPr>
            </w:pPr>
            <w:r w:rsidRPr="007C2781">
              <w:rPr>
                <w:color w:val="000000"/>
                <w:sz w:val="24"/>
                <w:szCs w:val="24"/>
              </w:rPr>
              <w:t xml:space="preserve">Advances the tube through the pharynx as patient swallows until the measured indicator on </w:t>
            </w:r>
            <w:r>
              <w:rPr>
                <w:color w:val="000000"/>
                <w:sz w:val="24"/>
                <w:szCs w:val="24"/>
              </w:rPr>
              <w:t xml:space="preserve">the </w:t>
            </w:r>
            <w:r w:rsidRPr="007C2781">
              <w:rPr>
                <w:color w:val="000000"/>
                <w:sz w:val="24"/>
                <w:szCs w:val="24"/>
              </w:rPr>
              <w:t xml:space="preserve">tube reaches the entrance of the nostril. </w:t>
            </w:r>
          </w:p>
          <w:p w14:paraId="79522E88" w14:textId="77777777" w:rsidR="00F804C3" w:rsidRPr="007C2781" w:rsidRDefault="00F804C3" w:rsidP="00F804C3">
            <w:pPr>
              <w:ind w:left="164"/>
              <w:rPr>
                <w:color w:val="000000"/>
                <w:sz w:val="24"/>
                <w:szCs w:val="24"/>
              </w:rPr>
            </w:pPr>
          </w:p>
        </w:tc>
      </w:tr>
      <w:tr w:rsidR="00F804C3" w14:paraId="19EB7D4D" w14:textId="77777777" w:rsidTr="00C92D9A">
        <w:trPr>
          <w:cantSplit/>
        </w:trPr>
        <w:tc>
          <w:tcPr>
            <w:tcW w:w="305" w:type="pct"/>
          </w:tcPr>
          <w:p w14:paraId="5A1D14FA" w14:textId="10028CDD" w:rsidR="00F804C3" w:rsidRDefault="00F804C3" w:rsidP="00F804C3">
            <w:pPr>
              <w:pStyle w:val="TableParagraph"/>
              <w:spacing w:line="258" w:lineRule="exact"/>
              <w:ind w:left="108"/>
              <w:jc w:val="center"/>
              <w:rPr>
                <w:sz w:val="24"/>
              </w:rPr>
            </w:pPr>
            <w:r>
              <w:rPr>
                <w:sz w:val="24"/>
              </w:rPr>
              <w:t>1</w:t>
            </w:r>
            <w:r w:rsidR="000F5366">
              <w:rPr>
                <w:sz w:val="24"/>
              </w:rPr>
              <w:t>3</w:t>
            </w:r>
          </w:p>
        </w:tc>
        <w:tc>
          <w:tcPr>
            <w:tcW w:w="4695" w:type="pct"/>
          </w:tcPr>
          <w:p w14:paraId="0561AD5B" w14:textId="77777777" w:rsidR="00F804C3" w:rsidRPr="007C2781" w:rsidRDefault="00F804C3" w:rsidP="00F804C3">
            <w:pPr>
              <w:ind w:left="164"/>
              <w:rPr>
                <w:rFonts w:eastAsia="Times New Roman"/>
                <w:color w:val="000000"/>
                <w:sz w:val="24"/>
                <w:szCs w:val="24"/>
              </w:rPr>
            </w:pPr>
            <w:r w:rsidRPr="007C2781">
              <w:rPr>
                <w:color w:val="000000"/>
                <w:sz w:val="24"/>
                <w:szCs w:val="24"/>
              </w:rPr>
              <w:t>Recognises any signs of distress</w:t>
            </w:r>
            <w:r>
              <w:rPr>
                <w:color w:val="000000"/>
                <w:sz w:val="24"/>
                <w:szCs w:val="24"/>
              </w:rPr>
              <w:t>,</w:t>
            </w:r>
            <w:r w:rsidRPr="007C2781">
              <w:rPr>
                <w:color w:val="000000"/>
                <w:sz w:val="24"/>
                <w:szCs w:val="24"/>
              </w:rPr>
              <w:t xml:space="preserve"> such as coughing or breathlessness, </w:t>
            </w:r>
            <w:r>
              <w:rPr>
                <w:color w:val="000000"/>
                <w:sz w:val="24"/>
                <w:szCs w:val="24"/>
              </w:rPr>
              <w:t xml:space="preserve">in which case </w:t>
            </w:r>
            <w:r w:rsidRPr="007C2781">
              <w:rPr>
                <w:color w:val="000000"/>
                <w:sz w:val="24"/>
                <w:szCs w:val="24"/>
              </w:rPr>
              <w:t xml:space="preserve">the tube would be removed immediately. </w:t>
            </w:r>
          </w:p>
          <w:p w14:paraId="28BA9B7B" w14:textId="77777777" w:rsidR="00F804C3" w:rsidRPr="007C2781" w:rsidRDefault="00F804C3" w:rsidP="00F804C3">
            <w:pPr>
              <w:ind w:left="164"/>
              <w:rPr>
                <w:color w:val="000000"/>
                <w:sz w:val="24"/>
                <w:szCs w:val="24"/>
              </w:rPr>
            </w:pPr>
          </w:p>
        </w:tc>
      </w:tr>
      <w:tr w:rsidR="00F804C3" w14:paraId="4E3861AE" w14:textId="77777777" w:rsidTr="00C92D9A">
        <w:trPr>
          <w:cantSplit/>
        </w:trPr>
        <w:tc>
          <w:tcPr>
            <w:tcW w:w="305" w:type="pct"/>
          </w:tcPr>
          <w:p w14:paraId="554894B2" w14:textId="2ECF27E9" w:rsidR="00F804C3" w:rsidRDefault="00F804C3" w:rsidP="00F804C3">
            <w:pPr>
              <w:pStyle w:val="TableParagraph"/>
              <w:spacing w:line="258" w:lineRule="exact"/>
              <w:ind w:left="108"/>
              <w:jc w:val="center"/>
              <w:rPr>
                <w:sz w:val="24"/>
              </w:rPr>
            </w:pPr>
            <w:r>
              <w:rPr>
                <w:sz w:val="24"/>
              </w:rPr>
              <w:t>1</w:t>
            </w:r>
            <w:r w:rsidR="000F5366">
              <w:rPr>
                <w:sz w:val="24"/>
              </w:rPr>
              <w:t>4</w:t>
            </w:r>
          </w:p>
        </w:tc>
        <w:tc>
          <w:tcPr>
            <w:tcW w:w="4695" w:type="pct"/>
          </w:tcPr>
          <w:p w14:paraId="29F412DE" w14:textId="77777777" w:rsidR="00F804C3" w:rsidRPr="007C2781" w:rsidRDefault="00F804C3" w:rsidP="00F804C3">
            <w:pPr>
              <w:ind w:left="164"/>
              <w:rPr>
                <w:rFonts w:eastAsia="Times New Roman"/>
                <w:color w:val="000000"/>
                <w:sz w:val="24"/>
                <w:szCs w:val="24"/>
              </w:rPr>
            </w:pPr>
            <w:r w:rsidRPr="007C2781">
              <w:rPr>
                <w:color w:val="000000"/>
                <w:sz w:val="24"/>
                <w:szCs w:val="24"/>
              </w:rPr>
              <w:t>Us</w:t>
            </w:r>
            <w:r>
              <w:rPr>
                <w:color w:val="000000"/>
                <w:sz w:val="24"/>
                <w:szCs w:val="24"/>
              </w:rPr>
              <w:t>es</w:t>
            </w:r>
            <w:r w:rsidRPr="007C2781">
              <w:rPr>
                <w:color w:val="000000"/>
                <w:sz w:val="24"/>
                <w:szCs w:val="24"/>
              </w:rPr>
              <w:t xml:space="preserve"> adherent dressing tape to secure the tube to nostril and cheek. </w:t>
            </w:r>
          </w:p>
          <w:p w14:paraId="5C7D4E79" w14:textId="77777777" w:rsidR="00F804C3" w:rsidRPr="007C2781" w:rsidRDefault="00F804C3" w:rsidP="00F804C3">
            <w:pPr>
              <w:ind w:left="164"/>
              <w:rPr>
                <w:color w:val="000000"/>
                <w:sz w:val="24"/>
                <w:szCs w:val="24"/>
              </w:rPr>
            </w:pPr>
          </w:p>
        </w:tc>
      </w:tr>
      <w:tr w:rsidR="00F804C3" w14:paraId="60C80AE9" w14:textId="77777777" w:rsidTr="00C92D9A">
        <w:trPr>
          <w:cantSplit/>
        </w:trPr>
        <w:tc>
          <w:tcPr>
            <w:tcW w:w="305" w:type="pct"/>
          </w:tcPr>
          <w:p w14:paraId="7CE8E707" w14:textId="59F15183" w:rsidR="00F804C3" w:rsidRDefault="00F804C3" w:rsidP="00F804C3">
            <w:pPr>
              <w:pStyle w:val="TableParagraph"/>
              <w:spacing w:line="258" w:lineRule="exact"/>
              <w:ind w:left="108"/>
              <w:jc w:val="center"/>
              <w:rPr>
                <w:sz w:val="24"/>
              </w:rPr>
            </w:pPr>
            <w:r>
              <w:rPr>
                <w:sz w:val="24"/>
              </w:rPr>
              <w:t>1</w:t>
            </w:r>
            <w:r w:rsidR="000F5366">
              <w:rPr>
                <w:sz w:val="24"/>
              </w:rPr>
              <w:t>5</w:t>
            </w:r>
          </w:p>
        </w:tc>
        <w:tc>
          <w:tcPr>
            <w:tcW w:w="4695" w:type="pct"/>
          </w:tcPr>
          <w:p w14:paraId="393F23F7" w14:textId="77777777" w:rsidR="00F804C3" w:rsidRPr="007C2781" w:rsidRDefault="00F804C3" w:rsidP="00F804C3">
            <w:pPr>
              <w:ind w:left="164"/>
              <w:rPr>
                <w:rFonts w:eastAsia="Times New Roman"/>
                <w:color w:val="000000"/>
                <w:sz w:val="24"/>
                <w:szCs w:val="24"/>
              </w:rPr>
            </w:pPr>
            <w:r w:rsidRPr="007C2781">
              <w:rPr>
                <w:color w:val="000000"/>
                <w:sz w:val="24"/>
                <w:szCs w:val="24"/>
              </w:rPr>
              <w:t>Aspirates a small amount of the stomach contents using a 50ml syringe</w:t>
            </w:r>
            <w:r>
              <w:rPr>
                <w:color w:val="000000"/>
                <w:sz w:val="24"/>
                <w:szCs w:val="24"/>
              </w:rPr>
              <w:t xml:space="preserve">, </w:t>
            </w:r>
            <w:r w:rsidRPr="007C2781">
              <w:rPr>
                <w:color w:val="000000"/>
                <w:sz w:val="24"/>
                <w:szCs w:val="24"/>
              </w:rPr>
              <w:t>confirming the tube is in position by using pH indicator strip and confirms the presence of acid (the pH should be less than 5.5). Uses a spigot/integral cap to cap the tube.</w:t>
            </w:r>
            <w:r>
              <w:rPr>
                <w:color w:val="000000"/>
                <w:sz w:val="24"/>
                <w:szCs w:val="24"/>
              </w:rPr>
              <w:t xml:space="preserve"> </w:t>
            </w:r>
          </w:p>
          <w:p w14:paraId="0DF3E5EA" w14:textId="77777777" w:rsidR="00F804C3" w:rsidRPr="007C2781" w:rsidRDefault="00F804C3" w:rsidP="00F804C3">
            <w:pPr>
              <w:ind w:left="164"/>
              <w:rPr>
                <w:color w:val="000000"/>
                <w:sz w:val="24"/>
                <w:szCs w:val="24"/>
              </w:rPr>
            </w:pPr>
          </w:p>
        </w:tc>
      </w:tr>
      <w:tr w:rsidR="00F804C3" w14:paraId="7B3C9BF3" w14:textId="77777777" w:rsidTr="00C92D9A">
        <w:trPr>
          <w:cantSplit/>
        </w:trPr>
        <w:tc>
          <w:tcPr>
            <w:tcW w:w="305" w:type="pct"/>
          </w:tcPr>
          <w:p w14:paraId="758E71EE" w14:textId="02C723B8" w:rsidR="00F804C3" w:rsidRDefault="00F804C3" w:rsidP="00F804C3">
            <w:pPr>
              <w:pStyle w:val="TableParagraph"/>
              <w:spacing w:line="258" w:lineRule="exact"/>
              <w:ind w:left="108"/>
              <w:jc w:val="center"/>
              <w:rPr>
                <w:sz w:val="24"/>
              </w:rPr>
            </w:pPr>
            <w:r>
              <w:rPr>
                <w:sz w:val="24"/>
              </w:rPr>
              <w:lastRenderedPageBreak/>
              <w:t>1</w:t>
            </w:r>
            <w:r w:rsidR="000F5366">
              <w:rPr>
                <w:sz w:val="24"/>
              </w:rPr>
              <w:t>6</w:t>
            </w:r>
          </w:p>
        </w:tc>
        <w:tc>
          <w:tcPr>
            <w:tcW w:w="4695" w:type="pct"/>
          </w:tcPr>
          <w:p w14:paraId="797CE249" w14:textId="77777777" w:rsidR="00F804C3" w:rsidRPr="007C2781" w:rsidRDefault="00F804C3" w:rsidP="00F804C3">
            <w:pPr>
              <w:ind w:left="164"/>
              <w:rPr>
                <w:rFonts w:eastAsia="Times New Roman"/>
                <w:color w:val="000000"/>
                <w:sz w:val="24"/>
                <w:szCs w:val="24"/>
              </w:rPr>
            </w:pPr>
            <w:r w:rsidRPr="007C2781">
              <w:rPr>
                <w:color w:val="000000"/>
                <w:sz w:val="24"/>
                <w:szCs w:val="24"/>
              </w:rPr>
              <w:t>Disposes of equipment</w:t>
            </w:r>
            <w:r>
              <w:rPr>
                <w:color w:val="000000"/>
                <w:sz w:val="24"/>
                <w:szCs w:val="24"/>
              </w:rPr>
              <w:t>,</w:t>
            </w:r>
            <w:r w:rsidRPr="007C2781">
              <w:rPr>
                <w:color w:val="000000"/>
                <w:sz w:val="24"/>
                <w:szCs w:val="24"/>
              </w:rPr>
              <w:t xml:space="preserve"> including apron and gloves</w:t>
            </w:r>
            <w:r>
              <w:rPr>
                <w:color w:val="000000"/>
                <w:sz w:val="24"/>
                <w:szCs w:val="24"/>
              </w:rPr>
              <w:t>,</w:t>
            </w:r>
            <w:r w:rsidRPr="007C2781">
              <w:rPr>
                <w:color w:val="000000"/>
                <w:sz w:val="24"/>
                <w:szCs w:val="24"/>
              </w:rPr>
              <w:t xml:space="preserve"> appropriately</w:t>
            </w:r>
            <w:r>
              <w:rPr>
                <w:color w:val="000000"/>
                <w:sz w:val="24"/>
                <w:szCs w:val="24"/>
              </w:rPr>
              <w:t xml:space="preserve"> – verbalisation</w:t>
            </w:r>
            <w:r w:rsidRPr="007C2781">
              <w:rPr>
                <w:color w:val="000000"/>
                <w:sz w:val="24"/>
                <w:szCs w:val="24"/>
              </w:rPr>
              <w:t xml:space="preserve"> accepted.</w:t>
            </w:r>
          </w:p>
          <w:p w14:paraId="74B5BDBB" w14:textId="77777777" w:rsidR="00F804C3" w:rsidRPr="007C2781" w:rsidRDefault="00F804C3" w:rsidP="00F804C3">
            <w:pPr>
              <w:ind w:left="164"/>
              <w:rPr>
                <w:color w:val="000000"/>
                <w:sz w:val="24"/>
                <w:szCs w:val="24"/>
              </w:rPr>
            </w:pPr>
          </w:p>
        </w:tc>
      </w:tr>
      <w:tr w:rsidR="00F804C3" w14:paraId="16DD0F6F" w14:textId="77777777" w:rsidTr="00C92D9A">
        <w:trPr>
          <w:cantSplit/>
        </w:trPr>
        <w:tc>
          <w:tcPr>
            <w:tcW w:w="305" w:type="pct"/>
          </w:tcPr>
          <w:p w14:paraId="15A1CBAD" w14:textId="4092A405" w:rsidR="00F804C3" w:rsidRDefault="00F804C3" w:rsidP="00F804C3">
            <w:pPr>
              <w:pStyle w:val="TableParagraph"/>
              <w:spacing w:line="258" w:lineRule="exact"/>
              <w:ind w:left="108"/>
              <w:jc w:val="center"/>
              <w:rPr>
                <w:sz w:val="24"/>
              </w:rPr>
            </w:pPr>
            <w:r>
              <w:rPr>
                <w:sz w:val="24"/>
              </w:rPr>
              <w:t>1</w:t>
            </w:r>
            <w:r w:rsidR="000F5366">
              <w:rPr>
                <w:sz w:val="24"/>
              </w:rPr>
              <w:t>7</w:t>
            </w:r>
          </w:p>
        </w:tc>
        <w:tc>
          <w:tcPr>
            <w:tcW w:w="4695" w:type="pct"/>
          </w:tcPr>
          <w:p w14:paraId="26EA3F99" w14:textId="77777777" w:rsidR="00F804C3" w:rsidRPr="007C2781" w:rsidRDefault="00F804C3" w:rsidP="00F804C3">
            <w:pPr>
              <w:ind w:left="164"/>
              <w:rPr>
                <w:rFonts w:eastAsia="Times New Roman"/>
                <w:color w:val="000000"/>
                <w:sz w:val="24"/>
                <w:szCs w:val="24"/>
              </w:rPr>
            </w:pPr>
            <w:r w:rsidRPr="007C2781">
              <w:rPr>
                <w:color w:val="000000"/>
                <w:sz w:val="24"/>
                <w:szCs w:val="24"/>
              </w:rPr>
              <w:t xml:space="preserve">Cleans hands with alcohol hand rub, </w:t>
            </w:r>
            <w:r>
              <w:rPr>
                <w:color w:val="000000"/>
                <w:sz w:val="24"/>
                <w:szCs w:val="24"/>
              </w:rPr>
              <w:t xml:space="preserve">or washes with soap and water and dries with paper towels, following WHO </w:t>
            </w:r>
            <w:r w:rsidRPr="007C2781">
              <w:rPr>
                <w:color w:val="000000"/>
                <w:sz w:val="24"/>
                <w:szCs w:val="24"/>
              </w:rPr>
              <w:t>guidelines</w:t>
            </w:r>
            <w:r>
              <w:rPr>
                <w:color w:val="000000"/>
                <w:sz w:val="24"/>
                <w:szCs w:val="24"/>
              </w:rPr>
              <w:t xml:space="preserve"> – verbalisation</w:t>
            </w:r>
            <w:r w:rsidRPr="007C2781">
              <w:rPr>
                <w:color w:val="000000"/>
                <w:sz w:val="24"/>
                <w:szCs w:val="24"/>
              </w:rPr>
              <w:t xml:space="preserve"> accepted.</w:t>
            </w:r>
          </w:p>
          <w:p w14:paraId="7B0F592D" w14:textId="77777777" w:rsidR="00F804C3" w:rsidRPr="007C2781" w:rsidRDefault="00F804C3" w:rsidP="00F804C3">
            <w:pPr>
              <w:ind w:left="164"/>
              <w:rPr>
                <w:color w:val="000000"/>
                <w:sz w:val="24"/>
                <w:szCs w:val="24"/>
              </w:rPr>
            </w:pPr>
          </w:p>
        </w:tc>
      </w:tr>
      <w:tr w:rsidR="00F804C3" w14:paraId="2E3D245A" w14:textId="77777777" w:rsidTr="00C92D9A">
        <w:trPr>
          <w:cantSplit/>
        </w:trPr>
        <w:tc>
          <w:tcPr>
            <w:tcW w:w="305" w:type="pct"/>
          </w:tcPr>
          <w:p w14:paraId="6B403AAF" w14:textId="44DB4506" w:rsidR="00F804C3" w:rsidRDefault="00F804C3" w:rsidP="00F804C3">
            <w:pPr>
              <w:pStyle w:val="TableParagraph"/>
              <w:spacing w:line="258" w:lineRule="exact"/>
              <w:ind w:left="108"/>
              <w:jc w:val="center"/>
              <w:rPr>
                <w:sz w:val="24"/>
              </w:rPr>
            </w:pPr>
            <w:r>
              <w:rPr>
                <w:sz w:val="24"/>
              </w:rPr>
              <w:t>1</w:t>
            </w:r>
            <w:r w:rsidR="000F5366">
              <w:rPr>
                <w:sz w:val="24"/>
              </w:rPr>
              <w:t>8</w:t>
            </w:r>
          </w:p>
        </w:tc>
        <w:tc>
          <w:tcPr>
            <w:tcW w:w="4695" w:type="pct"/>
          </w:tcPr>
          <w:p w14:paraId="29CF7E29" w14:textId="77777777" w:rsidR="00F804C3" w:rsidRPr="007C2781" w:rsidRDefault="00F804C3" w:rsidP="00F804C3">
            <w:pPr>
              <w:ind w:left="164"/>
              <w:rPr>
                <w:rFonts w:eastAsia="Times New Roman"/>
                <w:color w:val="000000"/>
                <w:sz w:val="24"/>
                <w:szCs w:val="24"/>
              </w:rPr>
            </w:pPr>
            <w:r w:rsidRPr="007C2781">
              <w:rPr>
                <w:color w:val="000000"/>
                <w:sz w:val="24"/>
                <w:szCs w:val="24"/>
              </w:rPr>
              <w:t xml:space="preserve">Ensures patient is comfortable post procedure. </w:t>
            </w:r>
          </w:p>
          <w:p w14:paraId="1A183886" w14:textId="77777777" w:rsidR="00F804C3" w:rsidRPr="007C2781" w:rsidRDefault="00F804C3" w:rsidP="00F804C3">
            <w:pPr>
              <w:ind w:left="164"/>
              <w:rPr>
                <w:color w:val="000000"/>
                <w:sz w:val="24"/>
                <w:szCs w:val="24"/>
              </w:rPr>
            </w:pPr>
          </w:p>
        </w:tc>
      </w:tr>
      <w:tr w:rsidR="00F804C3" w14:paraId="6FEED3BF" w14:textId="77777777" w:rsidTr="00C92D9A">
        <w:trPr>
          <w:cantSplit/>
        </w:trPr>
        <w:tc>
          <w:tcPr>
            <w:tcW w:w="305" w:type="pct"/>
          </w:tcPr>
          <w:p w14:paraId="576526B0" w14:textId="0467AE2D" w:rsidR="00F804C3" w:rsidRDefault="000F5366" w:rsidP="00F804C3">
            <w:pPr>
              <w:pStyle w:val="TableParagraph"/>
              <w:spacing w:line="258" w:lineRule="exact"/>
              <w:ind w:left="108"/>
              <w:jc w:val="center"/>
              <w:rPr>
                <w:sz w:val="24"/>
              </w:rPr>
            </w:pPr>
            <w:r>
              <w:rPr>
                <w:sz w:val="24"/>
              </w:rPr>
              <w:t>19</w:t>
            </w:r>
            <w:r w:rsidR="00F804C3">
              <w:rPr>
                <w:sz w:val="24"/>
              </w:rPr>
              <w:t>*</w:t>
            </w:r>
          </w:p>
        </w:tc>
        <w:tc>
          <w:tcPr>
            <w:tcW w:w="4695" w:type="pct"/>
          </w:tcPr>
          <w:p w14:paraId="47F042FC" w14:textId="77777777" w:rsidR="00F804C3" w:rsidRPr="007C2781" w:rsidRDefault="00F804C3" w:rsidP="00F804C3">
            <w:pPr>
              <w:ind w:left="164"/>
              <w:rPr>
                <w:rFonts w:eastAsia="Times New Roman"/>
                <w:color w:val="000000"/>
                <w:sz w:val="24"/>
                <w:szCs w:val="24"/>
              </w:rPr>
            </w:pPr>
            <w:r w:rsidRPr="007C2781">
              <w:rPr>
                <w:color w:val="000000"/>
                <w:sz w:val="24"/>
                <w:szCs w:val="24"/>
              </w:rPr>
              <w:t xml:space="preserve">States additional checks that may be undertaken to check tube positioning before commencing feeding (i.e. further checking with pH indicator strip immediately prior </w:t>
            </w:r>
            <w:r>
              <w:rPr>
                <w:color w:val="000000"/>
                <w:sz w:val="24"/>
                <w:szCs w:val="24"/>
              </w:rPr>
              <w:t xml:space="preserve">to </w:t>
            </w:r>
            <w:r w:rsidRPr="007C2781">
              <w:rPr>
                <w:color w:val="000000"/>
                <w:sz w:val="24"/>
                <w:szCs w:val="24"/>
              </w:rPr>
              <w:t>each feed</w:t>
            </w:r>
            <w:r>
              <w:rPr>
                <w:color w:val="000000"/>
                <w:sz w:val="24"/>
                <w:szCs w:val="24"/>
              </w:rPr>
              <w:t>/</w:t>
            </w:r>
            <w:r w:rsidRPr="007C2781">
              <w:rPr>
                <w:color w:val="000000"/>
                <w:sz w:val="24"/>
                <w:szCs w:val="24"/>
              </w:rPr>
              <w:t>in very specific circumstances</w:t>
            </w:r>
            <w:r>
              <w:rPr>
                <w:color w:val="000000"/>
                <w:sz w:val="24"/>
                <w:szCs w:val="24"/>
              </w:rPr>
              <w:t>,</w:t>
            </w:r>
            <w:r w:rsidRPr="007C2781">
              <w:rPr>
                <w:color w:val="000000"/>
                <w:sz w:val="24"/>
                <w:szCs w:val="24"/>
              </w:rPr>
              <w:t xml:space="preserve"> radiologically). </w:t>
            </w:r>
          </w:p>
          <w:p w14:paraId="5E8A0501" w14:textId="77777777" w:rsidR="00F804C3" w:rsidRPr="007C2781" w:rsidRDefault="00F804C3" w:rsidP="00F804C3">
            <w:pPr>
              <w:ind w:left="164"/>
              <w:rPr>
                <w:color w:val="000000"/>
                <w:sz w:val="24"/>
                <w:szCs w:val="24"/>
              </w:rPr>
            </w:pPr>
          </w:p>
        </w:tc>
      </w:tr>
      <w:tr w:rsidR="00F804C3" w14:paraId="212B5A0F" w14:textId="77777777" w:rsidTr="00C92D9A">
        <w:trPr>
          <w:cantSplit/>
        </w:trPr>
        <w:tc>
          <w:tcPr>
            <w:tcW w:w="305" w:type="pct"/>
          </w:tcPr>
          <w:p w14:paraId="6202B4F6" w14:textId="27C3311C" w:rsidR="00F804C3" w:rsidRDefault="00F804C3" w:rsidP="00F804C3">
            <w:pPr>
              <w:pStyle w:val="TableParagraph"/>
              <w:spacing w:line="258" w:lineRule="exact"/>
              <w:ind w:left="108"/>
              <w:jc w:val="center"/>
              <w:rPr>
                <w:sz w:val="24"/>
              </w:rPr>
            </w:pPr>
            <w:r>
              <w:rPr>
                <w:sz w:val="24"/>
              </w:rPr>
              <w:t>2</w:t>
            </w:r>
            <w:r w:rsidR="000F5366">
              <w:rPr>
                <w:sz w:val="24"/>
              </w:rPr>
              <w:t>0</w:t>
            </w:r>
          </w:p>
        </w:tc>
        <w:tc>
          <w:tcPr>
            <w:tcW w:w="4695" w:type="pct"/>
          </w:tcPr>
          <w:p w14:paraId="5D5E833B" w14:textId="77777777" w:rsidR="00F804C3" w:rsidRPr="007C2781" w:rsidRDefault="00F804C3" w:rsidP="00F804C3">
            <w:pPr>
              <w:ind w:left="164"/>
              <w:rPr>
                <w:rFonts w:eastAsia="Times New Roman"/>
                <w:color w:val="000000"/>
                <w:sz w:val="24"/>
                <w:szCs w:val="24"/>
              </w:rPr>
            </w:pPr>
            <w:r>
              <w:rPr>
                <w:color w:val="000000"/>
                <w:sz w:val="24"/>
                <w:szCs w:val="24"/>
              </w:rPr>
              <w:t xml:space="preserve">Acts professionally throughout the procedure </w:t>
            </w:r>
            <w:r w:rsidRPr="007C2781">
              <w:rPr>
                <w:color w:val="000000"/>
                <w:sz w:val="24"/>
                <w:szCs w:val="24"/>
              </w:rPr>
              <w:t xml:space="preserve">in accordance with </w:t>
            </w:r>
            <w:r>
              <w:rPr>
                <w:color w:val="000000"/>
                <w:sz w:val="24"/>
                <w:szCs w:val="24"/>
              </w:rPr>
              <w:t>NMC (2018) ‘The Code: Professional standards of practice and behaviour for nurses, midwives and nursing associates’</w:t>
            </w:r>
            <w:r w:rsidRPr="007C2781">
              <w:rPr>
                <w:color w:val="000000"/>
                <w:sz w:val="24"/>
                <w:szCs w:val="24"/>
              </w:rPr>
              <w:t>.</w:t>
            </w:r>
          </w:p>
          <w:p w14:paraId="1CE53B94" w14:textId="77777777" w:rsidR="00F804C3" w:rsidRPr="007C2781" w:rsidRDefault="00F804C3" w:rsidP="00F804C3">
            <w:pPr>
              <w:ind w:left="164"/>
              <w:rPr>
                <w:color w:val="000000"/>
                <w:sz w:val="24"/>
                <w:szCs w:val="24"/>
              </w:rPr>
            </w:pPr>
          </w:p>
        </w:tc>
      </w:tr>
    </w:tbl>
    <w:p w14:paraId="05A48B50" w14:textId="77777777" w:rsidR="00F804C3" w:rsidRDefault="00F804C3" w:rsidP="0040256F">
      <w:pPr>
        <w:rPr>
          <w:sz w:val="24"/>
        </w:rPr>
      </w:pPr>
    </w:p>
    <w:p w14:paraId="63C9525D" w14:textId="30ED497C" w:rsidR="0079412A" w:rsidRDefault="00B57FFA">
      <w:pPr>
        <w:rPr>
          <w:sz w:val="24"/>
          <w:szCs w:val="24"/>
        </w:rPr>
      </w:pPr>
      <w:r>
        <w:rPr>
          <w:sz w:val="24"/>
          <w:szCs w:val="24"/>
        </w:rPr>
        <w:t>Red flag</w:t>
      </w:r>
      <w:r w:rsidR="0079412A" w:rsidRPr="0079412A">
        <w:rPr>
          <w:sz w:val="24"/>
          <w:szCs w:val="24"/>
        </w:rPr>
        <w:t>s:</w:t>
      </w:r>
    </w:p>
    <w:p w14:paraId="1A28F949" w14:textId="77777777" w:rsidR="00090A23" w:rsidRPr="0079412A" w:rsidRDefault="00090A23">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27"/>
        <w:gridCol w:w="9653"/>
      </w:tblGrid>
      <w:tr w:rsidR="00713CAB" w14:paraId="2CFE1FBF" w14:textId="77777777" w:rsidTr="00C92D9A">
        <w:trPr>
          <w:trHeight w:val="297"/>
        </w:trPr>
        <w:tc>
          <w:tcPr>
            <w:tcW w:w="305" w:type="pct"/>
            <w:shd w:val="clear" w:color="auto" w:fill="FF0000"/>
          </w:tcPr>
          <w:p w14:paraId="1A94EF79" w14:textId="77777777" w:rsidR="00713CAB" w:rsidRDefault="00713CAB" w:rsidP="00603E5E">
            <w:pPr>
              <w:pStyle w:val="TableParagraph"/>
              <w:spacing w:before="24" w:line="253" w:lineRule="exact"/>
              <w:jc w:val="center"/>
              <w:rPr>
                <w:sz w:val="24"/>
              </w:rPr>
            </w:pPr>
          </w:p>
        </w:tc>
        <w:tc>
          <w:tcPr>
            <w:tcW w:w="4695" w:type="pct"/>
          </w:tcPr>
          <w:p w14:paraId="1CDAB48C" w14:textId="6D12E5A1" w:rsidR="00713CAB" w:rsidRPr="0079412A" w:rsidRDefault="00713CAB" w:rsidP="00B57FFA">
            <w:pPr>
              <w:ind w:left="164"/>
              <w:rPr>
                <w:rFonts w:eastAsia="Times New Roman"/>
                <w:i/>
                <w:iCs/>
                <w:color w:val="000000"/>
                <w:sz w:val="24"/>
                <w:szCs w:val="24"/>
              </w:rPr>
            </w:pPr>
            <w:r w:rsidRPr="0079412A">
              <w:rPr>
                <w:i/>
                <w:iCs/>
                <w:color w:val="000000"/>
                <w:sz w:val="24"/>
                <w:szCs w:val="24"/>
              </w:rPr>
              <w:t>Candidate does not recognise the significance of displaced tube</w:t>
            </w:r>
            <w:r w:rsidR="00090A23">
              <w:rPr>
                <w:i/>
                <w:iCs/>
                <w:color w:val="000000"/>
                <w:sz w:val="24"/>
                <w:szCs w:val="24"/>
              </w:rPr>
              <w:t>,</w:t>
            </w:r>
            <w:r w:rsidRPr="0079412A">
              <w:rPr>
                <w:i/>
                <w:iCs/>
                <w:color w:val="000000"/>
                <w:sz w:val="24"/>
                <w:szCs w:val="24"/>
              </w:rPr>
              <w:t xml:space="preserve"> i.e</w:t>
            </w:r>
            <w:r w:rsidR="007C2781" w:rsidRPr="0079412A">
              <w:rPr>
                <w:i/>
                <w:iCs/>
                <w:color w:val="000000"/>
                <w:sz w:val="24"/>
                <w:szCs w:val="24"/>
              </w:rPr>
              <w:t>.</w:t>
            </w:r>
            <w:r w:rsidRPr="0079412A">
              <w:rPr>
                <w:i/>
                <w:iCs/>
                <w:color w:val="000000"/>
                <w:sz w:val="24"/>
                <w:szCs w:val="24"/>
              </w:rPr>
              <w:t xml:space="preserve"> is not able to state what the pH should be to confirm correct tube positioning.</w:t>
            </w:r>
          </w:p>
          <w:p w14:paraId="5EB3A642" w14:textId="77777777" w:rsidR="00713CAB" w:rsidRPr="0079412A" w:rsidRDefault="00713CAB" w:rsidP="00B57FFA">
            <w:pPr>
              <w:ind w:left="164"/>
              <w:rPr>
                <w:color w:val="000000"/>
                <w:sz w:val="24"/>
                <w:szCs w:val="24"/>
              </w:rPr>
            </w:pPr>
          </w:p>
        </w:tc>
      </w:tr>
      <w:tr w:rsidR="00713CAB" w14:paraId="6889E69B" w14:textId="77777777" w:rsidTr="00C92D9A">
        <w:trPr>
          <w:trHeight w:val="297"/>
        </w:trPr>
        <w:tc>
          <w:tcPr>
            <w:tcW w:w="305" w:type="pct"/>
            <w:shd w:val="clear" w:color="auto" w:fill="FF0000"/>
          </w:tcPr>
          <w:p w14:paraId="26ED149F" w14:textId="77777777" w:rsidR="00713CAB" w:rsidRDefault="00713CAB" w:rsidP="00603E5E">
            <w:pPr>
              <w:pStyle w:val="TableParagraph"/>
              <w:spacing w:before="24" w:line="253" w:lineRule="exact"/>
              <w:jc w:val="center"/>
              <w:rPr>
                <w:sz w:val="24"/>
              </w:rPr>
            </w:pPr>
          </w:p>
        </w:tc>
        <w:tc>
          <w:tcPr>
            <w:tcW w:w="4695" w:type="pct"/>
          </w:tcPr>
          <w:p w14:paraId="4B229727" w14:textId="732024CE" w:rsidR="00713CAB" w:rsidRPr="0079412A" w:rsidRDefault="00713CAB" w:rsidP="00B57FFA">
            <w:pPr>
              <w:ind w:left="164"/>
              <w:rPr>
                <w:rFonts w:eastAsia="Times New Roman"/>
                <w:i/>
                <w:iCs/>
                <w:color w:val="000000"/>
                <w:sz w:val="24"/>
                <w:szCs w:val="24"/>
              </w:rPr>
            </w:pPr>
            <w:r w:rsidRPr="0079412A">
              <w:rPr>
                <w:i/>
                <w:iCs/>
                <w:color w:val="000000"/>
                <w:sz w:val="24"/>
                <w:szCs w:val="24"/>
              </w:rPr>
              <w:t xml:space="preserve">Candidate does not recognise the significance of additional checks prior </w:t>
            </w:r>
            <w:r w:rsidR="0079412A" w:rsidRPr="0079412A">
              <w:rPr>
                <w:i/>
                <w:iCs/>
                <w:color w:val="000000"/>
                <w:sz w:val="24"/>
                <w:szCs w:val="24"/>
              </w:rPr>
              <w:t>t</w:t>
            </w:r>
            <w:r w:rsidRPr="0079412A">
              <w:rPr>
                <w:i/>
                <w:iCs/>
                <w:color w:val="000000"/>
                <w:sz w:val="24"/>
                <w:szCs w:val="24"/>
              </w:rPr>
              <w:t>o commencing feeding</w:t>
            </w:r>
            <w:r w:rsidR="0079412A">
              <w:rPr>
                <w:i/>
                <w:iCs/>
                <w:color w:val="000000"/>
                <w:sz w:val="24"/>
                <w:szCs w:val="24"/>
              </w:rPr>
              <w:t>.</w:t>
            </w:r>
            <w:r w:rsidRPr="0079412A">
              <w:rPr>
                <w:i/>
                <w:iCs/>
                <w:color w:val="000000"/>
                <w:sz w:val="24"/>
                <w:szCs w:val="24"/>
              </w:rPr>
              <w:t xml:space="preserve"> </w:t>
            </w:r>
          </w:p>
          <w:p w14:paraId="703CD37A" w14:textId="77777777" w:rsidR="00713CAB" w:rsidRPr="0079412A" w:rsidRDefault="00713CAB" w:rsidP="00B57FFA">
            <w:pPr>
              <w:ind w:left="164"/>
              <w:rPr>
                <w:color w:val="000000"/>
                <w:sz w:val="24"/>
                <w:szCs w:val="24"/>
              </w:rPr>
            </w:pPr>
          </w:p>
        </w:tc>
      </w:tr>
    </w:tbl>
    <w:p w14:paraId="407926BD" w14:textId="48EF8F31" w:rsidR="009B121B" w:rsidRDefault="009B121B">
      <w:pPr>
        <w:pStyle w:val="BodyText"/>
        <w:rPr>
          <w:sz w:val="24"/>
        </w:rPr>
      </w:pPr>
    </w:p>
    <w:p w14:paraId="295525C4" w14:textId="77777777" w:rsidR="009B121B" w:rsidRDefault="009B121B">
      <w:pPr>
        <w:rPr>
          <w:sz w:val="24"/>
        </w:rPr>
      </w:pPr>
      <w:r>
        <w:rPr>
          <w:sz w:val="24"/>
        </w:rPr>
        <w:br w:type="page"/>
      </w:r>
    </w:p>
    <w:p w14:paraId="3AF0F4E4" w14:textId="54E34548" w:rsidR="00436779" w:rsidRDefault="009B121B" w:rsidP="009B121B">
      <w:pPr>
        <w:pStyle w:val="Heading2"/>
      </w:pPr>
      <w:bookmarkStart w:id="27" w:name="_Toc63682402"/>
      <w:r>
        <w:lastRenderedPageBreak/>
        <w:t>Fluid balance (FB) marking criteria</w:t>
      </w:r>
      <w:bookmarkEnd w:id="27"/>
    </w:p>
    <w:p w14:paraId="6379A87C" w14:textId="77777777" w:rsidR="009B121B" w:rsidRDefault="009B121B">
      <w:pPr>
        <w:pStyle w:val="BodyText"/>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7"/>
        <w:gridCol w:w="9653"/>
      </w:tblGrid>
      <w:tr w:rsidR="00436779" w14:paraId="407926C0" w14:textId="77777777" w:rsidTr="00C92D9A">
        <w:trPr>
          <w:trHeight w:val="600"/>
        </w:trPr>
        <w:tc>
          <w:tcPr>
            <w:tcW w:w="5000" w:type="pct"/>
            <w:gridSpan w:val="2"/>
            <w:shd w:val="clear" w:color="auto" w:fill="DEEAF6"/>
          </w:tcPr>
          <w:p w14:paraId="407926BF" w14:textId="4A4EB17A" w:rsidR="00436779" w:rsidRDefault="003A11BC">
            <w:pPr>
              <w:pStyle w:val="TableParagraph"/>
              <w:spacing w:before="164"/>
              <w:ind w:left="3426" w:right="3417"/>
              <w:jc w:val="center"/>
              <w:rPr>
                <w:b/>
                <w:sz w:val="24"/>
              </w:rPr>
            </w:pPr>
            <w:bookmarkStart w:id="28" w:name="_bookmark10"/>
            <w:bookmarkEnd w:id="28"/>
            <w:r>
              <w:rPr>
                <w:b/>
                <w:sz w:val="24"/>
              </w:rPr>
              <w:t>Assessment criteria</w:t>
            </w:r>
          </w:p>
        </w:tc>
      </w:tr>
      <w:tr w:rsidR="00436779" w14:paraId="407926C3" w14:textId="77777777" w:rsidTr="00C92D9A">
        <w:trPr>
          <w:trHeight w:val="302"/>
        </w:trPr>
        <w:tc>
          <w:tcPr>
            <w:tcW w:w="305" w:type="pct"/>
          </w:tcPr>
          <w:p w14:paraId="407926C1" w14:textId="77777777" w:rsidR="00436779" w:rsidRDefault="006A3352">
            <w:pPr>
              <w:pStyle w:val="TableParagraph"/>
              <w:spacing w:before="24" w:line="258" w:lineRule="exact"/>
              <w:rPr>
                <w:sz w:val="24"/>
              </w:rPr>
            </w:pPr>
            <w:r>
              <w:rPr>
                <w:w w:val="99"/>
                <w:sz w:val="24"/>
              </w:rPr>
              <w:t>1</w:t>
            </w:r>
          </w:p>
        </w:tc>
        <w:tc>
          <w:tcPr>
            <w:tcW w:w="4695" w:type="pct"/>
          </w:tcPr>
          <w:p w14:paraId="42776297" w14:textId="77777777" w:rsidR="00713CAB" w:rsidRPr="005D4157" w:rsidRDefault="00713CAB" w:rsidP="00B57FFA">
            <w:pPr>
              <w:ind w:left="164"/>
              <w:rPr>
                <w:rFonts w:eastAsia="Times New Roman"/>
                <w:color w:val="000000"/>
                <w:sz w:val="24"/>
                <w:szCs w:val="24"/>
              </w:rPr>
            </w:pPr>
            <w:r w:rsidRPr="005D4157">
              <w:rPr>
                <w:color w:val="000000"/>
                <w:sz w:val="24"/>
                <w:szCs w:val="24"/>
              </w:rPr>
              <w:t>Handwriting is clear and legible.</w:t>
            </w:r>
          </w:p>
          <w:p w14:paraId="407926C2" w14:textId="0D8263C0" w:rsidR="00436779" w:rsidRPr="005D4157" w:rsidRDefault="00436779" w:rsidP="00B57FFA">
            <w:pPr>
              <w:pStyle w:val="TableParagraph"/>
              <w:spacing w:before="24" w:line="258" w:lineRule="exact"/>
              <w:ind w:left="164"/>
              <w:rPr>
                <w:sz w:val="24"/>
                <w:szCs w:val="24"/>
              </w:rPr>
            </w:pPr>
          </w:p>
        </w:tc>
      </w:tr>
      <w:tr w:rsidR="00436779" w14:paraId="407926C6" w14:textId="77777777" w:rsidTr="00C92D9A">
        <w:trPr>
          <w:trHeight w:val="297"/>
        </w:trPr>
        <w:tc>
          <w:tcPr>
            <w:tcW w:w="305" w:type="pct"/>
          </w:tcPr>
          <w:p w14:paraId="407926C4" w14:textId="446950EA" w:rsidR="00436779" w:rsidRDefault="006A3352">
            <w:pPr>
              <w:pStyle w:val="TableParagraph"/>
              <w:spacing w:before="24" w:line="253" w:lineRule="exact"/>
              <w:rPr>
                <w:sz w:val="24"/>
              </w:rPr>
            </w:pPr>
            <w:r>
              <w:rPr>
                <w:w w:val="99"/>
                <w:sz w:val="24"/>
              </w:rPr>
              <w:t>2</w:t>
            </w:r>
            <w:r w:rsidR="00713CAB">
              <w:rPr>
                <w:w w:val="99"/>
                <w:sz w:val="24"/>
              </w:rPr>
              <w:t>a</w:t>
            </w:r>
          </w:p>
        </w:tc>
        <w:tc>
          <w:tcPr>
            <w:tcW w:w="4695" w:type="pct"/>
          </w:tcPr>
          <w:p w14:paraId="4413FA5D" w14:textId="77777777" w:rsidR="00713CAB" w:rsidRPr="005D4157" w:rsidRDefault="00713CAB" w:rsidP="00B57FFA">
            <w:pPr>
              <w:ind w:left="164"/>
              <w:rPr>
                <w:rFonts w:eastAsia="Times New Roman"/>
                <w:color w:val="000000"/>
                <w:sz w:val="24"/>
                <w:szCs w:val="24"/>
              </w:rPr>
            </w:pPr>
            <w:r w:rsidRPr="005D4157">
              <w:rPr>
                <w:color w:val="000000"/>
                <w:sz w:val="24"/>
                <w:szCs w:val="24"/>
              </w:rPr>
              <w:t>Accurately transposes the information onto the fluid balance chart.</w:t>
            </w:r>
          </w:p>
          <w:p w14:paraId="407926C5" w14:textId="5E3969A1" w:rsidR="00436779" w:rsidRPr="005D4157" w:rsidRDefault="00436779" w:rsidP="00B57FFA">
            <w:pPr>
              <w:pStyle w:val="TableParagraph"/>
              <w:spacing w:before="24" w:line="253" w:lineRule="exact"/>
              <w:ind w:left="164"/>
              <w:rPr>
                <w:sz w:val="24"/>
                <w:szCs w:val="24"/>
              </w:rPr>
            </w:pPr>
          </w:p>
        </w:tc>
      </w:tr>
      <w:tr w:rsidR="00436779" w14:paraId="407926C9" w14:textId="77777777" w:rsidTr="00C92D9A">
        <w:trPr>
          <w:trHeight w:val="311"/>
        </w:trPr>
        <w:tc>
          <w:tcPr>
            <w:tcW w:w="305" w:type="pct"/>
          </w:tcPr>
          <w:p w14:paraId="407926C7" w14:textId="60EF5C37" w:rsidR="00436779" w:rsidRDefault="00713CAB">
            <w:pPr>
              <w:pStyle w:val="TableParagraph"/>
              <w:spacing w:before="34" w:line="258" w:lineRule="exact"/>
              <w:rPr>
                <w:sz w:val="24"/>
              </w:rPr>
            </w:pPr>
            <w:r>
              <w:rPr>
                <w:w w:val="99"/>
                <w:sz w:val="24"/>
              </w:rPr>
              <w:t>2b</w:t>
            </w:r>
          </w:p>
        </w:tc>
        <w:tc>
          <w:tcPr>
            <w:tcW w:w="4695" w:type="pct"/>
          </w:tcPr>
          <w:p w14:paraId="2ADB6510" w14:textId="77777777" w:rsidR="00713CAB" w:rsidRPr="005D4157" w:rsidRDefault="00713CAB" w:rsidP="00B57FFA">
            <w:pPr>
              <w:ind w:left="164"/>
              <w:rPr>
                <w:rFonts w:eastAsia="Times New Roman"/>
                <w:sz w:val="24"/>
                <w:szCs w:val="24"/>
              </w:rPr>
            </w:pPr>
            <w:r w:rsidRPr="005D4157">
              <w:rPr>
                <w:sz w:val="24"/>
                <w:szCs w:val="24"/>
              </w:rPr>
              <w:t>Calculates the fluid intake balance accurately.</w:t>
            </w:r>
          </w:p>
          <w:p w14:paraId="407926C8" w14:textId="5B963E1F" w:rsidR="00436779" w:rsidRPr="005D4157" w:rsidRDefault="00436779" w:rsidP="00B57FFA">
            <w:pPr>
              <w:pStyle w:val="TableParagraph"/>
              <w:spacing w:before="34" w:line="258" w:lineRule="exact"/>
              <w:ind w:left="164"/>
              <w:rPr>
                <w:sz w:val="24"/>
                <w:szCs w:val="24"/>
              </w:rPr>
            </w:pPr>
          </w:p>
        </w:tc>
      </w:tr>
      <w:tr w:rsidR="00436779" w14:paraId="407926CC" w14:textId="77777777" w:rsidTr="00C92D9A">
        <w:trPr>
          <w:trHeight w:val="273"/>
        </w:trPr>
        <w:tc>
          <w:tcPr>
            <w:tcW w:w="305" w:type="pct"/>
          </w:tcPr>
          <w:p w14:paraId="407926CA" w14:textId="6682D24D" w:rsidR="00436779" w:rsidRDefault="00713CAB">
            <w:pPr>
              <w:pStyle w:val="TableParagraph"/>
              <w:spacing w:line="253" w:lineRule="exact"/>
              <w:rPr>
                <w:sz w:val="24"/>
              </w:rPr>
            </w:pPr>
            <w:r>
              <w:rPr>
                <w:w w:val="99"/>
                <w:sz w:val="24"/>
              </w:rPr>
              <w:t>3</w:t>
            </w:r>
          </w:p>
        </w:tc>
        <w:tc>
          <w:tcPr>
            <w:tcW w:w="4695" w:type="pct"/>
          </w:tcPr>
          <w:p w14:paraId="43DF91F4" w14:textId="77777777" w:rsidR="00713CAB" w:rsidRPr="005D4157" w:rsidRDefault="00713CAB" w:rsidP="00B57FFA">
            <w:pPr>
              <w:ind w:left="164"/>
              <w:rPr>
                <w:rFonts w:eastAsia="Times New Roman"/>
                <w:color w:val="000000"/>
                <w:sz w:val="24"/>
                <w:szCs w:val="24"/>
              </w:rPr>
            </w:pPr>
            <w:r w:rsidRPr="005D4157">
              <w:rPr>
                <w:color w:val="000000"/>
                <w:sz w:val="24"/>
                <w:szCs w:val="24"/>
              </w:rPr>
              <w:t>Calculates the fluid output balance accurately.</w:t>
            </w:r>
          </w:p>
          <w:p w14:paraId="407926CB" w14:textId="2DDA1609" w:rsidR="00436779" w:rsidRPr="005D4157" w:rsidRDefault="00436779" w:rsidP="00B57FFA">
            <w:pPr>
              <w:pStyle w:val="TableParagraph"/>
              <w:spacing w:line="253" w:lineRule="exact"/>
              <w:ind w:left="164"/>
              <w:rPr>
                <w:sz w:val="24"/>
                <w:szCs w:val="24"/>
              </w:rPr>
            </w:pPr>
          </w:p>
        </w:tc>
      </w:tr>
      <w:tr w:rsidR="00436779" w14:paraId="407926CF" w14:textId="77777777" w:rsidTr="00C92D9A">
        <w:trPr>
          <w:trHeight w:val="301"/>
        </w:trPr>
        <w:tc>
          <w:tcPr>
            <w:tcW w:w="305" w:type="pct"/>
          </w:tcPr>
          <w:p w14:paraId="407926CD" w14:textId="3353EB49" w:rsidR="00436779" w:rsidRDefault="00713CAB">
            <w:pPr>
              <w:pStyle w:val="TableParagraph"/>
              <w:spacing w:before="24" w:line="258" w:lineRule="exact"/>
              <w:rPr>
                <w:sz w:val="24"/>
              </w:rPr>
            </w:pPr>
            <w:r>
              <w:rPr>
                <w:w w:val="99"/>
                <w:sz w:val="24"/>
              </w:rPr>
              <w:t>4a</w:t>
            </w:r>
          </w:p>
        </w:tc>
        <w:tc>
          <w:tcPr>
            <w:tcW w:w="4695" w:type="pct"/>
          </w:tcPr>
          <w:p w14:paraId="651EEE6F" w14:textId="77777777" w:rsidR="00713CAB" w:rsidRPr="005D4157" w:rsidRDefault="00713CAB" w:rsidP="00B57FFA">
            <w:pPr>
              <w:ind w:left="164"/>
              <w:rPr>
                <w:rFonts w:eastAsia="Times New Roman"/>
                <w:color w:val="000000"/>
                <w:sz w:val="24"/>
                <w:szCs w:val="24"/>
              </w:rPr>
            </w:pPr>
            <w:r w:rsidRPr="005D4157">
              <w:rPr>
                <w:color w:val="000000"/>
                <w:sz w:val="24"/>
                <w:szCs w:val="24"/>
              </w:rPr>
              <w:t>Calculates and documents the total fluid balance accurately.</w:t>
            </w:r>
          </w:p>
          <w:p w14:paraId="407926CE" w14:textId="228C2AE4" w:rsidR="00436779" w:rsidRPr="005D4157" w:rsidRDefault="00436779" w:rsidP="00B57FFA">
            <w:pPr>
              <w:pStyle w:val="TableParagraph"/>
              <w:spacing w:before="24" w:line="258" w:lineRule="exact"/>
              <w:ind w:left="164"/>
              <w:rPr>
                <w:sz w:val="24"/>
                <w:szCs w:val="24"/>
              </w:rPr>
            </w:pPr>
          </w:p>
        </w:tc>
      </w:tr>
      <w:tr w:rsidR="00436779" w14:paraId="407926D2" w14:textId="77777777" w:rsidTr="00C92D9A">
        <w:trPr>
          <w:trHeight w:val="297"/>
        </w:trPr>
        <w:tc>
          <w:tcPr>
            <w:tcW w:w="305" w:type="pct"/>
          </w:tcPr>
          <w:p w14:paraId="407926D0" w14:textId="07372241" w:rsidR="00436779" w:rsidRDefault="00713CAB">
            <w:pPr>
              <w:pStyle w:val="TableParagraph"/>
              <w:spacing w:before="24" w:line="253" w:lineRule="exact"/>
              <w:rPr>
                <w:sz w:val="24"/>
              </w:rPr>
            </w:pPr>
            <w:r>
              <w:rPr>
                <w:w w:val="99"/>
                <w:sz w:val="24"/>
              </w:rPr>
              <w:t>4b</w:t>
            </w:r>
          </w:p>
        </w:tc>
        <w:tc>
          <w:tcPr>
            <w:tcW w:w="4695" w:type="pct"/>
          </w:tcPr>
          <w:p w14:paraId="7147F212" w14:textId="77777777" w:rsidR="00713CAB" w:rsidRPr="005D4157" w:rsidRDefault="00713CAB" w:rsidP="00B57FFA">
            <w:pPr>
              <w:ind w:left="164"/>
              <w:rPr>
                <w:rFonts w:eastAsia="Times New Roman"/>
                <w:color w:val="000000"/>
                <w:sz w:val="24"/>
                <w:szCs w:val="24"/>
              </w:rPr>
            </w:pPr>
            <w:r w:rsidRPr="005D4157">
              <w:rPr>
                <w:color w:val="000000"/>
                <w:sz w:val="24"/>
                <w:szCs w:val="24"/>
              </w:rPr>
              <w:t>Denotes negative or positive balance accurately.</w:t>
            </w:r>
          </w:p>
          <w:p w14:paraId="407926D1" w14:textId="76563B93" w:rsidR="00436779" w:rsidRPr="005D4157" w:rsidRDefault="00436779" w:rsidP="00B57FFA">
            <w:pPr>
              <w:pStyle w:val="TableParagraph"/>
              <w:spacing w:before="24" w:line="253" w:lineRule="exact"/>
              <w:ind w:left="164"/>
              <w:rPr>
                <w:sz w:val="24"/>
                <w:szCs w:val="24"/>
              </w:rPr>
            </w:pPr>
          </w:p>
        </w:tc>
      </w:tr>
      <w:tr w:rsidR="00436779" w14:paraId="407926D5" w14:textId="77777777" w:rsidTr="00C92D9A">
        <w:trPr>
          <w:trHeight w:val="302"/>
        </w:trPr>
        <w:tc>
          <w:tcPr>
            <w:tcW w:w="305" w:type="pct"/>
          </w:tcPr>
          <w:p w14:paraId="407926D3" w14:textId="00AC4233" w:rsidR="00436779" w:rsidRDefault="00713CAB">
            <w:pPr>
              <w:pStyle w:val="TableParagraph"/>
              <w:spacing w:before="24" w:line="258" w:lineRule="exact"/>
              <w:rPr>
                <w:sz w:val="24"/>
              </w:rPr>
            </w:pPr>
            <w:r>
              <w:rPr>
                <w:w w:val="99"/>
                <w:sz w:val="24"/>
              </w:rPr>
              <w:t>5</w:t>
            </w:r>
          </w:p>
        </w:tc>
        <w:tc>
          <w:tcPr>
            <w:tcW w:w="4695" w:type="pct"/>
          </w:tcPr>
          <w:p w14:paraId="6D540FFD" w14:textId="77777777" w:rsidR="00713CAB" w:rsidRPr="005D4157" w:rsidRDefault="00713CAB" w:rsidP="00B57FFA">
            <w:pPr>
              <w:ind w:left="164"/>
              <w:rPr>
                <w:rFonts w:eastAsia="Times New Roman"/>
                <w:color w:val="000000"/>
                <w:sz w:val="24"/>
                <w:szCs w:val="24"/>
              </w:rPr>
            </w:pPr>
            <w:r w:rsidRPr="005D4157">
              <w:rPr>
                <w:color w:val="000000"/>
                <w:sz w:val="24"/>
                <w:szCs w:val="24"/>
              </w:rPr>
              <w:t>Ensures strike-through errors retain legibility.</w:t>
            </w:r>
          </w:p>
          <w:p w14:paraId="407926D4" w14:textId="653872EE" w:rsidR="00436779" w:rsidRPr="005D4157" w:rsidRDefault="00436779" w:rsidP="00B57FFA">
            <w:pPr>
              <w:pStyle w:val="TableParagraph"/>
              <w:spacing w:before="24" w:line="258" w:lineRule="exact"/>
              <w:ind w:left="164"/>
              <w:rPr>
                <w:sz w:val="24"/>
                <w:szCs w:val="24"/>
              </w:rPr>
            </w:pPr>
          </w:p>
        </w:tc>
      </w:tr>
      <w:tr w:rsidR="00436779" w14:paraId="407926D8" w14:textId="77777777" w:rsidTr="00C92D9A">
        <w:trPr>
          <w:trHeight w:val="316"/>
        </w:trPr>
        <w:tc>
          <w:tcPr>
            <w:tcW w:w="305" w:type="pct"/>
          </w:tcPr>
          <w:p w14:paraId="407926D6" w14:textId="67C5AA2F" w:rsidR="00436779" w:rsidRDefault="00713CAB">
            <w:pPr>
              <w:pStyle w:val="TableParagraph"/>
              <w:spacing w:before="38" w:line="258" w:lineRule="exact"/>
              <w:rPr>
                <w:sz w:val="24"/>
              </w:rPr>
            </w:pPr>
            <w:r>
              <w:rPr>
                <w:w w:val="99"/>
                <w:sz w:val="24"/>
              </w:rPr>
              <w:t>6</w:t>
            </w:r>
          </w:p>
        </w:tc>
        <w:tc>
          <w:tcPr>
            <w:tcW w:w="4695" w:type="pct"/>
          </w:tcPr>
          <w:p w14:paraId="3875B318" w14:textId="101984C3" w:rsidR="00713CAB" w:rsidRPr="005D4157" w:rsidRDefault="00713CAB" w:rsidP="00B57FFA">
            <w:pPr>
              <w:ind w:left="164"/>
              <w:rPr>
                <w:rFonts w:eastAsia="Times New Roman"/>
                <w:color w:val="000000"/>
                <w:sz w:val="24"/>
                <w:szCs w:val="24"/>
              </w:rPr>
            </w:pPr>
            <w:r w:rsidRPr="005D4157">
              <w:rPr>
                <w:color w:val="000000"/>
                <w:sz w:val="24"/>
                <w:szCs w:val="24"/>
              </w:rPr>
              <w:t>Print</w:t>
            </w:r>
            <w:r w:rsidR="00FF0344">
              <w:rPr>
                <w:color w:val="000000"/>
                <w:sz w:val="24"/>
                <w:szCs w:val="24"/>
              </w:rPr>
              <w:t>s</w:t>
            </w:r>
            <w:r w:rsidRPr="005D4157">
              <w:rPr>
                <w:color w:val="000000"/>
                <w:sz w:val="24"/>
                <w:szCs w:val="24"/>
              </w:rPr>
              <w:t xml:space="preserve"> and sign</w:t>
            </w:r>
            <w:r w:rsidR="00FF0344">
              <w:rPr>
                <w:color w:val="000000"/>
                <w:sz w:val="24"/>
                <w:szCs w:val="24"/>
              </w:rPr>
              <w:t>s</w:t>
            </w:r>
            <w:r w:rsidRPr="005D4157">
              <w:rPr>
                <w:color w:val="000000"/>
                <w:sz w:val="24"/>
                <w:szCs w:val="24"/>
              </w:rPr>
              <w:t xml:space="preserve"> name on the chart.</w:t>
            </w:r>
          </w:p>
          <w:p w14:paraId="407926D7" w14:textId="419E1078" w:rsidR="00436779" w:rsidRPr="005D4157" w:rsidRDefault="00436779" w:rsidP="005D4157">
            <w:pPr>
              <w:pStyle w:val="TableParagraph"/>
              <w:spacing w:before="38" w:line="258" w:lineRule="exact"/>
              <w:ind w:left="177"/>
              <w:rPr>
                <w:sz w:val="24"/>
                <w:szCs w:val="24"/>
              </w:rPr>
            </w:pPr>
          </w:p>
        </w:tc>
      </w:tr>
    </w:tbl>
    <w:p w14:paraId="4DDEC716" w14:textId="33892697" w:rsidR="00713CAB" w:rsidRDefault="00713CAB"/>
    <w:p w14:paraId="2F9A397C" w14:textId="73C82222" w:rsidR="005D4157" w:rsidRDefault="00B57FFA">
      <w:pPr>
        <w:rPr>
          <w:sz w:val="24"/>
          <w:szCs w:val="24"/>
        </w:rPr>
      </w:pPr>
      <w:r>
        <w:rPr>
          <w:sz w:val="24"/>
          <w:szCs w:val="24"/>
        </w:rPr>
        <w:t>Red flag</w:t>
      </w:r>
      <w:r w:rsidR="005D4157">
        <w:rPr>
          <w:sz w:val="24"/>
          <w:szCs w:val="24"/>
        </w:rPr>
        <w:t>:</w:t>
      </w:r>
    </w:p>
    <w:p w14:paraId="5FD26F7B" w14:textId="77777777" w:rsidR="00FF0344" w:rsidRPr="005D4157" w:rsidRDefault="00FF0344">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27"/>
        <w:gridCol w:w="9653"/>
      </w:tblGrid>
      <w:tr w:rsidR="00713CAB" w14:paraId="16582AE9" w14:textId="77777777" w:rsidTr="00C92D9A">
        <w:trPr>
          <w:trHeight w:val="316"/>
        </w:trPr>
        <w:tc>
          <w:tcPr>
            <w:tcW w:w="305" w:type="pct"/>
            <w:shd w:val="clear" w:color="auto" w:fill="FF0000"/>
          </w:tcPr>
          <w:p w14:paraId="6FFCB440" w14:textId="77777777" w:rsidR="00713CAB" w:rsidRDefault="00713CAB">
            <w:pPr>
              <w:pStyle w:val="TableParagraph"/>
              <w:spacing w:before="38" w:line="258" w:lineRule="exact"/>
              <w:rPr>
                <w:w w:val="99"/>
                <w:sz w:val="24"/>
              </w:rPr>
            </w:pPr>
          </w:p>
        </w:tc>
        <w:tc>
          <w:tcPr>
            <w:tcW w:w="4695" w:type="pct"/>
          </w:tcPr>
          <w:p w14:paraId="7A180941" w14:textId="77777777" w:rsidR="00713CAB" w:rsidRDefault="00713CAB" w:rsidP="00FF0344">
            <w:pPr>
              <w:ind w:left="164"/>
              <w:rPr>
                <w:i/>
                <w:iCs/>
                <w:color w:val="000000"/>
                <w:sz w:val="24"/>
                <w:szCs w:val="24"/>
              </w:rPr>
            </w:pPr>
            <w:r w:rsidRPr="005D4157">
              <w:rPr>
                <w:i/>
                <w:iCs/>
                <w:color w:val="000000"/>
                <w:sz w:val="24"/>
                <w:szCs w:val="24"/>
              </w:rPr>
              <w:t>Candidate miscalculates the total fluid balance, denoting incorrect negative or positive balance</w:t>
            </w:r>
            <w:r w:rsidR="00FF0344">
              <w:rPr>
                <w:i/>
                <w:iCs/>
                <w:color w:val="000000"/>
                <w:sz w:val="24"/>
                <w:szCs w:val="24"/>
              </w:rPr>
              <w:t>.</w:t>
            </w:r>
          </w:p>
          <w:p w14:paraId="4C9BF6CE" w14:textId="2F9173E6" w:rsidR="00FF0344" w:rsidRDefault="00FF0344" w:rsidP="00FF0344">
            <w:pPr>
              <w:ind w:left="164"/>
              <w:rPr>
                <w:sz w:val="24"/>
              </w:rPr>
            </w:pPr>
          </w:p>
        </w:tc>
      </w:tr>
    </w:tbl>
    <w:p w14:paraId="09B8DFAE" w14:textId="77777777" w:rsidR="00436779" w:rsidRDefault="00436779">
      <w:pPr>
        <w:spacing w:line="258" w:lineRule="exact"/>
        <w:rPr>
          <w:sz w:val="24"/>
        </w:rPr>
      </w:pPr>
    </w:p>
    <w:p w14:paraId="48357DC0" w14:textId="19E55B90" w:rsidR="00436779" w:rsidRDefault="00B123E7" w:rsidP="00D826E8">
      <w:pPr>
        <w:rPr>
          <w:sz w:val="24"/>
        </w:rPr>
      </w:pPr>
      <w:r>
        <w:rPr>
          <w:sz w:val="24"/>
        </w:rPr>
        <w:br w:type="page"/>
      </w:r>
    </w:p>
    <w:p w14:paraId="0EF66E9E" w14:textId="488BBC82" w:rsidR="00D826E8" w:rsidRDefault="00D826E8" w:rsidP="00D826E8">
      <w:pPr>
        <w:pStyle w:val="Heading2"/>
      </w:pPr>
      <w:bookmarkStart w:id="29" w:name="_Toc63682403"/>
      <w:r>
        <w:lastRenderedPageBreak/>
        <w:t>In-hospital resuscitation (IHR) marking criteria</w:t>
      </w:r>
      <w:bookmarkEnd w:id="29"/>
    </w:p>
    <w:p w14:paraId="7390ED1D" w14:textId="77777777" w:rsidR="00D826E8" w:rsidRDefault="00D826E8" w:rsidP="00D826E8">
      <w:pPr>
        <w:rPr>
          <w:sz w:val="20"/>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436779" w14:paraId="407926DD" w14:textId="77777777" w:rsidTr="00C92D9A">
        <w:trPr>
          <w:cantSplit/>
          <w:jc w:val="center"/>
        </w:trPr>
        <w:tc>
          <w:tcPr>
            <w:tcW w:w="5000" w:type="pct"/>
            <w:gridSpan w:val="2"/>
            <w:shd w:val="clear" w:color="auto" w:fill="DEEAF6"/>
          </w:tcPr>
          <w:p w14:paraId="407926DC" w14:textId="05D0828D" w:rsidR="00436779" w:rsidRDefault="003A11BC">
            <w:pPr>
              <w:pStyle w:val="TableParagraph"/>
              <w:spacing w:before="188"/>
              <w:ind w:left="3443" w:right="3428"/>
              <w:jc w:val="center"/>
              <w:rPr>
                <w:b/>
                <w:sz w:val="24"/>
              </w:rPr>
            </w:pPr>
            <w:r>
              <w:rPr>
                <w:b/>
                <w:sz w:val="24"/>
              </w:rPr>
              <w:t>Assessment criteria</w:t>
            </w:r>
            <w:r w:rsidR="00B123E7">
              <w:rPr>
                <w:b/>
                <w:sz w:val="24"/>
              </w:rPr>
              <w:br/>
            </w:r>
          </w:p>
        </w:tc>
      </w:tr>
      <w:tr w:rsidR="00436779" w14:paraId="407926E0" w14:textId="77777777" w:rsidTr="00C92D9A">
        <w:trPr>
          <w:cantSplit/>
          <w:jc w:val="center"/>
        </w:trPr>
        <w:tc>
          <w:tcPr>
            <w:tcW w:w="322" w:type="pct"/>
          </w:tcPr>
          <w:p w14:paraId="407926DE" w14:textId="77777777" w:rsidR="00436779" w:rsidRDefault="006A3352" w:rsidP="00D03765">
            <w:pPr>
              <w:pStyle w:val="TableParagraph"/>
              <w:spacing w:before="14" w:line="258" w:lineRule="exact"/>
              <w:ind w:left="107"/>
              <w:jc w:val="center"/>
              <w:rPr>
                <w:sz w:val="24"/>
              </w:rPr>
            </w:pPr>
            <w:r>
              <w:rPr>
                <w:w w:val="99"/>
                <w:sz w:val="24"/>
              </w:rPr>
              <w:t>1</w:t>
            </w:r>
          </w:p>
        </w:tc>
        <w:tc>
          <w:tcPr>
            <w:tcW w:w="4678" w:type="pct"/>
          </w:tcPr>
          <w:p w14:paraId="7FE7BE3E" w14:textId="77777777" w:rsidR="00713CAB" w:rsidRPr="00AA7864" w:rsidRDefault="00713CAB" w:rsidP="00B57FFA">
            <w:pPr>
              <w:ind w:left="164"/>
              <w:rPr>
                <w:rFonts w:eastAsia="Times New Roman"/>
                <w:color w:val="000000"/>
                <w:sz w:val="24"/>
                <w:szCs w:val="24"/>
              </w:rPr>
            </w:pPr>
            <w:r w:rsidRPr="00AA7864">
              <w:rPr>
                <w:color w:val="000000"/>
                <w:sz w:val="24"/>
                <w:szCs w:val="24"/>
              </w:rPr>
              <w:t>Ensures personal safety (safe environment).</w:t>
            </w:r>
          </w:p>
          <w:p w14:paraId="407926DF" w14:textId="62AAAF23" w:rsidR="00436779" w:rsidRPr="00AA7864" w:rsidRDefault="00436779" w:rsidP="00B57FFA">
            <w:pPr>
              <w:pStyle w:val="TableParagraph"/>
              <w:spacing w:line="272" w:lineRule="exact"/>
              <w:ind w:left="164"/>
              <w:rPr>
                <w:sz w:val="24"/>
                <w:szCs w:val="24"/>
              </w:rPr>
            </w:pPr>
          </w:p>
        </w:tc>
      </w:tr>
      <w:tr w:rsidR="00436779" w14:paraId="407926E3" w14:textId="77777777" w:rsidTr="00C92D9A">
        <w:trPr>
          <w:cantSplit/>
          <w:jc w:val="center"/>
        </w:trPr>
        <w:tc>
          <w:tcPr>
            <w:tcW w:w="322" w:type="pct"/>
          </w:tcPr>
          <w:p w14:paraId="407926E1" w14:textId="77777777" w:rsidR="00436779" w:rsidRDefault="006A3352" w:rsidP="00D03765">
            <w:pPr>
              <w:pStyle w:val="TableParagraph"/>
              <w:spacing w:before="14" w:line="253" w:lineRule="exact"/>
              <w:ind w:left="107"/>
              <w:jc w:val="center"/>
              <w:rPr>
                <w:sz w:val="24"/>
              </w:rPr>
            </w:pPr>
            <w:r>
              <w:rPr>
                <w:w w:val="99"/>
                <w:sz w:val="24"/>
              </w:rPr>
              <w:t>2</w:t>
            </w:r>
          </w:p>
        </w:tc>
        <w:tc>
          <w:tcPr>
            <w:tcW w:w="4678" w:type="pct"/>
          </w:tcPr>
          <w:p w14:paraId="19B3661E" w14:textId="48A99709" w:rsidR="00713CAB" w:rsidRPr="00AA7864" w:rsidRDefault="00713CAB" w:rsidP="00B57FFA">
            <w:pPr>
              <w:ind w:left="164"/>
              <w:rPr>
                <w:rFonts w:eastAsia="Times New Roman"/>
                <w:sz w:val="24"/>
                <w:szCs w:val="24"/>
              </w:rPr>
            </w:pPr>
            <w:r w:rsidRPr="00AA7864">
              <w:rPr>
                <w:sz w:val="24"/>
                <w:szCs w:val="24"/>
              </w:rPr>
              <w:t>Checks the person for a response</w:t>
            </w:r>
            <w:r w:rsidR="00D03765">
              <w:rPr>
                <w:sz w:val="24"/>
                <w:szCs w:val="24"/>
              </w:rPr>
              <w:t>:</w:t>
            </w:r>
            <w:r w:rsidRPr="00AA7864">
              <w:rPr>
                <w:sz w:val="24"/>
                <w:szCs w:val="24"/>
              </w:rPr>
              <w:t xml:space="preserve"> </w:t>
            </w:r>
            <w:r w:rsidR="00D03765" w:rsidRPr="00AA7864">
              <w:rPr>
                <w:sz w:val="24"/>
                <w:szCs w:val="24"/>
              </w:rPr>
              <w:t xml:space="preserve">shakes </w:t>
            </w:r>
            <w:r w:rsidRPr="00AA7864">
              <w:rPr>
                <w:sz w:val="24"/>
                <w:szCs w:val="24"/>
              </w:rPr>
              <w:t>shoulders</w:t>
            </w:r>
            <w:r w:rsidR="00D03765">
              <w:rPr>
                <w:sz w:val="24"/>
                <w:szCs w:val="24"/>
              </w:rPr>
              <w:t xml:space="preserve">, </w:t>
            </w:r>
            <w:r w:rsidRPr="00AA7864">
              <w:rPr>
                <w:sz w:val="24"/>
                <w:szCs w:val="24"/>
              </w:rPr>
              <w:t xml:space="preserve">asks </w:t>
            </w:r>
            <w:r w:rsidR="00973773">
              <w:rPr>
                <w:sz w:val="24"/>
                <w:szCs w:val="24"/>
              </w:rPr>
              <w:t>‘</w:t>
            </w:r>
            <w:r w:rsidRPr="00AA7864">
              <w:rPr>
                <w:sz w:val="24"/>
                <w:szCs w:val="24"/>
              </w:rPr>
              <w:t>Are you alright?</w:t>
            </w:r>
            <w:r w:rsidR="00973773">
              <w:rPr>
                <w:sz w:val="24"/>
                <w:szCs w:val="24"/>
              </w:rPr>
              <w:t>’</w:t>
            </w:r>
          </w:p>
          <w:p w14:paraId="407926E2" w14:textId="490DBC6A" w:rsidR="00436779" w:rsidRPr="00AA7864" w:rsidRDefault="00436779" w:rsidP="00B57FFA">
            <w:pPr>
              <w:pStyle w:val="TableParagraph"/>
              <w:spacing w:line="267" w:lineRule="exact"/>
              <w:ind w:left="164"/>
              <w:rPr>
                <w:sz w:val="24"/>
                <w:szCs w:val="24"/>
              </w:rPr>
            </w:pPr>
          </w:p>
        </w:tc>
      </w:tr>
      <w:tr w:rsidR="00436779" w14:paraId="407926E6" w14:textId="77777777" w:rsidTr="00C92D9A">
        <w:trPr>
          <w:cantSplit/>
          <w:jc w:val="center"/>
        </w:trPr>
        <w:tc>
          <w:tcPr>
            <w:tcW w:w="322" w:type="pct"/>
          </w:tcPr>
          <w:p w14:paraId="407926E4" w14:textId="77777777" w:rsidR="00436779" w:rsidRDefault="006A3352" w:rsidP="00D03765">
            <w:pPr>
              <w:pStyle w:val="TableParagraph"/>
              <w:spacing w:before="14" w:line="258" w:lineRule="exact"/>
              <w:ind w:left="107"/>
              <w:jc w:val="center"/>
              <w:rPr>
                <w:sz w:val="24"/>
              </w:rPr>
            </w:pPr>
            <w:r>
              <w:rPr>
                <w:w w:val="99"/>
                <w:sz w:val="24"/>
              </w:rPr>
              <w:t>3</w:t>
            </w:r>
          </w:p>
        </w:tc>
        <w:tc>
          <w:tcPr>
            <w:tcW w:w="4678" w:type="pct"/>
          </w:tcPr>
          <w:p w14:paraId="2D7AFC9B" w14:textId="16E21619" w:rsidR="00713CAB" w:rsidRPr="00AA7864" w:rsidRDefault="00713CAB" w:rsidP="00B57FFA">
            <w:pPr>
              <w:ind w:left="164"/>
              <w:rPr>
                <w:rFonts w:eastAsia="Times New Roman"/>
                <w:color w:val="000000"/>
                <w:sz w:val="24"/>
                <w:szCs w:val="24"/>
              </w:rPr>
            </w:pPr>
            <w:r w:rsidRPr="00AA7864">
              <w:rPr>
                <w:color w:val="000000"/>
                <w:sz w:val="24"/>
                <w:szCs w:val="24"/>
              </w:rPr>
              <w:t>Shouts for help when the person does not respond (if not done</w:t>
            </w:r>
            <w:r w:rsidR="00D03765" w:rsidRPr="00AA7864">
              <w:rPr>
                <w:color w:val="000000"/>
                <w:sz w:val="24"/>
                <w:szCs w:val="24"/>
              </w:rPr>
              <w:t xml:space="preserve"> already</w:t>
            </w:r>
            <w:r w:rsidRPr="00AA7864">
              <w:rPr>
                <w:color w:val="000000"/>
                <w:sz w:val="24"/>
                <w:szCs w:val="24"/>
              </w:rPr>
              <w:t>).</w:t>
            </w:r>
          </w:p>
          <w:p w14:paraId="407926E5" w14:textId="2F01FB29" w:rsidR="00436779" w:rsidRPr="00AA7864" w:rsidRDefault="00436779" w:rsidP="00B57FFA">
            <w:pPr>
              <w:pStyle w:val="TableParagraph"/>
              <w:spacing w:line="272" w:lineRule="exact"/>
              <w:ind w:left="164"/>
              <w:rPr>
                <w:sz w:val="24"/>
                <w:szCs w:val="24"/>
              </w:rPr>
            </w:pPr>
          </w:p>
        </w:tc>
      </w:tr>
      <w:tr w:rsidR="00436779" w14:paraId="407926E9" w14:textId="77777777" w:rsidTr="00C92D9A">
        <w:trPr>
          <w:cantSplit/>
          <w:jc w:val="center"/>
        </w:trPr>
        <w:tc>
          <w:tcPr>
            <w:tcW w:w="322" w:type="pct"/>
          </w:tcPr>
          <w:p w14:paraId="407926E7" w14:textId="77777777" w:rsidR="00436779" w:rsidRDefault="006A3352" w:rsidP="00D03765">
            <w:pPr>
              <w:pStyle w:val="TableParagraph"/>
              <w:spacing w:before="14" w:line="253" w:lineRule="exact"/>
              <w:ind w:left="107"/>
              <w:jc w:val="center"/>
              <w:rPr>
                <w:sz w:val="24"/>
              </w:rPr>
            </w:pPr>
            <w:r>
              <w:rPr>
                <w:w w:val="99"/>
                <w:sz w:val="24"/>
              </w:rPr>
              <w:t>4</w:t>
            </w:r>
          </w:p>
        </w:tc>
        <w:tc>
          <w:tcPr>
            <w:tcW w:w="4678" w:type="pct"/>
          </w:tcPr>
          <w:p w14:paraId="4BFAE689" w14:textId="7A766996" w:rsidR="00713CAB" w:rsidRPr="00AA7864" w:rsidRDefault="00713CAB" w:rsidP="00B57FFA">
            <w:pPr>
              <w:ind w:left="164"/>
              <w:rPr>
                <w:rFonts w:eastAsia="Times New Roman"/>
                <w:color w:val="000000"/>
                <w:sz w:val="24"/>
                <w:szCs w:val="24"/>
              </w:rPr>
            </w:pPr>
            <w:r w:rsidRPr="00AA7864">
              <w:rPr>
                <w:color w:val="000000"/>
                <w:sz w:val="24"/>
                <w:szCs w:val="24"/>
              </w:rPr>
              <w:t>Turns the person onto their back.</w:t>
            </w:r>
          </w:p>
          <w:p w14:paraId="407926E8" w14:textId="7A0D26C3" w:rsidR="00436779" w:rsidRPr="00AA7864" w:rsidRDefault="00436779" w:rsidP="00B57FFA">
            <w:pPr>
              <w:pStyle w:val="TableParagraph"/>
              <w:spacing w:line="267" w:lineRule="exact"/>
              <w:ind w:left="164"/>
              <w:rPr>
                <w:sz w:val="24"/>
                <w:szCs w:val="24"/>
              </w:rPr>
            </w:pPr>
          </w:p>
        </w:tc>
      </w:tr>
      <w:tr w:rsidR="00436779" w14:paraId="407926ED" w14:textId="77777777" w:rsidTr="00C92D9A">
        <w:trPr>
          <w:cantSplit/>
          <w:jc w:val="center"/>
        </w:trPr>
        <w:tc>
          <w:tcPr>
            <w:tcW w:w="322" w:type="pct"/>
          </w:tcPr>
          <w:p w14:paraId="407926EB" w14:textId="77777777" w:rsidR="00436779" w:rsidRDefault="006A3352" w:rsidP="00D03765">
            <w:pPr>
              <w:pStyle w:val="TableParagraph"/>
              <w:spacing w:line="253" w:lineRule="exact"/>
              <w:ind w:left="107"/>
              <w:jc w:val="center"/>
              <w:rPr>
                <w:sz w:val="24"/>
              </w:rPr>
            </w:pPr>
            <w:r>
              <w:rPr>
                <w:w w:val="99"/>
                <w:sz w:val="24"/>
              </w:rPr>
              <w:t>5</w:t>
            </w:r>
          </w:p>
        </w:tc>
        <w:tc>
          <w:tcPr>
            <w:tcW w:w="4678" w:type="pct"/>
          </w:tcPr>
          <w:p w14:paraId="6EB3FB78" w14:textId="77777777" w:rsidR="00713CAB" w:rsidRPr="00AA7864" w:rsidRDefault="00713CAB" w:rsidP="00B57FFA">
            <w:pPr>
              <w:ind w:left="164"/>
              <w:rPr>
                <w:rFonts w:eastAsia="Times New Roman"/>
                <w:sz w:val="24"/>
                <w:szCs w:val="24"/>
              </w:rPr>
            </w:pPr>
            <w:r w:rsidRPr="00AA7864">
              <w:rPr>
                <w:sz w:val="24"/>
                <w:szCs w:val="24"/>
              </w:rPr>
              <w:t>Opens airway and looks for any sign of obstruction.</w:t>
            </w:r>
          </w:p>
          <w:p w14:paraId="407926EC" w14:textId="659502FE" w:rsidR="00436779" w:rsidRPr="00AA7864" w:rsidRDefault="00436779" w:rsidP="00B57FFA">
            <w:pPr>
              <w:pStyle w:val="TableParagraph"/>
              <w:spacing w:before="3" w:line="278" w:lineRule="exact"/>
              <w:ind w:left="164" w:right="334"/>
              <w:rPr>
                <w:sz w:val="24"/>
                <w:szCs w:val="24"/>
              </w:rPr>
            </w:pPr>
          </w:p>
        </w:tc>
      </w:tr>
      <w:tr w:rsidR="00436779" w14:paraId="407926F1" w14:textId="77777777" w:rsidTr="00C92D9A">
        <w:trPr>
          <w:cantSplit/>
          <w:jc w:val="center"/>
        </w:trPr>
        <w:tc>
          <w:tcPr>
            <w:tcW w:w="322" w:type="pct"/>
          </w:tcPr>
          <w:p w14:paraId="407926EF" w14:textId="77777777" w:rsidR="00436779" w:rsidRDefault="006A3352" w:rsidP="00D03765">
            <w:pPr>
              <w:pStyle w:val="TableParagraph"/>
              <w:spacing w:line="258" w:lineRule="exact"/>
              <w:ind w:left="107"/>
              <w:jc w:val="center"/>
              <w:rPr>
                <w:sz w:val="24"/>
              </w:rPr>
            </w:pPr>
            <w:r>
              <w:rPr>
                <w:w w:val="99"/>
                <w:sz w:val="24"/>
              </w:rPr>
              <w:t>6</w:t>
            </w:r>
          </w:p>
        </w:tc>
        <w:tc>
          <w:tcPr>
            <w:tcW w:w="4678" w:type="pct"/>
          </w:tcPr>
          <w:p w14:paraId="25FEE7A8" w14:textId="77777777" w:rsidR="00713CAB" w:rsidRPr="00AA7864" w:rsidRDefault="00713CAB" w:rsidP="00B57FFA">
            <w:pPr>
              <w:ind w:left="164"/>
              <w:rPr>
                <w:rFonts w:eastAsia="Times New Roman"/>
                <w:color w:val="000000"/>
                <w:sz w:val="24"/>
                <w:szCs w:val="24"/>
              </w:rPr>
            </w:pPr>
            <w:r w:rsidRPr="00AA7864">
              <w:rPr>
                <w:color w:val="000000"/>
                <w:sz w:val="24"/>
                <w:szCs w:val="24"/>
              </w:rPr>
              <w:t>Opens the airway using head tilt and chin lift (jaw-thrust if risk of cervical spine injury).</w:t>
            </w:r>
          </w:p>
          <w:p w14:paraId="407926F0" w14:textId="20A0C9BB" w:rsidR="00436779" w:rsidRPr="00AA7864" w:rsidRDefault="00436779" w:rsidP="00B57FFA">
            <w:pPr>
              <w:pStyle w:val="TableParagraph"/>
              <w:spacing w:line="242" w:lineRule="auto"/>
              <w:ind w:left="164" w:right="439"/>
              <w:rPr>
                <w:sz w:val="24"/>
                <w:szCs w:val="24"/>
              </w:rPr>
            </w:pPr>
          </w:p>
        </w:tc>
      </w:tr>
      <w:tr w:rsidR="00436779" w14:paraId="407926F4" w14:textId="77777777" w:rsidTr="00C92D9A">
        <w:trPr>
          <w:cantSplit/>
          <w:jc w:val="center"/>
        </w:trPr>
        <w:tc>
          <w:tcPr>
            <w:tcW w:w="322" w:type="pct"/>
          </w:tcPr>
          <w:p w14:paraId="407926F2" w14:textId="77777777" w:rsidR="00436779" w:rsidRDefault="006A3352" w:rsidP="00D03765">
            <w:pPr>
              <w:pStyle w:val="TableParagraph"/>
              <w:spacing w:before="14" w:line="253" w:lineRule="exact"/>
              <w:ind w:left="107"/>
              <w:jc w:val="center"/>
              <w:rPr>
                <w:sz w:val="24"/>
              </w:rPr>
            </w:pPr>
            <w:r>
              <w:rPr>
                <w:w w:val="99"/>
                <w:sz w:val="24"/>
              </w:rPr>
              <w:t>7</w:t>
            </w:r>
          </w:p>
        </w:tc>
        <w:tc>
          <w:tcPr>
            <w:tcW w:w="4678" w:type="pct"/>
          </w:tcPr>
          <w:p w14:paraId="23AA79BE" w14:textId="77777777" w:rsidR="00265324" w:rsidRDefault="00713CAB" w:rsidP="00EB32A8">
            <w:pPr>
              <w:ind w:left="164"/>
              <w:rPr>
                <w:sz w:val="24"/>
                <w:szCs w:val="24"/>
              </w:rPr>
            </w:pPr>
            <w:r w:rsidRPr="00EB32A8">
              <w:rPr>
                <w:sz w:val="24"/>
                <w:szCs w:val="24"/>
              </w:rPr>
              <w:t>Establishes absence of breathing normally – for up to 10 seconds.</w:t>
            </w:r>
          </w:p>
          <w:p w14:paraId="120FBC31" w14:textId="77777777" w:rsidR="00265324" w:rsidRDefault="004327DF" w:rsidP="00265324">
            <w:pPr>
              <w:pStyle w:val="ListParagraph"/>
              <w:numPr>
                <w:ilvl w:val="0"/>
                <w:numId w:val="10"/>
              </w:numPr>
              <w:rPr>
                <w:rStyle w:val="font221"/>
                <w:i w:val="0"/>
                <w:iCs w:val="0"/>
              </w:rPr>
            </w:pPr>
            <w:r w:rsidRPr="00265324">
              <w:rPr>
                <w:rStyle w:val="font221"/>
                <w:i w:val="0"/>
                <w:iCs w:val="0"/>
              </w:rPr>
              <w:t>looks for chest movement</w:t>
            </w:r>
          </w:p>
          <w:p w14:paraId="3ACE1C15" w14:textId="77777777" w:rsidR="00265324" w:rsidRPr="00265324" w:rsidRDefault="004327DF" w:rsidP="00265324">
            <w:pPr>
              <w:pStyle w:val="ListParagraph"/>
              <w:numPr>
                <w:ilvl w:val="0"/>
                <w:numId w:val="10"/>
              </w:numPr>
              <w:rPr>
                <w:sz w:val="24"/>
                <w:szCs w:val="24"/>
              </w:rPr>
            </w:pPr>
            <w:r w:rsidRPr="00265324">
              <w:rPr>
                <w:rStyle w:val="font221"/>
                <w:i w:val="0"/>
                <w:iCs w:val="0"/>
              </w:rPr>
              <w:t>listens at the mouth for breathing</w:t>
            </w:r>
          </w:p>
          <w:p w14:paraId="0A847A23" w14:textId="6CF9F206" w:rsidR="00265324" w:rsidRPr="00265324" w:rsidRDefault="00265324" w:rsidP="00265324">
            <w:pPr>
              <w:pStyle w:val="ListParagraph"/>
              <w:numPr>
                <w:ilvl w:val="0"/>
                <w:numId w:val="10"/>
              </w:numPr>
              <w:rPr>
                <w:rStyle w:val="font221"/>
                <w:i w:val="0"/>
                <w:iCs w:val="0"/>
              </w:rPr>
            </w:pPr>
            <w:r>
              <w:rPr>
                <w:rStyle w:val="font221"/>
                <w:i w:val="0"/>
                <w:iCs w:val="0"/>
              </w:rPr>
              <w:t>fe</w:t>
            </w:r>
            <w:r w:rsidR="004327DF" w:rsidRPr="00265324">
              <w:rPr>
                <w:rStyle w:val="font221"/>
                <w:i w:val="0"/>
                <w:iCs w:val="0"/>
              </w:rPr>
              <w:t>els for air on their cheek</w:t>
            </w:r>
          </w:p>
          <w:p w14:paraId="5AE078E7" w14:textId="63B3F9D6" w:rsidR="00713CAB" w:rsidRPr="00265324" w:rsidRDefault="004327DF" w:rsidP="00265324">
            <w:pPr>
              <w:pStyle w:val="ListParagraph"/>
              <w:numPr>
                <w:ilvl w:val="0"/>
                <w:numId w:val="10"/>
              </w:numPr>
              <w:rPr>
                <w:sz w:val="24"/>
                <w:szCs w:val="24"/>
              </w:rPr>
            </w:pPr>
            <w:r w:rsidRPr="00265324">
              <w:rPr>
                <w:rStyle w:val="font221"/>
                <w:i w:val="0"/>
                <w:iCs w:val="0"/>
              </w:rPr>
              <w:t xml:space="preserve">checks </w:t>
            </w:r>
            <w:r w:rsidR="00713CAB" w:rsidRPr="00265324">
              <w:rPr>
                <w:rStyle w:val="font221"/>
                <w:i w:val="0"/>
                <w:iCs w:val="0"/>
              </w:rPr>
              <w:t>for carotid pulse (can be done at the same time as listening for breath).</w:t>
            </w:r>
          </w:p>
          <w:p w14:paraId="407926F3" w14:textId="5367BD49" w:rsidR="00436779" w:rsidRPr="00AA7864" w:rsidRDefault="00436779" w:rsidP="00D03765">
            <w:pPr>
              <w:pStyle w:val="TableParagraph"/>
              <w:spacing w:line="267" w:lineRule="exact"/>
              <w:ind w:left="0"/>
              <w:rPr>
                <w:sz w:val="24"/>
                <w:szCs w:val="24"/>
              </w:rPr>
            </w:pPr>
          </w:p>
        </w:tc>
      </w:tr>
      <w:tr w:rsidR="00436779" w14:paraId="407926F8" w14:textId="77777777" w:rsidTr="00C92D9A">
        <w:trPr>
          <w:cantSplit/>
          <w:jc w:val="center"/>
        </w:trPr>
        <w:tc>
          <w:tcPr>
            <w:tcW w:w="322" w:type="pct"/>
          </w:tcPr>
          <w:p w14:paraId="407926F6" w14:textId="77777777" w:rsidR="00436779" w:rsidRDefault="006A3352" w:rsidP="00D03765">
            <w:pPr>
              <w:pStyle w:val="TableParagraph"/>
              <w:spacing w:line="253" w:lineRule="exact"/>
              <w:ind w:left="107"/>
              <w:jc w:val="center"/>
              <w:rPr>
                <w:sz w:val="24"/>
              </w:rPr>
            </w:pPr>
            <w:r>
              <w:rPr>
                <w:w w:val="99"/>
                <w:sz w:val="24"/>
              </w:rPr>
              <w:t>8</w:t>
            </w:r>
          </w:p>
        </w:tc>
        <w:tc>
          <w:tcPr>
            <w:tcW w:w="4678" w:type="pct"/>
          </w:tcPr>
          <w:p w14:paraId="2FF811FF" w14:textId="1E5813BE" w:rsidR="00713CAB" w:rsidRPr="00AA7864" w:rsidRDefault="00713CAB" w:rsidP="00B57FFA">
            <w:pPr>
              <w:ind w:left="164"/>
              <w:rPr>
                <w:rFonts w:eastAsia="Times New Roman"/>
                <w:sz w:val="24"/>
                <w:szCs w:val="24"/>
              </w:rPr>
            </w:pPr>
            <w:r w:rsidRPr="00AA7864">
              <w:rPr>
                <w:sz w:val="24"/>
                <w:szCs w:val="24"/>
              </w:rPr>
              <w:t xml:space="preserve">Establishes no signs of life </w:t>
            </w:r>
            <w:r w:rsidR="00EB32A8">
              <w:rPr>
                <w:sz w:val="24"/>
                <w:szCs w:val="24"/>
              </w:rPr>
              <w:t>and</w:t>
            </w:r>
            <w:r w:rsidRPr="00AA7864">
              <w:rPr>
                <w:sz w:val="24"/>
                <w:szCs w:val="24"/>
              </w:rPr>
              <w:t xml:space="preserve"> call</w:t>
            </w:r>
            <w:r w:rsidR="00EB32A8">
              <w:rPr>
                <w:sz w:val="24"/>
                <w:szCs w:val="24"/>
              </w:rPr>
              <w:t>s</w:t>
            </w:r>
            <w:r w:rsidRPr="00AA7864">
              <w:rPr>
                <w:sz w:val="24"/>
                <w:szCs w:val="24"/>
              </w:rPr>
              <w:t xml:space="preserve"> 2222. Ensures resuscitation team are called and resuscitation equipment requested</w:t>
            </w:r>
            <w:r w:rsidR="004327DF">
              <w:rPr>
                <w:sz w:val="24"/>
                <w:szCs w:val="24"/>
              </w:rPr>
              <w:t xml:space="preserve"> </w:t>
            </w:r>
            <w:r w:rsidRPr="00AA7864">
              <w:rPr>
                <w:sz w:val="24"/>
                <w:szCs w:val="24"/>
              </w:rPr>
              <w:t>(if alone</w:t>
            </w:r>
            <w:r w:rsidR="004327DF">
              <w:rPr>
                <w:sz w:val="24"/>
                <w:szCs w:val="24"/>
              </w:rPr>
              <w:t>,</w:t>
            </w:r>
            <w:r w:rsidRPr="00AA7864">
              <w:rPr>
                <w:sz w:val="24"/>
                <w:szCs w:val="24"/>
              </w:rPr>
              <w:t xml:space="preserve"> leaves the person to get help and equipment).</w:t>
            </w:r>
          </w:p>
          <w:p w14:paraId="407926F7" w14:textId="4DD575C1" w:rsidR="00436779" w:rsidRPr="00AA7864" w:rsidRDefault="00436779" w:rsidP="00B57FFA">
            <w:pPr>
              <w:pStyle w:val="TableParagraph"/>
              <w:spacing w:line="242" w:lineRule="auto"/>
              <w:ind w:left="164" w:right="334"/>
              <w:rPr>
                <w:sz w:val="24"/>
                <w:szCs w:val="24"/>
              </w:rPr>
            </w:pPr>
          </w:p>
        </w:tc>
      </w:tr>
      <w:tr w:rsidR="00436779" w14:paraId="407926FB" w14:textId="77777777" w:rsidTr="00C92D9A">
        <w:trPr>
          <w:cantSplit/>
          <w:jc w:val="center"/>
        </w:trPr>
        <w:tc>
          <w:tcPr>
            <w:tcW w:w="322" w:type="pct"/>
          </w:tcPr>
          <w:p w14:paraId="407926F9" w14:textId="77777777" w:rsidR="00436779" w:rsidRDefault="006A3352" w:rsidP="00D03765">
            <w:pPr>
              <w:pStyle w:val="TableParagraph"/>
              <w:spacing w:before="14" w:line="258" w:lineRule="exact"/>
              <w:ind w:left="107"/>
              <w:jc w:val="center"/>
              <w:rPr>
                <w:sz w:val="24"/>
              </w:rPr>
            </w:pPr>
            <w:r>
              <w:rPr>
                <w:w w:val="99"/>
                <w:sz w:val="24"/>
              </w:rPr>
              <w:t>9</w:t>
            </w:r>
          </w:p>
        </w:tc>
        <w:tc>
          <w:tcPr>
            <w:tcW w:w="4678" w:type="pct"/>
          </w:tcPr>
          <w:p w14:paraId="1C25AFB1" w14:textId="77777777" w:rsidR="00EB32A8" w:rsidRDefault="00713CAB" w:rsidP="00B57FFA">
            <w:pPr>
              <w:ind w:left="164"/>
              <w:rPr>
                <w:sz w:val="24"/>
                <w:szCs w:val="24"/>
              </w:rPr>
            </w:pPr>
            <w:r w:rsidRPr="00AA7864">
              <w:rPr>
                <w:sz w:val="24"/>
                <w:szCs w:val="24"/>
              </w:rPr>
              <w:t>Starts chest compressions</w:t>
            </w:r>
            <w:r w:rsidR="00EB32A8">
              <w:rPr>
                <w:sz w:val="24"/>
                <w:szCs w:val="24"/>
              </w:rPr>
              <w:t xml:space="preserve">: </w:t>
            </w:r>
          </w:p>
          <w:p w14:paraId="1158D181" w14:textId="7897366D" w:rsidR="00EB32A8" w:rsidRPr="00EB32A8" w:rsidRDefault="00EB32A8" w:rsidP="00EB32A8">
            <w:pPr>
              <w:pStyle w:val="ListParagraph"/>
              <w:numPr>
                <w:ilvl w:val="0"/>
                <w:numId w:val="8"/>
              </w:numPr>
              <w:rPr>
                <w:sz w:val="24"/>
                <w:szCs w:val="24"/>
              </w:rPr>
            </w:pPr>
            <w:r w:rsidRPr="00EB32A8">
              <w:rPr>
                <w:sz w:val="24"/>
                <w:szCs w:val="24"/>
              </w:rPr>
              <w:t>lower half of sternum</w:t>
            </w:r>
          </w:p>
          <w:p w14:paraId="4D226D49" w14:textId="6CAC7E56" w:rsidR="00EB32A8" w:rsidRPr="00EB32A8" w:rsidRDefault="00EB32A8" w:rsidP="00EB32A8">
            <w:pPr>
              <w:pStyle w:val="ListParagraph"/>
              <w:numPr>
                <w:ilvl w:val="0"/>
                <w:numId w:val="8"/>
              </w:numPr>
              <w:rPr>
                <w:sz w:val="24"/>
                <w:szCs w:val="24"/>
              </w:rPr>
            </w:pPr>
            <w:r w:rsidRPr="00EB32A8">
              <w:rPr>
                <w:sz w:val="24"/>
                <w:szCs w:val="24"/>
              </w:rPr>
              <w:t>heel of one hand on top of the other</w:t>
            </w:r>
          </w:p>
          <w:p w14:paraId="0EE901F7" w14:textId="77777777" w:rsidR="00CA53D6" w:rsidRPr="00CA53D6" w:rsidRDefault="00EB32A8" w:rsidP="00986273">
            <w:pPr>
              <w:pStyle w:val="ListParagraph"/>
              <w:numPr>
                <w:ilvl w:val="0"/>
                <w:numId w:val="8"/>
              </w:numPr>
              <w:rPr>
                <w:rFonts w:eastAsia="Times New Roman"/>
                <w:sz w:val="24"/>
                <w:szCs w:val="24"/>
              </w:rPr>
            </w:pPr>
            <w:r w:rsidRPr="00CA53D6">
              <w:rPr>
                <w:sz w:val="24"/>
                <w:szCs w:val="24"/>
              </w:rPr>
              <w:t>no pressure on the rib, abdomen and lower sternum</w:t>
            </w:r>
          </w:p>
          <w:p w14:paraId="430E1515" w14:textId="2FACB002" w:rsidR="00713CAB" w:rsidRPr="00CA53D6" w:rsidRDefault="00EB32A8" w:rsidP="00986273">
            <w:pPr>
              <w:pStyle w:val="ListParagraph"/>
              <w:numPr>
                <w:ilvl w:val="0"/>
                <w:numId w:val="8"/>
              </w:numPr>
              <w:rPr>
                <w:rFonts w:eastAsia="Times New Roman"/>
                <w:sz w:val="24"/>
                <w:szCs w:val="24"/>
              </w:rPr>
            </w:pPr>
            <w:r w:rsidRPr="00CA53D6">
              <w:rPr>
                <w:sz w:val="24"/>
                <w:szCs w:val="24"/>
              </w:rPr>
              <w:t>arms straight.</w:t>
            </w:r>
          </w:p>
          <w:p w14:paraId="407926FA" w14:textId="11135DF5" w:rsidR="00436779" w:rsidRPr="00AA7864" w:rsidRDefault="00436779" w:rsidP="00B57FFA">
            <w:pPr>
              <w:pStyle w:val="TableParagraph"/>
              <w:spacing w:line="272" w:lineRule="exact"/>
              <w:ind w:left="164"/>
              <w:rPr>
                <w:sz w:val="24"/>
                <w:szCs w:val="24"/>
              </w:rPr>
            </w:pPr>
          </w:p>
        </w:tc>
      </w:tr>
      <w:tr w:rsidR="00436779" w14:paraId="407926FE" w14:textId="77777777" w:rsidTr="00C92D9A">
        <w:trPr>
          <w:cantSplit/>
          <w:jc w:val="center"/>
        </w:trPr>
        <w:tc>
          <w:tcPr>
            <w:tcW w:w="322" w:type="pct"/>
          </w:tcPr>
          <w:p w14:paraId="407926FC" w14:textId="77777777" w:rsidR="00436779" w:rsidRDefault="006A3352" w:rsidP="00D03765">
            <w:pPr>
              <w:pStyle w:val="TableParagraph"/>
              <w:spacing w:before="14" w:line="253" w:lineRule="exact"/>
              <w:ind w:left="107"/>
              <w:jc w:val="center"/>
              <w:rPr>
                <w:sz w:val="24"/>
              </w:rPr>
            </w:pPr>
            <w:r>
              <w:rPr>
                <w:sz w:val="24"/>
              </w:rPr>
              <w:t>10</w:t>
            </w:r>
          </w:p>
        </w:tc>
        <w:tc>
          <w:tcPr>
            <w:tcW w:w="4678" w:type="pct"/>
          </w:tcPr>
          <w:p w14:paraId="10F6A1EF" w14:textId="77777777" w:rsidR="00CA53D6" w:rsidRDefault="00713CAB" w:rsidP="00B57FFA">
            <w:pPr>
              <w:ind w:left="164"/>
              <w:rPr>
                <w:sz w:val="24"/>
                <w:szCs w:val="24"/>
              </w:rPr>
            </w:pPr>
            <w:r w:rsidRPr="00AA7864">
              <w:rPr>
                <w:sz w:val="24"/>
                <w:szCs w:val="24"/>
              </w:rPr>
              <w:t>Performs effective chest compressions</w:t>
            </w:r>
            <w:r w:rsidR="00CA53D6">
              <w:rPr>
                <w:sz w:val="24"/>
                <w:szCs w:val="24"/>
              </w:rPr>
              <w:t>:</w:t>
            </w:r>
          </w:p>
          <w:p w14:paraId="15815CAD" w14:textId="77777777" w:rsidR="00CA53D6" w:rsidRPr="00CA53D6" w:rsidRDefault="00713CAB" w:rsidP="00CA53D6">
            <w:pPr>
              <w:pStyle w:val="ListParagraph"/>
              <w:numPr>
                <w:ilvl w:val="0"/>
                <w:numId w:val="11"/>
              </w:numPr>
              <w:rPr>
                <w:sz w:val="24"/>
                <w:szCs w:val="24"/>
              </w:rPr>
            </w:pPr>
            <w:r w:rsidRPr="00CA53D6">
              <w:rPr>
                <w:sz w:val="24"/>
                <w:szCs w:val="24"/>
              </w:rPr>
              <w:t>Compression depth 5</w:t>
            </w:r>
            <w:r w:rsidR="00CA53D6" w:rsidRPr="00CA53D6">
              <w:rPr>
                <w:sz w:val="24"/>
                <w:szCs w:val="24"/>
              </w:rPr>
              <w:t>–</w:t>
            </w:r>
            <w:r w:rsidRPr="00CA53D6">
              <w:rPr>
                <w:sz w:val="24"/>
                <w:szCs w:val="24"/>
              </w:rPr>
              <w:t>6cm</w:t>
            </w:r>
          </w:p>
          <w:p w14:paraId="601148A2" w14:textId="0A9DF98B" w:rsidR="00713CAB" w:rsidRPr="00CA53D6" w:rsidRDefault="00713CAB" w:rsidP="00CA53D6">
            <w:pPr>
              <w:pStyle w:val="ListParagraph"/>
              <w:numPr>
                <w:ilvl w:val="0"/>
                <w:numId w:val="11"/>
              </w:numPr>
              <w:rPr>
                <w:rFonts w:eastAsia="Times New Roman"/>
                <w:sz w:val="24"/>
                <w:szCs w:val="24"/>
              </w:rPr>
            </w:pPr>
            <w:r w:rsidRPr="00CA53D6">
              <w:rPr>
                <w:sz w:val="24"/>
                <w:szCs w:val="24"/>
              </w:rPr>
              <w:t>Rate 100–120 compressions per min</w:t>
            </w:r>
            <w:r w:rsidR="00CA53D6" w:rsidRPr="00CA53D6">
              <w:rPr>
                <w:sz w:val="24"/>
                <w:szCs w:val="24"/>
              </w:rPr>
              <w:t>ute</w:t>
            </w:r>
            <w:r w:rsidRPr="00CA53D6">
              <w:rPr>
                <w:sz w:val="24"/>
                <w:szCs w:val="24"/>
              </w:rPr>
              <w:t>.</w:t>
            </w:r>
          </w:p>
          <w:p w14:paraId="407926FD" w14:textId="2F08489C" w:rsidR="00436779" w:rsidRPr="00AA7864" w:rsidRDefault="00436779" w:rsidP="00B57FFA">
            <w:pPr>
              <w:pStyle w:val="TableParagraph"/>
              <w:spacing w:line="267" w:lineRule="exact"/>
              <w:ind w:left="164"/>
              <w:rPr>
                <w:sz w:val="24"/>
                <w:szCs w:val="24"/>
              </w:rPr>
            </w:pPr>
          </w:p>
        </w:tc>
      </w:tr>
      <w:tr w:rsidR="00436779" w14:paraId="40792701" w14:textId="77777777" w:rsidTr="00C92D9A">
        <w:trPr>
          <w:cantSplit/>
          <w:jc w:val="center"/>
        </w:trPr>
        <w:tc>
          <w:tcPr>
            <w:tcW w:w="322" w:type="pct"/>
          </w:tcPr>
          <w:p w14:paraId="407926FF" w14:textId="77777777" w:rsidR="00436779" w:rsidRDefault="006A3352" w:rsidP="00D03765">
            <w:pPr>
              <w:pStyle w:val="TableParagraph"/>
              <w:spacing w:before="14" w:line="258" w:lineRule="exact"/>
              <w:ind w:left="107"/>
              <w:jc w:val="center"/>
              <w:rPr>
                <w:sz w:val="24"/>
              </w:rPr>
            </w:pPr>
            <w:r>
              <w:rPr>
                <w:sz w:val="24"/>
              </w:rPr>
              <w:t>11</w:t>
            </w:r>
          </w:p>
        </w:tc>
        <w:tc>
          <w:tcPr>
            <w:tcW w:w="4678" w:type="pct"/>
          </w:tcPr>
          <w:p w14:paraId="52391E10" w14:textId="77777777" w:rsidR="00CA53D6" w:rsidRDefault="00713CAB" w:rsidP="00B57FFA">
            <w:pPr>
              <w:ind w:left="164"/>
              <w:rPr>
                <w:sz w:val="24"/>
                <w:szCs w:val="24"/>
              </w:rPr>
            </w:pPr>
            <w:r w:rsidRPr="00AA7864">
              <w:rPr>
                <w:sz w:val="24"/>
                <w:szCs w:val="24"/>
              </w:rPr>
              <w:t>After 30 chest compressions, completes 2 ventilations</w:t>
            </w:r>
            <w:r w:rsidR="00CA53D6">
              <w:rPr>
                <w:sz w:val="24"/>
                <w:szCs w:val="24"/>
              </w:rPr>
              <w:t>:</w:t>
            </w:r>
          </w:p>
          <w:p w14:paraId="56A688B5" w14:textId="408B73A0" w:rsidR="00CA53D6" w:rsidRPr="00CA53D6" w:rsidRDefault="00CA53D6" w:rsidP="00CA53D6">
            <w:pPr>
              <w:pStyle w:val="ListParagraph"/>
              <w:numPr>
                <w:ilvl w:val="0"/>
                <w:numId w:val="12"/>
              </w:numPr>
              <w:rPr>
                <w:sz w:val="24"/>
                <w:szCs w:val="24"/>
              </w:rPr>
            </w:pPr>
            <w:r w:rsidRPr="00CA53D6">
              <w:rPr>
                <w:sz w:val="24"/>
                <w:szCs w:val="24"/>
              </w:rPr>
              <w:t>head tilt</w:t>
            </w:r>
          </w:p>
          <w:p w14:paraId="47EECC3C" w14:textId="1F5D3225" w:rsidR="00CA53D6" w:rsidRPr="00CA53D6" w:rsidRDefault="00CA53D6" w:rsidP="00CA53D6">
            <w:pPr>
              <w:pStyle w:val="ListParagraph"/>
              <w:numPr>
                <w:ilvl w:val="0"/>
                <w:numId w:val="12"/>
              </w:numPr>
              <w:rPr>
                <w:sz w:val="24"/>
                <w:szCs w:val="24"/>
              </w:rPr>
            </w:pPr>
            <w:r w:rsidRPr="00CA53D6">
              <w:rPr>
                <w:sz w:val="24"/>
                <w:szCs w:val="24"/>
              </w:rPr>
              <w:t>gives ventilation while watching the chest rise over about 1 second (using a bag-valve mask)</w:t>
            </w:r>
          </w:p>
          <w:p w14:paraId="1201141C" w14:textId="63C43DE7" w:rsidR="00CA53D6" w:rsidRPr="00CA53D6" w:rsidRDefault="00CA53D6" w:rsidP="00CA53D6">
            <w:pPr>
              <w:pStyle w:val="ListParagraph"/>
              <w:numPr>
                <w:ilvl w:val="0"/>
                <w:numId w:val="12"/>
              </w:numPr>
              <w:rPr>
                <w:sz w:val="24"/>
                <w:szCs w:val="24"/>
              </w:rPr>
            </w:pPr>
            <w:r w:rsidRPr="00CA53D6">
              <w:rPr>
                <w:sz w:val="24"/>
                <w:szCs w:val="24"/>
              </w:rPr>
              <w:t>pauses, watching for the chest to fall</w:t>
            </w:r>
          </w:p>
          <w:p w14:paraId="1D682801" w14:textId="6F36464D" w:rsidR="00CA53D6" w:rsidRPr="00CA53D6" w:rsidRDefault="00CA53D6" w:rsidP="00CA53D6">
            <w:pPr>
              <w:pStyle w:val="ListParagraph"/>
              <w:numPr>
                <w:ilvl w:val="0"/>
                <w:numId w:val="12"/>
              </w:numPr>
              <w:rPr>
                <w:sz w:val="24"/>
                <w:szCs w:val="24"/>
              </w:rPr>
            </w:pPr>
            <w:r w:rsidRPr="00CA53D6">
              <w:rPr>
                <w:sz w:val="24"/>
                <w:szCs w:val="24"/>
              </w:rPr>
              <w:t>gives a second ventilation</w:t>
            </w:r>
          </w:p>
          <w:p w14:paraId="7079283E" w14:textId="154C495B" w:rsidR="00713CAB" w:rsidRPr="00CA53D6" w:rsidRDefault="00CA53D6" w:rsidP="00CA53D6">
            <w:pPr>
              <w:pStyle w:val="ListParagraph"/>
              <w:numPr>
                <w:ilvl w:val="0"/>
                <w:numId w:val="12"/>
              </w:numPr>
              <w:rPr>
                <w:rFonts w:eastAsia="Times New Roman"/>
                <w:sz w:val="24"/>
                <w:szCs w:val="24"/>
              </w:rPr>
            </w:pPr>
            <w:r w:rsidRPr="00CA53D6">
              <w:rPr>
                <w:sz w:val="24"/>
                <w:szCs w:val="24"/>
              </w:rPr>
              <w:t>the two ventilations should take no more than 5 seconds.</w:t>
            </w:r>
          </w:p>
          <w:p w14:paraId="40792700" w14:textId="6BD662E2" w:rsidR="00436779" w:rsidRPr="00AA7864" w:rsidRDefault="00436779" w:rsidP="00B57FFA">
            <w:pPr>
              <w:pStyle w:val="TableParagraph"/>
              <w:spacing w:line="272" w:lineRule="exact"/>
              <w:ind w:left="164"/>
              <w:rPr>
                <w:sz w:val="24"/>
                <w:szCs w:val="24"/>
              </w:rPr>
            </w:pPr>
          </w:p>
        </w:tc>
      </w:tr>
      <w:tr w:rsidR="00436779" w14:paraId="40792704" w14:textId="77777777" w:rsidTr="00C92D9A">
        <w:trPr>
          <w:cantSplit/>
          <w:jc w:val="center"/>
        </w:trPr>
        <w:tc>
          <w:tcPr>
            <w:tcW w:w="322" w:type="pct"/>
          </w:tcPr>
          <w:p w14:paraId="40792702" w14:textId="77777777" w:rsidR="00436779" w:rsidRDefault="006A3352" w:rsidP="00D03765">
            <w:pPr>
              <w:pStyle w:val="TableParagraph"/>
              <w:spacing w:before="14" w:line="253" w:lineRule="exact"/>
              <w:ind w:left="107"/>
              <w:jc w:val="center"/>
              <w:rPr>
                <w:sz w:val="24"/>
              </w:rPr>
            </w:pPr>
            <w:r>
              <w:rPr>
                <w:sz w:val="24"/>
              </w:rPr>
              <w:t>12</w:t>
            </w:r>
          </w:p>
        </w:tc>
        <w:tc>
          <w:tcPr>
            <w:tcW w:w="4678" w:type="pct"/>
          </w:tcPr>
          <w:p w14:paraId="290005B6" w14:textId="54497345" w:rsidR="00713CAB" w:rsidRPr="00AA7864" w:rsidRDefault="00713CAB" w:rsidP="00B57FFA">
            <w:pPr>
              <w:ind w:left="164"/>
              <w:rPr>
                <w:rFonts w:eastAsia="Times New Roman"/>
                <w:sz w:val="24"/>
                <w:szCs w:val="24"/>
              </w:rPr>
            </w:pPr>
            <w:r w:rsidRPr="00AA7864">
              <w:rPr>
                <w:sz w:val="24"/>
                <w:szCs w:val="24"/>
              </w:rPr>
              <w:t>Recommences chest compressions and continue</w:t>
            </w:r>
            <w:r w:rsidR="00CA53D6">
              <w:rPr>
                <w:sz w:val="24"/>
                <w:szCs w:val="24"/>
              </w:rPr>
              <w:t>s</w:t>
            </w:r>
            <w:r w:rsidRPr="00AA7864">
              <w:rPr>
                <w:sz w:val="24"/>
                <w:szCs w:val="24"/>
              </w:rPr>
              <w:t xml:space="preserve"> resuscitation with correct compression: ventilation ratio 30:2.</w:t>
            </w:r>
          </w:p>
          <w:p w14:paraId="40792703" w14:textId="1A9C6C9E" w:rsidR="00436779" w:rsidRPr="00AA7864" w:rsidRDefault="00436779" w:rsidP="00B57FFA">
            <w:pPr>
              <w:pStyle w:val="TableParagraph"/>
              <w:spacing w:line="267" w:lineRule="exact"/>
              <w:ind w:left="164"/>
              <w:rPr>
                <w:sz w:val="24"/>
                <w:szCs w:val="24"/>
              </w:rPr>
            </w:pPr>
          </w:p>
        </w:tc>
      </w:tr>
      <w:tr w:rsidR="00436779" w14:paraId="40792707" w14:textId="77777777" w:rsidTr="00C92D9A">
        <w:trPr>
          <w:cantSplit/>
          <w:jc w:val="center"/>
        </w:trPr>
        <w:tc>
          <w:tcPr>
            <w:tcW w:w="322" w:type="pct"/>
          </w:tcPr>
          <w:p w14:paraId="40792705" w14:textId="77777777" w:rsidR="00436779" w:rsidRDefault="006A3352">
            <w:pPr>
              <w:pStyle w:val="TableParagraph"/>
              <w:spacing w:before="15" w:line="258" w:lineRule="exact"/>
              <w:ind w:left="107"/>
              <w:rPr>
                <w:sz w:val="24"/>
              </w:rPr>
            </w:pPr>
            <w:r>
              <w:rPr>
                <w:sz w:val="24"/>
              </w:rPr>
              <w:lastRenderedPageBreak/>
              <w:t>13</w:t>
            </w:r>
          </w:p>
        </w:tc>
        <w:tc>
          <w:tcPr>
            <w:tcW w:w="4678" w:type="pct"/>
          </w:tcPr>
          <w:p w14:paraId="4BDCD468" w14:textId="70432996" w:rsidR="00713CAB" w:rsidRPr="00AA7864" w:rsidRDefault="00090A23" w:rsidP="00B57FFA">
            <w:pPr>
              <w:ind w:left="164"/>
              <w:rPr>
                <w:rFonts w:eastAsia="Times New Roman"/>
                <w:color w:val="000000"/>
                <w:sz w:val="24"/>
                <w:szCs w:val="24"/>
              </w:rPr>
            </w:pPr>
            <w:r>
              <w:rPr>
                <w:color w:val="000000"/>
                <w:sz w:val="24"/>
                <w:szCs w:val="24"/>
              </w:rPr>
              <w:t xml:space="preserve">Acts professionally throughout the procedure </w:t>
            </w:r>
            <w:r w:rsidR="00713CAB" w:rsidRPr="00AA7864">
              <w:rPr>
                <w:color w:val="000000"/>
                <w:sz w:val="24"/>
                <w:szCs w:val="24"/>
              </w:rPr>
              <w:t xml:space="preserve">in accordance with </w:t>
            </w:r>
            <w:r w:rsidR="00B57FFA">
              <w:rPr>
                <w:color w:val="000000"/>
                <w:sz w:val="24"/>
                <w:szCs w:val="24"/>
              </w:rPr>
              <w:t xml:space="preserve">NMC (2018) </w:t>
            </w:r>
            <w:r w:rsidR="00973773">
              <w:rPr>
                <w:color w:val="000000"/>
                <w:sz w:val="24"/>
                <w:szCs w:val="24"/>
              </w:rPr>
              <w:t>‘</w:t>
            </w:r>
            <w:r w:rsidR="00B57FFA">
              <w:rPr>
                <w:color w:val="000000"/>
                <w:sz w:val="24"/>
                <w:szCs w:val="24"/>
              </w:rPr>
              <w:t>The Code: Professional standards of practice and behaviour for nurses, midwives and nursing associates</w:t>
            </w:r>
            <w:r w:rsidR="00973773">
              <w:rPr>
                <w:color w:val="000000"/>
                <w:sz w:val="24"/>
                <w:szCs w:val="24"/>
              </w:rPr>
              <w:t>’</w:t>
            </w:r>
            <w:r w:rsidR="00713CAB" w:rsidRPr="00AA7864">
              <w:rPr>
                <w:color w:val="000000"/>
                <w:sz w:val="24"/>
                <w:szCs w:val="24"/>
              </w:rPr>
              <w:t>.</w:t>
            </w:r>
          </w:p>
          <w:p w14:paraId="40792706" w14:textId="7DFFAE41" w:rsidR="00436779" w:rsidRPr="00AA7864" w:rsidRDefault="00436779" w:rsidP="00B57FFA">
            <w:pPr>
              <w:pStyle w:val="TableParagraph"/>
              <w:spacing w:before="5" w:line="267" w:lineRule="exact"/>
              <w:ind w:left="164"/>
              <w:rPr>
                <w:sz w:val="24"/>
                <w:szCs w:val="24"/>
              </w:rPr>
            </w:pPr>
          </w:p>
        </w:tc>
      </w:tr>
    </w:tbl>
    <w:p w14:paraId="540D5D43" w14:textId="3E5C06DD" w:rsidR="00026B08" w:rsidRPr="00D94219" w:rsidRDefault="00026B08">
      <w:pPr>
        <w:rPr>
          <w:sz w:val="24"/>
          <w:szCs w:val="24"/>
        </w:rPr>
      </w:pPr>
    </w:p>
    <w:p w14:paraId="6B802872" w14:textId="48BA7BB4" w:rsidR="00026B08" w:rsidRPr="00D94219" w:rsidRDefault="00026B08">
      <w:pPr>
        <w:rPr>
          <w:sz w:val="24"/>
          <w:szCs w:val="24"/>
        </w:rPr>
      </w:pPr>
      <w:r w:rsidRPr="00D94219">
        <w:rPr>
          <w:sz w:val="24"/>
          <w:szCs w:val="24"/>
        </w:rPr>
        <w:t xml:space="preserve">Red flag: </w:t>
      </w:r>
    </w:p>
    <w:p w14:paraId="45FEEEAF" w14:textId="77777777" w:rsidR="00026B08" w:rsidRPr="00D94219" w:rsidRDefault="00026B08">
      <w:pPr>
        <w:rPr>
          <w:sz w:val="24"/>
          <w:szCs w:val="24"/>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026B08" w:rsidRPr="00D94219" w14:paraId="253A9907" w14:textId="77777777" w:rsidTr="00C92D9A">
        <w:trPr>
          <w:trHeight w:val="292"/>
          <w:jc w:val="center"/>
        </w:trPr>
        <w:tc>
          <w:tcPr>
            <w:tcW w:w="322" w:type="pct"/>
            <w:shd w:val="clear" w:color="auto" w:fill="FF0000"/>
          </w:tcPr>
          <w:p w14:paraId="06F4A7E5" w14:textId="77777777" w:rsidR="00026B08" w:rsidRPr="00D94219" w:rsidRDefault="00026B08">
            <w:pPr>
              <w:pStyle w:val="TableParagraph"/>
              <w:spacing w:before="15" w:line="258" w:lineRule="exact"/>
              <w:ind w:left="107"/>
              <w:rPr>
                <w:sz w:val="24"/>
                <w:szCs w:val="24"/>
              </w:rPr>
            </w:pPr>
          </w:p>
        </w:tc>
        <w:tc>
          <w:tcPr>
            <w:tcW w:w="4678" w:type="pct"/>
          </w:tcPr>
          <w:p w14:paraId="2553E4A3" w14:textId="77777777" w:rsidR="00026B08" w:rsidRPr="00D94219" w:rsidRDefault="00026B08" w:rsidP="00026B08">
            <w:pPr>
              <w:ind w:left="164"/>
              <w:rPr>
                <w:i/>
                <w:iCs/>
                <w:color w:val="000000"/>
                <w:sz w:val="24"/>
                <w:szCs w:val="24"/>
              </w:rPr>
            </w:pPr>
            <w:r w:rsidRPr="00D94219">
              <w:rPr>
                <w:i/>
                <w:iCs/>
                <w:color w:val="000000"/>
                <w:sz w:val="24"/>
                <w:szCs w:val="24"/>
              </w:rPr>
              <w:t>An automatic fail should be applied if:</w:t>
            </w:r>
          </w:p>
          <w:p w14:paraId="006A1096" w14:textId="77777777" w:rsidR="00026B08" w:rsidRPr="00D94219" w:rsidRDefault="00026B08" w:rsidP="00EA2A93">
            <w:pPr>
              <w:pStyle w:val="ListParagraph"/>
              <w:numPr>
                <w:ilvl w:val="0"/>
                <w:numId w:val="13"/>
              </w:numPr>
              <w:rPr>
                <w:i/>
                <w:iCs/>
                <w:color w:val="000000"/>
                <w:sz w:val="24"/>
                <w:szCs w:val="24"/>
              </w:rPr>
            </w:pPr>
            <w:r w:rsidRPr="00D94219">
              <w:rPr>
                <w:i/>
                <w:iCs/>
                <w:color w:val="000000"/>
                <w:sz w:val="24"/>
                <w:szCs w:val="24"/>
              </w:rPr>
              <w:t>the candidate does not call for help</w:t>
            </w:r>
          </w:p>
          <w:p w14:paraId="5D6D71A5" w14:textId="77777777" w:rsidR="00026B08" w:rsidRPr="00D94219" w:rsidRDefault="00026B08" w:rsidP="00EA2A93">
            <w:pPr>
              <w:pStyle w:val="ListParagraph"/>
              <w:numPr>
                <w:ilvl w:val="0"/>
                <w:numId w:val="13"/>
              </w:numPr>
              <w:rPr>
                <w:i/>
                <w:iCs/>
                <w:color w:val="000000"/>
                <w:sz w:val="24"/>
                <w:szCs w:val="24"/>
              </w:rPr>
            </w:pPr>
            <w:r w:rsidRPr="00D94219">
              <w:rPr>
                <w:i/>
                <w:iCs/>
                <w:color w:val="000000"/>
                <w:sz w:val="24"/>
                <w:szCs w:val="24"/>
              </w:rPr>
              <w:t xml:space="preserve">the candidate is unable to demonstrate effective CPR. </w:t>
            </w:r>
          </w:p>
          <w:p w14:paraId="32894C16" w14:textId="5C6B1746" w:rsidR="00026B08" w:rsidRPr="00D94219" w:rsidRDefault="00026B08" w:rsidP="00026B08">
            <w:pPr>
              <w:ind w:left="164"/>
              <w:rPr>
                <w:i/>
                <w:iCs/>
                <w:color w:val="000000"/>
                <w:sz w:val="24"/>
                <w:szCs w:val="24"/>
              </w:rPr>
            </w:pPr>
            <w:r w:rsidRPr="00D94219">
              <w:rPr>
                <w:i/>
                <w:iCs/>
                <w:color w:val="000000"/>
                <w:sz w:val="24"/>
                <w:szCs w:val="24"/>
              </w:rPr>
              <w:t xml:space="preserve">This should include </w:t>
            </w:r>
            <w:r w:rsidR="00EA2A93" w:rsidRPr="00D94219">
              <w:rPr>
                <w:i/>
                <w:iCs/>
                <w:color w:val="000000"/>
                <w:sz w:val="24"/>
                <w:szCs w:val="24"/>
              </w:rPr>
              <w:t xml:space="preserve">inadequate airway </w:t>
            </w:r>
            <w:r w:rsidRPr="00D94219">
              <w:rPr>
                <w:i/>
                <w:iCs/>
                <w:color w:val="000000"/>
                <w:sz w:val="24"/>
                <w:szCs w:val="24"/>
              </w:rPr>
              <w:t xml:space="preserve">support, </w:t>
            </w:r>
            <w:r w:rsidR="00EA2A93" w:rsidRPr="00D94219">
              <w:rPr>
                <w:i/>
                <w:iCs/>
                <w:color w:val="000000"/>
                <w:sz w:val="24"/>
                <w:szCs w:val="24"/>
              </w:rPr>
              <w:t xml:space="preserve">or </w:t>
            </w:r>
            <w:r w:rsidRPr="00D94219">
              <w:rPr>
                <w:i/>
                <w:iCs/>
                <w:color w:val="000000"/>
                <w:sz w:val="24"/>
                <w:szCs w:val="24"/>
              </w:rPr>
              <w:t>ineffective breaths or chest compressions.</w:t>
            </w:r>
          </w:p>
          <w:p w14:paraId="72D9B67C" w14:textId="529ED61F" w:rsidR="00EA2A93" w:rsidRPr="00D94219" w:rsidRDefault="00EA2A93" w:rsidP="00026B08">
            <w:pPr>
              <w:ind w:left="164"/>
              <w:rPr>
                <w:color w:val="000000"/>
                <w:sz w:val="24"/>
                <w:szCs w:val="24"/>
              </w:rPr>
            </w:pPr>
          </w:p>
        </w:tc>
      </w:tr>
    </w:tbl>
    <w:p w14:paraId="7AD557EA" w14:textId="7579CBBC" w:rsidR="00713CAB" w:rsidRDefault="00713CAB"/>
    <w:p w14:paraId="40792714" w14:textId="77777777" w:rsidR="00436779" w:rsidRDefault="00436779">
      <w:pPr>
        <w:pStyle w:val="BodyText"/>
        <w:spacing w:before="10"/>
        <w:rPr>
          <w:sz w:val="27"/>
        </w:rPr>
      </w:pPr>
    </w:p>
    <w:p w14:paraId="371ADE3C" w14:textId="77693758" w:rsidR="00EA2A93" w:rsidRDefault="00EA2A93" w:rsidP="00D826E8">
      <w:pPr>
        <w:pStyle w:val="Heading2"/>
        <w:ind w:left="0"/>
      </w:pPr>
      <w:bookmarkStart w:id="30" w:name="_bookmark12"/>
      <w:bookmarkEnd w:id="30"/>
      <w:r>
        <w:br w:type="page"/>
      </w:r>
      <w:bookmarkStart w:id="31" w:name="_Toc63682404"/>
      <w:r w:rsidR="00D826E8">
        <w:lastRenderedPageBreak/>
        <w:t>Intramuscular injection (IM) marking criteria</w:t>
      </w:r>
      <w:bookmarkEnd w:id="31"/>
    </w:p>
    <w:p w14:paraId="1A7D1F69" w14:textId="77777777" w:rsidR="00D826E8" w:rsidRDefault="00D826E8" w:rsidP="00D826E8">
      <w:pPr>
        <w:tabs>
          <w:tab w:val="center" w:pos="5145"/>
        </w:tab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30"/>
        <w:gridCol w:w="9750"/>
      </w:tblGrid>
      <w:tr w:rsidR="00436779" w14:paraId="40792716" w14:textId="77777777" w:rsidTr="00C92D9A">
        <w:trPr>
          <w:trHeight w:val="600"/>
          <w:jc w:val="center"/>
        </w:trPr>
        <w:tc>
          <w:tcPr>
            <w:tcW w:w="5000" w:type="pct"/>
            <w:gridSpan w:val="2"/>
            <w:shd w:val="clear" w:color="auto" w:fill="DEEAF6"/>
          </w:tcPr>
          <w:p w14:paraId="40792715" w14:textId="1368D0B1" w:rsidR="00436779" w:rsidRDefault="003A11BC">
            <w:pPr>
              <w:pStyle w:val="TableParagraph"/>
              <w:spacing w:before="164"/>
              <w:ind w:left="3522" w:right="3513"/>
              <w:jc w:val="center"/>
              <w:rPr>
                <w:b/>
                <w:sz w:val="24"/>
              </w:rPr>
            </w:pPr>
            <w:r>
              <w:rPr>
                <w:b/>
                <w:sz w:val="24"/>
              </w:rPr>
              <w:t>Assessment criteria</w:t>
            </w:r>
          </w:p>
        </w:tc>
      </w:tr>
      <w:tr w:rsidR="00436779" w:rsidRPr="00E23A1D" w14:paraId="40792719" w14:textId="77777777" w:rsidTr="00C92D9A">
        <w:trPr>
          <w:trHeight w:val="302"/>
          <w:jc w:val="center"/>
        </w:trPr>
        <w:tc>
          <w:tcPr>
            <w:tcW w:w="258" w:type="pct"/>
          </w:tcPr>
          <w:p w14:paraId="40792717" w14:textId="77777777" w:rsidR="00436779" w:rsidRPr="00E23A1D" w:rsidRDefault="006A3352" w:rsidP="00CC3397">
            <w:pPr>
              <w:pStyle w:val="TableParagraph"/>
              <w:spacing w:line="258" w:lineRule="exact"/>
              <w:ind w:left="108"/>
              <w:rPr>
                <w:sz w:val="24"/>
                <w:szCs w:val="24"/>
              </w:rPr>
            </w:pPr>
            <w:r w:rsidRPr="00E23A1D">
              <w:rPr>
                <w:w w:val="99"/>
                <w:sz w:val="24"/>
                <w:szCs w:val="24"/>
              </w:rPr>
              <w:t>1</w:t>
            </w:r>
          </w:p>
        </w:tc>
        <w:tc>
          <w:tcPr>
            <w:tcW w:w="4742" w:type="pct"/>
          </w:tcPr>
          <w:p w14:paraId="6BFB7B19" w14:textId="77777777" w:rsidR="002D3B22" w:rsidRPr="00E23A1D" w:rsidRDefault="002D3B22" w:rsidP="00B57FFA">
            <w:pPr>
              <w:ind w:left="164"/>
              <w:rPr>
                <w:rFonts w:eastAsia="Times New Roman"/>
                <w:color w:val="000000"/>
                <w:sz w:val="24"/>
                <w:szCs w:val="24"/>
              </w:rPr>
            </w:pPr>
            <w:r w:rsidRPr="00E23A1D">
              <w:rPr>
                <w:color w:val="000000"/>
                <w:sz w:val="24"/>
                <w:szCs w:val="24"/>
              </w:rPr>
              <w:t>Explains and discusses the procedure with the person.</w:t>
            </w:r>
          </w:p>
          <w:p w14:paraId="40792718" w14:textId="3A22EE94" w:rsidR="00436779" w:rsidRPr="00E23A1D" w:rsidRDefault="00436779" w:rsidP="00E23A1D">
            <w:pPr>
              <w:pStyle w:val="TableParagraph"/>
              <w:spacing w:before="24" w:line="258" w:lineRule="exact"/>
              <w:ind w:left="109"/>
              <w:rPr>
                <w:sz w:val="24"/>
                <w:szCs w:val="24"/>
              </w:rPr>
            </w:pPr>
          </w:p>
        </w:tc>
      </w:tr>
      <w:tr w:rsidR="00436779" w:rsidRPr="00E23A1D" w14:paraId="4079272A" w14:textId="77777777" w:rsidTr="00C92D9A">
        <w:trPr>
          <w:trHeight w:val="2582"/>
          <w:jc w:val="center"/>
        </w:trPr>
        <w:tc>
          <w:tcPr>
            <w:tcW w:w="258" w:type="pct"/>
          </w:tcPr>
          <w:p w14:paraId="40792721" w14:textId="77777777" w:rsidR="00436779" w:rsidRPr="00E23A1D" w:rsidRDefault="006A3352" w:rsidP="00CC3397">
            <w:pPr>
              <w:pStyle w:val="TableParagraph"/>
              <w:spacing w:line="258" w:lineRule="exact"/>
              <w:ind w:left="108"/>
              <w:rPr>
                <w:sz w:val="24"/>
                <w:szCs w:val="24"/>
              </w:rPr>
            </w:pPr>
            <w:r w:rsidRPr="00E23A1D">
              <w:rPr>
                <w:w w:val="99"/>
                <w:sz w:val="24"/>
                <w:szCs w:val="24"/>
              </w:rPr>
              <w:t>2</w:t>
            </w:r>
          </w:p>
        </w:tc>
        <w:tc>
          <w:tcPr>
            <w:tcW w:w="4742" w:type="pct"/>
          </w:tcPr>
          <w:p w14:paraId="74F67733" w14:textId="77777777" w:rsidR="001F48E3" w:rsidRDefault="002D3B22" w:rsidP="001F48E3">
            <w:pPr>
              <w:widowControl/>
              <w:autoSpaceDE/>
              <w:autoSpaceDN/>
              <w:ind w:left="113"/>
              <w:rPr>
                <w:rFonts w:eastAsia="Times New Roman"/>
                <w:color w:val="000000"/>
                <w:sz w:val="24"/>
                <w:szCs w:val="24"/>
                <w:lang w:eastAsia="en-GB"/>
              </w:rPr>
            </w:pPr>
            <w:r w:rsidRPr="00E23A1D">
              <w:rPr>
                <w:color w:val="000000"/>
                <w:sz w:val="24"/>
                <w:szCs w:val="24"/>
              </w:rPr>
              <w:t>Before administering any prescribed drug, looks at the person</w:t>
            </w:r>
            <w:r w:rsidR="00973773">
              <w:rPr>
                <w:color w:val="000000"/>
                <w:sz w:val="24"/>
                <w:szCs w:val="24"/>
              </w:rPr>
              <w:t>’</w:t>
            </w:r>
            <w:r w:rsidRPr="00E23A1D">
              <w:rPr>
                <w:color w:val="000000"/>
                <w:sz w:val="24"/>
                <w:szCs w:val="24"/>
              </w:rPr>
              <w:t xml:space="preserve">s prescription chart and correctly checks </w:t>
            </w:r>
            <w:r w:rsidRPr="00E23A1D">
              <w:rPr>
                <w:rStyle w:val="font161"/>
              </w:rPr>
              <w:t>ALL</w:t>
            </w:r>
            <w:r w:rsidRPr="00E23A1D">
              <w:rPr>
                <w:rStyle w:val="font151"/>
              </w:rPr>
              <w:t xml:space="preserve"> of the following:</w:t>
            </w:r>
            <w:r w:rsidRPr="00E23A1D">
              <w:rPr>
                <w:color w:val="000000"/>
                <w:sz w:val="24"/>
                <w:szCs w:val="24"/>
              </w:rPr>
              <w:br/>
            </w:r>
            <w:r w:rsidRPr="00E23A1D">
              <w:rPr>
                <w:rStyle w:val="font151"/>
              </w:rPr>
              <w:t>Correct:</w:t>
            </w:r>
            <w:r w:rsidRPr="00E23A1D">
              <w:rPr>
                <w:color w:val="000000"/>
                <w:sz w:val="24"/>
                <w:szCs w:val="24"/>
              </w:rPr>
              <w:br/>
            </w:r>
            <w:r w:rsidRPr="00E23A1D">
              <w:rPr>
                <w:rStyle w:val="font151"/>
              </w:rPr>
              <w:t xml:space="preserve">• </w:t>
            </w:r>
            <w:r w:rsidR="00B73BFB" w:rsidRPr="00E23A1D">
              <w:rPr>
                <w:rStyle w:val="font151"/>
              </w:rPr>
              <w:t xml:space="preserve">person </w:t>
            </w:r>
            <w:r w:rsidR="00B73BFB">
              <w:rPr>
                <w:rStyle w:val="font151"/>
              </w:rPr>
              <w:t>(checks ID with person</w:t>
            </w:r>
            <w:r w:rsidR="00B73BFB" w:rsidRPr="00E23A1D">
              <w:rPr>
                <w:rStyle w:val="font151"/>
              </w:rPr>
              <w:t>: verbally, against wristband (where appropriate) and documentation),</w:t>
            </w:r>
            <w:r w:rsidR="00B73BFB">
              <w:rPr>
                <w:rStyle w:val="font151"/>
              </w:rPr>
              <w:t xml:space="preserve"> </w:t>
            </w:r>
            <w:r w:rsidR="00B73BFB" w:rsidRPr="00E23A1D">
              <w:rPr>
                <w:color w:val="000000"/>
                <w:sz w:val="24"/>
                <w:szCs w:val="24"/>
              </w:rPr>
              <w:br/>
            </w:r>
            <w:r w:rsidR="00B73BFB" w:rsidRPr="00E23A1D">
              <w:rPr>
                <w:rStyle w:val="font151"/>
              </w:rPr>
              <w:t>• drug</w:t>
            </w:r>
            <w:r w:rsidR="00B73BFB" w:rsidRPr="00E23A1D">
              <w:rPr>
                <w:color w:val="000000"/>
                <w:sz w:val="24"/>
                <w:szCs w:val="24"/>
              </w:rPr>
              <w:br/>
            </w:r>
            <w:r w:rsidR="00B73BFB" w:rsidRPr="00E23A1D">
              <w:rPr>
                <w:rStyle w:val="font151"/>
              </w:rPr>
              <w:t>• dose</w:t>
            </w:r>
            <w:r w:rsidR="00B73BFB" w:rsidRPr="00E23A1D">
              <w:rPr>
                <w:color w:val="000000"/>
                <w:sz w:val="24"/>
                <w:szCs w:val="24"/>
              </w:rPr>
              <w:br/>
            </w:r>
            <w:r w:rsidR="00B73BFB" w:rsidRPr="00E23A1D">
              <w:rPr>
                <w:rStyle w:val="font151"/>
              </w:rPr>
              <w:t>• date and time of administration</w:t>
            </w:r>
            <w:r w:rsidR="00B73BFB" w:rsidRPr="00E23A1D">
              <w:rPr>
                <w:color w:val="000000"/>
                <w:sz w:val="24"/>
                <w:szCs w:val="24"/>
              </w:rPr>
              <w:br/>
            </w:r>
            <w:r w:rsidR="00B73BFB" w:rsidRPr="00E23A1D">
              <w:rPr>
                <w:rStyle w:val="font151"/>
              </w:rPr>
              <w:t>• route and method of administration</w:t>
            </w:r>
            <w:r w:rsidR="00B73BFB" w:rsidRPr="00E23A1D">
              <w:rPr>
                <w:color w:val="000000"/>
                <w:sz w:val="24"/>
                <w:szCs w:val="24"/>
              </w:rPr>
              <w:br/>
            </w:r>
            <w:r w:rsidR="001F48E3" w:rsidRPr="00174CFC">
              <w:rPr>
                <w:rFonts w:eastAsia="Times New Roman"/>
                <w:color w:val="000000"/>
                <w:sz w:val="24"/>
                <w:szCs w:val="24"/>
                <w:lang w:eastAsia="en-GB"/>
              </w:rPr>
              <w:t>• diluent (as appropriate)</w:t>
            </w:r>
            <w:r w:rsidR="001F48E3">
              <w:rPr>
                <w:rFonts w:eastAsia="Times New Roman"/>
                <w:color w:val="000000"/>
                <w:sz w:val="24"/>
                <w:szCs w:val="24"/>
                <w:lang w:eastAsia="en-GB"/>
              </w:rPr>
              <w:t>.</w:t>
            </w:r>
          </w:p>
          <w:p w14:paraId="4FAC9E8E" w14:textId="5757A2B7" w:rsidR="002D3B22" w:rsidRPr="00E23A1D" w:rsidRDefault="001F48E3" w:rsidP="0013296E">
            <w:pPr>
              <w:widowControl/>
              <w:autoSpaceDE/>
              <w:autoSpaceDN/>
              <w:ind w:left="113"/>
              <w:rPr>
                <w:rFonts w:eastAsia="Times New Roman"/>
                <w:color w:val="000000"/>
                <w:sz w:val="24"/>
                <w:szCs w:val="24"/>
                <w:lang w:eastAsia="en-GB"/>
              </w:rPr>
            </w:pPr>
            <w:r w:rsidRPr="00174CFC">
              <w:rPr>
                <w:rFonts w:eastAsia="Times New Roman"/>
                <w:color w:val="000000"/>
                <w:sz w:val="24"/>
                <w:szCs w:val="24"/>
                <w:lang w:eastAsia="en-GB"/>
              </w:rPr>
              <w:t xml:space="preserve">• </w:t>
            </w:r>
            <w:r w:rsidRPr="00F45A92">
              <w:rPr>
                <w:rFonts w:eastAsia="Times New Roman"/>
                <w:color w:val="000000"/>
                <w:sz w:val="24"/>
                <w:szCs w:val="24"/>
                <w:lang w:eastAsia="en-GB"/>
              </w:rPr>
              <w:t>Any allergies.</w:t>
            </w:r>
          </w:p>
          <w:p w14:paraId="40792729" w14:textId="63861A85" w:rsidR="00436779" w:rsidRPr="00E23A1D" w:rsidRDefault="00436779" w:rsidP="00B57FFA">
            <w:pPr>
              <w:pStyle w:val="TableParagraph"/>
              <w:tabs>
                <w:tab w:val="left" w:pos="830"/>
                <w:tab w:val="left" w:pos="831"/>
              </w:tabs>
              <w:spacing w:line="273" w:lineRule="exact"/>
              <w:ind w:left="164"/>
              <w:rPr>
                <w:sz w:val="24"/>
                <w:szCs w:val="24"/>
              </w:rPr>
            </w:pPr>
          </w:p>
        </w:tc>
      </w:tr>
      <w:tr w:rsidR="00436779" w:rsidRPr="00E23A1D" w14:paraId="40792735" w14:textId="77777777" w:rsidTr="00C92D9A">
        <w:trPr>
          <w:trHeight w:val="1704"/>
          <w:jc w:val="center"/>
        </w:trPr>
        <w:tc>
          <w:tcPr>
            <w:tcW w:w="258" w:type="pct"/>
          </w:tcPr>
          <w:p w14:paraId="4079272F" w14:textId="77777777" w:rsidR="00436779" w:rsidRPr="00E23A1D" w:rsidRDefault="006A3352" w:rsidP="00CC3397">
            <w:pPr>
              <w:pStyle w:val="TableParagraph"/>
              <w:spacing w:line="258" w:lineRule="exact"/>
              <w:ind w:left="108"/>
              <w:rPr>
                <w:sz w:val="24"/>
                <w:szCs w:val="24"/>
              </w:rPr>
            </w:pPr>
            <w:r w:rsidRPr="00E23A1D">
              <w:rPr>
                <w:w w:val="99"/>
                <w:sz w:val="24"/>
                <w:szCs w:val="24"/>
              </w:rPr>
              <w:t>3</w:t>
            </w:r>
          </w:p>
        </w:tc>
        <w:tc>
          <w:tcPr>
            <w:tcW w:w="4742" w:type="pct"/>
          </w:tcPr>
          <w:p w14:paraId="786C161F" w14:textId="0DA14DC3" w:rsidR="002D3B22" w:rsidRPr="00E23A1D" w:rsidRDefault="002D3B22" w:rsidP="00B57FFA">
            <w:pPr>
              <w:ind w:left="164"/>
              <w:rPr>
                <w:rFonts w:eastAsia="Times New Roman"/>
                <w:color w:val="000000"/>
                <w:sz w:val="24"/>
                <w:szCs w:val="24"/>
              </w:rPr>
            </w:pPr>
            <w:r w:rsidRPr="00E23A1D">
              <w:rPr>
                <w:color w:val="000000"/>
                <w:sz w:val="24"/>
                <w:szCs w:val="24"/>
              </w:rPr>
              <w:t xml:space="preserve">Correctly checks </w:t>
            </w:r>
            <w:r w:rsidRPr="00E23A1D">
              <w:rPr>
                <w:rStyle w:val="font161"/>
              </w:rPr>
              <w:t>ALL</w:t>
            </w:r>
            <w:r w:rsidRPr="00E23A1D">
              <w:rPr>
                <w:rStyle w:val="font151"/>
              </w:rPr>
              <w:t xml:space="preserve"> of the following</w:t>
            </w:r>
            <w:r w:rsidRPr="00CC3397">
              <w:rPr>
                <w:rStyle w:val="font171"/>
                <w:b w:val="0"/>
                <w:bCs w:val="0"/>
              </w:rPr>
              <w:t>:</w:t>
            </w:r>
            <w:r w:rsidRPr="00E23A1D">
              <w:rPr>
                <w:color w:val="000000"/>
                <w:sz w:val="24"/>
                <w:szCs w:val="24"/>
              </w:rPr>
              <w:br/>
            </w:r>
            <w:r w:rsidRPr="00E23A1D">
              <w:rPr>
                <w:rStyle w:val="font151"/>
              </w:rPr>
              <w:t xml:space="preserve">• </w:t>
            </w:r>
            <w:r w:rsidR="00CC3397" w:rsidRPr="00E23A1D">
              <w:rPr>
                <w:rStyle w:val="font151"/>
              </w:rPr>
              <w:t>validity of prescription</w:t>
            </w:r>
            <w:r w:rsidR="00CC3397" w:rsidRPr="00E23A1D">
              <w:rPr>
                <w:color w:val="000000"/>
                <w:sz w:val="24"/>
                <w:szCs w:val="24"/>
              </w:rPr>
              <w:br/>
            </w:r>
            <w:r w:rsidR="00CC3397" w:rsidRPr="00E23A1D">
              <w:rPr>
                <w:rStyle w:val="font151"/>
              </w:rPr>
              <w:t>• signature of prescriber</w:t>
            </w:r>
            <w:r w:rsidR="00CC3397" w:rsidRPr="00E23A1D">
              <w:rPr>
                <w:color w:val="000000"/>
                <w:sz w:val="24"/>
                <w:szCs w:val="24"/>
              </w:rPr>
              <w:br/>
            </w:r>
            <w:r w:rsidR="00CC3397" w:rsidRPr="00E23A1D">
              <w:rPr>
                <w:rStyle w:val="font151"/>
              </w:rPr>
              <w:t xml:space="preserve">• prescription </w:t>
            </w:r>
            <w:r w:rsidRPr="00E23A1D">
              <w:rPr>
                <w:rStyle w:val="font151"/>
              </w:rPr>
              <w:t>is legible</w:t>
            </w:r>
            <w:r w:rsidR="00CC3397">
              <w:rPr>
                <w:rStyle w:val="font151"/>
              </w:rPr>
              <w:t>.</w:t>
            </w:r>
            <w:r w:rsidRPr="00E23A1D">
              <w:rPr>
                <w:color w:val="000000"/>
                <w:sz w:val="24"/>
                <w:szCs w:val="24"/>
              </w:rPr>
              <w:br/>
            </w:r>
            <w:r w:rsidR="00973773">
              <w:rPr>
                <w:rStyle w:val="font151"/>
              </w:rPr>
              <w:t xml:space="preserve">If any of these pieces of information is missing, unclear or </w:t>
            </w:r>
            <w:r w:rsidR="00C97CF3">
              <w:rPr>
                <w:rStyle w:val="font151"/>
              </w:rPr>
              <w:t xml:space="preserve">illegible, the nurse </w:t>
            </w:r>
            <w:r w:rsidRPr="00E23A1D">
              <w:rPr>
                <w:rStyle w:val="font151"/>
              </w:rPr>
              <w:t>should not proceed with administration and should consult the prescriber.</w:t>
            </w:r>
          </w:p>
          <w:p w14:paraId="40792734" w14:textId="326D7552" w:rsidR="00436779" w:rsidRPr="00E23A1D" w:rsidRDefault="00436779" w:rsidP="00B57FFA">
            <w:pPr>
              <w:pStyle w:val="TableParagraph"/>
              <w:spacing w:before="6" w:line="274" w:lineRule="exact"/>
              <w:ind w:left="164"/>
              <w:rPr>
                <w:sz w:val="24"/>
                <w:szCs w:val="24"/>
              </w:rPr>
            </w:pPr>
          </w:p>
        </w:tc>
      </w:tr>
      <w:tr w:rsidR="00436779" w:rsidRPr="00E23A1D" w14:paraId="40792738" w14:textId="77777777" w:rsidTr="00C92D9A">
        <w:trPr>
          <w:trHeight w:val="295"/>
          <w:jc w:val="center"/>
        </w:trPr>
        <w:tc>
          <w:tcPr>
            <w:tcW w:w="258" w:type="pct"/>
          </w:tcPr>
          <w:p w14:paraId="40792736" w14:textId="77777777" w:rsidR="00436779" w:rsidRPr="00E23A1D" w:rsidRDefault="006A3352" w:rsidP="00CC3397">
            <w:pPr>
              <w:pStyle w:val="TableParagraph"/>
              <w:spacing w:line="253" w:lineRule="exact"/>
              <w:ind w:left="108"/>
              <w:rPr>
                <w:sz w:val="24"/>
                <w:szCs w:val="24"/>
              </w:rPr>
            </w:pPr>
            <w:r w:rsidRPr="00E23A1D">
              <w:rPr>
                <w:w w:val="99"/>
                <w:sz w:val="24"/>
                <w:szCs w:val="24"/>
              </w:rPr>
              <w:t>4</w:t>
            </w:r>
          </w:p>
        </w:tc>
        <w:tc>
          <w:tcPr>
            <w:tcW w:w="4742" w:type="pct"/>
          </w:tcPr>
          <w:p w14:paraId="36FB48BB" w14:textId="7E2BFFE7" w:rsidR="002D3B22" w:rsidRPr="00E23A1D" w:rsidRDefault="002D3B22" w:rsidP="00B57FFA">
            <w:pPr>
              <w:ind w:left="164"/>
              <w:rPr>
                <w:rFonts w:eastAsia="Times New Roman"/>
                <w:color w:val="000000"/>
                <w:sz w:val="24"/>
                <w:szCs w:val="24"/>
              </w:rPr>
            </w:pPr>
            <w:r w:rsidRPr="00E23A1D">
              <w:rPr>
                <w:color w:val="000000"/>
                <w:sz w:val="24"/>
                <w:szCs w:val="24"/>
              </w:rPr>
              <w:t xml:space="preserve">Cleans hands with alcohol hand rub, </w:t>
            </w:r>
            <w:r w:rsidR="00973773">
              <w:rPr>
                <w:color w:val="000000"/>
                <w:sz w:val="24"/>
                <w:szCs w:val="24"/>
              </w:rPr>
              <w:t>or washes with soap and water and dries with paper towels, following WHO guidelines.</w:t>
            </w:r>
          </w:p>
          <w:p w14:paraId="40792737" w14:textId="2C3A92F2" w:rsidR="00436779" w:rsidRPr="00E23A1D" w:rsidRDefault="00436779" w:rsidP="00B57FFA">
            <w:pPr>
              <w:pStyle w:val="TableParagraph"/>
              <w:spacing w:before="22" w:line="253" w:lineRule="exact"/>
              <w:ind w:left="164"/>
              <w:rPr>
                <w:sz w:val="24"/>
                <w:szCs w:val="24"/>
              </w:rPr>
            </w:pPr>
          </w:p>
        </w:tc>
      </w:tr>
      <w:tr w:rsidR="00436779" w:rsidRPr="00E23A1D" w14:paraId="4079273C" w14:textId="77777777" w:rsidTr="00C92D9A">
        <w:trPr>
          <w:trHeight w:val="551"/>
          <w:jc w:val="center"/>
        </w:trPr>
        <w:tc>
          <w:tcPr>
            <w:tcW w:w="258" w:type="pct"/>
          </w:tcPr>
          <w:p w14:paraId="4079273A" w14:textId="77777777" w:rsidR="00436779" w:rsidRPr="00E23A1D" w:rsidRDefault="006A3352" w:rsidP="00CC3397">
            <w:pPr>
              <w:pStyle w:val="TableParagraph"/>
              <w:spacing w:line="253" w:lineRule="exact"/>
              <w:ind w:left="108"/>
              <w:rPr>
                <w:sz w:val="24"/>
                <w:szCs w:val="24"/>
              </w:rPr>
            </w:pPr>
            <w:r w:rsidRPr="00E23A1D">
              <w:rPr>
                <w:w w:val="99"/>
                <w:sz w:val="24"/>
                <w:szCs w:val="24"/>
              </w:rPr>
              <w:t>5</w:t>
            </w:r>
          </w:p>
        </w:tc>
        <w:tc>
          <w:tcPr>
            <w:tcW w:w="4742" w:type="pct"/>
          </w:tcPr>
          <w:p w14:paraId="39937C81" w14:textId="77777777" w:rsidR="002D3B22" w:rsidRPr="00E23A1D" w:rsidRDefault="002D3B22" w:rsidP="00B57FFA">
            <w:pPr>
              <w:ind w:left="164"/>
              <w:rPr>
                <w:rFonts w:eastAsia="Times New Roman"/>
                <w:color w:val="000000"/>
                <w:sz w:val="24"/>
                <w:szCs w:val="24"/>
              </w:rPr>
            </w:pPr>
            <w:r w:rsidRPr="00E23A1D">
              <w:rPr>
                <w:color w:val="000000"/>
                <w:sz w:val="24"/>
                <w:szCs w:val="24"/>
              </w:rPr>
              <w:t>Assembles equipment required and prepares medication.</w:t>
            </w:r>
          </w:p>
          <w:p w14:paraId="4079273B" w14:textId="5E2424AE" w:rsidR="00436779" w:rsidRPr="00E23A1D" w:rsidRDefault="00436779" w:rsidP="00B57FFA">
            <w:pPr>
              <w:pStyle w:val="TableParagraph"/>
              <w:spacing w:before="3" w:line="278" w:lineRule="exact"/>
              <w:ind w:left="164"/>
              <w:rPr>
                <w:sz w:val="24"/>
                <w:szCs w:val="24"/>
              </w:rPr>
            </w:pPr>
          </w:p>
        </w:tc>
      </w:tr>
      <w:tr w:rsidR="00436779" w:rsidRPr="00E23A1D" w14:paraId="4079273F" w14:textId="77777777" w:rsidTr="00C92D9A">
        <w:trPr>
          <w:trHeight w:val="295"/>
          <w:jc w:val="center"/>
        </w:trPr>
        <w:tc>
          <w:tcPr>
            <w:tcW w:w="258" w:type="pct"/>
          </w:tcPr>
          <w:p w14:paraId="4079273D" w14:textId="77777777" w:rsidR="00436779" w:rsidRPr="00E23A1D" w:rsidRDefault="006A3352" w:rsidP="00CC3397">
            <w:pPr>
              <w:pStyle w:val="TableParagraph"/>
              <w:spacing w:line="258" w:lineRule="exact"/>
              <w:ind w:left="108"/>
              <w:rPr>
                <w:sz w:val="24"/>
                <w:szCs w:val="24"/>
              </w:rPr>
            </w:pPr>
            <w:r w:rsidRPr="00E23A1D">
              <w:rPr>
                <w:w w:val="99"/>
                <w:sz w:val="24"/>
                <w:szCs w:val="24"/>
              </w:rPr>
              <w:t>6</w:t>
            </w:r>
          </w:p>
        </w:tc>
        <w:tc>
          <w:tcPr>
            <w:tcW w:w="4742" w:type="pct"/>
          </w:tcPr>
          <w:p w14:paraId="7747E672" w14:textId="1517B71D" w:rsidR="002D3B22" w:rsidRPr="00E23A1D" w:rsidRDefault="002D3B22" w:rsidP="00B57FFA">
            <w:pPr>
              <w:ind w:left="164"/>
              <w:rPr>
                <w:rFonts w:eastAsia="Times New Roman"/>
                <w:sz w:val="24"/>
                <w:szCs w:val="24"/>
              </w:rPr>
            </w:pPr>
            <w:r w:rsidRPr="00E23A1D">
              <w:rPr>
                <w:sz w:val="24"/>
                <w:szCs w:val="24"/>
              </w:rPr>
              <w:t>Dons a disposable plastic apron</w:t>
            </w:r>
            <w:r w:rsidR="002503BE">
              <w:rPr>
                <w:sz w:val="24"/>
                <w:szCs w:val="24"/>
              </w:rPr>
              <w:t>.</w:t>
            </w:r>
            <w:r w:rsidR="008417AA">
              <w:rPr>
                <w:sz w:val="24"/>
                <w:szCs w:val="24"/>
              </w:rPr>
              <w:t xml:space="preserve"> </w:t>
            </w:r>
            <w:r w:rsidR="000520B1">
              <w:rPr>
                <w:sz w:val="24"/>
                <w:szCs w:val="24"/>
              </w:rPr>
              <w:t>C</w:t>
            </w:r>
            <w:r w:rsidRPr="00E23A1D">
              <w:rPr>
                <w:sz w:val="24"/>
                <w:szCs w:val="24"/>
              </w:rPr>
              <w:t>loses the curtains</w:t>
            </w:r>
            <w:r w:rsidR="001851A0">
              <w:rPr>
                <w:sz w:val="24"/>
                <w:szCs w:val="24"/>
              </w:rPr>
              <w:t>/</w:t>
            </w:r>
            <w:r w:rsidRPr="00E23A1D">
              <w:rPr>
                <w:sz w:val="24"/>
                <w:szCs w:val="24"/>
              </w:rPr>
              <w:t>door and assists the person into the required position. Removes the appropriate garment to expose injection site.</w:t>
            </w:r>
          </w:p>
          <w:p w14:paraId="4079273E" w14:textId="2BA00E17" w:rsidR="00436779" w:rsidRPr="00E23A1D" w:rsidRDefault="00436779" w:rsidP="00B57FFA">
            <w:pPr>
              <w:pStyle w:val="TableParagraph"/>
              <w:spacing w:before="17" w:line="258" w:lineRule="exact"/>
              <w:ind w:left="164"/>
              <w:rPr>
                <w:sz w:val="24"/>
                <w:szCs w:val="24"/>
              </w:rPr>
            </w:pPr>
          </w:p>
        </w:tc>
      </w:tr>
      <w:tr w:rsidR="00436779" w:rsidRPr="00E23A1D" w14:paraId="40792745" w14:textId="77777777" w:rsidTr="00C92D9A">
        <w:trPr>
          <w:trHeight w:val="553"/>
          <w:jc w:val="center"/>
        </w:trPr>
        <w:tc>
          <w:tcPr>
            <w:tcW w:w="258" w:type="pct"/>
          </w:tcPr>
          <w:p w14:paraId="40792742" w14:textId="77777777" w:rsidR="00436779" w:rsidRPr="00E23A1D" w:rsidRDefault="006A3352" w:rsidP="00CC3397">
            <w:pPr>
              <w:pStyle w:val="TableParagraph"/>
              <w:spacing w:line="253" w:lineRule="exact"/>
              <w:ind w:left="108"/>
              <w:rPr>
                <w:sz w:val="24"/>
                <w:szCs w:val="24"/>
              </w:rPr>
            </w:pPr>
            <w:r w:rsidRPr="00E23A1D">
              <w:rPr>
                <w:w w:val="99"/>
                <w:sz w:val="24"/>
                <w:szCs w:val="24"/>
              </w:rPr>
              <w:t>7</w:t>
            </w:r>
          </w:p>
        </w:tc>
        <w:tc>
          <w:tcPr>
            <w:tcW w:w="4742" w:type="pct"/>
          </w:tcPr>
          <w:p w14:paraId="21551BBC" w14:textId="77777777" w:rsidR="00436779" w:rsidRDefault="002D3B22" w:rsidP="00B57FFA">
            <w:pPr>
              <w:ind w:left="164"/>
              <w:rPr>
                <w:color w:val="000000"/>
                <w:sz w:val="24"/>
                <w:szCs w:val="24"/>
              </w:rPr>
            </w:pPr>
            <w:r w:rsidRPr="00E23A1D">
              <w:rPr>
                <w:color w:val="000000"/>
                <w:sz w:val="24"/>
                <w:szCs w:val="24"/>
              </w:rPr>
              <w:t>Assesses the injection site for signs of inflammation, oedema, infection and skin lesions.</w:t>
            </w:r>
          </w:p>
          <w:p w14:paraId="40792744" w14:textId="6D383BA5" w:rsidR="00020D6B" w:rsidRPr="00E23A1D" w:rsidRDefault="00020D6B" w:rsidP="00B57FFA">
            <w:pPr>
              <w:ind w:left="164"/>
              <w:rPr>
                <w:rFonts w:eastAsia="Times New Roman"/>
                <w:color w:val="000000"/>
                <w:sz w:val="24"/>
                <w:szCs w:val="24"/>
              </w:rPr>
            </w:pPr>
          </w:p>
        </w:tc>
      </w:tr>
      <w:tr w:rsidR="00436779" w:rsidRPr="00E23A1D" w14:paraId="40792749" w14:textId="77777777" w:rsidTr="00C92D9A">
        <w:trPr>
          <w:trHeight w:val="556"/>
          <w:jc w:val="center"/>
        </w:trPr>
        <w:tc>
          <w:tcPr>
            <w:tcW w:w="258" w:type="pct"/>
          </w:tcPr>
          <w:p w14:paraId="40792747" w14:textId="77777777" w:rsidR="00436779" w:rsidRPr="00E23A1D" w:rsidRDefault="006A3352" w:rsidP="00CC3397">
            <w:pPr>
              <w:pStyle w:val="TableParagraph"/>
              <w:spacing w:line="258" w:lineRule="exact"/>
              <w:ind w:left="108"/>
              <w:rPr>
                <w:sz w:val="24"/>
                <w:szCs w:val="24"/>
              </w:rPr>
            </w:pPr>
            <w:r w:rsidRPr="00E23A1D">
              <w:rPr>
                <w:w w:val="99"/>
                <w:sz w:val="24"/>
                <w:szCs w:val="24"/>
              </w:rPr>
              <w:t>8</w:t>
            </w:r>
          </w:p>
        </w:tc>
        <w:tc>
          <w:tcPr>
            <w:tcW w:w="4742" w:type="pct"/>
          </w:tcPr>
          <w:p w14:paraId="6E87A976" w14:textId="2BD32265" w:rsidR="002D3B22" w:rsidRPr="00E23A1D" w:rsidRDefault="002D3B22" w:rsidP="00B57FFA">
            <w:pPr>
              <w:ind w:left="164"/>
              <w:rPr>
                <w:rFonts w:eastAsia="Times New Roman"/>
                <w:color w:val="000000"/>
                <w:sz w:val="24"/>
                <w:szCs w:val="24"/>
              </w:rPr>
            </w:pPr>
            <w:r w:rsidRPr="404197CA">
              <w:rPr>
                <w:color w:val="000000" w:themeColor="text1"/>
                <w:sz w:val="24"/>
                <w:szCs w:val="24"/>
              </w:rPr>
              <w:t xml:space="preserve">Cleans hands with alcohol hand rub, </w:t>
            </w:r>
            <w:r w:rsidR="00973773" w:rsidRPr="404197CA">
              <w:rPr>
                <w:color w:val="000000" w:themeColor="text1"/>
                <w:sz w:val="24"/>
                <w:szCs w:val="24"/>
              </w:rPr>
              <w:t>or washes with soap and water and dries with paper towels, following WHO guidelines.</w:t>
            </w:r>
            <w:r w:rsidRPr="404197CA">
              <w:rPr>
                <w:color w:val="000000" w:themeColor="text1"/>
                <w:sz w:val="24"/>
                <w:szCs w:val="24"/>
              </w:rPr>
              <w:t xml:space="preserve"> </w:t>
            </w:r>
            <w:r w:rsidR="006B776B">
              <w:rPr>
                <w:color w:val="000000" w:themeColor="text1"/>
                <w:sz w:val="24"/>
                <w:szCs w:val="24"/>
              </w:rPr>
              <w:t>Dons non-sterile gloves.</w:t>
            </w:r>
          </w:p>
          <w:p w14:paraId="40792748" w14:textId="7FD3C783" w:rsidR="00436779" w:rsidRPr="00E23A1D" w:rsidRDefault="00436779" w:rsidP="00B57FFA">
            <w:pPr>
              <w:pStyle w:val="TableParagraph"/>
              <w:spacing w:before="11" w:line="274" w:lineRule="exact"/>
              <w:ind w:left="164"/>
              <w:rPr>
                <w:sz w:val="24"/>
                <w:szCs w:val="24"/>
              </w:rPr>
            </w:pPr>
          </w:p>
        </w:tc>
      </w:tr>
      <w:tr w:rsidR="00436779" w:rsidRPr="00E23A1D" w14:paraId="4079274D" w14:textId="77777777" w:rsidTr="00C92D9A">
        <w:trPr>
          <w:trHeight w:val="548"/>
          <w:jc w:val="center"/>
        </w:trPr>
        <w:tc>
          <w:tcPr>
            <w:tcW w:w="258" w:type="pct"/>
          </w:tcPr>
          <w:p w14:paraId="4079274B" w14:textId="77777777" w:rsidR="00436779" w:rsidRPr="00E23A1D" w:rsidRDefault="006A3352" w:rsidP="00CC3397">
            <w:pPr>
              <w:pStyle w:val="TableParagraph"/>
              <w:spacing w:line="258" w:lineRule="exact"/>
              <w:ind w:left="108"/>
              <w:rPr>
                <w:sz w:val="24"/>
                <w:szCs w:val="24"/>
              </w:rPr>
            </w:pPr>
            <w:r w:rsidRPr="00E23A1D">
              <w:rPr>
                <w:w w:val="99"/>
                <w:sz w:val="24"/>
                <w:szCs w:val="24"/>
              </w:rPr>
              <w:t>9</w:t>
            </w:r>
          </w:p>
        </w:tc>
        <w:tc>
          <w:tcPr>
            <w:tcW w:w="4742" w:type="pct"/>
          </w:tcPr>
          <w:p w14:paraId="16CF747B" w14:textId="77777777" w:rsidR="002D3B22" w:rsidRPr="00E23A1D" w:rsidRDefault="002D3B22" w:rsidP="00B57FFA">
            <w:pPr>
              <w:ind w:left="164"/>
              <w:rPr>
                <w:rFonts w:eastAsia="Times New Roman"/>
                <w:color w:val="000000"/>
                <w:sz w:val="24"/>
                <w:szCs w:val="24"/>
              </w:rPr>
            </w:pPr>
            <w:r w:rsidRPr="00E23A1D">
              <w:rPr>
                <w:color w:val="000000"/>
                <w:sz w:val="24"/>
                <w:szCs w:val="24"/>
              </w:rPr>
              <w:t xml:space="preserve">Cleans the injection site with a swab saturated with isopropyl alcohol 70% for 30 seconds and allows </w:t>
            </w:r>
            <w:proofErr w:type="spellStart"/>
            <w:r w:rsidRPr="00E23A1D">
              <w:rPr>
                <w:color w:val="000000"/>
                <w:sz w:val="24"/>
                <w:szCs w:val="24"/>
              </w:rPr>
              <w:t>to</w:t>
            </w:r>
            <w:proofErr w:type="spellEnd"/>
            <w:r w:rsidRPr="00E23A1D">
              <w:rPr>
                <w:color w:val="000000"/>
                <w:sz w:val="24"/>
                <w:szCs w:val="24"/>
              </w:rPr>
              <w:t xml:space="preserve"> dry for 30 seconds.</w:t>
            </w:r>
          </w:p>
          <w:p w14:paraId="4079274C" w14:textId="7A99F3C2" w:rsidR="00436779" w:rsidRPr="00E23A1D" w:rsidRDefault="00436779" w:rsidP="00B57FFA">
            <w:pPr>
              <w:pStyle w:val="TableParagraph"/>
              <w:spacing w:before="3" w:line="274" w:lineRule="exact"/>
              <w:ind w:left="164" w:right="406"/>
              <w:rPr>
                <w:sz w:val="24"/>
                <w:szCs w:val="24"/>
              </w:rPr>
            </w:pPr>
          </w:p>
        </w:tc>
      </w:tr>
      <w:tr w:rsidR="00436779" w:rsidRPr="00E23A1D" w14:paraId="40792750" w14:textId="77777777" w:rsidTr="00C92D9A">
        <w:trPr>
          <w:trHeight w:val="295"/>
          <w:jc w:val="center"/>
        </w:trPr>
        <w:tc>
          <w:tcPr>
            <w:tcW w:w="258" w:type="pct"/>
          </w:tcPr>
          <w:p w14:paraId="4079274E" w14:textId="77777777" w:rsidR="00436779" w:rsidRPr="00E23A1D" w:rsidRDefault="006A3352" w:rsidP="00CC3397">
            <w:pPr>
              <w:pStyle w:val="TableParagraph"/>
              <w:spacing w:line="253" w:lineRule="exact"/>
              <w:ind w:left="108"/>
              <w:rPr>
                <w:sz w:val="24"/>
                <w:szCs w:val="24"/>
              </w:rPr>
            </w:pPr>
            <w:r w:rsidRPr="00E23A1D">
              <w:rPr>
                <w:sz w:val="24"/>
                <w:szCs w:val="24"/>
              </w:rPr>
              <w:t>10</w:t>
            </w:r>
          </w:p>
        </w:tc>
        <w:tc>
          <w:tcPr>
            <w:tcW w:w="4742" w:type="pct"/>
          </w:tcPr>
          <w:p w14:paraId="627E7F3F" w14:textId="77777777" w:rsidR="002D3B22" w:rsidRPr="00E23A1D" w:rsidRDefault="002D3B22" w:rsidP="00B57FFA">
            <w:pPr>
              <w:ind w:left="164"/>
              <w:rPr>
                <w:rFonts w:eastAsia="Times New Roman"/>
                <w:color w:val="000000"/>
                <w:sz w:val="24"/>
                <w:szCs w:val="24"/>
              </w:rPr>
            </w:pPr>
            <w:r w:rsidRPr="00E23A1D">
              <w:rPr>
                <w:color w:val="000000"/>
                <w:sz w:val="24"/>
                <w:szCs w:val="24"/>
              </w:rPr>
              <w:t>Stretches the skin around the injection site.</w:t>
            </w:r>
          </w:p>
          <w:p w14:paraId="4079274F" w14:textId="7F294D63" w:rsidR="00436779" w:rsidRPr="00E23A1D" w:rsidRDefault="00436779" w:rsidP="00B57FFA">
            <w:pPr>
              <w:pStyle w:val="TableParagraph"/>
              <w:spacing w:before="23" w:line="253" w:lineRule="exact"/>
              <w:ind w:left="164"/>
              <w:rPr>
                <w:sz w:val="24"/>
                <w:szCs w:val="24"/>
              </w:rPr>
            </w:pPr>
          </w:p>
        </w:tc>
      </w:tr>
      <w:tr w:rsidR="00436779" w:rsidRPr="00E23A1D" w14:paraId="40792754" w14:textId="77777777" w:rsidTr="00C92D9A">
        <w:trPr>
          <w:trHeight w:val="551"/>
          <w:jc w:val="center"/>
        </w:trPr>
        <w:tc>
          <w:tcPr>
            <w:tcW w:w="258" w:type="pct"/>
          </w:tcPr>
          <w:p w14:paraId="40792752" w14:textId="77777777" w:rsidR="00436779" w:rsidRPr="00E23A1D" w:rsidRDefault="006A3352" w:rsidP="00CC3397">
            <w:pPr>
              <w:pStyle w:val="TableParagraph"/>
              <w:spacing w:line="253" w:lineRule="exact"/>
              <w:ind w:left="108"/>
              <w:rPr>
                <w:sz w:val="24"/>
                <w:szCs w:val="24"/>
              </w:rPr>
            </w:pPr>
            <w:r w:rsidRPr="00E23A1D">
              <w:rPr>
                <w:sz w:val="24"/>
                <w:szCs w:val="24"/>
              </w:rPr>
              <w:t>11</w:t>
            </w:r>
          </w:p>
        </w:tc>
        <w:tc>
          <w:tcPr>
            <w:tcW w:w="4742" w:type="pct"/>
          </w:tcPr>
          <w:p w14:paraId="1DD3A020" w14:textId="77777777" w:rsidR="002D3B22" w:rsidRPr="00E23A1D" w:rsidRDefault="002D3B22" w:rsidP="00B57FFA">
            <w:pPr>
              <w:ind w:left="164"/>
              <w:rPr>
                <w:rFonts w:eastAsia="Times New Roman"/>
                <w:color w:val="000000"/>
                <w:sz w:val="24"/>
                <w:szCs w:val="24"/>
              </w:rPr>
            </w:pPr>
            <w:r w:rsidRPr="00E23A1D">
              <w:rPr>
                <w:color w:val="000000"/>
                <w:sz w:val="24"/>
                <w:szCs w:val="24"/>
              </w:rPr>
              <w:t>Inserts the needle at an angle of 90° into the skin until about 1cm of the needle is left showing.</w:t>
            </w:r>
          </w:p>
          <w:p w14:paraId="40792753" w14:textId="6E8ACF2A" w:rsidR="00436779" w:rsidRPr="00E23A1D" w:rsidRDefault="00436779" w:rsidP="00B57FFA">
            <w:pPr>
              <w:pStyle w:val="TableParagraph"/>
              <w:spacing w:before="3" w:line="278" w:lineRule="exact"/>
              <w:ind w:left="164" w:right="309"/>
              <w:rPr>
                <w:sz w:val="24"/>
                <w:szCs w:val="24"/>
              </w:rPr>
            </w:pPr>
          </w:p>
        </w:tc>
      </w:tr>
      <w:tr w:rsidR="00436779" w:rsidRPr="00E23A1D" w14:paraId="40792759" w14:textId="77777777" w:rsidTr="00C92D9A">
        <w:trPr>
          <w:cantSplit/>
          <w:jc w:val="center"/>
        </w:trPr>
        <w:tc>
          <w:tcPr>
            <w:tcW w:w="258" w:type="pct"/>
          </w:tcPr>
          <w:p w14:paraId="40792756" w14:textId="77777777" w:rsidR="00436779" w:rsidRPr="00E23A1D" w:rsidRDefault="006A3352" w:rsidP="00CC3397">
            <w:pPr>
              <w:pStyle w:val="TableParagraph"/>
              <w:spacing w:line="253" w:lineRule="exact"/>
              <w:ind w:left="108"/>
              <w:rPr>
                <w:sz w:val="24"/>
                <w:szCs w:val="24"/>
              </w:rPr>
            </w:pPr>
            <w:r w:rsidRPr="00E23A1D">
              <w:rPr>
                <w:sz w:val="24"/>
                <w:szCs w:val="24"/>
              </w:rPr>
              <w:lastRenderedPageBreak/>
              <w:t>12</w:t>
            </w:r>
          </w:p>
        </w:tc>
        <w:tc>
          <w:tcPr>
            <w:tcW w:w="4742" w:type="pct"/>
          </w:tcPr>
          <w:p w14:paraId="67540CF2" w14:textId="43DC041E" w:rsidR="002D3B22" w:rsidRPr="00E23A1D" w:rsidRDefault="002D3B22" w:rsidP="00B57FFA">
            <w:pPr>
              <w:ind w:left="164"/>
              <w:rPr>
                <w:rFonts w:eastAsia="Times New Roman"/>
                <w:color w:val="000000"/>
                <w:sz w:val="24"/>
                <w:szCs w:val="24"/>
              </w:rPr>
            </w:pPr>
            <w:r w:rsidRPr="00E23A1D">
              <w:rPr>
                <w:color w:val="000000"/>
                <w:sz w:val="24"/>
                <w:szCs w:val="24"/>
              </w:rPr>
              <w:t>Depress</w:t>
            </w:r>
            <w:r w:rsidR="00F06491">
              <w:rPr>
                <w:color w:val="000000"/>
                <w:sz w:val="24"/>
                <w:szCs w:val="24"/>
              </w:rPr>
              <w:t>es</w:t>
            </w:r>
            <w:r w:rsidRPr="00E23A1D">
              <w:rPr>
                <w:color w:val="000000"/>
                <w:sz w:val="24"/>
                <w:szCs w:val="24"/>
              </w:rPr>
              <w:t xml:space="preserve"> the plunger at approximately 1ml every 10 seconds and inject</w:t>
            </w:r>
            <w:r w:rsidR="00F06491">
              <w:rPr>
                <w:color w:val="000000"/>
                <w:sz w:val="24"/>
                <w:szCs w:val="24"/>
              </w:rPr>
              <w:t>s</w:t>
            </w:r>
            <w:r w:rsidRPr="00E23A1D">
              <w:rPr>
                <w:color w:val="000000"/>
                <w:sz w:val="24"/>
                <w:szCs w:val="24"/>
              </w:rPr>
              <w:t xml:space="preserve"> the drug slowly. (ONLY </w:t>
            </w:r>
            <w:r w:rsidR="00F06F45">
              <w:rPr>
                <w:color w:val="000000"/>
                <w:sz w:val="24"/>
                <w:szCs w:val="24"/>
              </w:rPr>
              <w:t>i</w:t>
            </w:r>
            <w:r w:rsidRPr="00E23A1D">
              <w:rPr>
                <w:color w:val="000000"/>
                <w:sz w:val="24"/>
                <w:szCs w:val="24"/>
              </w:rPr>
              <w:t xml:space="preserve">f using </w:t>
            </w:r>
            <w:proofErr w:type="spellStart"/>
            <w:r w:rsidRPr="00E23A1D">
              <w:rPr>
                <w:color w:val="000000"/>
                <w:sz w:val="24"/>
                <w:szCs w:val="24"/>
              </w:rPr>
              <w:t>dorsogluteal</w:t>
            </w:r>
            <w:proofErr w:type="spellEnd"/>
            <w:r w:rsidRPr="00E23A1D">
              <w:rPr>
                <w:color w:val="000000"/>
                <w:sz w:val="24"/>
                <w:szCs w:val="24"/>
              </w:rPr>
              <w:t xml:space="preserve"> muscles</w:t>
            </w:r>
            <w:r w:rsidR="00F06F45">
              <w:rPr>
                <w:color w:val="000000"/>
                <w:sz w:val="24"/>
                <w:szCs w:val="24"/>
              </w:rPr>
              <w:t>: p</w:t>
            </w:r>
            <w:r w:rsidRPr="00E23A1D">
              <w:rPr>
                <w:color w:val="000000"/>
                <w:sz w:val="24"/>
                <w:szCs w:val="24"/>
              </w:rPr>
              <w:t>ull</w:t>
            </w:r>
            <w:r w:rsidR="00F06F45">
              <w:rPr>
                <w:color w:val="000000"/>
                <w:sz w:val="24"/>
                <w:szCs w:val="24"/>
              </w:rPr>
              <w:t>s</w:t>
            </w:r>
            <w:r w:rsidRPr="00E23A1D">
              <w:rPr>
                <w:color w:val="000000"/>
                <w:sz w:val="24"/>
                <w:szCs w:val="24"/>
              </w:rPr>
              <w:t xml:space="preserve"> back on the plunger to check for blood aspiration.)</w:t>
            </w:r>
          </w:p>
          <w:p w14:paraId="40792758" w14:textId="23772934" w:rsidR="00436779" w:rsidRPr="00E23A1D" w:rsidRDefault="00436779" w:rsidP="00F06F45">
            <w:pPr>
              <w:pStyle w:val="TableParagraph"/>
              <w:spacing w:before="2" w:line="253" w:lineRule="exact"/>
              <w:ind w:left="0"/>
              <w:rPr>
                <w:sz w:val="24"/>
                <w:szCs w:val="24"/>
              </w:rPr>
            </w:pPr>
          </w:p>
        </w:tc>
      </w:tr>
      <w:tr w:rsidR="00436779" w:rsidRPr="00E23A1D" w14:paraId="4079275C" w14:textId="77777777" w:rsidTr="00C92D9A">
        <w:trPr>
          <w:trHeight w:val="287"/>
          <w:jc w:val="center"/>
        </w:trPr>
        <w:tc>
          <w:tcPr>
            <w:tcW w:w="258" w:type="pct"/>
          </w:tcPr>
          <w:p w14:paraId="4079275A" w14:textId="77777777" w:rsidR="00436779" w:rsidRPr="00E23A1D" w:rsidRDefault="006A3352">
            <w:pPr>
              <w:pStyle w:val="TableParagraph"/>
              <w:spacing w:before="10" w:line="258" w:lineRule="exact"/>
              <w:rPr>
                <w:sz w:val="24"/>
                <w:szCs w:val="24"/>
              </w:rPr>
            </w:pPr>
            <w:r w:rsidRPr="00E23A1D">
              <w:rPr>
                <w:sz w:val="24"/>
                <w:szCs w:val="24"/>
              </w:rPr>
              <w:t>13</w:t>
            </w:r>
          </w:p>
        </w:tc>
        <w:tc>
          <w:tcPr>
            <w:tcW w:w="4742" w:type="pct"/>
          </w:tcPr>
          <w:p w14:paraId="66305E66" w14:textId="77777777" w:rsidR="002D3B22" w:rsidRPr="00E23A1D" w:rsidRDefault="002D3B22" w:rsidP="00B57FFA">
            <w:pPr>
              <w:ind w:left="164"/>
              <w:rPr>
                <w:rFonts w:eastAsia="Times New Roman"/>
                <w:color w:val="000000"/>
                <w:sz w:val="24"/>
                <w:szCs w:val="24"/>
              </w:rPr>
            </w:pPr>
            <w:r w:rsidRPr="00E23A1D">
              <w:rPr>
                <w:color w:val="000000"/>
                <w:sz w:val="24"/>
                <w:szCs w:val="24"/>
              </w:rPr>
              <w:t>Waits 10 seconds before withdrawing the needle.</w:t>
            </w:r>
          </w:p>
          <w:p w14:paraId="4079275B" w14:textId="2D7477E6" w:rsidR="00436779" w:rsidRPr="00E23A1D" w:rsidRDefault="00436779" w:rsidP="00B57FFA">
            <w:pPr>
              <w:pStyle w:val="TableParagraph"/>
              <w:spacing w:before="10" w:line="258" w:lineRule="exact"/>
              <w:ind w:left="164"/>
              <w:rPr>
                <w:sz w:val="24"/>
                <w:szCs w:val="24"/>
              </w:rPr>
            </w:pPr>
          </w:p>
        </w:tc>
      </w:tr>
      <w:tr w:rsidR="00436779" w:rsidRPr="00E23A1D" w14:paraId="40792760" w14:textId="77777777" w:rsidTr="00C92D9A">
        <w:trPr>
          <w:trHeight w:val="551"/>
          <w:jc w:val="center"/>
        </w:trPr>
        <w:tc>
          <w:tcPr>
            <w:tcW w:w="258" w:type="pct"/>
          </w:tcPr>
          <w:p w14:paraId="4079275E" w14:textId="77777777" w:rsidR="00436779" w:rsidRPr="00E23A1D" w:rsidRDefault="006A3352">
            <w:pPr>
              <w:pStyle w:val="TableParagraph"/>
              <w:spacing w:before="1" w:line="258" w:lineRule="exact"/>
              <w:rPr>
                <w:sz w:val="24"/>
                <w:szCs w:val="24"/>
              </w:rPr>
            </w:pPr>
            <w:r w:rsidRPr="00E23A1D">
              <w:rPr>
                <w:sz w:val="24"/>
                <w:szCs w:val="24"/>
              </w:rPr>
              <w:t>14</w:t>
            </w:r>
          </w:p>
        </w:tc>
        <w:tc>
          <w:tcPr>
            <w:tcW w:w="4742" w:type="pct"/>
          </w:tcPr>
          <w:p w14:paraId="33DD0440" w14:textId="3127C37E" w:rsidR="002D3B22" w:rsidRPr="00E23A1D" w:rsidRDefault="002D3B22" w:rsidP="00B57FFA">
            <w:pPr>
              <w:ind w:left="164"/>
              <w:rPr>
                <w:rFonts w:eastAsia="Times New Roman"/>
                <w:color w:val="000000"/>
                <w:sz w:val="24"/>
                <w:szCs w:val="24"/>
              </w:rPr>
            </w:pPr>
            <w:r w:rsidRPr="00E23A1D">
              <w:rPr>
                <w:color w:val="000000"/>
                <w:sz w:val="24"/>
                <w:szCs w:val="24"/>
              </w:rPr>
              <w:t>Withdraws the needle rapidly. Appl</w:t>
            </w:r>
            <w:r w:rsidR="00B92EBA">
              <w:rPr>
                <w:color w:val="000000"/>
                <w:sz w:val="24"/>
                <w:szCs w:val="24"/>
              </w:rPr>
              <w:t>ies</w:t>
            </w:r>
            <w:r w:rsidRPr="00E23A1D">
              <w:rPr>
                <w:color w:val="000000"/>
                <w:sz w:val="24"/>
                <w:szCs w:val="24"/>
              </w:rPr>
              <w:t xml:space="preserve"> gentle pressure to any bleeding point but does not massage the site.</w:t>
            </w:r>
          </w:p>
          <w:p w14:paraId="4079275F" w14:textId="68287B62" w:rsidR="00436779" w:rsidRPr="00E23A1D" w:rsidRDefault="00436779" w:rsidP="00B57FFA">
            <w:pPr>
              <w:pStyle w:val="TableParagraph"/>
              <w:spacing w:before="6" w:line="274" w:lineRule="exact"/>
              <w:ind w:left="164" w:right="280"/>
              <w:rPr>
                <w:sz w:val="24"/>
                <w:szCs w:val="24"/>
              </w:rPr>
            </w:pPr>
          </w:p>
        </w:tc>
      </w:tr>
      <w:tr w:rsidR="00436779" w:rsidRPr="00E23A1D" w14:paraId="40792763" w14:textId="77777777" w:rsidTr="00C92D9A">
        <w:trPr>
          <w:trHeight w:val="295"/>
          <w:jc w:val="center"/>
        </w:trPr>
        <w:tc>
          <w:tcPr>
            <w:tcW w:w="258" w:type="pct"/>
          </w:tcPr>
          <w:p w14:paraId="40792761" w14:textId="77777777" w:rsidR="00436779" w:rsidRPr="00E23A1D" w:rsidRDefault="006A3352">
            <w:pPr>
              <w:pStyle w:val="TableParagraph"/>
              <w:spacing w:before="22" w:line="253" w:lineRule="exact"/>
              <w:rPr>
                <w:sz w:val="24"/>
                <w:szCs w:val="24"/>
              </w:rPr>
            </w:pPr>
            <w:r w:rsidRPr="00E23A1D">
              <w:rPr>
                <w:sz w:val="24"/>
                <w:szCs w:val="24"/>
              </w:rPr>
              <w:t>15</w:t>
            </w:r>
          </w:p>
        </w:tc>
        <w:tc>
          <w:tcPr>
            <w:tcW w:w="4742" w:type="pct"/>
          </w:tcPr>
          <w:p w14:paraId="0136DC22" w14:textId="77777777" w:rsidR="002D3B22" w:rsidRPr="00E23A1D" w:rsidRDefault="002D3B22" w:rsidP="00B57FFA">
            <w:pPr>
              <w:ind w:left="164"/>
              <w:rPr>
                <w:rFonts w:eastAsia="Times New Roman"/>
                <w:color w:val="000000"/>
                <w:sz w:val="24"/>
                <w:szCs w:val="24"/>
              </w:rPr>
            </w:pPr>
            <w:r w:rsidRPr="00E23A1D">
              <w:rPr>
                <w:color w:val="000000"/>
                <w:sz w:val="24"/>
                <w:szCs w:val="24"/>
              </w:rPr>
              <w:t>Applies a small plaster over the puncture site.</w:t>
            </w:r>
          </w:p>
          <w:p w14:paraId="40792762" w14:textId="74124DB8" w:rsidR="00436779" w:rsidRPr="00E23A1D" w:rsidRDefault="00436779" w:rsidP="00B57FFA">
            <w:pPr>
              <w:pStyle w:val="TableParagraph"/>
              <w:spacing w:before="22" w:line="253" w:lineRule="exact"/>
              <w:ind w:left="164"/>
              <w:rPr>
                <w:sz w:val="24"/>
                <w:szCs w:val="24"/>
              </w:rPr>
            </w:pPr>
          </w:p>
        </w:tc>
      </w:tr>
      <w:tr w:rsidR="00436779" w:rsidRPr="00E23A1D" w14:paraId="40792769" w14:textId="77777777" w:rsidTr="00C92D9A">
        <w:trPr>
          <w:trHeight w:val="830"/>
          <w:jc w:val="center"/>
        </w:trPr>
        <w:tc>
          <w:tcPr>
            <w:tcW w:w="258" w:type="pct"/>
          </w:tcPr>
          <w:p w14:paraId="40792766" w14:textId="77777777" w:rsidR="00436779" w:rsidRPr="00E23A1D" w:rsidRDefault="006A3352">
            <w:pPr>
              <w:pStyle w:val="TableParagraph"/>
              <w:spacing w:line="258" w:lineRule="exact"/>
              <w:rPr>
                <w:sz w:val="24"/>
                <w:szCs w:val="24"/>
              </w:rPr>
            </w:pPr>
            <w:r w:rsidRPr="00E23A1D">
              <w:rPr>
                <w:sz w:val="24"/>
                <w:szCs w:val="24"/>
              </w:rPr>
              <w:t>16</w:t>
            </w:r>
          </w:p>
        </w:tc>
        <w:tc>
          <w:tcPr>
            <w:tcW w:w="4742" w:type="pct"/>
          </w:tcPr>
          <w:p w14:paraId="3BF58C94" w14:textId="77777777" w:rsidR="002D3B22" w:rsidRPr="00E23A1D" w:rsidRDefault="002D3B22" w:rsidP="00B57FFA">
            <w:pPr>
              <w:ind w:left="164"/>
              <w:rPr>
                <w:rFonts w:eastAsia="Times New Roman"/>
                <w:color w:val="000000"/>
                <w:sz w:val="24"/>
                <w:szCs w:val="24"/>
              </w:rPr>
            </w:pPr>
            <w:r w:rsidRPr="00E23A1D">
              <w:rPr>
                <w:color w:val="000000"/>
                <w:sz w:val="24"/>
                <w:szCs w:val="24"/>
              </w:rPr>
              <w:t>Ensures that all sharps and non-sharp waste are disposed of safely (including scooping method of re-sheathing and transportation of sharps) and in accordance with locally approved procedures.</w:t>
            </w:r>
          </w:p>
          <w:p w14:paraId="40792768" w14:textId="50725735" w:rsidR="00436779" w:rsidRPr="00E23A1D" w:rsidRDefault="00436779" w:rsidP="00B57FFA">
            <w:pPr>
              <w:pStyle w:val="TableParagraph"/>
              <w:spacing w:before="8" w:line="274" w:lineRule="exact"/>
              <w:ind w:left="164"/>
              <w:rPr>
                <w:sz w:val="24"/>
                <w:szCs w:val="24"/>
              </w:rPr>
            </w:pPr>
          </w:p>
        </w:tc>
      </w:tr>
      <w:tr w:rsidR="00436779" w:rsidRPr="00E23A1D" w14:paraId="4079276C" w14:textId="77777777" w:rsidTr="00C92D9A">
        <w:trPr>
          <w:trHeight w:val="334"/>
          <w:jc w:val="center"/>
        </w:trPr>
        <w:tc>
          <w:tcPr>
            <w:tcW w:w="258" w:type="pct"/>
          </w:tcPr>
          <w:p w14:paraId="4079276A" w14:textId="77777777" w:rsidR="00436779" w:rsidRPr="00E23A1D" w:rsidRDefault="006A3352">
            <w:pPr>
              <w:pStyle w:val="TableParagraph"/>
              <w:spacing w:before="61" w:line="253" w:lineRule="exact"/>
              <w:rPr>
                <w:sz w:val="24"/>
                <w:szCs w:val="24"/>
              </w:rPr>
            </w:pPr>
            <w:r w:rsidRPr="00E23A1D">
              <w:rPr>
                <w:sz w:val="24"/>
                <w:szCs w:val="24"/>
              </w:rPr>
              <w:t>17</w:t>
            </w:r>
          </w:p>
        </w:tc>
        <w:tc>
          <w:tcPr>
            <w:tcW w:w="4742" w:type="pct"/>
          </w:tcPr>
          <w:p w14:paraId="55CC6C1B" w14:textId="28B3C0C4" w:rsidR="002D3B22" w:rsidRPr="00E23A1D" w:rsidRDefault="002D3B22" w:rsidP="00B57FFA">
            <w:pPr>
              <w:ind w:left="164"/>
              <w:rPr>
                <w:rFonts w:eastAsia="Times New Roman"/>
                <w:color w:val="000000"/>
                <w:sz w:val="24"/>
                <w:szCs w:val="24"/>
              </w:rPr>
            </w:pPr>
            <w:r w:rsidRPr="00E23A1D">
              <w:rPr>
                <w:color w:val="000000"/>
                <w:sz w:val="24"/>
                <w:szCs w:val="24"/>
              </w:rPr>
              <w:t xml:space="preserve">Cleans hands with alcohol hand rub, </w:t>
            </w:r>
            <w:r w:rsidR="00C66F26">
              <w:rPr>
                <w:color w:val="000000"/>
                <w:sz w:val="24"/>
                <w:szCs w:val="24"/>
              </w:rPr>
              <w:t xml:space="preserve">or washes with soap and water and dries with paper towels, following WHO </w:t>
            </w:r>
            <w:r w:rsidRPr="00E23A1D">
              <w:rPr>
                <w:color w:val="000000"/>
                <w:sz w:val="24"/>
                <w:szCs w:val="24"/>
              </w:rPr>
              <w:t>guidelines</w:t>
            </w:r>
            <w:r w:rsidR="00ED21D5">
              <w:rPr>
                <w:color w:val="000000"/>
                <w:sz w:val="24"/>
                <w:szCs w:val="24"/>
              </w:rPr>
              <w:t xml:space="preserve"> – verbalisation</w:t>
            </w:r>
            <w:r w:rsidRPr="00E23A1D">
              <w:rPr>
                <w:color w:val="000000"/>
                <w:sz w:val="24"/>
                <w:szCs w:val="24"/>
              </w:rPr>
              <w:t xml:space="preserve"> accepted.</w:t>
            </w:r>
          </w:p>
          <w:p w14:paraId="4079276B" w14:textId="28A391AC" w:rsidR="00F351E2" w:rsidRPr="00E23A1D" w:rsidRDefault="00F351E2" w:rsidP="00B57FFA">
            <w:pPr>
              <w:tabs>
                <w:tab w:val="left" w:pos="3684"/>
              </w:tabs>
              <w:ind w:left="164"/>
              <w:rPr>
                <w:sz w:val="24"/>
                <w:szCs w:val="24"/>
              </w:rPr>
            </w:pPr>
            <w:r w:rsidRPr="00E23A1D">
              <w:rPr>
                <w:sz w:val="24"/>
                <w:szCs w:val="24"/>
              </w:rPr>
              <w:tab/>
            </w:r>
          </w:p>
        </w:tc>
      </w:tr>
      <w:tr w:rsidR="002D3B22" w:rsidRPr="00E23A1D" w14:paraId="2055A814" w14:textId="77777777" w:rsidTr="00C92D9A">
        <w:trPr>
          <w:trHeight w:val="334"/>
          <w:jc w:val="center"/>
        </w:trPr>
        <w:tc>
          <w:tcPr>
            <w:tcW w:w="258" w:type="pct"/>
          </w:tcPr>
          <w:p w14:paraId="45625471" w14:textId="1398F9DC" w:rsidR="002D3B22" w:rsidRPr="00E23A1D" w:rsidRDefault="002D3B22">
            <w:pPr>
              <w:pStyle w:val="TableParagraph"/>
              <w:spacing w:before="61" w:line="253" w:lineRule="exact"/>
              <w:rPr>
                <w:sz w:val="24"/>
                <w:szCs w:val="24"/>
              </w:rPr>
            </w:pPr>
            <w:r w:rsidRPr="00E23A1D">
              <w:rPr>
                <w:sz w:val="24"/>
                <w:szCs w:val="24"/>
              </w:rPr>
              <w:t>18</w:t>
            </w:r>
          </w:p>
        </w:tc>
        <w:tc>
          <w:tcPr>
            <w:tcW w:w="4742" w:type="pct"/>
          </w:tcPr>
          <w:p w14:paraId="67786D7B" w14:textId="034AFE2B" w:rsidR="002D3B22" w:rsidRPr="00E23A1D" w:rsidRDefault="002D3B22" w:rsidP="00B57FFA">
            <w:pPr>
              <w:ind w:left="164"/>
              <w:rPr>
                <w:rFonts w:eastAsia="Times New Roman"/>
                <w:color w:val="000000"/>
                <w:sz w:val="24"/>
                <w:szCs w:val="24"/>
              </w:rPr>
            </w:pPr>
            <w:r w:rsidRPr="00E23A1D">
              <w:rPr>
                <w:color w:val="000000"/>
                <w:sz w:val="24"/>
                <w:szCs w:val="24"/>
              </w:rPr>
              <w:t>Date</w:t>
            </w:r>
            <w:r w:rsidR="004A1F74">
              <w:rPr>
                <w:color w:val="000000"/>
                <w:sz w:val="24"/>
                <w:szCs w:val="24"/>
              </w:rPr>
              <w:t>s</w:t>
            </w:r>
            <w:r w:rsidRPr="00E23A1D">
              <w:rPr>
                <w:color w:val="000000"/>
                <w:sz w:val="24"/>
                <w:szCs w:val="24"/>
              </w:rPr>
              <w:t xml:space="preserve"> and sign</w:t>
            </w:r>
            <w:r w:rsidR="004A1F74">
              <w:rPr>
                <w:color w:val="000000"/>
                <w:sz w:val="24"/>
                <w:szCs w:val="24"/>
              </w:rPr>
              <w:t>s</w:t>
            </w:r>
            <w:r w:rsidRPr="00E23A1D">
              <w:rPr>
                <w:color w:val="000000"/>
                <w:sz w:val="24"/>
                <w:szCs w:val="24"/>
              </w:rPr>
              <w:t xml:space="preserve"> drug documentation (prompt permitted).</w:t>
            </w:r>
          </w:p>
          <w:p w14:paraId="684E5667" w14:textId="77777777" w:rsidR="002D3B22" w:rsidRPr="00E23A1D" w:rsidRDefault="002D3B22" w:rsidP="00B57FFA">
            <w:pPr>
              <w:pStyle w:val="TableParagraph"/>
              <w:spacing w:before="61" w:line="253" w:lineRule="exact"/>
              <w:ind w:left="164"/>
              <w:rPr>
                <w:sz w:val="24"/>
                <w:szCs w:val="24"/>
              </w:rPr>
            </w:pPr>
          </w:p>
        </w:tc>
      </w:tr>
      <w:tr w:rsidR="002D3B22" w:rsidRPr="00E23A1D" w14:paraId="2BB11E21" w14:textId="77777777" w:rsidTr="00C92D9A">
        <w:trPr>
          <w:trHeight w:val="334"/>
          <w:jc w:val="center"/>
        </w:trPr>
        <w:tc>
          <w:tcPr>
            <w:tcW w:w="258" w:type="pct"/>
          </w:tcPr>
          <w:p w14:paraId="017BA8B4" w14:textId="5E7E1E46" w:rsidR="002D3B22" w:rsidRPr="00E23A1D" w:rsidRDefault="002D3B22">
            <w:pPr>
              <w:pStyle w:val="TableParagraph"/>
              <w:spacing w:before="61" w:line="253" w:lineRule="exact"/>
              <w:rPr>
                <w:sz w:val="24"/>
                <w:szCs w:val="24"/>
              </w:rPr>
            </w:pPr>
            <w:r w:rsidRPr="00E23A1D">
              <w:rPr>
                <w:sz w:val="24"/>
                <w:szCs w:val="24"/>
              </w:rPr>
              <w:t>19</w:t>
            </w:r>
          </w:p>
        </w:tc>
        <w:tc>
          <w:tcPr>
            <w:tcW w:w="4742" w:type="pct"/>
          </w:tcPr>
          <w:p w14:paraId="4955FC62" w14:textId="08754C0A" w:rsidR="002D3B22" w:rsidRPr="00E23A1D" w:rsidRDefault="00090A23" w:rsidP="00B57FFA">
            <w:pPr>
              <w:ind w:left="164"/>
              <w:rPr>
                <w:rFonts w:eastAsia="Times New Roman"/>
                <w:color w:val="000000"/>
                <w:sz w:val="24"/>
                <w:szCs w:val="24"/>
              </w:rPr>
            </w:pPr>
            <w:r>
              <w:rPr>
                <w:color w:val="000000"/>
                <w:sz w:val="24"/>
                <w:szCs w:val="24"/>
              </w:rPr>
              <w:t xml:space="preserve">Acts professionally throughout the procedure </w:t>
            </w:r>
            <w:r w:rsidR="002D3B22" w:rsidRPr="00E23A1D">
              <w:rPr>
                <w:color w:val="000000"/>
                <w:sz w:val="24"/>
                <w:szCs w:val="24"/>
              </w:rPr>
              <w:t xml:space="preserve">in accordance with </w:t>
            </w:r>
            <w:r w:rsidR="00B57FFA">
              <w:rPr>
                <w:color w:val="000000"/>
                <w:sz w:val="24"/>
                <w:szCs w:val="24"/>
              </w:rPr>
              <w:t xml:space="preserve">NMC (2018) </w:t>
            </w:r>
            <w:r w:rsidR="00973773">
              <w:rPr>
                <w:color w:val="000000"/>
                <w:sz w:val="24"/>
                <w:szCs w:val="24"/>
              </w:rPr>
              <w:t>‘</w:t>
            </w:r>
            <w:r w:rsidR="00B57FFA">
              <w:rPr>
                <w:color w:val="000000"/>
                <w:sz w:val="24"/>
                <w:szCs w:val="24"/>
              </w:rPr>
              <w:t>The Code: Professional standards of practice and behaviour for nurses, midwives and nursing associates</w:t>
            </w:r>
            <w:r w:rsidR="00973773">
              <w:rPr>
                <w:color w:val="000000"/>
                <w:sz w:val="24"/>
                <w:szCs w:val="24"/>
              </w:rPr>
              <w:t>’</w:t>
            </w:r>
            <w:r w:rsidR="002D3B22" w:rsidRPr="00E23A1D">
              <w:rPr>
                <w:color w:val="000000"/>
                <w:sz w:val="24"/>
                <w:szCs w:val="24"/>
              </w:rPr>
              <w:t>.</w:t>
            </w:r>
          </w:p>
          <w:p w14:paraId="0003C534" w14:textId="77777777" w:rsidR="002D3B22" w:rsidRPr="00E23A1D" w:rsidRDefault="002D3B22" w:rsidP="00B57FFA">
            <w:pPr>
              <w:pStyle w:val="TableParagraph"/>
              <w:spacing w:before="61" w:line="253" w:lineRule="exact"/>
              <w:ind w:left="164"/>
              <w:rPr>
                <w:sz w:val="24"/>
                <w:szCs w:val="24"/>
              </w:rPr>
            </w:pPr>
          </w:p>
        </w:tc>
      </w:tr>
    </w:tbl>
    <w:p w14:paraId="2EA11ED6" w14:textId="1A524463" w:rsidR="002D3B22" w:rsidRDefault="002D3B22">
      <w:pPr>
        <w:rPr>
          <w:sz w:val="24"/>
          <w:szCs w:val="24"/>
        </w:rPr>
      </w:pPr>
    </w:p>
    <w:p w14:paraId="61163B57" w14:textId="54EC1104" w:rsidR="00E23A1D" w:rsidRDefault="00B57FFA">
      <w:pPr>
        <w:rPr>
          <w:sz w:val="24"/>
          <w:szCs w:val="24"/>
        </w:rPr>
      </w:pPr>
      <w:r>
        <w:rPr>
          <w:sz w:val="24"/>
          <w:szCs w:val="24"/>
        </w:rPr>
        <w:t>Red flag</w:t>
      </w:r>
      <w:r w:rsidR="00E23A1D">
        <w:rPr>
          <w:sz w:val="24"/>
          <w:szCs w:val="24"/>
        </w:rPr>
        <w:t>:</w:t>
      </w:r>
    </w:p>
    <w:p w14:paraId="654F0E49" w14:textId="24E403BA" w:rsidR="00943FB0" w:rsidRPr="00E23A1D" w:rsidRDefault="00943FB0">
      <w:pPr>
        <w:rPr>
          <w:sz w:val="24"/>
          <w:szCs w:val="24"/>
        </w:rPr>
      </w:pPr>
      <w:r>
        <w:rPr>
          <w:sz w:val="24"/>
          <w:szCs w:val="24"/>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0"/>
        <w:gridCol w:w="9750"/>
      </w:tblGrid>
      <w:tr w:rsidR="002D3B22" w:rsidRPr="00943FB0" w14:paraId="0AF686E1" w14:textId="77777777" w:rsidTr="00C92D9A">
        <w:trPr>
          <w:trHeight w:val="334"/>
        </w:trPr>
        <w:tc>
          <w:tcPr>
            <w:tcW w:w="258" w:type="pct"/>
            <w:shd w:val="clear" w:color="auto" w:fill="FF0000"/>
          </w:tcPr>
          <w:p w14:paraId="3CF8423A" w14:textId="77777777" w:rsidR="002D3B22" w:rsidRPr="00943FB0" w:rsidRDefault="002D3B22">
            <w:pPr>
              <w:pStyle w:val="TableParagraph"/>
              <w:spacing w:before="61" w:line="253" w:lineRule="exact"/>
              <w:rPr>
                <w:sz w:val="24"/>
                <w:szCs w:val="24"/>
              </w:rPr>
            </w:pPr>
          </w:p>
        </w:tc>
        <w:tc>
          <w:tcPr>
            <w:tcW w:w="4742" w:type="pct"/>
          </w:tcPr>
          <w:p w14:paraId="7FB093F8" w14:textId="77777777" w:rsidR="00943FB0" w:rsidRDefault="002D3B22" w:rsidP="00B57FFA">
            <w:pPr>
              <w:ind w:left="164"/>
              <w:rPr>
                <w:i/>
                <w:iCs/>
                <w:color w:val="000000"/>
                <w:sz w:val="24"/>
                <w:szCs w:val="24"/>
              </w:rPr>
            </w:pPr>
            <w:r w:rsidRPr="00943FB0">
              <w:rPr>
                <w:i/>
                <w:iCs/>
                <w:color w:val="000000"/>
                <w:sz w:val="24"/>
                <w:szCs w:val="24"/>
              </w:rPr>
              <w:t xml:space="preserve">Safety of administration of medication. </w:t>
            </w:r>
          </w:p>
          <w:p w14:paraId="4F30F923" w14:textId="77777777" w:rsidR="00EA3F61" w:rsidRDefault="002D3B22" w:rsidP="00B57FFA">
            <w:pPr>
              <w:ind w:left="164"/>
              <w:rPr>
                <w:i/>
                <w:iCs/>
                <w:color w:val="000000"/>
                <w:sz w:val="24"/>
                <w:szCs w:val="24"/>
              </w:rPr>
            </w:pPr>
            <w:r w:rsidRPr="00943FB0">
              <w:rPr>
                <w:i/>
                <w:iCs/>
                <w:color w:val="000000"/>
                <w:sz w:val="24"/>
                <w:szCs w:val="24"/>
              </w:rPr>
              <w:t xml:space="preserve">This should include checking the prescription against the patient, and </w:t>
            </w:r>
            <w:r w:rsidR="0040560F">
              <w:rPr>
                <w:i/>
                <w:iCs/>
                <w:color w:val="000000"/>
                <w:sz w:val="24"/>
                <w:szCs w:val="24"/>
              </w:rPr>
              <w:t xml:space="preserve">checking </w:t>
            </w:r>
            <w:r w:rsidR="00943FB0" w:rsidRPr="00943FB0">
              <w:rPr>
                <w:i/>
                <w:iCs/>
                <w:color w:val="000000"/>
                <w:sz w:val="24"/>
                <w:szCs w:val="24"/>
              </w:rPr>
              <w:t>right dose/right time/right patient/right route/right drug</w:t>
            </w:r>
            <w:r w:rsidRPr="00943FB0">
              <w:rPr>
                <w:i/>
                <w:iCs/>
                <w:color w:val="000000"/>
                <w:sz w:val="24"/>
                <w:szCs w:val="24"/>
              </w:rPr>
              <w:t>.</w:t>
            </w:r>
          </w:p>
          <w:p w14:paraId="5CEA4F70" w14:textId="77777777" w:rsidR="00EA3F61" w:rsidRDefault="002D3B22" w:rsidP="00B57FFA">
            <w:pPr>
              <w:ind w:left="164"/>
              <w:rPr>
                <w:i/>
                <w:iCs/>
                <w:color w:val="000000"/>
                <w:sz w:val="24"/>
                <w:szCs w:val="24"/>
              </w:rPr>
            </w:pPr>
            <w:r w:rsidRPr="00943FB0">
              <w:rPr>
                <w:i/>
                <w:iCs/>
                <w:color w:val="000000"/>
                <w:sz w:val="24"/>
                <w:szCs w:val="24"/>
              </w:rPr>
              <w:t>The chart should be time</w:t>
            </w:r>
            <w:r w:rsidR="00F776AD">
              <w:rPr>
                <w:i/>
                <w:iCs/>
                <w:color w:val="000000"/>
                <w:sz w:val="24"/>
                <w:szCs w:val="24"/>
              </w:rPr>
              <w:t>d</w:t>
            </w:r>
            <w:r w:rsidRPr="00943FB0">
              <w:rPr>
                <w:i/>
                <w:iCs/>
                <w:color w:val="000000"/>
                <w:sz w:val="24"/>
                <w:szCs w:val="24"/>
              </w:rPr>
              <w:t xml:space="preserve"> and signed.</w:t>
            </w:r>
          </w:p>
          <w:p w14:paraId="039D019D" w14:textId="3FD4AC7F" w:rsidR="002D3B22" w:rsidRPr="00943FB0" w:rsidRDefault="002D3B22" w:rsidP="00B57FFA">
            <w:pPr>
              <w:ind w:left="164"/>
              <w:rPr>
                <w:rFonts w:eastAsia="Times New Roman"/>
                <w:i/>
                <w:iCs/>
                <w:color w:val="000000"/>
                <w:sz w:val="24"/>
                <w:szCs w:val="24"/>
              </w:rPr>
            </w:pPr>
            <w:r w:rsidRPr="00943FB0">
              <w:rPr>
                <w:i/>
                <w:iCs/>
                <w:color w:val="000000"/>
                <w:sz w:val="24"/>
                <w:szCs w:val="24"/>
              </w:rPr>
              <w:t>If any of the above is missed</w:t>
            </w:r>
            <w:r w:rsidR="00F776AD">
              <w:rPr>
                <w:i/>
                <w:iCs/>
                <w:color w:val="000000"/>
                <w:sz w:val="24"/>
                <w:szCs w:val="24"/>
              </w:rPr>
              <w:t>,</w:t>
            </w:r>
            <w:r w:rsidRPr="00943FB0">
              <w:rPr>
                <w:i/>
                <w:iCs/>
                <w:color w:val="000000"/>
                <w:sz w:val="24"/>
                <w:szCs w:val="24"/>
              </w:rPr>
              <w:t xml:space="preserve"> this should result in a fail for this station.</w:t>
            </w:r>
          </w:p>
          <w:p w14:paraId="1B118A62" w14:textId="77777777" w:rsidR="002D3B22" w:rsidRPr="00943FB0" w:rsidRDefault="002D3B22">
            <w:pPr>
              <w:pStyle w:val="TableParagraph"/>
              <w:spacing w:before="61" w:line="253" w:lineRule="exact"/>
              <w:ind w:left="109"/>
              <w:rPr>
                <w:sz w:val="24"/>
                <w:szCs w:val="24"/>
              </w:rPr>
            </w:pPr>
          </w:p>
        </w:tc>
      </w:tr>
    </w:tbl>
    <w:p w14:paraId="4079276D" w14:textId="77777777" w:rsidR="00436779" w:rsidRDefault="00436779">
      <w:pPr>
        <w:spacing w:line="253" w:lineRule="exact"/>
        <w:rPr>
          <w:sz w:val="24"/>
        </w:rPr>
        <w:sectPr w:rsidR="00436779">
          <w:headerReference w:type="default" r:id="rId17"/>
          <w:pgSz w:w="11910" w:h="16840"/>
          <w:pgMar w:top="1600" w:right="880" w:bottom="1220" w:left="740" w:header="1260" w:footer="1022" w:gutter="0"/>
          <w:cols w:space="720"/>
        </w:sectPr>
      </w:pPr>
    </w:p>
    <w:p w14:paraId="3FEFFF21" w14:textId="77777777" w:rsidR="00CE2A99" w:rsidRDefault="00CE2A99" w:rsidP="00CE2A99">
      <w:pPr>
        <w:pStyle w:val="Heading2"/>
      </w:pPr>
      <w:bookmarkStart w:id="32" w:name="_bookmark13"/>
      <w:bookmarkStart w:id="33" w:name="_Toc63682405"/>
      <w:bookmarkEnd w:id="32"/>
      <w:r w:rsidRPr="009031E5">
        <w:lastRenderedPageBreak/>
        <w:t xml:space="preserve">Intravenous (IV) flush and </w:t>
      </w:r>
      <w:r>
        <w:t>visual infusion phlebitis (</w:t>
      </w:r>
      <w:r w:rsidRPr="009031E5">
        <w:t>VIP</w:t>
      </w:r>
      <w:r>
        <w:t>)</w:t>
      </w:r>
      <w:r w:rsidRPr="009031E5">
        <w:t xml:space="preserve"> assessment marking criteria</w:t>
      </w:r>
      <w:bookmarkEnd w:id="33"/>
    </w:p>
    <w:p w14:paraId="751B774B" w14:textId="77777777" w:rsidR="00CE2A99" w:rsidRDefault="00CE2A99" w:rsidP="00CE2A99"/>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06"/>
        <w:gridCol w:w="9474"/>
      </w:tblGrid>
      <w:tr w:rsidR="00CE2A99" w14:paraId="0A71D30D" w14:textId="77777777" w:rsidTr="00D42B9B">
        <w:trPr>
          <w:cantSplit/>
        </w:trPr>
        <w:tc>
          <w:tcPr>
            <w:tcW w:w="5000" w:type="pct"/>
            <w:gridSpan w:val="2"/>
            <w:shd w:val="clear" w:color="auto" w:fill="D9E1F3"/>
          </w:tcPr>
          <w:p w14:paraId="39BC5E13" w14:textId="77777777" w:rsidR="00CE2A99" w:rsidRDefault="00CE2A99" w:rsidP="00D42B9B">
            <w:pPr>
              <w:pStyle w:val="TableParagraph"/>
              <w:tabs>
                <w:tab w:val="center" w:pos="4510"/>
                <w:tab w:val="right" w:pos="5690"/>
              </w:tabs>
              <w:spacing w:before="77"/>
              <w:ind w:left="3330" w:right="3315"/>
              <w:rPr>
                <w:b/>
                <w:sz w:val="24"/>
              </w:rPr>
            </w:pPr>
            <w:r>
              <w:rPr>
                <w:b/>
                <w:sz w:val="24"/>
              </w:rPr>
              <w:tab/>
              <w:t>Assessment criteria</w:t>
            </w:r>
            <w:r>
              <w:rPr>
                <w:b/>
                <w:sz w:val="24"/>
              </w:rPr>
              <w:tab/>
            </w:r>
            <w:r>
              <w:rPr>
                <w:b/>
                <w:sz w:val="24"/>
              </w:rPr>
              <w:br/>
            </w:r>
          </w:p>
        </w:tc>
      </w:tr>
      <w:tr w:rsidR="00CE2A99" w14:paraId="447AC3C5" w14:textId="77777777" w:rsidTr="00D42B9B">
        <w:trPr>
          <w:cantSplit/>
        </w:trPr>
        <w:tc>
          <w:tcPr>
            <w:tcW w:w="392" w:type="pct"/>
          </w:tcPr>
          <w:p w14:paraId="4BBA4C86" w14:textId="77777777" w:rsidR="00CE2A99" w:rsidRDefault="00CE2A99" w:rsidP="00D42B9B">
            <w:pPr>
              <w:pStyle w:val="TableParagraph"/>
              <w:jc w:val="center"/>
              <w:rPr>
                <w:sz w:val="24"/>
              </w:rPr>
            </w:pPr>
            <w:r>
              <w:rPr>
                <w:w w:val="99"/>
                <w:sz w:val="24"/>
              </w:rPr>
              <w:t>1</w:t>
            </w:r>
          </w:p>
        </w:tc>
        <w:tc>
          <w:tcPr>
            <w:tcW w:w="4608" w:type="pct"/>
          </w:tcPr>
          <w:p w14:paraId="4516905D" w14:textId="77777777" w:rsidR="00CE2A99" w:rsidRDefault="00CE2A99" w:rsidP="00D42B9B">
            <w:pPr>
              <w:pStyle w:val="TableParagraph"/>
              <w:ind w:left="164"/>
              <w:rPr>
                <w:sz w:val="24"/>
                <w:szCs w:val="24"/>
              </w:rPr>
            </w:pPr>
            <w:r w:rsidRPr="009031E5">
              <w:rPr>
                <w:sz w:val="24"/>
                <w:szCs w:val="24"/>
              </w:rPr>
              <w:t>Checks that all the equipment required for the procedure is available and, where applicable, is sterile (i.e. that packaging is undamaged, intact and dry; that sterility indicators are present on any sterilised items and have changed colour where applicable).</w:t>
            </w:r>
          </w:p>
          <w:p w14:paraId="0DAD17E7" w14:textId="77777777" w:rsidR="00CE2A99" w:rsidRDefault="00CE2A99" w:rsidP="00D42B9B">
            <w:pPr>
              <w:pStyle w:val="TableParagraph"/>
              <w:ind w:left="164"/>
              <w:rPr>
                <w:sz w:val="24"/>
              </w:rPr>
            </w:pPr>
          </w:p>
        </w:tc>
      </w:tr>
      <w:tr w:rsidR="00CE2A99" w14:paraId="2EFE2B48" w14:textId="77777777" w:rsidTr="00D42B9B">
        <w:trPr>
          <w:cantSplit/>
        </w:trPr>
        <w:tc>
          <w:tcPr>
            <w:tcW w:w="392" w:type="pct"/>
          </w:tcPr>
          <w:p w14:paraId="34B54804" w14:textId="77777777" w:rsidR="00CE2A99" w:rsidRDefault="00CE2A99" w:rsidP="00D42B9B">
            <w:pPr>
              <w:pStyle w:val="TableParagraph"/>
              <w:jc w:val="center"/>
              <w:rPr>
                <w:sz w:val="24"/>
              </w:rPr>
            </w:pPr>
            <w:r>
              <w:rPr>
                <w:w w:val="99"/>
                <w:sz w:val="24"/>
              </w:rPr>
              <w:t>2</w:t>
            </w:r>
          </w:p>
        </w:tc>
        <w:tc>
          <w:tcPr>
            <w:tcW w:w="4608" w:type="pct"/>
          </w:tcPr>
          <w:p w14:paraId="29988710" w14:textId="77777777" w:rsidR="00CE2A99" w:rsidRDefault="00CE2A99" w:rsidP="00D42B9B">
            <w:pPr>
              <w:pStyle w:val="TableParagraph"/>
              <w:spacing w:before="6" w:line="274" w:lineRule="exact"/>
              <w:ind w:left="164" w:right="172"/>
              <w:rPr>
                <w:color w:val="000000"/>
                <w:sz w:val="24"/>
                <w:szCs w:val="24"/>
              </w:rPr>
            </w:pPr>
            <w:r w:rsidRPr="009031E5">
              <w:rPr>
                <w:color w:val="000000"/>
                <w:sz w:val="24"/>
                <w:szCs w:val="24"/>
              </w:rPr>
              <w:t>Assesses the cannula, identifies and verbalises signs of phlebitis: colour, pain, erythema, oedema, venous cord, pyrexia.</w:t>
            </w:r>
          </w:p>
          <w:p w14:paraId="5B8240D6" w14:textId="77777777" w:rsidR="00CE2A99" w:rsidRDefault="00CE2A99" w:rsidP="00D42B9B">
            <w:pPr>
              <w:pStyle w:val="TableParagraph"/>
              <w:spacing w:before="6" w:line="274" w:lineRule="exact"/>
              <w:ind w:left="164" w:right="172"/>
              <w:rPr>
                <w:sz w:val="24"/>
              </w:rPr>
            </w:pPr>
          </w:p>
        </w:tc>
      </w:tr>
      <w:tr w:rsidR="00CE2A99" w14:paraId="5BFB78DD" w14:textId="77777777" w:rsidTr="00D42B9B">
        <w:trPr>
          <w:cantSplit/>
        </w:trPr>
        <w:tc>
          <w:tcPr>
            <w:tcW w:w="392" w:type="pct"/>
          </w:tcPr>
          <w:p w14:paraId="67CF4551" w14:textId="77777777" w:rsidR="00CE2A99" w:rsidRDefault="00CE2A99" w:rsidP="00D42B9B">
            <w:pPr>
              <w:pStyle w:val="TableParagraph"/>
              <w:jc w:val="center"/>
              <w:rPr>
                <w:w w:val="99"/>
                <w:sz w:val="24"/>
              </w:rPr>
            </w:pPr>
            <w:r>
              <w:rPr>
                <w:w w:val="99"/>
                <w:sz w:val="24"/>
              </w:rPr>
              <w:t>3</w:t>
            </w:r>
          </w:p>
        </w:tc>
        <w:tc>
          <w:tcPr>
            <w:tcW w:w="4608" w:type="pct"/>
          </w:tcPr>
          <w:p w14:paraId="15A31E4D" w14:textId="77777777" w:rsidR="00CE2A99" w:rsidRDefault="00CE2A99" w:rsidP="00D42B9B">
            <w:pPr>
              <w:pStyle w:val="TableParagraph"/>
              <w:spacing w:before="6" w:line="274" w:lineRule="exact"/>
              <w:ind w:left="164" w:right="172"/>
              <w:rPr>
                <w:sz w:val="24"/>
                <w:szCs w:val="24"/>
              </w:rPr>
            </w:pPr>
            <w:r w:rsidRPr="009031E5">
              <w:rPr>
                <w:sz w:val="24"/>
                <w:szCs w:val="24"/>
              </w:rPr>
              <w:t>Cleans hands with alcohol hand rub, or washes with soap and water and dr</w:t>
            </w:r>
            <w:r>
              <w:rPr>
                <w:sz w:val="24"/>
                <w:szCs w:val="24"/>
              </w:rPr>
              <w:t>ies</w:t>
            </w:r>
            <w:r w:rsidRPr="009031E5">
              <w:rPr>
                <w:sz w:val="24"/>
                <w:szCs w:val="24"/>
              </w:rPr>
              <w:t xml:space="preserve"> with paper towels</w:t>
            </w:r>
            <w:r>
              <w:rPr>
                <w:sz w:val="24"/>
                <w:szCs w:val="24"/>
              </w:rPr>
              <w:t>,</w:t>
            </w:r>
            <w:r w:rsidRPr="009031E5">
              <w:rPr>
                <w:sz w:val="24"/>
                <w:szCs w:val="24"/>
              </w:rPr>
              <w:t xml:space="preserve"> following WHO guidelines.</w:t>
            </w:r>
          </w:p>
          <w:p w14:paraId="2DCE3CB3" w14:textId="77777777" w:rsidR="00CE2A99" w:rsidRPr="009031E5" w:rsidRDefault="00CE2A99" w:rsidP="00D42B9B">
            <w:pPr>
              <w:pStyle w:val="TableParagraph"/>
              <w:spacing w:before="6" w:line="274" w:lineRule="exact"/>
              <w:ind w:left="164" w:right="172"/>
              <w:rPr>
                <w:color w:val="000000"/>
                <w:sz w:val="24"/>
                <w:szCs w:val="24"/>
              </w:rPr>
            </w:pPr>
          </w:p>
        </w:tc>
      </w:tr>
      <w:tr w:rsidR="00CE2A99" w14:paraId="41034DF1" w14:textId="77777777" w:rsidTr="00D42B9B">
        <w:trPr>
          <w:cantSplit/>
        </w:trPr>
        <w:tc>
          <w:tcPr>
            <w:tcW w:w="392" w:type="pct"/>
          </w:tcPr>
          <w:p w14:paraId="5958AE52" w14:textId="77777777" w:rsidR="00CE2A99" w:rsidRDefault="00CE2A99" w:rsidP="00D42B9B">
            <w:pPr>
              <w:pStyle w:val="TableParagraph"/>
              <w:jc w:val="center"/>
              <w:rPr>
                <w:w w:val="99"/>
                <w:sz w:val="24"/>
              </w:rPr>
            </w:pPr>
            <w:r>
              <w:rPr>
                <w:w w:val="99"/>
                <w:sz w:val="24"/>
              </w:rPr>
              <w:t>4</w:t>
            </w:r>
          </w:p>
        </w:tc>
        <w:tc>
          <w:tcPr>
            <w:tcW w:w="4608" w:type="pct"/>
          </w:tcPr>
          <w:p w14:paraId="3A24592E" w14:textId="77777777" w:rsidR="00CE2A99" w:rsidRDefault="00CE2A99" w:rsidP="00D42B9B">
            <w:pPr>
              <w:pStyle w:val="TableParagraph"/>
              <w:spacing w:before="6" w:line="274" w:lineRule="exact"/>
              <w:ind w:left="164" w:right="172"/>
              <w:rPr>
                <w:sz w:val="24"/>
                <w:szCs w:val="24"/>
              </w:rPr>
            </w:pPr>
            <w:r w:rsidRPr="009031E5">
              <w:rPr>
                <w:sz w:val="24"/>
                <w:szCs w:val="24"/>
              </w:rPr>
              <w:t>States that the tray or trolley has been cleaned with detergent wipes (or equivalent) and places all the equipment required for the procedure on the bottom shelf of the clean dressing trolley (or suitable equivalent).</w:t>
            </w:r>
          </w:p>
          <w:p w14:paraId="1F7E07F0" w14:textId="77777777" w:rsidR="00CE2A99" w:rsidRPr="009031E5" w:rsidRDefault="00CE2A99" w:rsidP="00D42B9B">
            <w:pPr>
              <w:pStyle w:val="TableParagraph"/>
              <w:spacing w:before="6" w:line="274" w:lineRule="exact"/>
              <w:ind w:left="164" w:right="172"/>
              <w:rPr>
                <w:color w:val="000000"/>
                <w:sz w:val="24"/>
                <w:szCs w:val="24"/>
              </w:rPr>
            </w:pPr>
          </w:p>
        </w:tc>
      </w:tr>
      <w:tr w:rsidR="00CE2A99" w14:paraId="5C5B180A" w14:textId="77777777" w:rsidTr="00D42B9B">
        <w:trPr>
          <w:cantSplit/>
        </w:trPr>
        <w:tc>
          <w:tcPr>
            <w:tcW w:w="392" w:type="pct"/>
          </w:tcPr>
          <w:p w14:paraId="36D1E287" w14:textId="77777777" w:rsidR="00CE2A99" w:rsidRDefault="00CE2A99" w:rsidP="00D42B9B">
            <w:pPr>
              <w:pStyle w:val="TableParagraph"/>
              <w:jc w:val="center"/>
              <w:rPr>
                <w:w w:val="99"/>
                <w:sz w:val="24"/>
              </w:rPr>
            </w:pPr>
            <w:r>
              <w:rPr>
                <w:w w:val="99"/>
                <w:sz w:val="24"/>
              </w:rPr>
              <w:t>5</w:t>
            </w:r>
          </w:p>
        </w:tc>
        <w:tc>
          <w:tcPr>
            <w:tcW w:w="4608" w:type="pct"/>
          </w:tcPr>
          <w:p w14:paraId="2CEC35ED" w14:textId="77777777" w:rsidR="00CE2A99" w:rsidRPr="009031E5" w:rsidRDefault="00CE2A99" w:rsidP="00D42B9B">
            <w:pPr>
              <w:ind w:left="164"/>
              <w:rPr>
                <w:rFonts w:eastAsia="Times New Roman"/>
                <w:sz w:val="24"/>
                <w:szCs w:val="24"/>
              </w:rPr>
            </w:pPr>
            <w:r w:rsidRPr="009031E5">
              <w:rPr>
                <w:sz w:val="24"/>
                <w:szCs w:val="24"/>
              </w:rPr>
              <w:t>Dons a disposable plastic apron.</w:t>
            </w:r>
          </w:p>
          <w:p w14:paraId="7CDD999D" w14:textId="77777777" w:rsidR="00CE2A99" w:rsidRDefault="00CE2A99" w:rsidP="00D42B9B">
            <w:pPr>
              <w:pStyle w:val="TableParagraph"/>
              <w:spacing w:before="6" w:line="274" w:lineRule="exact"/>
              <w:ind w:left="164" w:right="172"/>
              <w:rPr>
                <w:color w:val="000000"/>
                <w:sz w:val="24"/>
                <w:szCs w:val="24"/>
              </w:rPr>
            </w:pPr>
          </w:p>
        </w:tc>
      </w:tr>
      <w:tr w:rsidR="00CE2A99" w14:paraId="1D501B0A" w14:textId="77777777" w:rsidTr="00D42B9B">
        <w:trPr>
          <w:cantSplit/>
        </w:trPr>
        <w:tc>
          <w:tcPr>
            <w:tcW w:w="392" w:type="pct"/>
          </w:tcPr>
          <w:p w14:paraId="2DB62927" w14:textId="77777777" w:rsidR="00CE2A99" w:rsidRDefault="00CE2A99" w:rsidP="00D42B9B">
            <w:pPr>
              <w:pStyle w:val="TableParagraph"/>
              <w:jc w:val="center"/>
              <w:rPr>
                <w:w w:val="99"/>
                <w:sz w:val="24"/>
              </w:rPr>
            </w:pPr>
            <w:r>
              <w:rPr>
                <w:w w:val="99"/>
                <w:sz w:val="24"/>
              </w:rPr>
              <w:t>6</w:t>
            </w:r>
          </w:p>
        </w:tc>
        <w:tc>
          <w:tcPr>
            <w:tcW w:w="4608" w:type="pct"/>
          </w:tcPr>
          <w:p w14:paraId="405577C3" w14:textId="77777777" w:rsidR="00CE2A99" w:rsidRPr="009031E5" w:rsidRDefault="00CE2A99" w:rsidP="00D42B9B">
            <w:pPr>
              <w:ind w:left="164"/>
              <w:rPr>
                <w:rFonts w:eastAsia="Times New Roman"/>
                <w:sz w:val="24"/>
                <w:szCs w:val="24"/>
              </w:rPr>
            </w:pPr>
            <w:r w:rsidRPr="009031E5">
              <w:rPr>
                <w:sz w:val="24"/>
                <w:szCs w:val="24"/>
              </w:rPr>
              <w:t>Takes the equipment to the person’s bedside in tray or trolley.</w:t>
            </w:r>
          </w:p>
          <w:p w14:paraId="29E04F54" w14:textId="77777777" w:rsidR="00CE2A99" w:rsidRDefault="00CE2A99" w:rsidP="00D42B9B">
            <w:pPr>
              <w:pStyle w:val="TableParagraph"/>
              <w:spacing w:before="6" w:line="274" w:lineRule="exact"/>
              <w:ind w:left="164" w:right="172"/>
              <w:rPr>
                <w:color w:val="000000"/>
                <w:sz w:val="24"/>
                <w:szCs w:val="24"/>
              </w:rPr>
            </w:pPr>
          </w:p>
        </w:tc>
      </w:tr>
      <w:tr w:rsidR="00CE2A99" w14:paraId="0E1D6709" w14:textId="77777777" w:rsidTr="00D42B9B">
        <w:trPr>
          <w:cantSplit/>
        </w:trPr>
        <w:tc>
          <w:tcPr>
            <w:tcW w:w="392" w:type="pct"/>
          </w:tcPr>
          <w:p w14:paraId="252A1A16" w14:textId="77777777" w:rsidR="00CE2A99" w:rsidRDefault="00CE2A99" w:rsidP="00D42B9B">
            <w:pPr>
              <w:pStyle w:val="TableParagraph"/>
              <w:jc w:val="center"/>
              <w:rPr>
                <w:w w:val="99"/>
                <w:sz w:val="24"/>
              </w:rPr>
            </w:pPr>
            <w:r>
              <w:rPr>
                <w:w w:val="99"/>
                <w:sz w:val="24"/>
              </w:rPr>
              <w:t>7</w:t>
            </w:r>
          </w:p>
        </w:tc>
        <w:tc>
          <w:tcPr>
            <w:tcW w:w="4608" w:type="pct"/>
          </w:tcPr>
          <w:p w14:paraId="5B379475" w14:textId="77777777" w:rsidR="00CE2A99" w:rsidRDefault="00CE2A99" w:rsidP="00D42B9B">
            <w:pPr>
              <w:pStyle w:val="TableParagraph"/>
              <w:spacing w:before="6" w:line="274" w:lineRule="exact"/>
              <w:ind w:left="164" w:right="172"/>
              <w:rPr>
                <w:sz w:val="24"/>
                <w:szCs w:val="24"/>
              </w:rPr>
            </w:pPr>
            <w:r w:rsidRPr="009031E5">
              <w:rPr>
                <w:sz w:val="24"/>
                <w:szCs w:val="24"/>
              </w:rPr>
              <w:t>Gains consent and explains the procedure to the patient.</w:t>
            </w:r>
          </w:p>
          <w:p w14:paraId="7E473DDE" w14:textId="77777777" w:rsidR="00CE2A99" w:rsidRDefault="00CE2A99" w:rsidP="00D42B9B">
            <w:pPr>
              <w:pStyle w:val="TableParagraph"/>
              <w:spacing w:before="6" w:line="274" w:lineRule="exact"/>
              <w:ind w:left="164" w:right="172"/>
              <w:rPr>
                <w:color w:val="000000"/>
                <w:sz w:val="24"/>
                <w:szCs w:val="24"/>
              </w:rPr>
            </w:pPr>
          </w:p>
        </w:tc>
      </w:tr>
      <w:tr w:rsidR="00CE2A99" w14:paraId="5318F757" w14:textId="77777777" w:rsidTr="00D42B9B">
        <w:trPr>
          <w:cantSplit/>
        </w:trPr>
        <w:tc>
          <w:tcPr>
            <w:tcW w:w="392" w:type="pct"/>
          </w:tcPr>
          <w:p w14:paraId="190681A3" w14:textId="77777777" w:rsidR="00CE2A99" w:rsidRDefault="00CE2A99" w:rsidP="00D42B9B">
            <w:pPr>
              <w:pStyle w:val="TableParagraph"/>
              <w:jc w:val="center"/>
              <w:rPr>
                <w:w w:val="99"/>
                <w:sz w:val="24"/>
              </w:rPr>
            </w:pPr>
            <w:r>
              <w:rPr>
                <w:w w:val="99"/>
                <w:sz w:val="24"/>
              </w:rPr>
              <w:t>8</w:t>
            </w:r>
          </w:p>
        </w:tc>
        <w:tc>
          <w:tcPr>
            <w:tcW w:w="4608" w:type="pct"/>
          </w:tcPr>
          <w:p w14:paraId="29A81AFD" w14:textId="77777777" w:rsidR="00CE2A99" w:rsidRDefault="00CE2A99" w:rsidP="00D42B9B">
            <w:pPr>
              <w:widowControl/>
              <w:autoSpaceDE/>
              <w:autoSpaceDN/>
              <w:ind w:left="113"/>
              <w:rPr>
                <w:rFonts w:eastAsia="Times New Roman"/>
                <w:color w:val="000000"/>
                <w:sz w:val="24"/>
                <w:szCs w:val="24"/>
                <w:lang w:eastAsia="en-GB"/>
              </w:rPr>
            </w:pPr>
            <w:r w:rsidRPr="009031E5">
              <w:rPr>
                <w:color w:val="000000"/>
                <w:sz w:val="24"/>
                <w:szCs w:val="24"/>
              </w:rPr>
              <w:t>Before administering any prescribed drug, looks at the person’s prescription chart and correctly checks ALL of the following:</w:t>
            </w:r>
            <w:r w:rsidRPr="009031E5">
              <w:rPr>
                <w:color w:val="000000"/>
                <w:sz w:val="24"/>
                <w:szCs w:val="24"/>
              </w:rPr>
              <w:br/>
              <w:t>Correct:</w:t>
            </w:r>
            <w:r w:rsidRPr="009031E5">
              <w:rPr>
                <w:color w:val="000000"/>
                <w:sz w:val="24"/>
                <w:szCs w:val="24"/>
              </w:rPr>
              <w:br/>
              <w:t xml:space="preserve">• person (checks ID with person: verbally, against wristband (where appropriate) and documentation), </w:t>
            </w:r>
            <w:r w:rsidRPr="009031E5">
              <w:rPr>
                <w:color w:val="000000"/>
                <w:sz w:val="24"/>
                <w:szCs w:val="24"/>
              </w:rPr>
              <w:br/>
              <w:t>• drug</w:t>
            </w:r>
            <w:r w:rsidRPr="009031E5">
              <w:rPr>
                <w:color w:val="000000"/>
                <w:sz w:val="24"/>
                <w:szCs w:val="24"/>
              </w:rPr>
              <w:br/>
              <w:t>• dose</w:t>
            </w:r>
            <w:r w:rsidRPr="009031E5">
              <w:rPr>
                <w:color w:val="000000"/>
                <w:sz w:val="24"/>
                <w:szCs w:val="24"/>
              </w:rPr>
              <w:br/>
              <w:t>• date and time of administration</w:t>
            </w:r>
            <w:r w:rsidRPr="009031E5">
              <w:rPr>
                <w:color w:val="000000"/>
                <w:sz w:val="24"/>
                <w:szCs w:val="24"/>
              </w:rPr>
              <w:br/>
              <w:t>• route and method of administration</w:t>
            </w:r>
            <w:r w:rsidRPr="009031E5">
              <w:rPr>
                <w:color w:val="000000"/>
                <w:sz w:val="24"/>
                <w:szCs w:val="24"/>
              </w:rPr>
              <w:br/>
              <w:t>•</w:t>
            </w:r>
            <w:r w:rsidRPr="00174CFC">
              <w:rPr>
                <w:rFonts w:eastAsia="Times New Roman"/>
                <w:color w:val="000000"/>
                <w:sz w:val="24"/>
                <w:szCs w:val="24"/>
                <w:lang w:eastAsia="en-GB"/>
              </w:rPr>
              <w:t xml:space="preserve"> diluent (as appropriate)</w:t>
            </w:r>
            <w:r>
              <w:rPr>
                <w:rFonts w:eastAsia="Times New Roman"/>
                <w:color w:val="000000"/>
                <w:sz w:val="24"/>
                <w:szCs w:val="24"/>
                <w:lang w:eastAsia="en-GB"/>
              </w:rPr>
              <w:t>.</w:t>
            </w:r>
          </w:p>
          <w:p w14:paraId="31202E68" w14:textId="77777777" w:rsidR="00CE2A99" w:rsidRDefault="00CE2A99" w:rsidP="00D42B9B">
            <w:pPr>
              <w:widowControl/>
              <w:autoSpaceDE/>
              <w:autoSpaceDN/>
              <w:ind w:left="113"/>
              <w:rPr>
                <w:sz w:val="24"/>
                <w:szCs w:val="24"/>
              </w:rPr>
            </w:pPr>
            <w:r w:rsidRPr="00174CFC">
              <w:rPr>
                <w:rFonts w:eastAsia="Times New Roman"/>
                <w:color w:val="000000"/>
                <w:sz w:val="24"/>
                <w:szCs w:val="24"/>
                <w:lang w:eastAsia="en-GB"/>
              </w:rPr>
              <w:t xml:space="preserve">• </w:t>
            </w:r>
            <w:r w:rsidRPr="00F45A92">
              <w:rPr>
                <w:rFonts w:eastAsia="Times New Roman"/>
                <w:color w:val="000000"/>
                <w:sz w:val="24"/>
                <w:szCs w:val="24"/>
                <w:lang w:eastAsia="en-GB"/>
              </w:rPr>
              <w:t>Any allergies.</w:t>
            </w:r>
          </w:p>
          <w:p w14:paraId="3AA12519" w14:textId="77777777" w:rsidR="00CE2A99" w:rsidRPr="009031E5" w:rsidRDefault="00CE2A99" w:rsidP="00D42B9B">
            <w:pPr>
              <w:widowControl/>
              <w:autoSpaceDE/>
              <w:autoSpaceDN/>
              <w:ind w:left="113"/>
              <w:rPr>
                <w:sz w:val="24"/>
                <w:szCs w:val="24"/>
              </w:rPr>
            </w:pPr>
          </w:p>
        </w:tc>
      </w:tr>
      <w:tr w:rsidR="00CE2A99" w14:paraId="727598BA" w14:textId="77777777" w:rsidTr="00D42B9B">
        <w:trPr>
          <w:cantSplit/>
        </w:trPr>
        <w:tc>
          <w:tcPr>
            <w:tcW w:w="392" w:type="pct"/>
          </w:tcPr>
          <w:p w14:paraId="7FD5947A" w14:textId="77777777" w:rsidR="00CE2A99" w:rsidRDefault="00CE2A99" w:rsidP="00D42B9B">
            <w:pPr>
              <w:pStyle w:val="TableParagraph"/>
              <w:jc w:val="center"/>
              <w:rPr>
                <w:w w:val="99"/>
                <w:sz w:val="24"/>
              </w:rPr>
            </w:pPr>
            <w:r>
              <w:rPr>
                <w:w w:val="99"/>
                <w:sz w:val="24"/>
              </w:rPr>
              <w:t>9</w:t>
            </w:r>
          </w:p>
        </w:tc>
        <w:tc>
          <w:tcPr>
            <w:tcW w:w="4608" w:type="pct"/>
          </w:tcPr>
          <w:p w14:paraId="3FADFE49" w14:textId="77777777" w:rsidR="00CE2A99" w:rsidRPr="009031E5" w:rsidRDefault="00CE2A99" w:rsidP="00D42B9B">
            <w:pPr>
              <w:ind w:left="164"/>
              <w:rPr>
                <w:rFonts w:eastAsia="Times New Roman"/>
                <w:color w:val="000000"/>
                <w:sz w:val="24"/>
                <w:szCs w:val="24"/>
              </w:rPr>
            </w:pPr>
            <w:r w:rsidRPr="009031E5">
              <w:rPr>
                <w:color w:val="000000"/>
                <w:sz w:val="24"/>
                <w:szCs w:val="24"/>
              </w:rPr>
              <w:t xml:space="preserve">Correctly checks </w:t>
            </w:r>
            <w:r w:rsidRPr="009031E5">
              <w:rPr>
                <w:rStyle w:val="font151"/>
              </w:rPr>
              <w:t>ALL</w:t>
            </w:r>
            <w:r w:rsidRPr="009031E5">
              <w:rPr>
                <w:rStyle w:val="font131"/>
              </w:rPr>
              <w:t xml:space="preserve"> of the following</w:t>
            </w:r>
            <w:r w:rsidRPr="009031E5">
              <w:rPr>
                <w:rStyle w:val="font171"/>
              </w:rPr>
              <w:t>:</w:t>
            </w:r>
            <w:r w:rsidRPr="009031E5">
              <w:rPr>
                <w:color w:val="000000"/>
                <w:sz w:val="24"/>
                <w:szCs w:val="24"/>
              </w:rPr>
              <w:br/>
            </w:r>
            <w:r w:rsidRPr="009031E5">
              <w:rPr>
                <w:rStyle w:val="font131"/>
              </w:rPr>
              <w:t>• validity of prescription</w:t>
            </w:r>
            <w:r w:rsidRPr="009031E5">
              <w:rPr>
                <w:color w:val="000000"/>
                <w:sz w:val="24"/>
                <w:szCs w:val="24"/>
              </w:rPr>
              <w:br/>
            </w:r>
            <w:r w:rsidRPr="009031E5">
              <w:rPr>
                <w:rStyle w:val="font131"/>
              </w:rPr>
              <w:t>• signature of prescriber</w:t>
            </w:r>
            <w:r w:rsidRPr="009031E5">
              <w:rPr>
                <w:color w:val="000000"/>
                <w:sz w:val="24"/>
                <w:szCs w:val="24"/>
              </w:rPr>
              <w:br/>
            </w:r>
            <w:r w:rsidRPr="009031E5">
              <w:rPr>
                <w:rStyle w:val="font131"/>
              </w:rPr>
              <w:t>• prescription is legible</w:t>
            </w:r>
            <w:r>
              <w:rPr>
                <w:rStyle w:val="font131"/>
              </w:rPr>
              <w:t>.</w:t>
            </w:r>
            <w:r w:rsidRPr="009031E5">
              <w:rPr>
                <w:color w:val="000000"/>
                <w:sz w:val="24"/>
                <w:szCs w:val="24"/>
              </w:rPr>
              <w:br/>
            </w:r>
            <w:r w:rsidRPr="009031E5">
              <w:rPr>
                <w:rStyle w:val="font131"/>
              </w:rPr>
              <w:t>If any of these pieces of information is missing, unclear or illegible, the nurse should not proceed with administration and should consult the prescriber.</w:t>
            </w:r>
          </w:p>
          <w:p w14:paraId="11011B00" w14:textId="77777777" w:rsidR="00CE2A99" w:rsidRPr="009031E5" w:rsidRDefault="00CE2A99" w:rsidP="00D42B9B">
            <w:pPr>
              <w:ind w:left="164"/>
              <w:rPr>
                <w:color w:val="000000"/>
                <w:sz w:val="24"/>
                <w:szCs w:val="24"/>
              </w:rPr>
            </w:pPr>
          </w:p>
        </w:tc>
      </w:tr>
      <w:tr w:rsidR="00CE2A99" w14:paraId="74E330C7" w14:textId="77777777" w:rsidTr="00D42B9B">
        <w:trPr>
          <w:cantSplit/>
        </w:trPr>
        <w:tc>
          <w:tcPr>
            <w:tcW w:w="392" w:type="pct"/>
          </w:tcPr>
          <w:p w14:paraId="24710D96" w14:textId="77777777" w:rsidR="00CE2A99" w:rsidRDefault="00CE2A99" w:rsidP="00D42B9B">
            <w:pPr>
              <w:pStyle w:val="TableParagraph"/>
              <w:jc w:val="center"/>
              <w:rPr>
                <w:w w:val="99"/>
                <w:sz w:val="24"/>
              </w:rPr>
            </w:pPr>
            <w:r>
              <w:rPr>
                <w:w w:val="99"/>
                <w:sz w:val="24"/>
              </w:rPr>
              <w:t>10</w:t>
            </w:r>
          </w:p>
        </w:tc>
        <w:tc>
          <w:tcPr>
            <w:tcW w:w="4608" w:type="pct"/>
          </w:tcPr>
          <w:p w14:paraId="2022EA44" w14:textId="77777777" w:rsidR="00CE2A99" w:rsidRDefault="00CE2A99" w:rsidP="00D42B9B">
            <w:pPr>
              <w:tabs>
                <w:tab w:val="left" w:pos="2569"/>
              </w:tabs>
              <w:ind w:left="164"/>
              <w:rPr>
                <w:sz w:val="24"/>
                <w:szCs w:val="24"/>
              </w:rPr>
            </w:pPr>
            <w:r w:rsidRPr="009031E5">
              <w:rPr>
                <w:sz w:val="24"/>
                <w:szCs w:val="24"/>
              </w:rPr>
              <w:t>Cleans hands with alcohol hand rub, or washes with soap and water and dries with paper towels</w:t>
            </w:r>
            <w:r>
              <w:rPr>
                <w:sz w:val="24"/>
                <w:szCs w:val="24"/>
              </w:rPr>
              <w:t>, and</w:t>
            </w:r>
            <w:r w:rsidRPr="009031E5">
              <w:rPr>
                <w:sz w:val="24"/>
                <w:szCs w:val="24"/>
              </w:rPr>
              <w:t xml:space="preserve"> dons non</w:t>
            </w:r>
            <w:r>
              <w:rPr>
                <w:sz w:val="24"/>
                <w:szCs w:val="24"/>
              </w:rPr>
              <w:t>-</w:t>
            </w:r>
            <w:r w:rsidRPr="009031E5">
              <w:rPr>
                <w:sz w:val="24"/>
                <w:szCs w:val="24"/>
              </w:rPr>
              <w:t>sterile gloves.</w:t>
            </w:r>
          </w:p>
          <w:p w14:paraId="76820412" w14:textId="77777777" w:rsidR="00CE2A99" w:rsidRPr="009031E5" w:rsidRDefault="00CE2A99" w:rsidP="00D42B9B">
            <w:pPr>
              <w:tabs>
                <w:tab w:val="left" w:pos="2569"/>
              </w:tabs>
              <w:ind w:left="164"/>
              <w:rPr>
                <w:color w:val="000000"/>
                <w:sz w:val="24"/>
                <w:szCs w:val="24"/>
              </w:rPr>
            </w:pPr>
          </w:p>
        </w:tc>
      </w:tr>
      <w:tr w:rsidR="00CE2A99" w14:paraId="62E0D75A" w14:textId="77777777" w:rsidTr="00D42B9B">
        <w:trPr>
          <w:cantSplit/>
        </w:trPr>
        <w:tc>
          <w:tcPr>
            <w:tcW w:w="392" w:type="pct"/>
          </w:tcPr>
          <w:p w14:paraId="4AD34771" w14:textId="77777777" w:rsidR="00CE2A99" w:rsidRDefault="00CE2A99" w:rsidP="00D42B9B">
            <w:pPr>
              <w:pStyle w:val="TableParagraph"/>
              <w:jc w:val="center"/>
              <w:rPr>
                <w:w w:val="99"/>
                <w:sz w:val="24"/>
              </w:rPr>
            </w:pPr>
            <w:r>
              <w:rPr>
                <w:w w:val="99"/>
                <w:sz w:val="24"/>
              </w:rPr>
              <w:lastRenderedPageBreak/>
              <w:t>11</w:t>
            </w:r>
          </w:p>
        </w:tc>
        <w:tc>
          <w:tcPr>
            <w:tcW w:w="4608" w:type="pct"/>
          </w:tcPr>
          <w:p w14:paraId="26688B5A" w14:textId="77777777" w:rsidR="00CE2A99" w:rsidRPr="009031E5" w:rsidRDefault="00CE2A99" w:rsidP="00D42B9B">
            <w:pPr>
              <w:ind w:left="164"/>
              <w:rPr>
                <w:rFonts w:eastAsia="Times New Roman"/>
                <w:sz w:val="24"/>
                <w:szCs w:val="24"/>
              </w:rPr>
            </w:pPr>
            <w:r w:rsidRPr="009031E5">
              <w:rPr>
                <w:sz w:val="24"/>
                <w:szCs w:val="24"/>
              </w:rPr>
              <w:t xml:space="preserve">Cleanses the end of the IV port with sterile alcohol wipes saturated with 70% isopropyl alcohol for 30 seconds, leaving to dry </w:t>
            </w:r>
            <w:r>
              <w:rPr>
                <w:sz w:val="24"/>
                <w:szCs w:val="24"/>
              </w:rPr>
              <w:t xml:space="preserve">for more than </w:t>
            </w:r>
            <w:r w:rsidRPr="009031E5">
              <w:rPr>
                <w:sz w:val="24"/>
                <w:szCs w:val="24"/>
              </w:rPr>
              <w:t xml:space="preserve">30 seconds. </w:t>
            </w:r>
          </w:p>
          <w:p w14:paraId="13B6B23F" w14:textId="77777777" w:rsidR="00CE2A99" w:rsidRPr="009031E5" w:rsidRDefault="00CE2A99" w:rsidP="00D42B9B">
            <w:pPr>
              <w:tabs>
                <w:tab w:val="left" w:pos="2569"/>
              </w:tabs>
              <w:ind w:left="164"/>
              <w:rPr>
                <w:sz w:val="24"/>
                <w:szCs w:val="24"/>
              </w:rPr>
            </w:pPr>
          </w:p>
        </w:tc>
      </w:tr>
      <w:tr w:rsidR="00CE2A99" w14:paraId="1A6927E8" w14:textId="77777777" w:rsidTr="00D42B9B">
        <w:trPr>
          <w:cantSplit/>
        </w:trPr>
        <w:tc>
          <w:tcPr>
            <w:tcW w:w="392" w:type="pct"/>
          </w:tcPr>
          <w:p w14:paraId="66B287F0" w14:textId="77777777" w:rsidR="00CE2A99" w:rsidRDefault="00CE2A99" w:rsidP="00D42B9B">
            <w:pPr>
              <w:pStyle w:val="TableParagraph"/>
              <w:jc w:val="center"/>
              <w:rPr>
                <w:w w:val="99"/>
                <w:sz w:val="24"/>
              </w:rPr>
            </w:pPr>
            <w:r>
              <w:rPr>
                <w:w w:val="99"/>
                <w:sz w:val="24"/>
              </w:rPr>
              <w:t>12</w:t>
            </w:r>
          </w:p>
        </w:tc>
        <w:tc>
          <w:tcPr>
            <w:tcW w:w="4608" w:type="pct"/>
          </w:tcPr>
          <w:p w14:paraId="6A15DFC5" w14:textId="77777777" w:rsidR="00CE2A99" w:rsidRPr="009031E5" w:rsidRDefault="00CE2A99" w:rsidP="00D42B9B">
            <w:pPr>
              <w:ind w:left="164"/>
              <w:rPr>
                <w:rFonts w:eastAsia="Times New Roman"/>
                <w:sz w:val="24"/>
                <w:szCs w:val="24"/>
              </w:rPr>
            </w:pPr>
            <w:r w:rsidRPr="009031E5">
              <w:rPr>
                <w:sz w:val="24"/>
                <w:szCs w:val="24"/>
              </w:rPr>
              <w:t xml:space="preserve">Connects the prefilled syringe to the port using </w:t>
            </w:r>
            <w:r w:rsidRPr="00D838BB">
              <w:rPr>
                <w:sz w:val="24"/>
                <w:szCs w:val="24"/>
              </w:rPr>
              <w:t xml:space="preserve">aseptic non-touch </w:t>
            </w:r>
            <w:r w:rsidRPr="009031E5">
              <w:rPr>
                <w:sz w:val="24"/>
                <w:szCs w:val="24"/>
              </w:rPr>
              <w:t>technique and flushes cannula using a pulsating action.</w:t>
            </w:r>
          </w:p>
          <w:p w14:paraId="643683BF" w14:textId="77777777" w:rsidR="00CE2A99" w:rsidRPr="009031E5" w:rsidRDefault="00CE2A99" w:rsidP="00D42B9B">
            <w:pPr>
              <w:ind w:left="164"/>
              <w:rPr>
                <w:sz w:val="24"/>
                <w:szCs w:val="24"/>
              </w:rPr>
            </w:pPr>
          </w:p>
        </w:tc>
      </w:tr>
      <w:tr w:rsidR="00CE2A99" w14:paraId="386BBCA7" w14:textId="77777777" w:rsidTr="00D42B9B">
        <w:trPr>
          <w:cantSplit/>
        </w:trPr>
        <w:tc>
          <w:tcPr>
            <w:tcW w:w="392" w:type="pct"/>
          </w:tcPr>
          <w:p w14:paraId="4F2CA9E0" w14:textId="77777777" w:rsidR="00CE2A99" w:rsidRDefault="00CE2A99" w:rsidP="00D42B9B">
            <w:pPr>
              <w:pStyle w:val="TableParagraph"/>
              <w:jc w:val="center"/>
              <w:rPr>
                <w:w w:val="99"/>
                <w:sz w:val="24"/>
              </w:rPr>
            </w:pPr>
            <w:r>
              <w:rPr>
                <w:w w:val="99"/>
                <w:sz w:val="24"/>
              </w:rPr>
              <w:t>13</w:t>
            </w:r>
          </w:p>
        </w:tc>
        <w:tc>
          <w:tcPr>
            <w:tcW w:w="4608" w:type="pct"/>
          </w:tcPr>
          <w:p w14:paraId="7F7DD1DC" w14:textId="77777777" w:rsidR="00CE2A99" w:rsidRPr="009031E5" w:rsidRDefault="00CE2A99" w:rsidP="00D42B9B">
            <w:pPr>
              <w:ind w:left="164"/>
              <w:rPr>
                <w:rFonts w:eastAsia="Times New Roman"/>
                <w:sz w:val="24"/>
                <w:szCs w:val="24"/>
              </w:rPr>
            </w:pPr>
            <w:r w:rsidRPr="009031E5">
              <w:rPr>
                <w:sz w:val="24"/>
                <w:szCs w:val="24"/>
              </w:rPr>
              <w:t xml:space="preserve">Asks the patient </w:t>
            </w:r>
            <w:r>
              <w:rPr>
                <w:sz w:val="24"/>
                <w:szCs w:val="24"/>
              </w:rPr>
              <w:t xml:space="preserve">whether </w:t>
            </w:r>
            <w:r w:rsidRPr="009031E5">
              <w:rPr>
                <w:sz w:val="24"/>
                <w:szCs w:val="24"/>
              </w:rPr>
              <w:t>any discomfort is experienced whil</w:t>
            </w:r>
            <w:r>
              <w:rPr>
                <w:sz w:val="24"/>
                <w:szCs w:val="24"/>
              </w:rPr>
              <w:t>e</w:t>
            </w:r>
            <w:r w:rsidRPr="009031E5">
              <w:rPr>
                <w:sz w:val="24"/>
                <w:szCs w:val="24"/>
              </w:rPr>
              <w:t xml:space="preserve"> flushing. </w:t>
            </w:r>
          </w:p>
          <w:p w14:paraId="18E8DCCF" w14:textId="77777777" w:rsidR="00CE2A99" w:rsidRPr="009031E5" w:rsidRDefault="00CE2A99" w:rsidP="00D42B9B">
            <w:pPr>
              <w:ind w:left="164"/>
              <w:rPr>
                <w:sz w:val="24"/>
                <w:szCs w:val="24"/>
              </w:rPr>
            </w:pPr>
          </w:p>
        </w:tc>
      </w:tr>
      <w:tr w:rsidR="00CE2A99" w14:paraId="6CA49103" w14:textId="77777777" w:rsidTr="00D42B9B">
        <w:trPr>
          <w:cantSplit/>
        </w:trPr>
        <w:tc>
          <w:tcPr>
            <w:tcW w:w="392" w:type="pct"/>
          </w:tcPr>
          <w:p w14:paraId="18312923" w14:textId="77777777" w:rsidR="00CE2A99" w:rsidRDefault="00CE2A99" w:rsidP="00D42B9B">
            <w:pPr>
              <w:pStyle w:val="TableParagraph"/>
              <w:jc w:val="center"/>
              <w:rPr>
                <w:w w:val="99"/>
                <w:sz w:val="24"/>
              </w:rPr>
            </w:pPr>
            <w:r>
              <w:rPr>
                <w:w w:val="99"/>
                <w:sz w:val="24"/>
              </w:rPr>
              <w:t>14</w:t>
            </w:r>
          </w:p>
        </w:tc>
        <w:tc>
          <w:tcPr>
            <w:tcW w:w="4608" w:type="pct"/>
          </w:tcPr>
          <w:p w14:paraId="3103EEB8" w14:textId="77777777" w:rsidR="00CE2A99" w:rsidRDefault="00CE2A99" w:rsidP="00D42B9B">
            <w:pPr>
              <w:ind w:left="164"/>
              <w:rPr>
                <w:sz w:val="24"/>
                <w:szCs w:val="24"/>
              </w:rPr>
            </w:pPr>
            <w:r w:rsidRPr="009031E5">
              <w:rPr>
                <w:sz w:val="24"/>
                <w:szCs w:val="24"/>
              </w:rPr>
              <w:t>Disposes of waste appropriately – verbalisation accepted.</w:t>
            </w:r>
          </w:p>
          <w:p w14:paraId="7EE9DBDC" w14:textId="77777777" w:rsidR="00CE2A99" w:rsidRPr="009031E5" w:rsidRDefault="00CE2A99" w:rsidP="00D42B9B">
            <w:pPr>
              <w:ind w:left="164"/>
              <w:rPr>
                <w:sz w:val="24"/>
                <w:szCs w:val="24"/>
              </w:rPr>
            </w:pPr>
          </w:p>
        </w:tc>
      </w:tr>
      <w:tr w:rsidR="00CE2A99" w14:paraId="55865502" w14:textId="77777777" w:rsidTr="00D42B9B">
        <w:trPr>
          <w:cantSplit/>
        </w:trPr>
        <w:tc>
          <w:tcPr>
            <w:tcW w:w="392" w:type="pct"/>
          </w:tcPr>
          <w:p w14:paraId="005C174E" w14:textId="77777777" w:rsidR="00CE2A99" w:rsidRDefault="00CE2A99" w:rsidP="00D42B9B">
            <w:pPr>
              <w:pStyle w:val="TableParagraph"/>
              <w:jc w:val="center"/>
              <w:rPr>
                <w:w w:val="99"/>
                <w:sz w:val="24"/>
              </w:rPr>
            </w:pPr>
            <w:r>
              <w:rPr>
                <w:w w:val="99"/>
                <w:sz w:val="24"/>
              </w:rPr>
              <w:t>15</w:t>
            </w:r>
          </w:p>
        </w:tc>
        <w:tc>
          <w:tcPr>
            <w:tcW w:w="4608" w:type="pct"/>
          </w:tcPr>
          <w:p w14:paraId="67F6BE83" w14:textId="77777777" w:rsidR="00CE2A99" w:rsidRDefault="00CE2A99" w:rsidP="00D42B9B">
            <w:pPr>
              <w:ind w:left="164"/>
              <w:rPr>
                <w:color w:val="000000"/>
                <w:sz w:val="24"/>
                <w:szCs w:val="24"/>
              </w:rPr>
            </w:pPr>
            <w:r w:rsidRPr="009031E5">
              <w:rPr>
                <w:color w:val="000000"/>
                <w:sz w:val="24"/>
                <w:szCs w:val="24"/>
              </w:rPr>
              <w:t>Cleans hands with alcohol hand rub, or washes with soap and water and dr</w:t>
            </w:r>
            <w:r>
              <w:rPr>
                <w:color w:val="000000"/>
                <w:sz w:val="24"/>
                <w:szCs w:val="24"/>
              </w:rPr>
              <w:t>ies</w:t>
            </w:r>
            <w:r w:rsidRPr="009031E5">
              <w:rPr>
                <w:color w:val="000000"/>
                <w:sz w:val="24"/>
                <w:szCs w:val="24"/>
              </w:rPr>
              <w:t xml:space="preserve"> with paper towels</w:t>
            </w:r>
            <w:r>
              <w:rPr>
                <w:color w:val="000000"/>
                <w:sz w:val="24"/>
                <w:szCs w:val="24"/>
              </w:rPr>
              <w:t>,</w:t>
            </w:r>
            <w:r w:rsidRPr="009031E5">
              <w:rPr>
                <w:color w:val="000000"/>
                <w:sz w:val="24"/>
                <w:szCs w:val="24"/>
              </w:rPr>
              <w:t xml:space="preserve"> following WHO guidelines – verbalisation accepted.</w:t>
            </w:r>
          </w:p>
          <w:p w14:paraId="7FF783C0" w14:textId="77777777" w:rsidR="00CE2A99" w:rsidRPr="009031E5" w:rsidRDefault="00CE2A99" w:rsidP="00D42B9B">
            <w:pPr>
              <w:ind w:left="164"/>
              <w:rPr>
                <w:sz w:val="24"/>
                <w:szCs w:val="24"/>
              </w:rPr>
            </w:pPr>
          </w:p>
        </w:tc>
      </w:tr>
      <w:tr w:rsidR="00CE2A99" w14:paraId="3F9F80FE" w14:textId="77777777" w:rsidTr="00D42B9B">
        <w:trPr>
          <w:cantSplit/>
        </w:trPr>
        <w:tc>
          <w:tcPr>
            <w:tcW w:w="392" w:type="pct"/>
          </w:tcPr>
          <w:p w14:paraId="1D781C19" w14:textId="77777777" w:rsidR="00CE2A99" w:rsidRDefault="00CE2A99" w:rsidP="00D42B9B">
            <w:pPr>
              <w:pStyle w:val="TableParagraph"/>
              <w:jc w:val="center"/>
              <w:rPr>
                <w:w w:val="99"/>
                <w:sz w:val="24"/>
              </w:rPr>
            </w:pPr>
            <w:r>
              <w:rPr>
                <w:w w:val="99"/>
                <w:sz w:val="24"/>
              </w:rPr>
              <w:t>16</w:t>
            </w:r>
          </w:p>
        </w:tc>
        <w:tc>
          <w:tcPr>
            <w:tcW w:w="4608" w:type="pct"/>
          </w:tcPr>
          <w:p w14:paraId="23DAB3EA" w14:textId="77777777" w:rsidR="00CE2A99" w:rsidRPr="009031E5" w:rsidRDefault="00CE2A99" w:rsidP="00D42B9B">
            <w:pPr>
              <w:ind w:left="164"/>
              <w:rPr>
                <w:rFonts w:eastAsia="Times New Roman"/>
                <w:color w:val="000000"/>
                <w:sz w:val="24"/>
                <w:szCs w:val="24"/>
              </w:rPr>
            </w:pPr>
            <w:r w:rsidRPr="009031E5">
              <w:rPr>
                <w:color w:val="000000"/>
                <w:sz w:val="24"/>
                <w:szCs w:val="24"/>
              </w:rPr>
              <w:t>Date</w:t>
            </w:r>
            <w:r>
              <w:rPr>
                <w:color w:val="000000"/>
                <w:sz w:val="24"/>
                <w:szCs w:val="24"/>
              </w:rPr>
              <w:t>s</w:t>
            </w:r>
            <w:r w:rsidRPr="009031E5">
              <w:rPr>
                <w:color w:val="000000"/>
                <w:sz w:val="24"/>
                <w:szCs w:val="24"/>
              </w:rPr>
              <w:t xml:space="preserve"> and sign</w:t>
            </w:r>
            <w:r>
              <w:rPr>
                <w:color w:val="000000"/>
                <w:sz w:val="24"/>
                <w:szCs w:val="24"/>
              </w:rPr>
              <w:t>s</w:t>
            </w:r>
            <w:r w:rsidRPr="009031E5">
              <w:rPr>
                <w:color w:val="000000"/>
                <w:sz w:val="24"/>
                <w:szCs w:val="24"/>
              </w:rPr>
              <w:t xml:space="preserve"> drug administration record (prompt permitted) – verbalisation accepted.</w:t>
            </w:r>
          </w:p>
          <w:p w14:paraId="1834E0C4" w14:textId="77777777" w:rsidR="00CE2A99" w:rsidRPr="009031E5" w:rsidRDefault="00CE2A99" w:rsidP="00D42B9B">
            <w:pPr>
              <w:ind w:left="164"/>
              <w:rPr>
                <w:color w:val="000000"/>
                <w:sz w:val="24"/>
                <w:szCs w:val="24"/>
              </w:rPr>
            </w:pPr>
          </w:p>
        </w:tc>
      </w:tr>
      <w:tr w:rsidR="00CE2A99" w14:paraId="2765A03C" w14:textId="77777777" w:rsidTr="00D42B9B">
        <w:trPr>
          <w:cantSplit/>
        </w:trPr>
        <w:tc>
          <w:tcPr>
            <w:tcW w:w="392" w:type="pct"/>
          </w:tcPr>
          <w:p w14:paraId="6524562E" w14:textId="77777777" w:rsidR="00CE2A99" w:rsidRDefault="00CE2A99" w:rsidP="00D42B9B">
            <w:pPr>
              <w:pStyle w:val="TableParagraph"/>
              <w:jc w:val="center"/>
              <w:rPr>
                <w:w w:val="99"/>
                <w:sz w:val="24"/>
              </w:rPr>
            </w:pPr>
            <w:r>
              <w:rPr>
                <w:w w:val="99"/>
                <w:sz w:val="24"/>
              </w:rPr>
              <w:t>17</w:t>
            </w:r>
          </w:p>
        </w:tc>
        <w:tc>
          <w:tcPr>
            <w:tcW w:w="4608" w:type="pct"/>
          </w:tcPr>
          <w:p w14:paraId="3E0B0E9C" w14:textId="77777777" w:rsidR="00CE2A99" w:rsidRPr="009031E5" w:rsidRDefault="00CE2A99" w:rsidP="00D42B9B">
            <w:pPr>
              <w:ind w:left="164"/>
              <w:rPr>
                <w:rFonts w:eastAsia="Times New Roman"/>
                <w:color w:val="000000"/>
                <w:sz w:val="24"/>
                <w:szCs w:val="24"/>
              </w:rPr>
            </w:pPr>
            <w:r w:rsidRPr="009031E5">
              <w:rPr>
                <w:color w:val="000000"/>
                <w:sz w:val="24"/>
                <w:szCs w:val="24"/>
              </w:rPr>
              <w:t>Acts professionally throughout the procedure in accordance with NMC (2018) ‘The Code: Professional standards of practice and behaviour for nurses, midwives and nursing associates’.</w:t>
            </w:r>
          </w:p>
          <w:p w14:paraId="493C3FBA" w14:textId="77777777" w:rsidR="00CE2A99" w:rsidRPr="009031E5" w:rsidRDefault="00CE2A99" w:rsidP="00D42B9B">
            <w:pPr>
              <w:ind w:left="164"/>
              <w:rPr>
                <w:color w:val="000000"/>
                <w:sz w:val="24"/>
                <w:szCs w:val="24"/>
              </w:rPr>
            </w:pPr>
          </w:p>
        </w:tc>
      </w:tr>
    </w:tbl>
    <w:p w14:paraId="00C0D33A" w14:textId="77777777" w:rsidR="00CE2A99" w:rsidRDefault="00CE2A99" w:rsidP="00CE2A99">
      <w:pPr>
        <w:rPr>
          <w:sz w:val="24"/>
        </w:rPr>
      </w:pPr>
    </w:p>
    <w:p w14:paraId="0073F8BE" w14:textId="77777777" w:rsidR="00CE2A99" w:rsidRDefault="00CE2A99" w:rsidP="00CE2A99">
      <w:pPr>
        <w:rPr>
          <w:sz w:val="24"/>
        </w:rPr>
      </w:pPr>
      <w:r>
        <w:rPr>
          <w:sz w:val="24"/>
        </w:rPr>
        <w:t xml:space="preserve">Red flags: </w:t>
      </w:r>
    </w:p>
    <w:p w14:paraId="7C1A4BFD" w14:textId="77777777" w:rsidR="00CE2A99" w:rsidRDefault="00CE2A99" w:rsidP="00CE2A99">
      <w:pPr>
        <w:rPr>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06"/>
        <w:gridCol w:w="9474"/>
      </w:tblGrid>
      <w:tr w:rsidR="00CE2A99" w14:paraId="59C87D37" w14:textId="77777777" w:rsidTr="00D42B9B">
        <w:trPr>
          <w:cantSplit/>
        </w:trPr>
        <w:tc>
          <w:tcPr>
            <w:tcW w:w="392" w:type="pct"/>
            <w:shd w:val="clear" w:color="auto" w:fill="FF0000"/>
          </w:tcPr>
          <w:p w14:paraId="17E232BE" w14:textId="77777777" w:rsidR="00CE2A99" w:rsidRDefault="00CE2A99" w:rsidP="00D42B9B">
            <w:pPr>
              <w:pStyle w:val="TableParagraph"/>
              <w:jc w:val="center"/>
              <w:rPr>
                <w:w w:val="99"/>
                <w:sz w:val="24"/>
              </w:rPr>
            </w:pPr>
          </w:p>
        </w:tc>
        <w:tc>
          <w:tcPr>
            <w:tcW w:w="4608" w:type="pct"/>
          </w:tcPr>
          <w:p w14:paraId="5BC157B2" w14:textId="77777777" w:rsidR="00CE2A99" w:rsidRDefault="00CE2A99" w:rsidP="00D42B9B">
            <w:pPr>
              <w:ind w:left="164"/>
              <w:rPr>
                <w:i/>
                <w:iCs/>
                <w:sz w:val="24"/>
                <w:szCs w:val="24"/>
              </w:rPr>
            </w:pPr>
            <w:r w:rsidRPr="00787EBB">
              <w:rPr>
                <w:i/>
                <w:iCs/>
                <w:sz w:val="24"/>
                <w:szCs w:val="24"/>
              </w:rPr>
              <w:t>If the candidate fails to administer the medication correctly</w:t>
            </w:r>
            <w:r>
              <w:rPr>
                <w:i/>
                <w:iCs/>
                <w:sz w:val="24"/>
                <w:szCs w:val="24"/>
              </w:rPr>
              <w:t>.</w:t>
            </w:r>
            <w:r w:rsidRPr="00787EBB">
              <w:rPr>
                <w:i/>
                <w:iCs/>
                <w:sz w:val="24"/>
                <w:szCs w:val="24"/>
              </w:rPr>
              <w:t xml:space="preserve"> </w:t>
            </w:r>
          </w:p>
          <w:p w14:paraId="234E3C1B" w14:textId="77777777" w:rsidR="00CE2A99" w:rsidRDefault="00CE2A99" w:rsidP="00D42B9B">
            <w:pPr>
              <w:ind w:left="164"/>
              <w:rPr>
                <w:i/>
                <w:iCs/>
                <w:sz w:val="24"/>
                <w:szCs w:val="24"/>
              </w:rPr>
            </w:pPr>
            <w:r>
              <w:rPr>
                <w:i/>
                <w:iCs/>
                <w:sz w:val="24"/>
                <w:szCs w:val="24"/>
              </w:rPr>
              <w:t>T</w:t>
            </w:r>
            <w:r w:rsidRPr="00787EBB">
              <w:rPr>
                <w:i/>
                <w:iCs/>
                <w:sz w:val="24"/>
                <w:szCs w:val="24"/>
              </w:rPr>
              <w:t>hey must check the following</w:t>
            </w:r>
            <w:r>
              <w:rPr>
                <w:i/>
                <w:iCs/>
                <w:sz w:val="24"/>
                <w:szCs w:val="24"/>
              </w:rPr>
              <w:t>:</w:t>
            </w:r>
            <w:r w:rsidRPr="00787EBB">
              <w:rPr>
                <w:i/>
                <w:iCs/>
                <w:sz w:val="24"/>
                <w:szCs w:val="24"/>
              </w:rPr>
              <w:t xml:space="preserve"> </w:t>
            </w:r>
          </w:p>
          <w:p w14:paraId="0B6495A1" w14:textId="77777777" w:rsidR="00CE2A99" w:rsidRPr="003A090B" w:rsidRDefault="00CE2A99" w:rsidP="00D42B9B">
            <w:pPr>
              <w:pStyle w:val="ListParagraph"/>
              <w:numPr>
                <w:ilvl w:val="0"/>
                <w:numId w:val="15"/>
              </w:numPr>
              <w:rPr>
                <w:i/>
                <w:iCs/>
                <w:sz w:val="24"/>
                <w:szCs w:val="24"/>
              </w:rPr>
            </w:pPr>
            <w:r w:rsidRPr="003A090B">
              <w:rPr>
                <w:i/>
                <w:iCs/>
                <w:sz w:val="24"/>
                <w:szCs w:val="24"/>
              </w:rPr>
              <w:t xml:space="preserve">Right patient/dose/time/route/drug. </w:t>
            </w:r>
          </w:p>
          <w:p w14:paraId="2CCCEF59" w14:textId="77777777" w:rsidR="00CE2A99" w:rsidRDefault="00CE2A99" w:rsidP="00D42B9B">
            <w:pPr>
              <w:ind w:left="164"/>
              <w:rPr>
                <w:i/>
                <w:iCs/>
                <w:sz w:val="24"/>
                <w:szCs w:val="24"/>
              </w:rPr>
            </w:pPr>
            <w:r>
              <w:rPr>
                <w:i/>
                <w:iCs/>
                <w:sz w:val="24"/>
                <w:szCs w:val="24"/>
              </w:rPr>
              <w:t xml:space="preserve">They must also </w:t>
            </w:r>
            <w:r w:rsidRPr="00787EBB">
              <w:rPr>
                <w:i/>
                <w:iCs/>
                <w:sz w:val="24"/>
                <w:szCs w:val="24"/>
              </w:rPr>
              <w:t xml:space="preserve">sign, date and time the prescription. </w:t>
            </w:r>
          </w:p>
          <w:p w14:paraId="4D06E31A" w14:textId="77777777" w:rsidR="00CE2A99" w:rsidRPr="00787EBB" w:rsidRDefault="00CE2A99" w:rsidP="00D42B9B">
            <w:pPr>
              <w:ind w:left="164"/>
              <w:rPr>
                <w:i/>
                <w:iCs/>
                <w:sz w:val="24"/>
                <w:szCs w:val="24"/>
              </w:rPr>
            </w:pPr>
            <w:r w:rsidRPr="00787EBB">
              <w:rPr>
                <w:i/>
                <w:iCs/>
                <w:sz w:val="24"/>
                <w:szCs w:val="24"/>
              </w:rPr>
              <w:t>If any of the above is missed</w:t>
            </w:r>
            <w:r>
              <w:rPr>
                <w:i/>
                <w:iCs/>
                <w:sz w:val="24"/>
                <w:szCs w:val="24"/>
              </w:rPr>
              <w:t>,</w:t>
            </w:r>
            <w:r w:rsidRPr="00787EBB">
              <w:rPr>
                <w:i/>
                <w:iCs/>
                <w:sz w:val="24"/>
                <w:szCs w:val="24"/>
              </w:rPr>
              <w:t xml:space="preserve"> this should result in a fail.</w:t>
            </w:r>
          </w:p>
          <w:p w14:paraId="1C433803" w14:textId="77777777" w:rsidR="00CE2A99" w:rsidRPr="00787EBB" w:rsidRDefault="00CE2A99" w:rsidP="00D42B9B">
            <w:pPr>
              <w:ind w:left="164"/>
              <w:rPr>
                <w:i/>
                <w:iCs/>
                <w:color w:val="000000"/>
                <w:sz w:val="24"/>
                <w:szCs w:val="24"/>
              </w:rPr>
            </w:pPr>
          </w:p>
        </w:tc>
      </w:tr>
      <w:tr w:rsidR="00CE2A99" w14:paraId="5343B54E" w14:textId="77777777" w:rsidTr="00D42B9B">
        <w:trPr>
          <w:cantSplit/>
        </w:trPr>
        <w:tc>
          <w:tcPr>
            <w:tcW w:w="392" w:type="pct"/>
            <w:shd w:val="clear" w:color="auto" w:fill="FF0000"/>
          </w:tcPr>
          <w:p w14:paraId="7B7894AC" w14:textId="77777777" w:rsidR="00CE2A99" w:rsidRDefault="00CE2A99" w:rsidP="00D42B9B">
            <w:pPr>
              <w:pStyle w:val="TableParagraph"/>
              <w:jc w:val="center"/>
              <w:rPr>
                <w:w w:val="99"/>
                <w:sz w:val="24"/>
              </w:rPr>
            </w:pPr>
          </w:p>
        </w:tc>
        <w:tc>
          <w:tcPr>
            <w:tcW w:w="4608" w:type="pct"/>
          </w:tcPr>
          <w:p w14:paraId="5BEC87B0" w14:textId="77777777" w:rsidR="00CE2A99" w:rsidRPr="00787EBB" w:rsidRDefault="00CE2A99" w:rsidP="00D42B9B">
            <w:pPr>
              <w:ind w:left="164"/>
              <w:rPr>
                <w:i/>
                <w:iCs/>
                <w:sz w:val="24"/>
                <w:szCs w:val="24"/>
              </w:rPr>
            </w:pPr>
            <w:r w:rsidRPr="00787EBB">
              <w:rPr>
                <w:i/>
                <w:iCs/>
                <w:sz w:val="24"/>
                <w:szCs w:val="24"/>
              </w:rPr>
              <w:t xml:space="preserve">If candidate does not use </w:t>
            </w:r>
            <w:r w:rsidRPr="003A090B">
              <w:rPr>
                <w:i/>
                <w:iCs/>
                <w:sz w:val="24"/>
                <w:szCs w:val="24"/>
              </w:rPr>
              <w:t xml:space="preserve">aseptic non-touch technique </w:t>
            </w:r>
            <w:r w:rsidRPr="00787EBB">
              <w:rPr>
                <w:i/>
                <w:iCs/>
                <w:sz w:val="24"/>
                <w:szCs w:val="24"/>
              </w:rPr>
              <w:t>for the procedure/contaminates the sterile areas</w:t>
            </w:r>
            <w:r>
              <w:rPr>
                <w:i/>
                <w:iCs/>
                <w:sz w:val="24"/>
                <w:szCs w:val="24"/>
              </w:rPr>
              <w:t>,</w:t>
            </w:r>
            <w:r w:rsidRPr="00787EBB">
              <w:rPr>
                <w:i/>
                <w:iCs/>
                <w:sz w:val="24"/>
                <w:szCs w:val="24"/>
              </w:rPr>
              <w:t xml:space="preserve"> this should result in a fail.</w:t>
            </w:r>
          </w:p>
          <w:p w14:paraId="1C1E58DC" w14:textId="77777777" w:rsidR="00CE2A99" w:rsidRPr="00787EBB" w:rsidRDefault="00CE2A99" w:rsidP="00D42B9B">
            <w:pPr>
              <w:ind w:left="164"/>
              <w:rPr>
                <w:i/>
                <w:iCs/>
                <w:color w:val="000000"/>
                <w:sz w:val="24"/>
                <w:szCs w:val="24"/>
              </w:rPr>
            </w:pPr>
          </w:p>
        </w:tc>
      </w:tr>
    </w:tbl>
    <w:p w14:paraId="5F5AEA67" w14:textId="77777777" w:rsidR="00CE2A99" w:rsidRDefault="00CE2A99" w:rsidP="00B123E7">
      <w:pPr>
        <w:pStyle w:val="Heading2"/>
      </w:pPr>
      <w:r>
        <w:br w:type="page"/>
      </w:r>
    </w:p>
    <w:p w14:paraId="4079276F" w14:textId="58B6294A" w:rsidR="00436779" w:rsidRDefault="00B123E7" w:rsidP="00B123E7">
      <w:pPr>
        <w:pStyle w:val="Heading2"/>
        <w:rPr>
          <w:sz w:val="20"/>
        </w:rPr>
      </w:pPr>
      <w:bookmarkStart w:id="34" w:name="_Toc63682406"/>
      <w:r>
        <w:lastRenderedPageBreak/>
        <w:t xml:space="preserve">Mid-stream specimen of urine (MSU) and urinalysis </w:t>
      </w:r>
      <w:bookmarkStart w:id="35" w:name="_Toc57285641"/>
      <w:r>
        <w:t>marking criteria</w:t>
      </w:r>
      <w:bookmarkEnd w:id="34"/>
      <w:bookmarkEnd w:id="35"/>
      <w:r w:rsidR="00B63B40">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06"/>
        <w:gridCol w:w="9474"/>
      </w:tblGrid>
      <w:tr w:rsidR="00436779" w:rsidRPr="00D94219" w14:paraId="40792772" w14:textId="77777777" w:rsidTr="00C92D9A">
        <w:trPr>
          <w:cantSplit/>
        </w:trPr>
        <w:tc>
          <w:tcPr>
            <w:tcW w:w="5000" w:type="pct"/>
            <w:gridSpan w:val="2"/>
            <w:shd w:val="clear" w:color="auto" w:fill="D9E1F3"/>
          </w:tcPr>
          <w:p w14:paraId="40792771" w14:textId="33CAA76C" w:rsidR="00436779" w:rsidRPr="00D94219" w:rsidRDefault="006318B1" w:rsidP="006318B1">
            <w:pPr>
              <w:pStyle w:val="TableParagraph"/>
              <w:tabs>
                <w:tab w:val="center" w:pos="4510"/>
                <w:tab w:val="right" w:pos="5690"/>
              </w:tabs>
              <w:spacing w:before="77"/>
              <w:ind w:left="3330" w:right="3315"/>
              <w:rPr>
                <w:b/>
                <w:sz w:val="24"/>
                <w:szCs w:val="24"/>
              </w:rPr>
            </w:pPr>
            <w:r w:rsidRPr="00D94219">
              <w:rPr>
                <w:b/>
                <w:sz w:val="24"/>
                <w:szCs w:val="24"/>
              </w:rPr>
              <w:tab/>
            </w:r>
            <w:r w:rsidR="006A3352" w:rsidRPr="00D94219">
              <w:rPr>
                <w:b/>
                <w:sz w:val="24"/>
                <w:szCs w:val="24"/>
              </w:rPr>
              <w:t xml:space="preserve">Assessment </w:t>
            </w:r>
            <w:r w:rsidR="00A70619" w:rsidRPr="00D94219">
              <w:rPr>
                <w:b/>
                <w:sz w:val="24"/>
                <w:szCs w:val="24"/>
              </w:rPr>
              <w:t>criteria</w:t>
            </w:r>
            <w:r w:rsidRPr="00D94219">
              <w:rPr>
                <w:b/>
                <w:sz w:val="24"/>
                <w:szCs w:val="24"/>
              </w:rPr>
              <w:tab/>
            </w:r>
            <w:r w:rsidR="00BE4C7C" w:rsidRPr="00D94219">
              <w:rPr>
                <w:b/>
                <w:sz w:val="24"/>
                <w:szCs w:val="24"/>
              </w:rPr>
              <w:br/>
            </w:r>
          </w:p>
        </w:tc>
      </w:tr>
      <w:tr w:rsidR="00436779" w:rsidRPr="00D94219" w14:paraId="40792775" w14:textId="77777777" w:rsidTr="00C92D9A">
        <w:trPr>
          <w:cantSplit/>
        </w:trPr>
        <w:tc>
          <w:tcPr>
            <w:tcW w:w="392" w:type="pct"/>
          </w:tcPr>
          <w:p w14:paraId="40792773" w14:textId="77777777" w:rsidR="00436779" w:rsidRPr="00D94219" w:rsidRDefault="006A3352" w:rsidP="002D3B22">
            <w:pPr>
              <w:pStyle w:val="TableParagraph"/>
              <w:jc w:val="center"/>
              <w:rPr>
                <w:sz w:val="24"/>
                <w:szCs w:val="24"/>
              </w:rPr>
            </w:pPr>
            <w:r w:rsidRPr="00D94219">
              <w:rPr>
                <w:w w:val="99"/>
                <w:sz w:val="24"/>
                <w:szCs w:val="24"/>
              </w:rPr>
              <w:t>1</w:t>
            </w:r>
          </w:p>
        </w:tc>
        <w:tc>
          <w:tcPr>
            <w:tcW w:w="4608" w:type="pct"/>
          </w:tcPr>
          <w:p w14:paraId="54B458B8" w14:textId="77777777" w:rsidR="002D3B22" w:rsidRPr="00D94219" w:rsidRDefault="002D3B22" w:rsidP="00B57FFA">
            <w:pPr>
              <w:ind w:left="164"/>
              <w:rPr>
                <w:rFonts w:eastAsia="Times New Roman"/>
                <w:color w:val="000000"/>
                <w:sz w:val="24"/>
                <w:szCs w:val="24"/>
              </w:rPr>
            </w:pPr>
            <w:r w:rsidRPr="00D94219">
              <w:rPr>
                <w:color w:val="000000"/>
                <w:sz w:val="24"/>
                <w:szCs w:val="24"/>
              </w:rPr>
              <w:t xml:space="preserve">Discusses the procedure with the person and gains consent. </w:t>
            </w:r>
          </w:p>
          <w:p w14:paraId="40792774" w14:textId="2207009E" w:rsidR="00436779" w:rsidRPr="00D94219" w:rsidRDefault="00436779" w:rsidP="00B57FFA">
            <w:pPr>
              <w:pStyle w:val="TableParagraph"/>
              <w:ind w:left="164"/>
              <w:rPr>
                <w:sz w:val="24"/>
                <w:szCs w:val="24"/>
              </w:rPr>
            </w:pPr>
          </w:p>
        </w:tc>
      </w:tr>
      <w:tr w:rsidR="00436779" w:rsidRPr="00D94219" w14:paraId="40792778" w14:textId="77777777" w:rsidTr="00C92D9A">
        <w:trPr>
          <w:cantSplit/>
        </w:trPr>
        <w:tc>
          <w:tcPr>
            <w:tcW w:w="392" w:type="pct"/>
          </w:tcPr>
          <w:p w14:paraId="40792776" w14:textId="77777777" w:rsidR="00436779" w:rsidRPr="00D94219" w:rsidRDefault="006A3352" w:rsidP="002D3B22">
            <w:pPr>
              <w:pStyle w:val="TableParagraph"/>
              <w:jc w:val="center"/>
              <w:rPr>
                <w:sz w:val="24"/>
                <w:szCs w:val="24"/>
              </w:rPr>
            </w:pPr>
            <w:r w:rsidRPr="00D94219">
              <w:rPr>
                <w:w w:val="99"/>
                <w:sz w:val="24"/>
                <w:szCs w:val="24"/>
              </w:rPr>
              <w:t>2</w:t>
            </w:r>
          </w:p>
        </w:tc>
        <w:tc>
          <w:tcPr>
            <w:tcW w:w="4608" w:type="pct"/>
          </w:tcPr>
          <w:p w14:paraId="07A1475A" w14:textId="77777777" w:rsidR="002D3B22" w:rsidRPr="00D94219" w:rsidRDefault="002D3B22" w:rsidP="00821223">
            <w:pPr>
              <w:ind w:left="164" w:right="57"/>
              <w:rPr>
                <w:rFonts w:eastAsia="Times New Roman"/>
                <w:color w:val="000000"/>
                <w:sz w:val="24"/>
                <w:szCs w:val="24"/>
              </w:rPr>
            </w:pPr>
            <w:r w:rsidRPr="00D94219">
              <w:rPr>
                <w:color w:val="000000"/>
                <w:sz w:val="24"/>
                <w:szCs w:val="24"/>
              </w:rPr>
              <w:t>Explains to the person how to perform MSU (women to part labia and clean meatus with soap and water from front to back, men to retract foreskin and clean around meatus.) Urinate a small amount and then stop flow of urine. Hold the specimen pot a few centimetres away from urethra and urinate until cup is approximately half full.</w:t>
            </w:r>
          </w:p>
          <w:p w14:paraId="40792777" w14:textId="01AF77BB" w:rsidR="00436779" w:rsidRPr="00D94219" w:rsidRDefault="00436779" w:rsidP="00B57FFA">
            <w:pPr>
              <w:pStyle w:val="TableParagraph"/>
              <w:spacing w:before="6" w:line="274" w:lineRule="exact"/>
              <w:ind w:left="164" w:right="172"/>
              <w:rPr>
                <w:sz w:val="24"/>
                <w:szCs w:val="24"/>
              </w:rPr>
            </w:pPr>
          </w:p>
        </w:tc>
      </w:tr>
      <w:tr w:rsidR="00436779" w:rsidRPr="00D94219" w14:paraId="4079277B" w14:textId="77777777" w:rsidTr="00C92D9A">
        <w:trPr>
          <w:cantSplit/>
        </w:trPr>
        <w:tc>
          <w:tcPr>
            <w:tcW w:w="392" w:type="pct"/>
          </w:tcPr>
          <w:p w14:paraId="40792779" w14:textId="77777777" w:rsidR="00436779" w:rsidRPr="00D94219" w:rsidRDefault="006A3352" w:rsidP="002D3B22">
            <w:pPr>
              <w:pStyle w:val="TableParagraph"/>
              <w:spacing w:line="274" w:lineRule="exact"/>
              <w:jc w:val="center"/>
              <w:rPr>
                <w:sz w:val="24"/>
                <w:szCs w:val="24"/>
              </w:rPr>
            </w:pPr>
            <w:r w:rsidRPr="00D94219">
              <w:rPr>
                <w:w w:val="99"/>
                <w:sz w:val="24"/>
                <w:szCs w:val="24"/>
              </w:rPr>
              <w:t>3</w:t>
            </w:r>
          </w:p>
        </w:tc>
        <w:tc>
          <w:tcPr>
            <w:tcW w:w="4608" w:type="pct"/>
          </w:tcPr>
          <w:p w14:paraId="2C2665E1" w14:textId="13037608" w:rsidR="002D3B22" w:rsidRPr="00D94219" w:rsidRDefault="002D3B22" w:rsidP="00B57FFA">
            <w:pPr>
              <w:ind w:left="164"/>
              <w:rPr>
                <w:rFonts w:eastAsia="Times New Roman"/>
                <w:color w:val="000000"/>
                <w:sz w:val="24"/>
                <w:szCs w:val="24"/>
              </w:rPr>
            </w:pPr>
            <w:r w:rsidRPr="00D94219">
              <w:rPr>
                <w:color w:val="000000"/>
                <w:sz w:val="24"/>
                <w:szCs w:val="24"/>
              </w:rPr>
              <w:t xml:space="preserve">Cleans hands with alcohol hand rub, </w:t>
            </w:r>
            <w:r w:rsidR="00973773" w:rsidRPr="00D94219">
              <w:rPr>
                <w:color w:val="000000"/>
                <w:sz w:val="24"/>
                <w:szCs w:val="24"/>
              </w:rPr>
              <w:t>or washes with soap and water and dries with paper towels, following WHO guidelines.</w:t>
            </w:r>
          </w:p>
          <w:p w14:paraId="4079277A" w14:textId="4390FB9A" w:rsidR="00436779" w:rsidRPr="00D94219" w:rsidRDefault="00436779" w:rsidP="00B57FFA">
            <w:pPr>
              <w:pStyle w:val="TableParagraph"/>
              <w:spacing w:before="4" w:line="274" w:lineRule="exact"/>
              <w:ind w:left="164"/>
              <w:rPr>
                <w:sz w:val="24"/>
                <w:szCs w:val="24"/>
              </w:rPr>
            </w:pPr>
          </w:p>
        </w:tc>
      </w:tr>
      <w:tr w:rsidR="00436779" w:rsidRPr="00D94219" w14:paraId="4079277F" w14:textId="77777777" w:rsidTr="00C92D9A">
        <w:trPr>
          <w:cantSplit/>
        </w:trPr>
        <w:tc>
          <w:tcPr>
            <w:tcW w:w="392" w:type="pct"/>
          </w:tcPr>
          <w:p w14:paraId="4079277C" w14:textId="77777777" w:rsidR="00436779" w:rsidRPr="00D94219" w:rsidRDefault="006A3352" w:rsidP="002D3B22">
            <w:pPr>
              <w:pStyle w:val="TableParagraph"/>
              <w:spacing w:line="274" w:lineRule="exact"/>
              <w:jc w:val="center"/>
              <w:rPr>
                <w:sz w:val="24"/>
                <w:szCs w:val="24"/>
              </w:rPr>
            </w:pPr>
            <w:r w:rsidRPr="00D94219">
              <w:rPr>
                <w:w w:val="99"/>
                <w:sz w:val="24"/>
                <w:szCs w:val="24"/>
              </w:rPr>
              <w:t>4</w:t>
            </w:r>
          </w:p>
        </w:tc>
        <w:tc>
          <w:tcPr>
            <w:tcW w:w="4608" w:type="pct"/>
          </w:tcPr>
          <w:p w14:paraId="1B8B6220" w14:textId="5B9D5ED4" w:rsidR="002D3B22" w:rsidRPr="00D94219" w:rsidRDefault="002D3B22" w:rsidP="00B57FFA">
            <w:pPr>
              <w:ind w:left="164"/>
              <w:rPr>
                <w:rFonts w:eastAsia="Times New Roman"/>
                <w:color w:val="000000"/>
                <w:sz w:val="24"/>
                <w:szCs w:val="24"/>
              </w:rPr>
            </w:pPr>
            <w:r w:rsidRPr="00D94219">
              <w:rPr>
                <w:color w:val="000000"/>
                <w:sz w:val="24"/>
                <w:szCs w:val="24"/>
              </w:rPr>
              <w:t>Checks that all the equipment required for the procedure is available and, where applicable, is sterile</w:t>
            </w:r>
            <w:r w:rsidR="00B57FFA" w:rsidRPr="00D94219">
              <w:rPr>
                <w:color w:val="000000"/>
                <w:sz w:val="24"/>
                <w:szCs w:val="24"/>
              </w:rPr>
              <w:t xml:space="preserve"> </w:t>
            </w:r>
            <w:r w:rsidRPr="00D94219">
              <w:rPr>
                <w:color w:val="000000"/>
                <w:sz w:val="24"/>
                <w:szCs w:val="24"/>
              </w:rPr>
              <w:t xml:space="preserve">(i.e. that packaging is undamaged, intact and dry; that sterility indicators are present on any </w:t>
            </w:r>
            <w:r w:rsidR="00525420" w:rsidRPr="00D94219">
              <w:rPr>
                <w:color w:val="000000"/>
                <w:sz w:val="24"/>
                <w:szCs w:val="24"/>
              </w:rPr>
              <w:t>sterilise</w:t>
            </w:r>
            <w:r w:rsidRPr="00D94219">
              <w:rPr>
                <w:color w:val="000000"/>
                <w:sz w:val="24"/>
                <w:szCs w:val="24"/>
              </w:rPr>
              <w:t>d items</w:t>
            </w:r>
            <w:r w:rsidR="00B57FFA" w:rsidRPr="00D94219">
              <w:rPr>
                <w:color w:val="000000"/>
                <w:sz w:val="24"/>
                <w:szCs w:val="24"/>
              </w:rPr>
              <w:t xml:space="preserve"> </w:t>
            </w:r>
            <w:r w:rsidRPr="00D94219">
              <w:rPr>
                <w:color w:val="000000"/>
                <w:sz w:val="24"/>
                <w:szCs w:val="24"/>
              </w:rPr>
              <w:t>and have changed colour where applicable).</w:t>
            </w:r>
          </w:p>
          <w:p w14:paraId="4079277E" w14:textId="058F956B" w:rsidR="00436779" w:rsidRPr="00D94219" w:rsidRDefault="00436779" w:rsidP="00B57FFA">
            <w:pPr>
              <w:pStyle w:val="TableParagraph"/>
              <w:spacing w:line="255" w:lineRule="exact"/>
              <w:ind w:left="164"/>
              <w:rPr>
                <w:sz w:val="24"/>
                <w:szCs w:val="24"/>
              </w:rPr>
            </w:pPr>
          </w:p>
        </w:tc>
      </w:tr>
      <w:tr w:rsidR="00436779" w:rsidRPr="00D94219" w14:paraId="40792782" w14:textId="77777777" w:rsidTr="00C92D9A">
        <w:trPr>
          <w:cantSplit/>
        </w:trPr>
        <w:tc>
          <w:tcPr>
            <w:tcW w:w="392" w:type="pct"/>
          </w:tcPr>
          <w:p w14:paraId="40792780" w14:textId="77777777" w:rsidR="00436779" w:rsidRPr="00D94219" w:rsidRDefault="006A3352" w:rsidP="002D3B22">
            <w:pPr>
              <w:pStyle w:val="TableParagraph"/>
              <w:spacing w:before="1" w:line="253" w:lineRule="exact"/>
              <w:jc w:val="center"/>
              <w:rPr>
                <w:sz w:val="24"/>
                <w:szCs w:val="24"/>
              </w:rPr>
            </w:pPr>
            <w:r w:rsidRPr="00D94219">
              <w:rPr>
                <w:w w:val="99"/>
                <w:sz w:val="24"/>
                <w:szCs w:val="24"/>
              </w:rPr>
              <w:t>5</w:t>
            </w:r>
          </w:p>
        </w:tc>
        <w:tc>
          <w:tcPr>
            <w:tcW w:w="4608" w:type="pct"/>
          </w:tcPr>
          <w:p w14:paraId="343DA3A0" w14:textId="36DDEC5A" w:rsidR="002D3B22" w:rsidRPr="00D94219" w:rsidRDefault="002D3B22" w:rsidP="00B57FFA">
            <w:pPr>
              <w:ind w:left="164"/>
              <w:rPr>
                <w:rFonts w:eastAsia="Times New Roman"/>
                <w:color w:val="000000"/>
                <w:sz w:val="24"/>
                <w:szCs w:val="24"/>
              </w:rPr>
            </w:pPr>
            <w:r w:rsidRPr="00D94219">
              <w:rPr>
                <w:color w:val="000000"/>
                <w:sz w:val="24"/>
                <w:szCs w:val="24"/>
              </w:rPr>
              <w:t xml:space="preserve">Gives person clean specimen pot. (Assessor </w:t>
            </w:r>
            <w:r w:rsidR="00E457E2" w:rsidRPr="00D94219">
              <w:rPr>
                <w:color w:val="000000"/>
                <w:sz w:val="24"/>
                <w:szCs w:val="24"/>
              </w:rPr>
              <w:t xml:space="preserve">then </w:t>
            </w:r>
            <w:r w:rsidRPr="00D94219">
              <w:rPr>
                <w:color w:val="000000"/>
                <w:sz w:val="24"/>
                <w:szCs w:val="24"/>
              </w:rPr>
              <w:t>hand</w:t>
            </w:r>
            <w:r w:rsidR="00E457E2" w:rsidRPr="00D94219">
              <w:rPr>
                <w:color w:val="000000"/>
                <w:sz w:val="24"/>
                <w:szCs w:val="24"/>
              </w:rPr>
              <w:t>s</w:t>
            </w:r>
            <w:r w:rsidRPr="00D94219">
              <w:rPr>
                <w:color w:val="000000"/>
                <w:sz w:val="24"/>
                <w:szCs w:val="24"/>
              </w:rPr>
              <w:t xml:space="preserve"> sample</w:t>
            </w:r>
            <w:r w:rsidR="00E457E2" w:rsidRPr="00D94219">
              <w:rPr>
                <w:color w:val="000000"/>
                <w:sz w:val="24"/>
                <w:szCs w:val="24"/>
              </w:rPr>
              <w:t xml:space="preserve"> to candidate</w:t>
            </w:r>
            <w:r w:rsidR="00290173" w:rsidRPr="00D94219">
              <w:rPr>
                <w:color w:val="000000"/>
                <w:sz w:val="24"/>
                <w:szCs w:val="24"/>
              </w:rPr>
              <w:t>.</w:t>
            </w:r>
            <w:r w:rsidRPr="00D94219">
              <w:rPr>
                <w:color w:val="000000"/>
                <w:sz w:val="24"/>
                <w:szCs w:val="24"/>
              </w:rPr>
              <w:t>)</w:t>
            </w:r>
          </w:p>
          <w:p w14:paraId="40792781" w14:textId="7063D746" w:rsidR="00436779" w:rsidRPr="00D94219" w:rsidRDefault="00436779" w:rsidP="00B57FFA">
            <w:pPr>
              <w:pStyle w:val="TableParagraph"/>
              <w:spacing w:before="1" w:line="253" w:lineRule="exact"/>
              <w:ind w:left="164"/>
              <w:rPr>
                <w:sz w:val="24"/>
                <w:szCs w:val="24"/>
              </w:rPr>
            </w:pPr>
          </w:p>
        </w:tc>
      </w:tr>
      <w:tr w:rsidR="00436779" w:rsidRPr="00D94219" w14:paraId="40792785" w14:textId="77777777" w:rsidTr="00C92D9A">
        <w:trPr>
          <w:cantSplit/>
        </w:trPr>
        <w:tc>
          <w:tcPr>
            <w:tcW w:w="392" w:type="pct"/>
          </w:tcPr>
          <w:p w14:paraId="40792783" w14:textId="77777777" w:rsidR="00436779" w:rsidRPr="00D94219" w:rsidRDefault="006A3352" w:rsidP="002D3B22">
            <w:pPr>
              <w:pStyle w:val="TableParagraph"/>
              <w:spacing w:line="258" w:lineRule="exact"/>
              <w:jc w:val="center"/>
              <w:rPr>
                <w:sz w:val="24"/>
                <w:szCs w:val="24"/>
              </w:rPr>
            </w:pPr>
            <w:r w:rsidRPr="00D94219">
              <w:rPr>
                <w:w w:val="99"/>
                <w:sz w:val="24"/>
                <w:szCs w:val="24"/>
              </w:rPr>
              <w:t>6</w:t>
            </w:r>
          </w:p>
        </w:tc>
        <w:tc>
          <w:tcPr>
            <w:tcW w:w="4608" w:type="pct"/>
          </w:tcPr>
          <w:p w14:paraId="034D1485" w14:textId="77777777" w:rsidR="002D3B22" w:rsidRPr="00D94219" w:rsidRDefault="002D3B22" w:rsidP="00B57FFA">
            <w:pPr>
              <w:ind w:left="164"/>
              <w:rPr>
                <w:rFonts w:eastAsia="Times New Roman"/>
                <w:color w:val="000000"/>
                <w:sz w:val="24"/>
                <w:szCs w:val="24"/>
              </w:rPr>
            </w:pPr>
            <w:r w:rsidRPr="00D94219">
              <w:rPr>
                <w:color w:val="000000"/>
                <w:sz w:val="24"/>
                <w:szCs w:val="24"/>
              </w:rPr>
              <w:t>Dons a disposable plastic apron and non-sterile gloves.</w:t>
            </w:r>
          </w:p>
          <w:p w14:paraId="40792784" w14:textId="41469B7B" w:rsidR="00436779" w:rsidRPr="00D94219" w:rsidRDefault="00436779" w:rsidP="00B57FFA">
            <w:pPr>
              <w:pStyle w:val="TableParagraph"/>
              <w:spacing w:line="258" w:lineRule="exact"/>
              <w:ind w:left="164"/>
              <w:rPr>
                <w:sz w:val="24"/>
                <w:szCs w:val="24"/>
              </w:rPr>
            </w:pPr>
          </w:p>
        </w:tc>
      </w:tr>
      <w:tr w:rsidR="00436779" w:rsidRPr="00D94219" w14:paraId="40792788" w14:textId="77777777" w:rsidTr="00C92D9A">
        <w:trPr>
          <w:cantSplit/>
        </w:trPr>
        <w:tc>
          <w:tcPr>
            <w:tcW w:w="392" w:type="pct"/>
          </w:tcPr>
          <w:p w14:paraId="40792786" w14:textId="77777777" w:rsidR="00436779" w:rsidRPr="00D94219" w:rsidRDefault="006A3352" w:rsidP="002D3B22">
            <w:pPr>
              <w:pStyle w:val="TableParagraph"/>
              <w:spacing w:line="258" w:lineRule="exact"/>
              <w:jc w:val="center"/>
              <w:rPr>
                <w:sz w:val="24"/>
                <w:szCs w:val="24"/>
              </w:rPr>
            </w:pPr>
            <w:r w:rsidRPr="00D94219">
              <w:rPr>
                <w:w w:val="99"/>
                <w:sz w:val="24"/>
                <w:szCs w:val="24"/>
              </w:rPr>
              <w:t>7</w:t>
            </w:r>
          </w:p>
        </w:tc>
        <w:tc>
          <w:tcPr>
            <w:tcW w:w="4608" w:type="pct"/>
          </w:tcPr>
          <w:p w14:paraId="63C59787" w14:textId="77777777" w:rsidR="002D3B22" w:rsidRPr="00D94219" w:rsidRDefault="002D3B22" w:rsidP="00B57FFA">
            <w:pPr>
              <w:ind w:left="164"/>
              <w:rPr>
                <w:rFonts w:eastAsia="Times New Roman"/>
                <w:color w:val="000000"/>
                <w:sz w:val="24"/>
                <w:szCs w:val="24"/>
              </w:rPr>
            </w:pPr>
            <w:r w:rsidRPr="00D94219">
              <w:rPr>
                <w:color w:val="000000"/>
                <w:sz w:val="24"/>
                <w:szCs w:val="24"/>
              </w:rPr>
              <w:t>Dips reagent strip into the urine for no longer than 1 second.</w:t>
            </w:r>
          </w:p>
          <w:p w14:paraId="40792787" w14:textId="4CC78BAF" w:rsidR="00436779" w:rsidRPr="00D94219" w:rsidRDefault="00436779" w:rsidP="00B57FFA">
            <w:pPr>
              <w:pStyle w:val="TableParagraph"/>
              <w:spacing w:line="258" w:lineRule="exact"/>
              <w:ind w:left="164"/>
              <w:rPr>
                <w:sz w:val="24"/>
                <w:szCs w:val="24"/>
              </w:rPr>
            </w:pPr>
          </w:p>
        </w:tc>
      </w:tr>
      <w:tr w:rsidR="00436779" w:rsidRPr="00D94219" w14:paraId="4079278B" w14:textId="77777777" w:rsidTr="00C92D9A">
        <w:trPr>
          <w:cantSplit/>
        </w:trPr>
        <w:tc>
          <w:tcPr>
            <w:tcW w:w="392" w:type="pct"/>
          </w:tcPr>
          <w:p w14:paraId="40792789" w14:textId="77777777" w:rsidR="00436779" w:rsidRPr="00D94219" w:rsidRDefault="006A3352" w:rsidP="002D3B22">
            <w:pPr>
              <w:pStyle w:val="TableParagraph"/>
              <w:spacing w:line="253" w:lineRule="exact"/>
              <w:jc w:val="center"/>
              <w:rPr>
                <w:sz w:val="24"/>
                <w:szCs w:val="24"/>
              </w:rPr>
            </w:pPr>
            <w:r w:rsidRPr="00D94219">
              <w:rPr>
                <w:w w:val="99"/>
                <w:sz w:val="24"/>
                <w:szCs w:val="24"/>
              </w:rPr>
              <w:t>8</w:t>
            </w:r>
          </w:p>
        </w:tc>
        <w:tc>
          <w:tcPr>
            <w:tcW w:w="4608" w:type="pct"/>
          </w:tcPr>
          <w:p w14:paraId="343D7C8E" w14:textId="77777777" w:rsidR="002D3B22" w:rsidRPr="00D94219" w:rsidRDefault="002D3B22" w:rsidP="00B57FFA">
            <w:pPr>
              <w:ind w:left="164"/>
              <w:rPr>
                <w:rFonts w:eastAsia="Times New Roman"/>
                <w:color w:val="000000"/>
                <w:sz w:val="24"/>
                <w:szCs w:val="24"/>
              </w:rPr>
            </w:pPr>
            <w:r w:rsidRPr="00D94219">
              <w:rPr>
                <w:color w:val="000000"/>
                <w:sz w:val="24"/>
                <w:szCs w:val="24"/>
              </w:rPr>
              <w:t>Holds strip at an angle at the edge of the container.</w:t>
            </w:r>
          </w:p>
          <w:p w14:paraId="4079278A" w14:textId="1E4695CA" w:rsidR="00436779" w:rsidRPr="00D94219" w:rsidRDefault="00436779" w:rsidP="00B57FFA">
            <w:pPr>
              <w:pStyle w:val="TableParagraph"/>
              <w:spacing w:line="253" w:lineRule="exact"/>
              <w:ind w:left="164"/>
              <w:rPr>
                <w:sz w:val="24"/>
                <w:szCs w:val="24"/>
              </w:rPr>
            </w:pPr>
          </w:p>
        </w:tc>
      </w:tr>
      <w:tr w:rsidR="00436779" w:rsidRPr="00D94219" w14:paraId="4079278E" w14:textId="77777777" w:rsidTr="00C92D9A">
        <w:trPr>
          <w:cantSplit/>
        </w:trPr>
        <w:tc>
          <w:tcPr>
            <w:tcW w:w="392" w:type="pct"/>
          </w:tcPr>
          <w:p w14:paraId="4079278C" w14:textId="77777777" w:rsidR="00436779" w:rsidRPr="00D94219" w:rsidRDefault="006A3352" w:rsidP="002D3B22">
            <w:pPr>
              <w:pStyle w:val="TableParagraph"/>
              <w:spacing w:line="258" w:lineRule="exact"/>
              <w:jc w:val="center"/>
              <w:rPr>
                <w:sz w:val="24"/>
                <w:szCs w:val="24"/>
              </w:rPr>
            </w:pPr>
            <w:r w:rsidRPr="00D94219">
              <w:rPr>
                <w:w w:val="99"/>
                <w:sz w:val="24"/>
                <w:szCs w:val="24"/>
              </w:rPr>
              <w:t>9</w:t>
            </w:r>
          </w:p>
        </w:tc>
        <w:tc>
          <w:tcPr>
            <w:tcW w:w="4608" w:type="pct"/>
          </w:tcPr>
          <w:p w14:paraId="56207C6A" w14:textId="1F70B26D" w:rsidR="002D3B22" w:rsidRPr="00D94219" w:rsidRDefault="002D3B22" w:rsidP="00B57FFA">
            <w:pPr>
              <w:ind w:left="164"/>
              <w:rPr>
                <w:rFonts w:eastAsia="Times New Roman"/>
                <w:color w:val="000000"/>
                <w:sz w:val="24"/>
                <w:szCs w:val="24"/>
              </w:rPr>
            </w:pPr>
            <w:r w:rsidRPr="00D94219">
              <w:rPr>
                <w:color w:val="000000"/>
                <w:sz w:val="24"/>
                <w:szCs w:val="24"/>
              </w:rPr>
              <w:t xml:space="preserve">Waits the required time before reading the strip against the colour chart </w:t>
            </w:r>
            <w:r w:rsidR="00A22EC2" w:rsidRPr="00D94219">
              <w:rPr>
                <w:color w:val="000000"/>
                <w:sz w:val="24"/>
                <w:szCs w:val="24"/>
              </w:rPr>
              <w:t xml:space="preserve">– </w:t>
            </w:r>
            <w:r w:rsidRPr="00D94219">
              <w:rPr>
                <w:color w:val="000000"/>
                <w:sz w:val="24"/>
                <w:szCs w:val="24"/>
              </w:rPr>
              <w:t>verbalis</w:t>
            </w:r>
            <w:r w:rsidR="00A22EC2" w:rsidRPr="00D94219">
              <w:rPr>
                <w:color w:val="000000"/>
                <w:sz w:val="24"/>
                <w:szCs w:val="24"/>
              </w:rPr>
              <w:t>ation accepted</w:t>
            </w:r>
            <w:r w:rsidRPr="00D94219">
              <w:rPr>
                <w:color w:val="000000"/>
                <w:sz w:val="24"/>
                <w:szCs w:val="24"/>
              </w:rPr>
              <w:t>.</w:t>
            </w:r>
          </w:p>
          <w:p w14:paraId="4079278D" w14:textId="14ED185D" w:rsidR="00436779" w:rsidRPr="00D94219" w:rsidRDefault="00436779" w:rsidP="00B57FFA">
            <w:pPr>
              <w:pStyle w:val="TableParagraph"/>
              <w:spacing w:line="258" w:lineRule="exact"/>
              <w:ind w:left="164"/>
              <w:rPr>
                <w:sz w:val="24"/>
                <w:szCs w:val="24"/>
              </w:rPr>
            </w:pPr>
          </w:p>
        </w:tc>
      </w:tr>
      <w:tr w:rsidR="00436779" w:rsidRPr="00D94219" w14:paraId="40792791" w14:textId="77777777" w:rsidTr="00C92D9A">
        <w:trPr>
          <w:cantSplit/>
        </w:trPr>
        <w:tc>
          <w:tcPr>
            <w:tcW w:w="392" w:type="pct"/>
          </w:tcPr>
          <w:p w14:paraId="4079278F" w14:textId="77777777" w:rsidR="00436779" w:rsidRPr="00D94219" w:rsidRDefault="006A3352" w:rsidP="002D3B22">
            <w:pPr>
              <w:pStyle w:val="TableParagraph"/>
              <w:spacing w:line="253" w:lineRule="exact"/>
              <w:jc w:val="center"/>
              <w:rPr>
                <w:sz w:val="24"/>
                <w:szCs w:val="24"/>
              </w:rPr>
            </w:pPr>
            <w:r w:rsidRPr="00D94219">
              <w:rPr>
                <w:sz w:val="24"/>
                <w:szCs w:val="24"/>
              </w:rPr>
              <w:t>10</w:t>
            </w:r>
          </w:p>
        </w:tc>
        <w:tc>
          <w:tcPr>
            <w:tcW w:w="4608" w:type="pct"/>
          </w:tcPr>
          <w:p w14:paraId="60E8424F" w14:textId="47FB4867" w:rsidR="002D3B22" w:rsidRPr="00D94219" w:rsidRDefault="002D3B22" w:rsidP="00B57FFA">
            <w:pPr>
              <w:ind w:left="164"/>
              <w:rPr>
                <w:rFonts w:eastAsia="Times New Roman"/>
                <w:color w:val="000000"/>
                <w:sz w:val="24"/>
                <w:szCs w:val="24"/>
              </w:rPr>
            </w:pPr>
            <w:r w:rsidRPr="00D94219">
              <w:rPr>
                <w:color w:val="000000"/>
                <w:sz w:val="24"/>
                <w:szCs w:val="24"/>
              </w:rPr>
              <w:t>Disposes of equipment appropriately</w:t>
            </w:r>
            <w:r w:rsidR="00ED21D5" w:rsidRPr="00D94219">
              <w:rPr>
                <w:color w:val="000000"/>
                <w:sz w:val="24"/>
                <w:szCs w:val="24"/>
              </w:rPr>
              <w:t xml:space="preserve"> – verbalisation</w:t>
            </w:r>
            <w:r w:rsidRPr="00D94219">
              <w:rPr>
                <w:color w:val="000000"/>
                <w:sz w:val="24"/>
                <w:szCs w:val="24"/>
              </w:rPr>
              <w:t xml:space="preserve"> accepted.</w:t>
            </w:r>
          </w:p>
          <w:p w14:paraId="40792790" w14:textId="66CC612E" w:rsidR="00436779" w:rsidRPr="00D94219" w:rsidRDefault="00436779" w:rsidP="00B57FFA">
            <w:pPr>
              <w:pStyle w:val="TableParagraph"/>
              <w:spacing w:line="253" w:lineRule="exact"/>
              <w:ind w:left="164"/>
              <w:rPr>
                <w:sz w:val="24"/>
                <w:szCs w:val="24"/>
              </w:rPr>
            </w:pPr>
          </w:p>
        </w:tc>
      </w:tr>
      <w:tr w:rsidR="00436779" w:rsidRPr="00D94219" w14:paraId="40792794" w14:textId="77777777" w:rsidTr="00C92D9A">
        <w:trPr>
          <w:cantSplit/>
        </w:trPr>
        <w:tc>
          <w:tcPr>
            <w:tcW w:w="392" w:type="pct"/>
          </w:tcPr>
          <w:p w14:paraId="40792792" w14:textId="77777777" w:rsidR="00436779" w:rsidRPr="00D94219" w:rsidRDefault="006A3352" w:rsidP="002D3B22">
            <w:pPr>
              <w:pStyle w:val="TableParagraph"/>
              <w:jc w:val="center"/>
              <w:rPr>
                <w:sz w:val="24"/>
                <w:szCs w:val="24"/>
              </w:rPr>
            </w:pPr>
            <w:r w:rsidRPr="00D94219">
              <w:rPr>
                <w:sz w:val="24"/>
                <w:szCs w:val="24"/>
              </w:rPr>
              <w:t>11</w:t>
            </w:r>
          </w:p>
        </w:tc>
        <w:tc>
          <w:tcPr>
            <w:tcW w:w="4608" w:type="pct"/>
          </w:tcPr>
          <w:p w14:paraId="13CB107F" w14:textId="26BD182E" w:rsidR="002D3B22" w:rsidRPr="00D94219" w:rsidRDefault="002D3B22" w:rsidP="00B57FFA">
            <w:pPr>
              <w:ind w:left="164"/>
              <w:rPr>
                <w:rFonts w:eastAsia="Times New Roman"/>
                <w:color w:val="000000"/>
                <w:sz w:val="24"/>
                <w:szCs w:val="24"/>
              </w:rPr>
            </w:pPr>
            <w:r w:rsidRPr="00D94219">
              <w:rPr>
                <w:color w:val="000000"/>
                <w:sz w:val="24"/>
                <w:szCs w:val="24"/>
              </w:rPr>
              <w:t xml:space="preserve">Cleans hands with alcohol hand rub, </w:t>
            </w:r>
            <w:r w:rsidR="00C66F26" w:rsidRPr="00D94219">
              <w:rPr>
                <w:color w:val="000000"/>
                <w:sz w:val="24"/>
                <w:szCs w:val="24"/>
              </w:rPr>
              <w:t xml:space="preserve">or washes with soap and water and dries with paper towels, following WHO </w:t>
            </w:r>
            <w:r w:rsidRPr="00D94219">
              <w:rPr>
                <w:color w:val="000000"/>
                <w:sz w:val="24"/>
                <w:szCs w:val="24"/>
              </w:rPr>
              <w:t>guidelines</w:t>
            </w:r>
            <w:r w:rsidR="00ED21D5" w:rsidRPr="00D94219">
              <w:rPr>
                <w:color w:val="000000"/>
                <w:sz w:val="24"/>
                <w:szCs w:val="24"/>
              </w:rPr>
              <w:t xml:space="preserve"> – verbalisation</w:t>
            </w:r>
            <w:r w:rsidRPr="00D94219">
              <w:rPr>
                <w:color w:val="000000"/>
                <w:sz w:val="24"/>
                <w:szCs w:val="24"/>
              </w:rPr>
              <w:t xml:space="preserve"> accepted.</w:t>
            </w:r>
          </w:p>
          <w:p w14:paraId="40792793" w14:textId="49B900CB" w:rsidR="00436779" w:rsidRPr="00D94219" w:rsidRDefault="00436779" w:rsidP="00B57FFA">
            <w:pPr>
              <w:pStyle w:val="TableParagraph"/>
              <w:spacing w:before="3" w:line="278" w:lineRule="exact"/>
              <w:ind w:left="164"/>
              <w:rPr>
                <w:sz w:val="24"/>
                <w:szCs w:val="24"/>
              </w:rPr>
            </w:pPr>
          </w:p>
        </w:tc>
      </w:tr>
      <w:tr w:rsidR="002D3B22" w:rsidRPr="00D94219" w14:paraId="5995779A" w14:textId="77777777" w:rsidTr="00C92D9A">
        <w:trPr>
          <w:cantSplit/>
        </w:trPr>
        <w:tc>
          <w:tcPr>
            <w:tcW w:w="392" w:type="pct"/>
          </w:tcPr>
          <w:p w14:paraId="708490C1" w14:textId="5E8A17D9" w:rsidR="002D3B22" w:rsidRPr="00D94219" w:rsidRDefault="002D3B22" w:rsidP="002D3B22">
            <w:pPr>
              <w:pStyle w:val="TableParagraph"/>
              <w:jc w:val="center"/>
              <w:rPr>
                <w:sz w:val="24"/>
                <w:szCs w:val="24"/>
              </w:rPr>
            </w:pPr>
            <w:r w:rsidRPr="00D94219">
              <w:rPr>
                <w:sz w:val="24"/>
                <w:szCs w:val="24"/>
              </w:rPr>
              <w:t>12</w:t>
            </w:r>
          </w:p>
        </w:tc>
        <w:tc>
          <w:tcPr>
            <w:tcW w:w="4608" w:type="pct"/>
          </w:tcPr>
          <w:p w14:paraId="289A708D" w14:textId="3572E728" w:rsidR="002D3B22" w:rsidRPr="00D94219" w:rsidRDefault="002D3B22" w:rsidP="00B57FFA">
            <w:pPr>
              <w:ind w:left="164"/>
              <w:rPr>
                <w:rFonts w:eastAsia="Times New Roman"/>
                <w:color w:val="000000"/>
                <w:sz w:val="24"/>
                <w:szCs w:val="24"/>
              </w:rPr>
            </w:pPr>
            <w:r w:rsidRPr="00D94219">
              <w:rPr>
                <w:color w:val="000000"/>
                <w:sz w:val="24"/>
                <w:szCs w:val="24"/>
              </w:rPr>
              <w:t>Identifies the possible significance of the findings, provides appropriate health information to the person according to results</w:t>
            </w:r>
            <w:r w:rsidR="00A22EC2" w:rsidRPr="00D94219">
              <w:rPr>
                <w:color w:val="000000"/>
                <w:sz w:val="24"/>
                <w:szCs w:val="24"/>
              </w:rPr>
              <w:t>,</w:t>
            </w:r>
            <w:r w:rsidRPr="00D94219">
              <w:rPr>
                <w:color w:val="000000"/>
                <w:sz w:val="24"/>
                <w:szCs w:val="24"/>
              </w:rPr>
              <w:t xml:space="preserve"> and informs of actions to be taken next.</w:t>
            </w:r>
          </w:p>
          <w:p w14:paraId="28B241DD" w14:textId="77777777" w:rsidR="002D3B22" w:rsidRPr="00D94219" w:rsidRDefault="002D3B22" w:rsidP="00B57FFA">
            <w:pPr>
              <w:pStyle w:val="TableParagraph"/>
              <w:spacing w:before="3" w:line="278" w:lineRule="exact"/>
              <w:ind w:left="164"/>
              <w:rPr>
                <w:sz w:val="24"/>
                <w:szCs w:val="24"/>
              </w:rPr>
            </w:pPr>
          </w:p>
        </w:tc>
      </w:tr>
      <w:tr w:rsidR="002D3B22" w:rsidRPr="00D94219" w14:paraId="34B78A7E" w14:textId="77777777" w:rsidTr="00C92D9A">
        <w:trPr>
          <w:cantSplit/>
        </w:trPr>
        <w:tc>
          <w:tcPr>
            <w:tcW w:w="392" w:type="pct"/>
          </w:tcPr>
          <w:p w14:paraId="4886B556" w14:textId="0DDFE2F1" w:rsidR="002D3B22" w:rsidRPr="00D94219" w:rsidRDefault="002D3B22" w:rsidP="002D3B22">
            <w:pPr>
              <w:pStyle w:val="TableParagraph"/>
              <w:jc w:val="center"/>
              <w:rPr>
                <w:sz w:val="24"/>
                <w:szCs w:val="24"/>
              </w:rPr>
            </w:pPr>
            <w:r w:rsidRPr="00D94219">
              <w:rPr>
                <w:sz w:val="24"/>
                <w:szCs w:val="24"/>
              </w:rPr>
              <w:t>13</w:t>
            </w:r>
          </w:p>
        </w:tc>
        <w:tc>
          <w:tcPr>
            <w:tcW w:w="4608" w:type="pct"/>
          </w:tcPr>
          <w:p w14:paraId="0A25C8CE" w14:textId="141AB1B1" w:rsidR="002D3B22" w:rsidRPr="00D94219" w:rsidRDefault="002D3B22" w:rsidP="00A22EC2">
            <w:pPr>
              <w:tabs>
                <w:tab w:val="left" w:pos="6362"/>
              </w:tabs>
              <w:ind w:left="164"/>
              <w:rPr>
                <w:rFonts w:eastAsia="Times New Roman"/>
                <w:color w:val="000000"/>
                <w:sz w:val="24"/>
                <w:szCs w:val="24"/>
              </w:rPr>
            </w:pPr>
            <w:r w:rsidRPr="00D94219">
              <w:rPr>
                <w:color w:val="000000"/>
                <w:sz w:val="24"/>
                <w:szCs w:val="24"/>
              </w:rPr>
              <w:t xml:space="preserve">Accurately documents readings according to reagent strip. </w:t>
            </w:r>
            <w:r w:rsidR="00A22EC2" w:rsidRPr="00D94219">
              <w:rPr>
                <w:color w:val="000000"/>
                <w:sz w:val="24"/>
                <w:szCs w:val="24"/>
              </w:rPr>
              <w:tab/>
            </w:r>
          </w:p>
          <w:p w14:paraId="72E77670" w14:textId="77777777" w:rsidR="002D3B22" w:rsidRPr="00D94219" w:rsidRDefault="002D3B22" w:rsidP="00B57FFA">
            <w:pPr>
              <w:pStyle w:val="TableParagraph"/>
              <w:spacing w:before="3" w:line="278" w:lineRule="exact"/>
              <w:ind w:left="164"/>
              <w:rPr>
                <w:sz w:val="24"/>
                <w:szCs w:val="24"/>
              </w:rPr>
            </w:pPr>
          </w:p>
        </w:tc>
      </w:tr>
      <w:tr w:rsidR="002D3B22" w:rsidRPr="00D94219" w14:paraId="2FAB35BB" w14:textId="77777777" w:rsidTr="00C92D9A">
        <w:trPr>
          <w:cantSplit/>
        </w:trPr>
        <w:tc>
          <w:tcPr>
            <w:tcW w:w="392" w:type="pct"/>
          </w:tcPr>
          <w:p w14:paraId="3416E135" w14:textId="0A57DBDA" w:rsidR="002D3B22" w:rsidRPr="00D94219" w:rsidRDefault="002D3B22" w:rsidP="002D3B22">
            <w:pPr>
              <w:pStyle w:val="TableParagraph"/>
              <w:jc w:val="center"/>
              <w:rPr>
                <w:sz w:val="24"/>
                <w:szCs w:val="24"/>
              </w:rPr>
            </w:pPr>
            <w:r w:rsidRPr="00D94219">
              <w:rPr>
                <w:sz w:val="24"/>
                <w:szCs w:val="24"/>
              </w:rPr>
              <w:t>14</w:t>
            </w:r>
          </w:p>
        </w:tc>
        <w:tc>
          <w:tcPr>
            <w:tcW w:w="4608" w:type="pct"/>
          </w:tcPr>
          <w:p w14:paraId="14743DF8" w14:textId="7A3CEB25" w:rsidR="002D3B22" w:rsidRPr="00D94219" w:rsidRDefault="00090A23" w:rsidP="00B57FFA">
            <w:pPr>
              <w:ind w:left="164"/>
              <w:rPr>
                <w:rFonts w:eastAsia="Times New Roman"/>
                <w:color w:val="000000"/>
                <w:sz w:val="24"/>
                <w:szCs w:val="24"/>
              </w:rPr>
            </w:pPr>
            <w:r w:rsidRPr="00D94219">
              <w:rPr>
                <w:color w:val="000000"/>
                <w:sz w:val="24"/>
                <w:szCs w:val="24"/>
              </w:rPr>
              <w:t xml:space="preserve">Acts professionally throughout the procedure </w:t>
            </w:r>
            <w:r w:rsidR="002D3B22" w:rsidRPr="00D94219">
              <w:rPr>
                <w:color w:val="000000"/>
                <w:sz w:val="24"/>
                <w:szCs w:val="24"/>
              </w:rPr>
              <w:t xml:space="preserve">in accordance with </w:t>
            </w:r>
            <w:r w:rsidR="00B57FFA" w:rsidRPr="00D94219">
              <w:rPr>
                <w:color w:val="000000"/>
                <w:sz w:val="24"/>
                <w:szCs w:val="24"/>
              </w:rPr>
              <w:t xml:space="preserve">NMC (2018) </w:t>
            </w:r>
            <w:r w:rsidR="00973773" w:rsidRPr="00D94219">
              <w:rPr>
                <w:color w:val="000000"/>
                <w:sz w:val="24"/>
                <w:szCs w:val="24"/>
              </w:rPr>
              <w:t>‘</w:t>
            </w:r>
            <w:r w:rsidR="00B57FFA" w:rsidRPr="00D94219">
              <w:rPr>
                <w:color w:val="000000"/>
                <w:sz w:val="24"/>
                <w:szCs w:val="24"/>
              </w:rPr>
              <w:t>The Code: Professional standards of practice and behaviour for nurses, midwives and nursing associates</w:t>
            </w:r>
            <w:r w:rsidR="00973773" w:rsidRPr="00D94219">
              <w:rPr>
                <w:color w:val="000000"/>
                <w:sz w:val="24"/>
                <w:szCs w:val="24"/>
              </w:rPr>
              <w:t>’</w:t>
            </w:r>
            <w:r w:rsidR="002D3B22" w:rsidRPr="00D94219">
              <w:rPr>
                <w:color w:val="000000"/>
                <w:sz w:val="24"/>
                <w:szCs w:val="24"/>
              </w:rPr>
              <w:t>.</w:t>
            </w:r>
          </w:p>
          <w:p w14:paraId="6CCA805C" w14:textId="77777777" w:rsidR="002D3B22" w:rsidRPr="00D94219" w:rsidRDefault="002D3B22" w:rsidP="00B57FFA">
            <w:pPr>
              <w:pStyle w:val="TableParagraph"/>
              <w:spacing w:before="3" w:line="278" w:lineRule="exact"/>
              <w:ind w:left="164"/>
              <w:rPr>
                <w:sz w:val="24"/>
                <w:szCs w:val="24"/>
              </w:rPr>
            </w:pPr>
          </w:p>
        </w:tc>
      </w:tr>
    </w:tbl>
    <w:p w14:paraId="3DAD1151" w14:textId="77777777" w:rsidR="000503B0" w:rsidRPr="000503B0" w:rsidRDefault="000503B0" w:rsidP="000503B0"/>
    <w:p w14:paraId="1DC54B1A" w14:textId="550E3445" w:rsidR="00FA77DC" w:rsidRDefault="00FA77DC" w:rsidP="00C92D9A">
      <w:pPr>
        <w:keepNext/>
        <w:rPr>
          <w:sz w:val="24"/>
          <w:szCs w:val="24"/>
        </w:rPr>
      </w:pPr>
      <w:r w:rsidRPr="00D94219">
        <w:rPr>
          <w:sz w:val="24"/>
          <w:szCs w:val="24"/>
        </w:rPr>
        <w:lastRenderedPageBreak/>
        <w:t xml:space="preserve">Red </w:t>
      </w:r>
      <w:r w:rsidR="00B63B40" w:rsidRPr="00D94219">
        <w:rPr>
          <w:sz w:val="24"/>
          <w:szCs w:val="24"/>
        </w:rPr>
        <w:t>flag</w:t>
      </w:r>
      <w:r w:rsidRPr="00D94219">
        <w:rPr>
          <w:sz w:val="24"/>
          <w:szCs w:val="24"/>
        </w:rPr>
        <w:t>:</w:t>
      </w:r>
    </w:p>
    <w:p w14:paraId="28C6B86D" w14:textId="77777777" w:rsidR="00D94219" w:rsidRPr="00D94219" w:rsidRDefault="00D94219" w:rsidP="00C92D9A">
      <w:pPr>
        <w:keepNext/>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04"/>
        <w:gridCol w:w="9476"/>
      </w:tblGrid>
      <w:tr w:rsidR="002D3B22" w:rsidRPr="00D94219" w14:paraId="6102A627" w14:textId="77777777" w:rsidTr="00C92D9A">
        <w:trPr>
          <w:trHeight w:val="552"/>
        </w:trPr>
        <w:tc>
          <w:tcPr>
            <w:tcW w:w="391" w:type="pct"/>
            <w:shd w:val="clear" w:color="auto" w:fill="FF0000"/>
          </w:tcPr>
          <w:p w14:paraId="5068B2D6" w14:textId="77777777" w:rsidR="002D3B22" w:rsidRPr="00D94219" w:rsidRDefault="002D3B22">
            <w:pPr>
              <w:pStyle w:val="TableParagraph"/>
              <w:rPr>
                <w:sz w:val="24"/>
                <w:szCs w:val="24"/>
              </w:rPr>
            </w:pPr>
          </w:p>
        </w:tc>
        <w:tc>
          <w:tcPr>
            <w:tcW w:w="4609" w:type="pct"/>
          </w:tcPr>
          <w:p w14:paraId="21A26DE0" w14:textId="77777777" w:rsidR="002D3B22" w:rsidRPr="00D94219" w:rsidRDefault="002D3B22" w:rsidP="006318B1">
            <w:pPr>
              <w:ind w:left="164"/>
              <w:rPr>
                <w:i/>
                <w:color w:val="000000"/>
                <w:sz w:val="24"/>
                <w:szCs w:val="24"/>
              </w:rPr>
            </w:pPr>
            <w:r w:rsidRPr="00D94219">
              <w:rPr>
                <w:i/>
                <w:color w:val="000000"/>
                <w:sz w:val="24"/>
                <w:szCs w:val="24"/>
              </w:rPr>
              <w:t xml:space="preserve">Failure to demonstrate ability to read urinalysis strip or record the results accurately correctly should receive a fail. </w:t>
            </w:r>
          </w:p>
          <w:p w14:paraId="5BA195F4" w14:textId="77777777" w:rsidR="00BE4C7C" w:rsidRPr="00D94219" w:rsidRDefault="00BE4C7C" w:rsidP="006318B1">
            <w:pPr>
              <w:ind w:left="164"/>
              <w:rPr>
                <w:sz w:val="24"/>
                <w:szCs w:val="24"/>
              </w:rPr>
            </w:pPr>
          </w:p>
        </w:tc>
      </w:tr>
    </w:tbl>
    <w:p w14:paraId="394FA6B0" w14:textId="5AC608D1" w:rsidR="00ED21D5" w:rsidRDefault="00ED21D5">
      <w:pPr>
        <w:rPr>
          <w:sz w:val="24"/>
        </w:rPr>
        <w:sectPr w:rsidR="00ED21D5">
          <w:headerReference w:type="default" r:id="rId18"/>
          <w:pgSz w:w="11910" w:h="16840"/>
          <w:pgMar w:top="1600" w:right="880" w:bottom="1220" w:left="740" w:header="1255" w:footer="1022" w:gutter="0"/>
          <w:cols w:space="720"/>
        </w:sectPr>
      </w:pPr>
    </w:p>
    <w:tbl>
      <w:tblPr>
        <w:tblpPr w:leftFromText="180" w:rightFromText="180" w:vertAnchor="page" w:horzAnchor="margin" w:tblpXSpec="center" w:tblpY="219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04"/>
        <w:gridCol w:w="9476"/>
      </w:tblGrid>
      <w:tr w:rsidR="002D3B22" w:rsidRPr="00931DA9" w14:paraId="02A9761B" w14:textId="77777777" w:rsidTr="00C92D9A">
        <w:trPr>
          <w:trHeight w:val="436"/>
        </w:trPr>
        <w:tc>
          <w:tcPr>
            <w:tcW w:w="5000" w:type="pct"/>
            <w:gridSpan w:val="2"/>
            <w:shd w:val="clear" w:color="auto" w:fill="D9E1F3"/>
          </w:tcPr>
          <w:p w14:paraId="2C7AEB81" w14:textId="77777777" w:rsidR="002D3B22" w:rsidRPr="00931DA9" w:rsidRDefault="003A11BC" w:rsidP="002D3B22">
            <w:pPr>
              <w:pStyle w:val="TableParagraph"/>
              <w:spacing w:before="77"/>
              <w:ind w:left="3330" w:right="3315"/>
              <w:jc w:val="center"/>
              <w:rPr>
                <w:b/>
                <w:sz w:val="24"/>
                <w:szCs w:val="24"/>
              </w:rPr>
            </w:pPr>
            <w:r w:rsidRPr="00931DA9">
              <w:rPr>
                <w:b/>
                <w:sz w:val="24"/>
                <w:szCs w:val="24"/>
              </w:rPr>
              <w:lastRenderedPageBreak/>
              <w:t>Assessment criteria</w:t>
            </w:r>
          </w:p>
        </w:tc>
      </w:tr>
      <w:tr w:rsidR="002D3B22" w:rsidRPr="00931DA9" w14:paraId="06A70740" w14:textId="77777777" w:rsidTr="00C92D9A">
        <w:trPr>
          <w:trHeight w:val="402"/>
        </w:trPr>
        <w:tc>
          <w:tcPr>
            <w:tcW w:w="391" w:type="pct"/>
          </w:tcPr>
          <w:p w14:paraId="3A248CCD" w14:textId="77777777" w:rsidR="002D3B22" w:rsidRPr="00931DA9" w:rsidRDefault="002D3B22" w:rsidP="002D3B22">
            <w:pPr>
              <w:pStyle w:val="TableParagraph"/>
              <w:jc w:val="center"/>
              <w:rPr>
                <w:sz w:val="24"/>
                <w:szCs w:val="24"/>
              </w:rPr>
            </w:pPr>
            <w:r w:rsidRPr="00931DA9">
              <w:rPr>
                <w:w w:val="99"/>
                <w:sz w:val="24"/>
                <w:szCs w:val="24"/>
              </w:rPr>
              <w:t>1</w:t>
            </w:r>
          </w:p>
        </w:tc>
        <w:tc>
          <w:tcPr>
            <w:tcW w:w="4609" w:type="pct"/>
          </w:tcPr>
          <w:p w14:paraId="7693716F" w14:textId="0FC854A5" w:rsidR="002D3B22" w:rsidRPr="00931DA9" w:rsidRDefault="002D3B22" w:rsidP="00931DA9">
            <w:pPr>
              <w:ind w:left="164"/>
              <w:rPr>
                <w:rFonts w:eastAsia="Times New Roman"/>
                <w:color w:val="000000"/>
                <w:sz w:val="24"/>
                <w:szCs w:val="24"/>
              </w:rPr>
            </w:pPr>
            <w:r w:rsidRPr="00931DA9">
              <w:rPr>
                <w:color w:val="000000"/>
                <w:sz w:val="24"/>
                <w:szCs w:val="24"/>
              </w:rPr>
              <w:t>Introduces self and explains the assessment to be carried out and the rationale and importance of this.</w:t>
            </w:r>
          </w:p>
          <w:p w14:paraId="273A67A6" w14:textId="77777777" w:rsidR="002D3B22" w:rsidRPr="00931DA9" w:rsidRDefault="002D3B22" w:rsidP="00931DA9">
            <w:pPr>
              <w:pStyle w:val="TableParagraph"/>
              <w:ind w:left="164"/>
              <w:rPr>
                <w:sz w:val="24"/>
                <w:szCs w:val="24"/>
              </w:rPr>
            </w:pPr>
          </w:p>
        </w:tc>
      </w:tr>
      <w:tr w:rsidR="002D3B22" w:rsidRPr="00931DA9" w14:paraId="4203DC6B" w14:textId="77777777" w:rsidTr="00C92D9A">
        <w:trPr>
          <w:trHeight w:val="551"/>
        </w:trPr>
        <w:tc>
          <w:tcPr>
            <w:tcW w:w="391" w:type="pct"/>
          </w:tcPr>
          <w:p w14:paraId="50CDE1B7" w14:textId="77777777" w:rsidR="002D3B22" w:rsidRPr="00931DA9" w:rsidRDefault="002D3B22" w:rsidP="002D3B22">
            <w:pPr>
              <w:pStyle w:val="TableParagraph"/>
              <w:jc w:val="center"/>
              <w:rPr>
                <w:sz w:val="24"/>
                <w:szCs w:val="24"/>
              </w:rPr>
            </w:pPr>
            <w:r w:rsidRPr="00931DA9">
              <w:rPr>
                <w:w w:val="99"/>
                <w:sz w:val="24"/>
                <w:szCs w:val="24"/>
              </w:rPr>
              <w:t>2</w:t>
            </w:r>
          </w:p>
        </w:tc>
        <w:tc>
          <w:tcPr>
            <w:tcW w:w="4609" w:type="pct"/>
          </w:tcPr>
          <w:p w14:paraId="18991C0E" w14:textId="77777777" w:rsidR="002D3B22" w:rsidRPr="00931DA9" w:rsidRDefault="002D3B22" w:rsidP="00931DA9">
            <w:pPr>
              <w:ind w:left="164"/>
              <w:rPr>
                <w:color w:val="000000"/>
                <w:sz w:val="24"/>
                <w:szCs w:val="24"/>
              </w:rPr>
            </w:pPr>
            <w:r w:rsidRPr="00931DA9">
              <w:rPr>
                <w:color w:val="000000"/>
                <w:sz w:val="24"/>
                <w:szCs w:val="24"/>
              </w:rPr>
              <w:t>Gains consent from the patient. Iden</w:t>
            </w:r>
            <w:r w:rsidR="00ED21D5" w:rsidRPr="00931DA9">
              <w:rPr>
                <w:color w:val="000000"/>
                <w:sz w:val="24"/>
                <w:szCs w:val="24"/>
              </w:rPr>
              <w:t>t</w:t>
            </w:r>
            <w:r w:rsidRPr="00931DA9">
              <w:rPr>
                <w:color w:val="000000"/>
                <w:sz w:val="24"/>
                <w:szCs w:val="24"/>
              </w:rPr>
              <w:t>ifies the patient by checking name/date of birth or ID</w:t>
            </w:r>
            <w:r w:rsidR="00ED21D5" w:rsidRPr="00931DA9">
              <w:rPr>
                <w:color w:val="000000"/>
                <w:sz w:val="24"/>
                <w:szCs w:val="24"/>
              </w:rPr>
              <w:t>.</w:t>
            </w:r>
            <w:r w:rsidR="00931DA9" w:rsidRPr="00931DA9">
              <w:rPr>
                <w:color w:val="000000"/>
                <w:sz w:val="24"/>
                <w:szCs w:val="24"/>
              </w:rPr>
              <w:t xml:space="preserve"> </w:t>
            </w:r>
          </w:p>
          <w:p w14:paraId="0558FD8E" w14:textId="01EDBDDB" w:rsidR="00931DA9" w:rsidRPr="00931DA9" w:rsidRDefault="00931DA9" w:rsidP="00931DA9">
            <w:pPr>
              <w:ind w:left="164"/>
              <w:rPr>
                <w:rFonts w:eastAsia="Times New Roman"/>
                <w:color w:val="000000"/>
                <w:sz w:val="24"/>
                <w:szCs w:val="24"/>
              </w:rPr>
            </w:pPr>
          </w:p>
        </w:tc>
      </w:tr>
      <w:tr w:rsidR="002D3B22" w:rsidRPr="00931DA9" w14:paraId="13353B3C" w14:textId="77777777" w:rsidTr="00C92D9A">
        <w:trPr>
          <w:trHeight w:val="549"/>
        </w:trPr>
        <w:tc>
          <w:tcPr>
            <w:tcW w:w="391" w:type="pct"/>
          </w:tcPr>
          <w:p w14:paraId="292BD8AD" w14:textId="77777777" w:rsidR="002D3B22" w:rsidRPr="00931DA9" w:rsidRDefault="002D3B22" w:rsidP="002D3B22">
            <w:pPr>
              <w:pStyle w:val="TableParagraph"/>
              <w:spacing w:line="274" w:lineRule="exact"/>
              <w:jc w:val="center"/>
              <w:rPr>
                <w:sz w:val="24"/>
                <w:szCs w:val="24"/>
              </w:rPr>
            </w:pPr>
            <w:r w:rsidRPr="00931DA9">
              <w:rPr>
                <w:w w:val="99"/>
                <w:sz w:val="24"/>
                <w:szCs w:val="24"/>
              </w:rPr>
              <w:t>3</w:t>
            </w:r>
          </w:p>
        </w:tc>
        <w:tc>
          <w:tcPr>
            <w:tcW w:w="4609" w:type="pct"/>
          </w:tcPr>
          <w:p w14:paraId="1CABA83A" w14:textId="77777777" w:rsidR="002D3B22" w:rsidRPr="00931DA9" w:rsidRDefault="002D3B22" w:rsidP="00931DA9">
            <w:pPr>
              <w:ind w:left="164"/>
              <w:rPr>
                <w:rFonts w:eastAsia="Times New Roman"/>
                <w:color w:val="000000"/>
                <w:sz w:val="24"/>
                <w:szCs w:val="24"/>
              </w:rPr>
            </w:pPr>
            <w:r w:rsidRPr="00931DA9">
              <w:rPr>
                <w:color w:val="000000"/>
                <w:sz w:val="24"/>
                <w:szCs w:val="24"/>
              </w:rPr>
              <w:t xml:space="preserve">Considers the following aspects of pain: </w:t>
            </w:r>
          </w:p>
          <w:p w14:paraId="12243C98" w14:textId="77777777" w:rsidR="002D3B22" w:rsidRPr="00931DA9" w:rsidRDefault="002D3B22" w:rsidP="00931DA9">
            <w:pPr>
              <w:pStyle w:val="TableParagraph"/>
              <w:spacing w:before="4" w:line="274" w:lineRule="exact"/>
              <w:ind w:left="164"/>
              <w:rPr>
                <w:sz w:val="24"/>
                <w:szCs w:val="24"/>
              </w:rPr>
            </w:pPr>
          </w:p>
        </w:tc>
      </w:tr>
      <w:tr w:rsidR="002D3B22" w:rsidRPr="00931DA9" w14:paraId="798CBE0D" w14:textId="77777777" w:rsidTr="00C92D9A">
        <w:trPr>
          <w:trHeight w:val="1101"/>
        </w:trPr>
        <w:tc>
          <w:tcPr>
            <w:tcW w:w="391" w:type="pct"/>
          </w:tcPr>
          <w:p w14:paraId="7C2E201F" w14:textId="2562FD76" w:rsidR="002D3B22" w:rsidRPr="00931DA9" w:rsidRDefault="002D3B22" w:rsidP="002D3B22">
            <w:pPr>
              <w:pStyle w:val="TableParagraph"/>
              <w:spacing w:line="274" w:lineRule="exact"/>
              <w:jc w:val="center"/>
              <w:rPr>
                <w:sz w:val="24"/>
                <w:szCs w:val="24"/>
              </w:rPr>
            </w:pPr>
            <w:r w:rsidRPr="00931DA9">
              <w:rPr>
                <w:w w:val="99"/>
                <w:sz w:val="24"/>
                <w:szCs w:val="24"/>
              </w:rPr>
              <w:t>3a</w:t>
            </w:r>
          </w:p>
        </w:tc>
        <w:tc>
          <w:tcPr>
            <w:tcW w:w="4609" w:type="pct"/>
          </w:tcPr>
          <w:p w14:paraId="435EC4CA" w14:textId="77777777" w:rsidR="00046088" w:rsidRDefault="002D3B22" w:rsidP="00931DA9">
            <w:pPr>
              <w:ind w:left="164"/>
              <w:jc w:val="both"/>
              <w:rPr>
                <w:color w:val="000000"/>
                <w:sz w:val="24"/>
                <w:szCs w:val="24"/>
              </w:rPr>
            </w:pPr>
            <w:r w:rsidRPr="00931DA9">
              <w:rPr>
                <w:color w:val="000000"/>
                <w:sz w:val="24"/>
                <w:szCs w:val="24"/>
              </w:rPr>
              <w:t>P = provokes</w:t>
            </w:r>
          </w:p>
          <w:p w14:paraId="60853E32" w14:textId="2B223C04" w:rsidR="002D3B22" w:rsidRPr="00931DA9" w:rsidRDefault="002D3B22" w:rsidP="00046088">
            <w:pPr>
              <w:ind w:left="164"/>
              <w:rPr>
                <w:rFonts w:eastAsia="Times New Roman"/>
                <w:color w:val="000000"/>
                <w:sz w:val="24"/>
                <w:szCs w:val="24"/>
              </w:rPr>
            </w:pPr>
            <w:r w:rsidRPr="00931DA9">
              <w:rPr>
                <w:color w:val="000000"/>
                <w:sz w:val="24"/>
                <w:szCs w:val="24"/>
              </w:rPr>
              <w:t>Where is the pain</w:t>
            </w:r>
            <w:r w:rsidR="00046088">
              <w:rPr>
                <w:color w:val="000000"/>
                <w:sz w:val="24"/>
                <w:szCs w:val="24"/>
              </w:rPr>
              <w:t>?</w:t>
            </w:r>
            <w:r w:rsidRPr="00931DA9">
              <w:rPr>
                <w:color w:val="000000"/>
                <w:sz w:val="24"/>
                <w:szCs w:val="24"/>
              </w:rPr>
              <w:t xml:space="preserve"> (point to area) What causes the pain? What makes it better? What makes it worse?</w:t>
            </w:r>
            <w:r w:rsidR="00B57FFA" w:rsidRPr="00931DA9">
              <w:rPr>
                <w:color w:val="000000"/>
                <w:sz w:val="24"/>
                <w:szCs w:val="24"/>
              </w:rPr>
              <w:t xml:space="preserve"> </w:t>
            </w:r>
          </w:p>
          <w:p w14:paraId="10932F5D" w14:textId="77777777" w:rsidR="002D3B22" w:rsidRPr="00931DA9" w:rsidRDefault="002D3B22" w:rsidP="00931DA9">
            <w:pPr>
              <w:pStyle w:val="TableParagraph"/>
              <w:spacing w:line="255" w:lineRule="exact"/>
              <w:ind w:left="164"/>
              <w:jc w:val="both"/>
              <w:rPr>
                <w:sz w:val="24"/>
                <w:szCs w:val="24"/>
              </w:rPr>
            </w:pPr>
          </w:p>
        </w:tc>
      </w:tr>
      <w:tr w:rsidR="002D3B22" w:rsidRPr="00931DA9" w14:paraId="589077BD" w14:textId="77777777" w:rsidTr="00C92D9A">
        <w:trPr>
          <w:trHeight w:val="273"/>
        </w:trPr>
        <w:tc>
          <w:tcPr>
            <w:tcW w:w="391" w:type="pct"/>
          </w:tcPr>
          <w:p w14:paraId="2763EC90" w14:textId="2A2E8428" w:rsidR="002D3B22" w:rsidRPr="00931DA9" w:rsidRDefault="002D3B22" w:rsidP="002D3B22">
            <w:pPr>
              <w:pStyle w:val="TableParagraph"/>
              <w:spacing w:before="1" w:line="253" w:lineRule="exact"/>
              <w:jc w:val="center"/>
              <w:rPr>
                <w:sz w:val="24"/>
                <w:szCs w:val="24"/>
              </w:rPr>
            </w:pPr>
            <w:r w:rsidRPr="00931DA9">
              <w:rPr>
                <w:w w:val="99"/>
                <w:sz w:val="24"/>
                <w:szCs w:val="24"/>
              </w:rPr>
              <w:t>3b</w:t>
            </w:r>
          </w:p>
        </w:tc>
        <w:tc>
          <w:tcPr>
            <w:tcW w:w="4609" w:type="pct"/>
          </w:tcPr>
          <w:p w14:paraId="50BC61A3" w14:textId="77777777" w:rsidR="00046088" w:rsidRDefault="002D3B22" w:rsidP="00931DA9">
            <w:pPr>
              <w:ind w:left="164"/>
              <w:rPr>
                <w:color w:val="000000"/>
                <w:sz w:val="24"/>
                <w:szCs w:val="24"/>
              </w:rPr>
            </w:pPr>
            <w:r w:rsidRPr="00931DA9">
              <w:rPr>
                <w:color w:val="000000"/>
                <w:sz w:val="24"/>
                <w:szCs w:val="24"/>
              </w:rPr>
              <w:t>Q = quality</w:t>
            </w:r>
          </w:p>
          <w:p w14:paraId="4371DE82" w14:textId="0D0CE416" w:rsidR="002D3B22" w:rsidRPr="00931DA9" w:rsidRDefault="002D3B22" w:rsidP="00931DA9">
            <w:pPr>
              <w:ind w:left="164"/>
              <w:rPr>
                <w:rFonts w:eastAsia="Times New Roman"/>
                <w:color w:val="000000"/>
                <w:sz w:val="24"/>
                <w:szCs w:val="24"/>
              </w:rPr>
            </w:pPr>
            <w:r w:rsidRPr="00931DA9">
              <w:rPr>
                <w:color w:val="000000"/>
                <w:sz w:val="24"/>
                <w:szCs w:val="24"/>
              </w:rPr>
              <w:t>What does the pain feel like? Is it dull, sharp, stabbing, burning, crushing</w:t>
            </w:r>
            <w:r w:rsidR="00046088">
              <w:rPr>
                <w:color w:val="000000"/>
                <w:sz w:val="24"/>
                <w:szCs w:val="24"/>
              </w:rPr>
              <w:t xml:space="preserve">, </w:t>
            </w:r>
            <w:r w:rsidRPr="00931DA9">
              <w:rPr>
                <w:color w:val="000000"/>
                <w:sz w:val="24"/>
                <w:szCs w:val="24"/>
              </w:rPr>
              <w:t>shooting</w:t>
            </w:r>
            <w:r w:rsidR="00046088">
              <w:rPr>
                <w:color w:val="000000"/>
                <w:sz w:val="24"/>
                <w:szCs w:val="24"/>
              </w:rPr>
              <w:t xml:space="preserve">, </w:t>
            </w:r>
            <w:r w:rsidRPr="00931DA9">
              <w:rPr>
                <w:color w:val="000000"/>
                <w:sz w:val="24"/>
                <w:szCs w:val="24"/>
              </w:rPr>
              <w:t>throbbing? Is the pain intense?</w:t>
            </w:r>
          </w:p>
          <w:p w14:paraId="3F772342" w14:textId="77777777" w:rsidR="002D3B22" w:rsidRPr="00931DA9" w:rsidRDefault="002D3B22" w:rsidP="00931DA9">
            <w:pPr>
              <w:pStyle w:val="TableParagraph"/>
              <w:spacing w:before="1" w:line="253" w:lineRule="exact"/>
              <w:ind w:left="164"/>
              <w:rPr>
                <w:sz w:val="24"/>
                <w:szCs w:val="24"/>
              </w:rPr>
            </w:pPr>
          </w:p>
        </w:tc>
      </w:tr>
      <w:tr w:rsidR="002D3B22" w:rsidRPr="00931DA9" w14:paraId="01260398" w14:textId="77777777" w:rsidTr="00C92D9A">
        <w:trPr>
          <w:trHeight w:val="278"/>
        </w:trPr>
        <w:tc>
          <w:tcPr>
            <w:tcW w:w="391" w:type="pct"/>
          </w:tcPr>
          <w:p w14:paraId="394E628E" w14:textId="638F1D42" w:rsidR="002D3B22" w:rsidRPr="00931DA9" w:rsidRDefault="002D3B22" w:rsidP="002D3B22">
            <w:pPr>
              <w:pStyle w:val="TableParagraph"/>
              <w:spacing w:line="258" w:lineRule="exact"/>
              <w:jc w:val="center"/>
              <w:rPr>
                <w:sz w:val="24"/>
                <w:szCs w:val="24"/>
              </w:rPr>
            </w:pPr>
            <w:r w:rsidRPr="00931DA9">
              <w:rPr>
                <w:w w:val="99"/>
                <w:sz w:val="24"/>
                <w:szCs w:val="24"/>
              </w:rPr>
              <w:t>3c</w:t>
            </w:r>
          </w:p>
        </w:tc>
        <w:tc>
          <w:tcPr>
            <w:tcW w:w="4609" w:type="pct"/>
          </w:tcPr>
          <w:p w14:paraId="30B52F2B" w14:textId="77777777" w:rsidR="00046088" w:rsidRDefault="002D3B22" w:rsidP="00931DA9">
            <w:pPr>
              <w:ind w:left="164"/>
              <w:rPr>
                <w:color w:val="000000"/>
                <w:sz w:val="24"/>
                <w:szCs w:val="24"/>
              </w:rPr>
            </w:pPr>
            <w:r w:rsidRPr="00931DA9">
              <w:rPr>
                <w:color w:val="000000"/>
                <w:sz w:val="24"/>
                <w:szCs w:val="24"/>
              </w:rPr>
              <w:t>R = radiating</w:t>
            </w:r>
          </w:p>
          <w:p w14:paraId="5604183E" w14:textId="7ABFF209" w:rsidR="002D3B22" w:rsidRPr="00931DA9" w:rsidRDefault="002D3B22" w:rsidP="00046088">
            <w:pPr>
              <w:ind w:left="164"/>
              <w:rPr>
                <w:rFonts w:eastAsia="Times New Roman"/>
                <w:color w:val="000000"/>
                <w:sz w:val="24"/>
                <w:szCs w:val="24"/>
              </w:rPr>
            </w:pPr>
            <w:r w:rsidRPr="00931DA9">
              <w:rPr>
                <w:color w:val="000000"/>
                <w:sz w:val="24"/>
                <w:szCs w:val="24"/>
              </w:rPr>
              <w:t>Where is it? Is it in one place? Does it move around?</w:t>
            </w:r>
            <w:r w:rsidR="00B57FFA" w:rsidRPr="00931DA9">
              <w:rPr>
                <w:color w:val="000000"/>
                <w:sz w:val="24"/>
                <w:szCs w:val="24"/>
              </w:rPr>
              <w:t xml:space="preserve"> </w:t>
            </w:r>
            <w:r w:rsidRPr="00931DA9">
              <w:rPr>
                <w:color w:val="000000"/>
                <w:sz w:val="24"/>
                <w:szCs w:val="24"/>
              </w:rPr>
              <w:t>Did it start somewhere else?</w:t>
            </w:r>
            <w:r w:rsidR="00B57FFA" w:rsidRPr="00931DA9">
              <w:rPr>
                <w:color w:val="000000"/>
                <w:sz w:val="24"/>
                <w:szCs w:val="24"/>
              </w:rPr>
              <w:t xml:space="preserve"> </w:t>
            </w:r>
          </w:p>
          <w:p w14:paraId="0F27B3B6" w14:textId="77777777" w:rsidR="002D3B22" w:rsidRPr="00931DA9" w:rsidRDefault="002D3B22" w:rsidP="00931DA9">
            <w:pPr>
              <w:pStyle w:val="TableParagraph"/>
              <w:spacing w:line="258" w:lineRule="exact"/>
              <w:ind w:left="164"/>
              <w:rPr>
                <w:sz w:val="24"/>
                <w:szCs w:val="24"/>
              </w:rPr>
            </w:pPr>
          </w:p>
        </w:tc>
      </w:tr>
      <w:tr w:rsidR="002D3B22" w:rsidRPr="00931DA9" w14:paraId="2D96922F" w14:textId="77777777" w:rsidTr="00C92D9A">
        <w:trPr>
          <w:trHeight w:val="278"/>
        </w:trPr>
        <w:tc>
          <w:tcPr>
            <w:tcW w:w="391" w:type="pct"/>
          </w:tcPr>
          <w:p w14:paraId="2A6493B8" w14:textId="671910FF" w:rsidR="002D3B22" w:rsidRPr="00931DA9" w:rsidRDefault="002D3B22" w:rsidP="002D3B22">
            <w:pPr>
              <w:pStyle w:val="TableParagraph"/>
              <w:spacing w:line="258" w:lineRule="exact"/>
              <w:jc w:val="center"/>
              <w:rPr>
                <w:sz w:val="24"/>
                <w:szCs w:val="24"/>
              </w:rPr>
            </w:pPr>
            <w:r w:rsidRPr="00931DA9">
              <w:rPr>
                <w:w w:val="99"/>
                <w:sz w:val="24"/>
                <w:szCs w:val="24"/>
              </w:rPr>
              <w:t>3d</w:t>
            </w:r>
          </w:p>
        </w:tc>
        <w:tc>
          <w:tcPr>
            <w:tcW w:w="4609" w:type="pct"/>
          </w:tcPr>
          <w:p w14:paraId="03B57462" w14:textId="77777777" w:rsidR="00046088" w:rsidRDefault="002D3B22" w:rsidP="00931DA9">
            <w:pPr>
              <w:ind w:left="164"/>
              <w:rPr>
                <w:color w:val="000000"/>
                <w:sz w:val="24"/>
                <w:szCs w:val="24"/>
              </w:rPr>
            </w:pPr>
            <w:r w:rsidRPr="00931DA9">
              <w:rPr>
                <w:color w:val="000000"/>
                <w:sz w:val="24"/>
                <w:szCs w:val="24"/>
              </w:rPr>
              <w:t>S = severity</w:t>
            </w:r>
          </w:p>
          <w:p w14:paraId="47CCB60F" w14:textId="633E8534" w:rsidR="002D3B22" w:rsidRPr="00931DA9" w:rsidRDefault="002D3B22" w:rsidP="00931DA9">
            <w:pPr>
              <w:ind w:left="164"/>
              <w:rPr>
                <w:rFonts w:eastAsia="Times New Roman"/>
                <w:color w:val="000000"/>
                <w:sz w:val="24"/>
                <w:szCs w:val="24"/>
              </w:rPr>
            </w:pPr>
            <w:r w:rsidRPr="00931DA9">
              <w:rPr>
                <w:color w:val="000000"/>
                <w:sz w:val="24"/>
                <w:szCs w:val="24"/>
              </w:rPr>
              <w:t xml:space="preserve">How bad is it? Uses the universal pain scale to </w:t>
            </w:r>
            <w:r w:rsidR="00ED21D5" w:rsidRPr="00931DA9">
              <w:rPr>
                <w:color w:val="000000"/>
                <w:sz w:val="24"/>
                <w:szCs w:val="24"/>
              </w:rPr>
              <w:t>ascertain</w:t>
            </w:r>
            <w:r w:rsidRPr="00931DA9">
              <w:rPr>
                <w:color w:val="000000"/>
                <w:sz w:val="24"/>
                <w:szCs w:val="24"/>
              </w:rPr>
              <w:t xml:space="preserve"> severity.</w:t>
            </w:r>
          </w:p>
          <w:p w14:paraId="6F83C7D8" w14:textId="77777777" w:rsidR="002D3B22" w:rsidRPr="00931DA9" w:rsidRDefault="002D3B22" w:rsidP="00931DA9">
            <w:pPr>
              <w:pStyle w:val="TableParagraph"/>
              <w:spacing w:line="258" w:lineRule="exact"/>
              <w:ind w:left="164"/>
              <w:rPr>
                <w:sz w:val="24"/>
                <w:szCs w:val="24"/>
              </w:rPr>
            </w:pPr>
          </w:p>
        </w:tc>
      </w:tr>
      <w:tr w:rsidR="002D3B22" w:rsidRPr="00931DA9" w14:paraId="449FE956" w14:textId="77777777" w:rsidTr="00C92D9A">
        <w:trPr>
          <w:trHeight w:val="273"/>
        </w:trPr>
        <w:tc>
          <w:tcPr>
            <w:tcW w:w="391" w:type="pct"/>
          </w:tcPr>
          <w:p w14:paraId="0472D5BE" w14:textId="3D4242B3" w:rsidR="002D3B22" w:rsidRPr="00931DA9" w:rsidRDefault="002D3B22" w:rsidP="002D3B22">
            <w:pPr>
              <w:pStyle w:val="TableParagraph"/>
              <w:spacing w:line="253" w:lineRule="exact"/>
              <w:jc w:val="center"/>
              <w:rPr>
                <w:sz w:val="24"/>
                <w:szCs w:val="24"/>
              </w:rPr>
            </w:pPr>
            <w:r w:rsidRPr="00931DA9">
              <w:rPr>
                <w:w w:val="99"/>
                <w:sz w:val="24"/>
                <w:szCs w:val="24"/>
              </w:rPr>
              <w:t>3e</w:t>
            </w:r>
          </w:p>
        </w:tc>
        <w:tc>
          <w:tcPr>
            <w:tcW w:w="4609" w:type="pct"/>
          </w:tcPr>
          <w:p w14:paraId="7B0D29DB" w14:textId="77777777" w:rsidR="00046088" w:rsidRDefault="002D3B22" w:rsidP="00931DA9">
            <w:pPr>
              <w:ind w:left="164"/>
              <w:rPr>
                <w:color w:val="000000"/>
                <w:sz w:val="24"/>
                <w:szCs w:val="24"/>
              </w:rPr>
            </w:pPr>
            <w:r w:rsidRPr="00931DA9">
              <w:rPr>
                <w:color w:val="000000"/>
                <w:sz w:val="24"/>
                <w:szCs w:val="24"/>
              </w:rPr>
              <w:t>T = time</w:t>
            </w:r>
          </w:p>
          <w:p w14:paraId="19ECE6F1" w14:textId="758499CC" w:rsidR="002D3B22" w:rsidRPr="00931DA9" w:rsidRDefault="002D3B22" w:rsidP="00931DA9">
            <w:pPr>
              <w:ind w:left="164"/>
              <w:rPr>
                <w:rFonts w:eastAsia="Times New Roman"/>
                <w:color w:val="000000"/>
                <w:sz w:val="24"/>
                <w:szCs w:val="24"/>
              </w:rPr>
            </w:pPr>
            <w:r w:rsidRPr="00931DA9">
              <w:rPr>
                <w:color w:val="000000"/>
                <w:sz w:val="24"/>
                <w:szCs w:val="24"/>
              </w:rPr>
              <w:t>When did the pain start? How long has it lasted? Is it constant? Does it come and go? Is it sudden or gradual?</w:t>
            </w:r>
            <w:r w:rsidR="00ED21D5" w:rsidRPr="00931DA9">
              <w:rPr>
                <w:color w:val="000000"/>
                <w:sz w:val="24"/>
                <w:szCs w:val="24"/>
              </w:rPr>
              <w:t xml:space="preserve"> </w:t>
            </w:r>
            <w:r w:rsidR="00B57FFA" w:rsidRPr="00931DA9">
              <w:rPr>
                <w:color w:val="000000"/>
                <w:sz w:val="24"/>
                <w:szCs w:val="24"/>
              </w:rPr>
              <w:t xml:space="preserve"> </w:t>
            </w:r>
          </w:p>
          <w:p w14:paraId="447E8422" w14:textId="77777777" w:rsidR="002D3B22" w:rsidRPr="00931DA9" w:rsidRDefault="002D3B22" w:rsidP="00931DA9">
            <w:pPr>
              <w:pStyle w:val="TableParagraph"/>
              <w:spacing w:line="253" w:lineRule="exact"/>
              <w:ind w:left="164"/>
              <w:rPr>
                <w:sz w:val="24"/>
                <w:szCs w:val="24"/>
              </w:rPr>
            </w:pPr>
          </w:p>
        </w:tc>
      </w:tr>
      <w:tr w:rsidR="002D3B22" w:rsidRPr="00931DA9" w14:paraId="2A0B2B13" w14:textId="77777777" w:rsidTr="00C92D9A">
        <w:trPr>
          <w:trHeight w:val="278"/>
        </w:trPr>
        <w:tc>
          <w:tcPr>
            <w:tcW w:w="391" w:type="pct"/>
          </w:tcPr>
          <w:p w14:paraId="45C7720A" w14:textId="1E975C0C" w:rsidR="002D3B22" w:rsidRPr="00931DA9" w:rsidRDefault="002D3B22" w:rsidP="002D3B22">
            <w:pPr>
              <w:pStyle w:val="TableParagraph"/>
              <w:spacing w:line="258" w:lineRule="exact"/>
              <w:jc w:val="center"/>
              <w:rPr>
                <w:sz w:val="24"/>
                <w:szCs w:val="24"/>
              </w:rPr>
            </w:pPr>
            <w:r w:rsidRPr="00931DA9">
              <w:rPr>
                <w:w w:val="99"/>
                <w:sz w:val="24"/>
                <w:szCs w:val="24"/>
              </w:rPr>
              <w:t>4</w:t>
            </w:r>
          </w:p>
        </w:tc>
        <w:tc>
          <w:tcPr>
            <w:tcW w:w="4609" w:type="pct"/>
          </w:tcPr>
          <w:p w14:paraId="6D6739FD" w14:textId="35EFC1A0" w:rsidR="002D3B22" w:rsidRPr="00931DA9" w:rsidRDefault="002D3B22" w:rsidP="00931DA9">
            <w:pPr>
              <w:ind w:left="164"/>
              <w:rPr>
                <w:rFonts w:eastAsia="Times New Roman"/>
                <w:color w:val="000000"/>
                <w:sz w:val="24"/>
                <w:szCs w:val="24"/>
              </w:rPr>
            </w:pPr>
            <w:r w:rsidRPr="00931DA9">
              <w:rPr>
                <w:color w:val="000000"/>
                <w:sz w:val="24"/>
                <w:szCs w:val="24"/>
              </w:rPr>
              <w:t xml:space="preserve">Acknowledges </w:t>
            </w:r>
            <w:r w:rsidR="00046088">
              <w:rPr>
                <w:color w:val="000000"/>
                <w:sz w:val="24"/>
                <w:szCs w:val="24"/>
              </w:rPr>
              <w:t xml:space="preserve">that </w:t>
            </w:r>
            <w:r w:rsidRPr="00931DA9">
              <w:rPr>
                <w:color w:val="000000"/>
                <w:sz w:val="24"/>
                <w:szCs w:val="24"/>
              </w:rPr>
              <w:t xml:space="preserve">the patient is in discomfort, </w:t>
            </w:r>
            <w:r w:rsidR="00046088">
              <w:rPr>
                <w:color w:val="000000"/>
                <w:sz w:val="24"/>
                <w:szCs w:val="24"/>
              </w:rPr>
              <w:t xml:space="preserve">and </w:t>
            </w:r>
            <w:r w:rsidRPr="00931DA9">
              <w:rPr>
                <w:color w:val="000000"/>
                <w:sz w:val="24"/>
                <w:szCs w:val="24"/>
              </w:rPr>
              <w:t>offers to make them more comfortable by repositioning.</w:t>
            </w:r>
            <w:r w:rsidR="00B57FFA" w:rsidRPr="00931DA9">
              <w:rPr>
                <w:color w:val="000000"/>
                <w:sz w:val="24"/>
                <w:szCs w:val="24"/>
              </w:rPr>
              <w:t xml:space="preserve"> </w:t>
            </w:r>
          </w:p>
          <w:p w14:paraId="0F6ED5C2" w14:textId="77777777" w:rsidR="002D3B22" w:rsidRPr="00931DA9" w:rsidRDefault="002D3B22" w:rsidP="00931DA9">
            <w:pPr>
              <w:pStyle w:val="TableParagraph"/>
              <w:spacing w:line="258" w:lineRule="exact"/>
              <w:ind w:left="164"/>
              <w:rPr>
                <w:sz w:val="24"/>
                <w:szCs w:val="24"/>
              </w:rPr>
            </w:pPr>
          </w:p>
        </w:tc>
      </w:tr>
      <w:tr w:rsidR="002D3B22" w:rsidRPr="00931DA9" w14:paraId="1F54D985" w14:textId="77777777" w:rsidTr="00C92D9A">
        <w:trPr>
          <w:trHeight w:val="273"/>
        </w:trPr>
        <w:tc>
          <w:tcPr>
            <w:tcW w:w="391" w:type="pct"/>
          </w:tcPr>
          <w:p w14:paraId="09804934" w14:textId="7EB4FAE9" w:rsidR="002D3B22" w:rsidRPr="00931DA9" w:rsidRDefault="002D3B22" w:rsidP="002D3B22">
            <w:pPr>
              <w:pStyle w:val="TableParagraph"/>
              <w:spacing w:line="253" w:lineRule="exact"/>
              <w:jc w:val="center"/>
              <w:rPr>
                <w:sz w:val="24"/>
                <w:szCs w:val="24"/>
              </w:rPr>
            </w:pPr>
            <w:r w:rsidRPr="00931DA9">
              <w:rPr>
                <w:sz w:val="24"/>
                <w:szCs w:val="24"/>
              </w:rPr>
              <w:t>5</w:t>
            </w:r>
          </w:p>
        </w:tc>
        <w:tc>
          <w:tcPr>
            <w:tcW w:w="4609" w:type="pct"/>
          </w:tcPr>
          <w:p w14:paraId="7EEF4C35" w14:textId="5E483189" w:rsidR="002D3B22" w:rsidRPr="00931DA9" w:rsidRDefault="002D3B22" w:rsidP="00931DA9">
            <w:pPr>
              <w:ind w:left="164"/>
              <w:rPr>
                <w:rFonts w:eastAsia="Times New Roman"/>
                <w:color w:val="000000"/>
                <w:sz w:val="24"/>
                <w:szCs w:val="24"/>
              </w:rPr>
            </w:pPr>
            <w:r w:rsidRPr="00931DA9">
              <w:rPr>
                <w:color w:val="000000"/>
                <w:sz w:val="24"/>
                <w:szCs w:val="24"/>
              </w:rPr>
              <w:t xml:space="preserve">Asks patient </w:t>
            </w:r>
            <w:r w:rsidR="00046088">
              <w:rPr>
                <w:color w:val="000000"/>
                <w:sz w:val="24"/>
                <w:szCs w:val="24"/>
              </w:rPr>
              <w:t xml:space="preserve">whether </w:t>
            </w:r>
            <w:r w:rsidRPr="00931DA9">
              <w:rPr>
                <w:color w:val="000000"/>
                <w:sz w:val="24"/>
                <w:szCs w:val="24"/>
              </w:rPr>
              <w:t>they have had any analgesia</w:t>
            </w:r>
            <w:r w:rsidR="00046088">
              <w:rPr>
                <w:color w:val="000000"/>
                <w:sz w:val="24"/>
                <w:szCs w:val="24"/>
              </w:rPr>
              <w:t>, and s</w:t>
            </w:r>
            <w:r w:rsidRPr="00931DA9">
              <w:rPr>
                <w:color w:val="000000"/>
                <w:sz w:val="24"/>
                <w:szCs w:val="24"/>
              </w:rPr>
              <w:t xml:space="preserve">tates will arrange for suitable analgesia. </w:t>
            </w:r>
          </w:p>
          <w:p w14:paraId="19850671" w14:textId="77777777" w:rsidR="002D3B22" w:rsidRPr="00931DA9" w:rsidRDefault="002D3B22" w:rsidP="00931DA9">
            <w:pPr>
              <w:pStyle w:val="TableParagraph"/>
              <w:spacing w:line="253" w:lineRule="exact"/>
              <w:ind w:left="164"/>
              <w:rPr>
                <w:sz w:val="24"/>
                <w:szCs w:val="24"/>
              </w:rPr>
            </w:pPr>
          </w:p>
        </w:tc>
      </w:tr>
      <w:tr w:rsidR="002D3B22" w:rsidRPr="00931DA9" w14:paraId="2A22F1C5" w14:textId="77777777" w:rsidTr="00C92D9A">
        <w:trPr>
          <w:trHeight w:val="273"/>
        </w:trPr>
        <w:tc>
          <w:tcPr>
            <w:tcW w:w="391" w:type="pct"/>
          </w:tcPr>
          <w:p w14:paraId="047D9DB0" w14:textId="67FBC7F6" w:rsidR="002D3B22" w:rsidRPr="00931DA9" w:rsidRDefault="002D3B22" w:rsidP="002D3B22">
            <w:pPr>
              <w:pStyle w:val="TableParagraph"/>
              <w:spacing w:line="253" w:lineRule="exact"/>
              <w:jc w:val="center"/>
              <w:rPr>
                <w:sz w:val="24"/>
                <w:szCs w:val="24"/>
              </w:rPr>
            </w:pPr>
            <w:r w:rsidRPr="00931DA9">
              <w:rPr>
                <w:sz w:val="24"/>
                <w:szCs w:val="24"/>
              </w:rPr>
              <w:t>6</w:t>
            </w:r>
          </w:p>
        </w:tc>
        <w:tc>
          <w:tcPr>
            <w:tcW w:w="4609" w:type="pct"/>
          </w:tcPr>
          <w:p w14:paraId="260E31DF" w14:textId="2F6061B3" w:rsidR="002D3B22" w:rsidRPr="00931DA9" w:rsidRDefault="002D3B22" w:rsidP="00931DA9">
            <w:pPr>
              <w:ind w:left="164"/>
              <w:rPr>
                <w:rFonts w:eastAsia="Times New Roman"/>
                <w:color w:val="000000"/>
                <w:sz w:val="24"/>
                <w:szCs w:val="24"/>
              </w:rPr>
            </w:pPr>
            <w:r w:rsidRPr="00931DA9">
              <w:rPr>
                <w:color w:val="000000"/>
                <w:sz w:val="24"/>
                <w:szCs w:val="24"/>
              </w:rPr>
              <w:t xml:space="preserve">Identifies the need to communicate with </w:t>
            </w:r>
            <w:r w:rsidR="00AC4080" w:rsidRPr="00AC4080">
              <w:rPr>
                <w:color w:val="000000"/>
                <w:sz w:val="24"/>
                <w:szCs w:val="24"/>
              </w:rPr>
              <w:t>multidisciplinary team</w:t>
            </w:r>
            <w:r w:rsidR="001851A0" w:rsidRPr="00931DA9">
              <w:rPr>
                <w:color w:val="000000"/>
                <w:sz w:val="24"/>
                <w:szCs w:val="24"/>
              </w:rPr>
              <w:t>/</w:t>
            </w:r>
            <w:r w:rsidR="00046088" w:rsidRPr="00931DA9">
              <w:rPr>
                <w:color w:val="000000"/>
                <w:sz w:val="24"/>
                <w:szCs w:val="24"/>
              </w:rPr>
              <w:t>doctor</w:t>
            </w:r>
            <w:r w:rsidRPr="00931DA9">
              <w:rPr>
                <w:color w:val="000000"/>
                <w:sz w:val="24"/>
                <w:szCs w:val="24"/>
              </w:rPr>
              <w:t>.</w:t>
            </w:r>
          </w:p>
          <w:p w14:paraId="62171239" w14:textId="77777777" w:rsidR="002D3B22" w:rsidRPr="00931DA9" w:rsidRDefault="002D3B22" w:rsidP="00931DA9">
            <w:pPr>
              <w:pStyle w:val="TableParagraph"/>
              <w:spacing w:line="253" w:lineRule="exact"/>
              <w:ind w:left="164"/>
              <w:rPr>
                <w:sz w:val="24"/>
                <w:szCs w:val="24"/>
              </w:rPr>
            </w:pPr>
          </w:p>
        </w:tc>
      </w:tr>
      <w:tr w:rsidR="002D3B22" w:rsidRPr="00931DA9" w14:paraId="5F39B976" w14:textId="77777777" w:rsidTr="00C92D9A">
        <w:trPr>
          <w:trHeight w:val="273"/>
        </w:trPr>
        <w:tc>
          <w:tcPr>
            <w:tcW w:w="391" w:type="pct"/>
          </w:tcPr>
          <w:p w14:paraId="2E6EBD0E" w14:textId="41331D7B" w:rsidR="002D3B22" w:rsidRPr="00931DA9" w:rsidRDefault="002D3B22" w:rsidP="002D3B22">
            <w:pPr>
              <w:pStyle w:val="TableParagraph"/>
              <w:spacing w:line="253" w:lineRule="exact"/>
              <w:jc w:val="center"/>
              <w:rPr>
                <w:sz w:val="24"/>
                <w:szCs w:val="24"/>
              </w:rPr>
            </w:pPr>
            <w:r w:rsidRPr="00931DA9">
              <w:rPr>
                <w:sz w:val="24"/>
                <w:szCs w:val="24"/>
              </w:rPr>
              <w:t>7</w:t>
            </w:r>
          </w:p>
        </w:tc>
        <w:tc>
          <w:tcPr>
            <w:tcW w:w="4609" w:type="pct"/>
          </w:tcPr>
          <w:p w14:paraId="31532B19" w14:textId="77777777" w:rsidR="002D3B22" w:rsidRPr="00931DA9" w:rsidRDefault="002D3B22" w:rsidP="00931DA9">
            <w:pPr>
              <w:ind w:left="164"/>
              <w:rPr>
                <w:rFonts w:eastAsia="Times New Roman"/>
                <w:sz w:val="24"/>
                <w:szCs w:val="24"/>
              </w:rPr>
            </w:pPr>
            <w:r w:rsidRPr="00931DA9">
              <w:rPr>
                <w:sz w:val="24"/>
                <w:szCs w:val="24"/>
              </w:rPr>
              <w:t xml:space="preserve">Identifies the need for regular reassessment. </w:t>
            </w:r>
          </w:p>
          <w:p w14:paraId="69578FEF" w14:textId="77777777" w:rsidR="002D3B22" w:rsidRPr="00931DA9" w:rsidRDefault="002D3B22" w:rsidP="00931DA9">
            <w:pPr>
              <w:pStyle w:val="TableParagraph"/>
              <w:spacing w:line="253" w:lineRule="exact"/>
              <w:ind w:left="164"/>
              <w:rPr>
                <w:sz w:val="24"/>
                <w:szCs w:val="24"/>
              </w:rPr>
            </w:pPr>
          </w:p>
        </w:tc>
      </w:tr>
      <w:tr w:rsidR="002D3B22" w:rsidRPr="00931DA9" w14:paraId="153AB9AE" w14:textId="77777777" w:rsidTr="00C92D9A">
        <w:trPr>
          <w:trHeight w:val="273"/>
        </w:trPr>
        <w:tc>
          <w:tcPr>
            <w:tcW w:w="391" w:type="pct"/>
          </w:tcPr>
          <w:p w14:paraId="68305B25" w14:textId="60FECDD9" w:rsidR="002D3B22" w:rsidRPr="00931DA9" w:rsidRDefault="002D3B22" w:rsidP="002D3B22">
            <w:pPr>
              <w:pStyle w:val="TableParagraph"/>
              <w:spacing w:line="253" w:lineRule="exact"/>
              <w:jc w:val="center"/>
              <w:rPr>
                <w:sz w:val="24"/>
                <w:szCs w:val="24"/>
              </w:rPr>
            </w:pPr>
            <w:r w:rsidRPr="00931DA9">
              <w:rPr>
                <w:sz w:val="24"/>
                <w:szCs w:val="24"/>
              </w:rPr>
              <w:t>8</w:t>
            </w:r>
          </w:p>
        </w:tc>
        <w:tc>
          <w:tcPr>
            <w:tcW w:w="4609" w:type="pct"/>
          </w:tcPr>
          <w:p w14:paraId="222173F6" w14:textId="1F90EF57" w:rsidR="002D3B22" w:rsidRPr="00931DA9" w:rsidRDefault="002D3B22" w:rsidP="00931DA9">
            <w:pPr>
              <w:ind w:left="164"/>
              <w:rPr>
                <w:rFonts w:eastAsia="Times New Roman"/>
                <w:sz w:val="24"/>
                <w:szCs w:val="24"/>
              </w:rPr>
            </w:pPr>
            <w:r w:rsidRPr="00931DA9">
              <w:rPr>
                <w:sz w:val="24"/>
                <w:szCs w:val="24"/>
              </w:rPr>
              <w:t>Indicates the need to document findings accurately and clearly in the patient notes</w:t>
            </w:r>
            <w:r w:rsidR="001851A0" w:rsidRPr="00931DA9">
              <w:rPr>
                <w:sz w:val="24"/>
                <w:szCs w:val="24"/>
              </w:rPr>
              <w:t>/</w:t>
            </w:r>
            <w:r w:rsidRPr="00931DA9">
              <w:rPr>
                <w:sz w:val="24"/>
                <w:szCs w:val="24"/>
              </w:rPr>
              <w:t>charts.</w:t>
            </w:r>
          </w:p>
          <w:p w14:paraId="22258A63" w14:textId="77777777" w:rsidR="002D3B22" w:rsidRPr="00931DA9" w:rsidRDefault="002D3B22" w:rsidP="00931DA9">
            <w:pPr>
              <w:pStyle w:val="TableParagraph"/>
              <w:spacing w:line="253" w:lineRule="exact"/>
              <w:ind w:left="164"/>
              <w:rPr>
                <w:sz w:val="24"/>
                <w:szCs w:val="24"/>
              </w:rPr>
            </w:pPr>
          </w:p>
        </w:tc>
      </w:tr>
      <w:tr w:rsidR="002D3B22" w:rsidRPr="00931DA9" w14:paraId="0E4750D8" w14:textId="77777777" w:rsidTr="00C92D9A">
        <w:trPr>
          <w:trHeight w:val="273"/>
        </w:trPr>
        <w:tc>
          <w:tcPr>
            <w:tcW w:w="391" w:type="pct"/>
          </w:tcPr>
          <w:p w14:paraId="23096356" w14:textId="2A2BF9B1" w:rsidR="002D3B22" w:rsidRPr="00931DA9" w:rsidRDefault="002D3B22" w:rsidP="002D3B22">
            <w:pPr>
              <w:pStyle w:val="TableParagraph"/>
              <w:spacing w:line="253" w:lineRule="exact"/>
              <w:jc w:val="center"/>
              <w:rPr>
                <w:sz w:val="24"/>
                <w:szCs w:val="24"/>
              </w:rPr>
            </w:pPr>
            <w:r w:rsidRPr="00931DA9">
              <w:rPr>
                <w:sz w:val="24"/>
                <w:szCs w:val="24"/>
              </w:rPr>
              <w:t>9</w:t>
            </w:r>
          </w:p>
        </w:tc>
        <w:tc>
          <w:tcPr>
            <w:tcW w:w="4609" w:type="pct"/>
          </w:tcPr>
          <w:p w14:paraId="54B66922" w14:textId="77777777" w:rsidR="002D3B22" w:rsidRPr="00931DA9" w:rsidRDefault="002D3B22" w:rsidP="00931DA9">
            <w:pPr>
              <w:ind w:left="164"/>
              <w:rPr>
                <w:rFonts w:eastAsia="Times New Roman"/>
                <w:color w:val="000000"/>
                <w:sz w:val="24"/>
                <w:szCs w:val="24"/>
              </w:rPr>
            </w:pPr>
            <w:r w:rsidRPr="00931DA9">
              <w:rPr>
                <w:color w:val="000000"/>
                <w:sz w:val="24"/>
                <w:szCs w:val="24"/>
              </w:rPr>
              <w:t>Reassures the patient.</w:t>
            </w:r>
          </w:p>
          <w:p w14:paraId="3A349510" w14:textId="77777777" w:rsidR="002D3B22" w:rsidRPr="00931DA9" w:rsidRDefault="002D3B22" w:rsidP="00931DA9">
            <w:pPr>
              <w:pStyle w:val="TableParagraph"/>
              <w:spacing w:line="253" w:lineRule="exact"/>
              <w:ind w:left="164"/>
              <w:rPr>
                <w:sz w:val="24"/>
                <w:szCs w:val="24"/>
              </w:rPr>
            </w:pPr>
          </w:p>
        </w:tc>
      </w:tr>
      <w:tr w:rsidR="002D3B22" w:rsidRPr="00931DA9" w14:paraId="6CA3EE59" w14:textId="77777777" w:rsidTr="00C92D9A">
        <w:trPr>
          <w:trHeight w:val="273"/>
        </w:trPr>
        <w:tc>
          <w:tcPr>
            <w:tcW w:w="391" w:type="pct"/>
          </w:tcPr>
          <w:p w14:paraId="26D37C14" w14:textId="26AEA949" w:rsidR="002D3B22" w:rsidRPr="00931DA9" w:rsidRDefault="002D3B22" w:rsidP="002D3B22">
            <w:pPr>
              <w:pStyle w:val="TableParagraph"/>
              <w:spacing w:line="253" w:lineRule="exact"/>
              <w:jc w:val="center"/>
              <w:rPr>
                <w:sz w:val="24"/>
                <w:szCs w:val="24"/>
              </w:rPr>
            </w:pPr>
            <w:r w:rsidRPr="00931DA9">
              <w:rPr>
                <w:sz w:val="24"/>
                <w:szCs w:val="24"/>
              </w:rPr>
              <w:t>10</w:t>
            </w:r>
          </w:p>
        </w:tc>
        <w:tc>
          <w:tcPr>
            <w:tcW w:w="4609" w:type="pct"/>
          </w:tcPr>
          <w:p w14:paraId="471CBD8A" w14:textId="668F39C3" w:rsidR="002D3B22" w:rsidRPr="00931DA9" w:rsidRDefault="00090A23" w:rsidP="00931DA9">
            <w:pPr>
              <w:ind w:left="164"/>
              <w:rPr>
                <w:rFonts w:eastAsia="Times New Roman"/>
                <w:color w:val="000000"/>
                <w:sz w:val="24"/>
                <w:szCs w:val="24"/>
              </w:rPr>
            </w:pPr>
            <w:r w:rsidRPr="00931DA9">
              <w:rPr>
                <w:color w:val="000000"/>
                <w:sz w:val="24"/>
                <w:szCs w:val="24"/>
              </w:rPr>
              <w:t xml:space="preserve">Acts professionally throughout the procedure </w:t>
            </w:r>
            <w:r w:rsidR="002D3B22" w:rsidRPr="00931DA9">
              <w:rPr>
                <w:color w:val="000000"/>
                <w:sz w:val="24"/>
                <w:szCs w:val="24"/>
              </w:rPr>
              <w:t xml:space="preserve">in accordance with </w:t>
            </w:r>
            <w:r w:rsidR="00B57FFA" w:rsidRPr="00931DA9">
              <w:rPr>
                <w:color w:val="000000"/>
                <w:sz w:val="24"/>
                <w:szCs w:val="24"/>
              </w:rPr>
              <w:t xml:space="preserve">NMC (2018) </w:t>
            </w:r>
            <w:r w:rsidR="00973773" w:rsidRPr="00931DA9">
              <w:rPr>
                <w:color w:val="000000"/>
                <w:sz w:val="24"/>
                <w:szCs w:val="24"/>
              </w:rPr>
              <w:t>‘</w:t>
            </w:r>
            <w:r w:rsidR="00B57FFA" w:rsidRPr="00931DA9">
              <w:rPr>
                <w:color w:val="000000"/>
                <w:sz w:val="24"/>
                <w:szCs w:val="24"/>
              </w:rPr>
              <w:t>The Code: Professional standards of practice and behaviour for nurses, midwives and nursing associates</w:t>
            </w:r>
            <w:r w:rsidR="00973773" w:rsidRPr="00931DA9">
              <w:rPr>
                <w:color w:val="000000"/>
                <w:sz w:val="24"/>
                <w:szCs w:val="24"/>
              </w:rPr>
              <w:t>’</w:t>
            </w:r>
            <w:r w:rsidR="002D3B22" w:rsidRPr="00931DA9">
              <w:rPr>
                <w:color w:val="000000"/>
                <w:sz w:val="24"/>
                <w:szCs w:val="24"/>
              </w:rPr>
              <w:t>.</w:t>
            </w:r>
          </w:p>
          <w:p w14:paraId="1A4BE52F" w14:textId="77777777" w:rsidR="002D3B22" w:rsidRPr="00931DA9" w:rsidRDefault="002D3B22" w:rsidP="00931DA9">
            <w:pPr>
              <w:pStyle w:val="TableParagraph"/>
              <w:spacing w:line="253" w:lineRule="exact"/>
              <w:ind w:left="164"/>
              <w:rPr>
                <w:sz w:val="24"/>
                <w:szCs w:val="24"/>
              </w:rPr>
            </w:pPr>
          </w:p>
        </w:tc>
      </w:tr>
    </w:tbl>
    <w:p w14:paraId="4079279C" w14:textId="583C3DCA" w:rsidR="00436779" w:rsidRPr="003A090B" w:rsidRDefault="00735977" w:rsidP="003A090B">
      <w:pPr>
        <w:pStyle w:val="Heading2"/>
        <w:tabs>
          <w:tab w:val="left" w:pos="5654"/>
        </w:tabs>
        <w:sectPr w:rsidR="00436779" w:rsidRPr="003A090B">
          <w:headerReference w:type="default" r:id="rId19"/>
          <w:pgSz w:w="11910" w:h="16840"/>
          <w:pgMar w:top="1600" w:right="880" w:bottom="1220" w:left="740" w:header="1255" w:footer="1022" w:gutter="0"/>
          <w:cols w:space="720"/>
        </w:sectPr>
      </w:pPr>
      <w:bookmarkStart w:id="36" w:name="_Toc63682407"/>
      <w:r w:rsidRPr="003A090B">
        <w:t>Pain assessment marking criteria</w:t>
      </w:r>
      <w:bookmarkEnd w:id="36"/>
    </w:p>
    <w:p w14:paraId="4079279D" w14:textId="6590DB00" w:rsidR="00436779" w:rsidRDefault="00735977" w:rsidP="00735977">
      <w:pPr>
        <w:pStyle w:val="Heading2"/>
        <w:rPr>
          <w:sz w:val="20"/>
        </w:rPr>
      </w:pPr>
      <w:bookmarkStart w:id="37" w:name="_Toc63682408"/>
      <w:r>
        <w:lastRenderedPageBreak/>
        <w:t>Peak expiratory flow rate (PEFR) marking criteria</w:t>
      </w:r>
      <w:bookmarkEnd w:id="37"/>
    </w:p>
    <w:p w14:paraId="4079279E" w14:textId="77777777" w:rsidR="00436779" w:rsidRDefault="00436779">
      <w:pPr>
        <w:pStyle w:val="BodyText"/>
        <w:spacing w:before="10"/>
        <w:rPr>
          <w:b/>
          <w:sz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436779" w:rsidRPr="00D94219" w14:paraId="407927A0" w14:textId="77777777" w:rsidTr="004E1857">
        <w:trPr>
          <w:trHeight w:val="580"/>
        </w:trPr>
        <w:tc>
          <w:tcPr>
            <w:tcW w:w="5000" w:type="pct"/>
            <w:gridSpan w:val="2"/>
            <w:shd w:val="clear" w:color="auto" w:fill="DEEAF6"/>
          </w:tcPr>
          <w:p w14:paraId="4079279F" w14:textId="512177FD" w:rsidR="00436779" w:rsidRPr="00D94219" w:rsidRDefault="003A11BC">
            <w:pPr>
              <w:pStyle w:val="TableParagraph"/>
              <w:spacing w:before="154"/>
              <w:ind w:left="3443" w:right="3428"/>
              <w:jc w:val="center"/>
              <w:rPr>
                <w:b/>
                <w:sz w:val="24"/>
                <w:szCs w:val="24"/>
              </w:rPr>
            </w:pPr>
            <w:bookmarkStart w:id="38" w:name="_bookmark14"/>
            <w:bookmarkEnd w:id="38"/>
            <w:r w:rsidRPr="00D94219">
              <w:rPr>
                <w:b/>
                <w:sz w:val="24"/>
                <w:szCs w:val="24"/>
              </w:rPr>
              <w:t>Assessment criteria</w:t>
            </w:r>
          </w:p>
        </w:tc>
      </w:tr>
      <w:tr w:rsidR="00436779" w:rsidRPr="00D94219" w14:paraId="407927A3" w14:textId="77777777" w:rsidTr="004E1857">
        <w:trPr>
          <w:trHeight w:val="292"/>
        </w:trPr>
        <w:tc>
          <w:tcPr>
            <w:tcW w:w="322" w:type="pct"/>
          </w:tcPr>
          <w:p w14:paraId="407927A1" w14:textId="77777777" w:rsidR="00436779" w:rsidRPr="00D94219" w:rsidRDefault="006A3352" w:rsidP="004F003F">
            <w:pPr>
              <w:pStyle w:val="TableParagraph"/>
              <w:spacing w:before="14" w:line="258" w:lineRule="exact"/>
              <w:ind w:left="164"/>
              <w:jc w:val="center"/>
              <w:rPr>
                <w:sz w:val="24"/>
                <w:szCs w:val="24"/>
              </w:rPr>
            </w:pPr>
            <w:r w:rsidRPr="00D94219">
              <w:rPr>
                <w:w w:val="99"/>
                <w:sz w:val="24"/>
                <w:szCs w:val="24"/>
              </w:rPr>
              <w:t>1</w:t>
            </w:r>
          </w:p>
        </w:tc>
        <w:tc>
          <w:tcPr>
            <w:tcW w:w="4678" w:type="pct"/>
          </w:tcPr>
          <w:p w14:paraId="6B2966D8" w14:textId="77777777" w:rsidR="00C41083" w:rsidRPr="00D94219" w:rsidRDefault="00C41083" w:rsidP="004F003F">
            <w:pPr>
              <w:ind w:left="164"/>
              <w:rPr>
                <w:rFonts w:eastAsia="Times New Roman"/>
                <w:color w:val="000000"/>
                <w:sz w:val="24"/>
                <w:szCs w:val="24"/>
              </w:rPr>
            </w:pPr>
            <w:r w:rsidRPr="00D94219">
              <w:rPr>
                <w:color w:val="000000"/>
                <w:sz w:val="24"/>
                <w:szCs w:val="24"/>
              </w:rPr>
              <w:t>Explains the procedure to the person and obtains their consent.</w:t>
            </w:r>
          </w:p>
          <w:p w14:paraId="407927A2" w14:textId="54418C2F" w:rsidR="00436779" w:rsidRPr="00D94219" w:rsidRDefault="00436779" w:rsidP="004F003F">
            <w:pPr>
              <w:pStyle w:val="TableParagraph"/>
              <w:spacing w:line="272" w:lineRule="exact"/>
              <w:ind w:left="164"/>
              <w:rPr>
                <w:sz w:val="24"/>
                <w:szCs w:val="24"/>
              </w:rPr>
            </w:pPr>
          </w:p>
        </w:tc>
      </w:tr>
      <w:tr w:rsidR="00436779" w:rsidRPr="00D94219" w14:paraId="407927A7" w14:textId="77777777" w:rsidTr="004E1857">
        <w:trPr>
          <w:trHeight w:val="551"/>
        </w:trPr>
        <w:tc>
          <w:tcPr>
            <w:tcW w:w="322" w:type="pct"/>
          </w:tcPr>
          <w:p w14:paraId="407927A5" w14:textId="77777777" w:rsidR="00436779" w:rsidRPr="00D94219" w:rsidRDefault="006A3352" w:rsidP="004F003F">
            <w:pPr>
              <w:pStyle w:val="TableParagraph"/>
              <w:spacing w:line="258" w:lineRule="exact"/>
              <w:ind w:left="164"/>
              <w:jc w:val="center"/>
              <w:rPr>
                <w:sz w:val="24"/>
                <w:szCs w:val="24"/>
              </w:rPr>
            </w:pPr>
            <w:r w:rsidRPr="00D94219">
              <w:rPr>
                <w:w w:val="99"/>
                <w:sz w:val="24"/>
                <w:szCs w:val="24"/>
              </w:rPr>
              <w:t>2</w:t>
            </w:r>
          </w:p>
        </w:tc>
        <w:tc>
          <w:tcPr>
            <w:tcW w:w="4678" w:type="pct"/>
          </w:tcPr>
          <w:p w14:paraId="72F2FF40" w14:textId="0497BB7C" w:rsidR="00C41083" w:rsidRPr="00D94219" w:rsidRDefault="00C41083" w:rsidP="004F003F">
            <w:pPr>
              <w:ind w:left="164"/>
              <w:rPr>
                <w:rFonts w:eastAsia="Times New Roman"/>
                <w:color w:val="000000"/>
                <w:sz w:val="24"/>
                <w:szCs w:val="24"/>
              </w:rPr>
            </w:pPr>
            <w:r w:rsidRPr="00D94219">
              <w:rPr>
                <w:color w:val="000000"/>
                <w:sz w:val="24"/>
                <w:szCs w:val="24"/>
              </w:rPr>
              <w:t xml:space="preserve">Cleans hands with alcohol hand rub, </w:t>
            </w:r>
            <w:r w:rsidR="00973773" w:rsidRPr="00D94219">
              <w:rPr>
                <w:color w:val="000000"/>
                <w:sz w:val="24"/>
                <w:szCs w:val="24"/>
              </w:rPr>
              <w:t>or washes with soap and water and dries with paper towels, following WHO guidelines.</w:t>
            </w:r>
            <w:r w:rsidRPr="00D94219">
              <w:rPr>
                <w:color w:val="000000"/>
                <w:sz w:val="24"/>
                <w:szCs w:val="24"/>
              </w:rPr>
              <w:t xml:space="preserve"> </w:t>
            </w:r>
          </w:p>
          <w:p w14:paraId="407927A6" w14:textId="71ABBF0A" w:rsidR="00436779" w:rsidRPr="00D94219" w:rsidRDefault="00436779" w:rsidP="004F003F">
            <w:pPr>
              <w:pStyle w:val="TableParagraph"/>
              <w:spacing w:before="6" w:line="274" w:lineRule="exact"/>
              <w:ind w:left="164" w:right="395"/>
              <w:rPr>
                <w:sz w:val="24"/>
                <w:szCs w:val="24"/>
              </w:rPr>
            </w:pPr>
          </w:p>
        </w:tc>
      </w:tr>
      <w:tr w:rsidR="00436779" w:rsidRPr="00D94219" w14:paraId="407927AC" w14:textId="77777777" w:rsidTr="004E1857">
        <w:trPr>
          <w:trHeight w:val="548"/>
        </w:trPr>
        <w:tc>
          <w:tcPr>
            <w:tcW w:w="322" w:type="pct"/>
          </w:tcPr>
          <w:p w14:paraId="407927A9" w14:textId="77777777" w:rsidR="00436779" w:rsidRPr="00D94219" w:rsidRDefault="006A3352" w:rsidP="004F003F">
            <w:pPr>
              <w:pStyle w:val="TableParagraph"/>
              <w:spacing w:line="253" w:lineRule="exact"/>
              <w:ind w:left="164"/>
              <w:jc w:val="center"/>
              <w:rPr>
                <w:sz w:val="24"/>
                <w:szCs w:val="24"/>
              </w:rPr>
            </w:pPr>
            <w:r w:rsidRPr="00D94219">
              <w:rPr>
                <w:w w:val="99"/>
                <w:sz w:val="24"/>
                <w:szCs w:val="24"/>
              </w:rPr>
              <w:t>3</w:t>
            </w:r>
          </w:p>
        </w:tc>
        <w:tc>
          <w:tcPr>
            <w:tcW w:w="4678" w:type="pct"/>
          </w:tcPr>
          <w:p w14:paraId="76318101" w14:textId="77777777" w:rsidR="00C41083" w:rsidRPr="00D94219" w:rsidRDefault="00C41083" w:rsidP="004F003F">
            <w:pPr>
              <w:ind w:left="164"/>
              <w:rPr>
                <w:rFonts w:eastAsia="Times New Roman"/>
                <w:color w:val="000000"/>
                <w:sz w:val="24"/>
                <w:szCs w:val="24"/>
              </w:rPr>
            </w:pPr>
            <w:r w:rsidRPr="00D94219">
              <w:rPr>
                <w:color w:val="000000"/>
                <w:sz w:val="24"/>
                <w:szCs w:val="24"/>
              </w:rPr>
              <w:t>Assembles equipment.</w:t>
            </w:r>
          </w:p>
          <w:p w14:paraId="407927AB" w14:textId="63ABDAF8" w:rsidR="00436779" w:rsidRPr="00D94219" w:rsidRDefault="00436779" w:rsidP="004F003F">
            <w:pPr>
              <w:pStyle w:val="TableParagraph"/>
              <w:spacing w:before="3" w:line="253" w:lineRule="exact"/>
              <w:ind w:left="164"/>
              <w:rPr>
                <w:sz w:val="24"/>
                <w:szCs w:val="24"/>
              </w:rPr>
            </w:pPr>
          </w:p>
        </w:tc>
      </w:tr>
      <w:tr w:rsidR="00436779" w:rsidRPr="00D94219" w14:paraId="407927AF" w14:textId="77777777" w:rsidTr="004E1857">
        <w:trPr>
          <w:trHeight w:val="292"/>
        </w:trPr>
        <w:tc>
          <w:tcPr>
            <w:tcW w:w="322" w:type="pct"/>
          </w:tcPr>
          <w:p w14:paraId="407927AD" w14:textId="77777777" w:rsidR="00436779" w:rsidRPr="00D94219" w:rsidRDefault="006A3352" w:rsidP="004F003F">
            <w:pPr>
              <w:pStyle w:val="TableParagraph"/>
              <w:spacing w:before="14" w:line="258" w:lineRule="exact"/>
              <w:ind w:left="164"/>
              <w:jc w:val="center"/>
              <w:rPr>
                <w:sz w:val="24"/>
                <w:szCs w:val="24"/>
              </w:rPr>
            </w:pPr>
            <w:r w:rsidRPr="00D94219">
              <w:rPr>
                <w:w w:val="99"/>
                <w:sz w:val="24"/>
                <w:szCs w:val="24"/>
              </w:rPr>
              <w:t>4</w:t>
            </w:r>
          </w:p>
        </w:tc>
        <w:tc>
          <w:tcPr>
            <w:tcW w:w="4678" w:type="pct"/>
          </w:tcPr>
          <w:p w14:paraId="3DD754BE" w14:textId="77777777" w:rsidR="00C41083" w:rsidRPr="00D94219" w:rsidRDefault="00C41083" w:rsidP="004F003F">
            <w:pPr>
              <w:ind w:left="164"/>
              <w:rPr>
                <w:rFonts w:eastAsia="Times New Roman"/>
                <w:color w:val="000000"/>
                <w:sz w:val="24"/>
                <w:szCs w:val="24"/>
              </w:rPr>
            </w:pPr>
            <w:r w:rsidRPr="00D94219">
              <w:rPr>
                <w:color w:val="000000"/>
                <w:sz w:val="24"/>
                <w:szCs w:val="24"/>
              </w:rPr>
              <w:t xml:space="preserve">Asks and assists the person to sit in an upright position. </w:t>
            </w:r>
          </w:p>
          <w:p w14:paraId="407927AE" w14:textId="52FC5567" w:rsidR="00436779" w:rsidRPr="00D94219" w:rsidRDefault="00436779" w:rsidP="004F003F">
            <w:pPr>
              <w:pStyle w:val="TableParagraph"/>
              <w:spacing w:line="272" w:lineRule="exact"/>
              <w:ind w:left="164"/>
              <w:rPr>
                <w:sz w:val="24"/>
                <w:szCs w:val="24"/>
              </w:rPr>
            </w:pPr>
          </w:p>
        </w:tc>
      </w:tr>
      <w:tr w:rsidR="00436779" w:rsidRPr="00D94219" w14:paraId="407927B2" w14:textId="77777777" w:rsidTr="004E1857">
        <w:trPr>
          <w:trHeight w:val="287"/>
        </w:trPr>
        <w:tc>
          <w:tcPr>
            <w:tcW w:w="322" w:type="pct"/>
          </w:tcPr>
          <w:p w14:paraId="407927B0" w14:textId="77777777" w:rsidR="00436779" w:rsidRPr="00D94219" w:rsidRDefault="006A3352" w:rsidP="004F003F">
            <w:pPr>
              <w:pStyle w:val="TableParagraph"/>
              <w:spacing w:before="14" w:line="253" w:lineRule="exact"/>
              <w:ind w:left="164"/>
              <w:jc w:val="center"/>
              <w:rPr>
                <w:sz w:val="24"/>
                <w:szCs w:val="24"/>
              </w:rPr>
            </w:pPr>
            <w:r w:rsidRPr="00D94219">
              <w:rPr>
                <w:w w:val="99"/>
                <w:sz w:val="24"/>
                <w:szCs w:val="24"/>
              </w:rPr>
              <w:t>5</w:t>
            </w:r>
          </w:p>
        </w:tc>
        <w:tc>
          <w:tcPr>
            <w:tcW w:w="4678" w:type="pct"/>
          </w:tcPr>
          <w:p w14:paraId="4F8198BD" w14:textId="77777777" w:rsidR="00C41083" w:rsidRPr="00D94219" w:rsidRDefault="00C41083" w:rsidP="004F003F">
            <w:pPr>
              <w:ind w:left="164"/>
              <w:rPr>
                <w:rFonts w:eastAsia="Times New Roman"/>
                <w:color w:val="000000"/>
                <w:sz w:val="24"/>
                <w:szCs w:val="24"/>
              </w:rPr>
            </w:pPr>
            <w:r w:rsidRPr="00D94219">
              <w:rPr>
                <w:color w:val="000000"/>
                <w:sz w:val="24"/>
                <w:szCs w:val="24"/>
              </w:rPr>
              <w:t>Inserts a disposable mouthpiece into the peak flow meter.</w:t>
            </w:r>
          </w:p>
          <w:p w14:paraId="407927B1" w14:textId="35652D2E" w:rsidR="00436779" w:rsidRPr="00D94219" w:rsidRDefault="00436779" w:rsidP="004F003F">
            <w:pPr>
              <w:pStyle w:val="TableParagraph"/>
              <w:spacing w:line="267" w:lineRule="exact"/>
              <w:ind w:left="164"/>
              <w:rPr>
                <w:sz w:val="24"/>
                <w:szCs w:val="24"/>
              </w:rPr>
            </w:pPr>
          </w:p>
        </w:tc>
      </w:tr>
      <w:tr w:rsidR="00436779" w:rsidRPr="00D94219" w14:paraId="407927B6" w14:textId="77777777" w:rsidTr="004E1857">
        <w:trPr>
          <w:trHeight w:val="551"/>
        </w:trPr>
        <w:tc>
          <w:tcPr>
            <w:tcW w:w="322" w:type="pct"/>
          </w:tcPr>
          <w:p w14:paraId="407927B4" w14:textId="77777777" w:rsidR="00436779" w:rsidRPr="00D94219" w:rsidRDefault="006A3352" w:rsidP="004F003F">
            <w:pPr>
              <w:pStyle w:val="TableParagraph"/>
              <w:spacing w:line="253" w:lineRule="exact"/>
              <w:ind w:left="164"/>
              <w:jc w:val="center"/>
              <w:rPr>
                <w:sz w:val="24"/>
                <w:szCs w:val="24"/>
              </w:rPr>
            </w:pPr>
            <w:r w:rsidRPr="00D94219">
              <w:rPr>
                <w:w w:val="99"/>
                <w:sz w:val="24"/>
                <w:szCs w:val="24"/>
              </w:rPr>
              <w:t>6</w:t>
            </w:r>
          </w:p>
        </w:tc>
        <w:tc>
          <w:tcPr>
            <w:tcW w:w="4678" w:type="pct"/>
          </w:tcPr>
          <w:p w14:paraId="116DB8DF" w14:textId="77777777" w:rsidR="00C41083" w:rsidRPr="00D94219" w:rsidRDefault="00C41083" w:rsidP="004F003F">
            <w:pPr>
              <w:ind w:left="164"/>
              <w:rPr>
                <w:rFonts w:eastAsia="Times New Roman"/>
                <w:color w:val="000000"/>
                <w:sz w:val="24"/>
                <w:szCs w:val="24"/>
              </w:rPr>
            </w:pPr>
            <w:r w:rsidRPr="00D94219">
              <w:rPr>
                <w:color w:val="000000"/>
                <w:sz w:val="24"/>
                <w:szCs w:val="24"/>
              </w:rPr>
              <w:t>Ensures needle on the gauge is pushed down to zero.</w:t>
            </w:r>
          </w:p>
          <w:p w14:paraId="407927B5" w14:textId="0583129C" w:rsidR="00436779" w:rsidRPr="00D94219" w:rsidRDefault="00436779" w:rsidP="004F003F">
            <w:pPr>
              <w:pStyle w:val="TableParagraph"/>
              <w:spacing w:before="3" w:line="278" w:lineRule="exact"/>
              <w:ind w:left="164"/>
              <w:rPr>
                <w:sz w:val="24"/>
                <w:szCs w:val="24"/>
              </w:rPr>
            </w:pPr>
          </w:p>
        </w:tc>
      </w:tr>
      <w:tr w:rsidR="00436779" w:rsidRPr="00D94219" w14:paraId="407927B9" w14:textId="77777777" w:rsidTr="004E1857">
        <w:trPr>
          <w:trHeight w:val="284"/>
        </w:trPr>
        <w:tc>
          <w:tcPr>
            <w:tcW w:w="322" w:type="pct"/>
          </w:tcPr>
          <w:p w14:paraId="407927B7" w14:textId="77777777" w:rsidR="00436779" w:rsidRPr="00D94219" w:rsidRDefault="006A3352" w:rsidP="004F003F">
            <w:pPr>
              <w:pStyle w:val="TableParagraph"/>
              <w:spacing w:before="7" w:line="258" w:lineRule="exact"/>
              <w:ind w:left="164"/>
              <w:jc w:val="center"/>
              <w:rPr>
                <w:sz w:val="24"/>
                <w:szCs w:val="24"/>
              </w:rPr>
            </w:pPr>
            <w:r w:rsidRPr="00D94219">
              <w:rPr>
                <w:w w:val="99"/>
                <w:sz w:val="24"/>
                <w:szCs w:val="24"/>
              </w:rPr>
              <w:t>7</w:t>
            </w:r>
          </w:p>
        </w:tc>
        <w:tc>
          <w:tcPr>
            <w:tcW w:w="4678" w:type="pct"/>
          </w:tcPr>
          <w:p w14:paraId="5CCB6CC1" w14:textId="77777777" w:rsidR="00C41083" w:rsidRPr="00D94219" w:rsidRDefault="00C41083" w:rsidP="004F003F">
            <w:pPr>
              <w:ind w:left="164"/>
              <w:rPr>
                <w:rFonts w:eastAsia="Times New Roman"/>
                <w:color w:val="000000"/>
                <w:sz w:val="24"/>
                <w:szCs w:val="24"/>
              </w:rPr>
            </w:pPr>
            <w:r w:rsidRPr="00D94219">
              <w:rPr>
                <w:color w:val="000000"/>
                <w:sz w:val="24"/>
                <w:szCs w:val="24"/>
              </w:rPr>
              <w:t>Asks the person to hold the peak flow meter horizontally, ensuring their fingers do not impede the gauge.</w:t>
            </w:r>
          </w:p>
          <w:p w14:paraId="407927B8" w14:textId="106D966F" w:rsidR="00436779" w:rsidRPr="00D94219" w:rsidRDefault="00436779" w:rsidP="004F003F">
            <w:pPr>
              <w:pStyle w:val="TableParagraph"/>
              <w:spacing w:line="265" w:lineRule="exact"/>
              <w:ind w:left="164"/>
              <w:rPr>
                <w:sz w:val="24"/>
                <w:szCs w:val="24"/>
              </w:rPr>
            </w:pPr>
          </w:p>
        </w:tc>
      </w:tr>
      <w:tr w:rsidR="00436779" w:rsidRPr="00D94219" w14:paraId="407927BC" w14:textId="77777777" w:rsidTr="004E1857">
        <w:trPr>
          <w:trHeight w:val="287"/>
        </w:trPr>
        <w:tc>
          <w:tcPr>
            <w:tcW w:w="322" w:type="pct"/>
          </w:tcPr>
          <w:p w14:paraId="407927BA" w14:textId="77777777" w:rsidR="00436779" w:rsidRPr="00D94219" w:rsidRDefault="006A3352" w:rsidP="004F003F">
            <w:pPr>
              <w:pStyle w:val="TableParagraph"/>
              <w:spacing w:before="15" w:line="253" w:lineRule="exact"/>
              <w:ind w:left="164"/>
              <w:jc w:val="center"/>
              <w:rPr>
                <w:sz w:val="24"/>
                <w:szCs w:val="24"/>
              </w:rPr>
            </w:pPr>
            <w:r w:rsidRPr="00D94219">
              <w:rPr>
                <w:w w:val="99"/>
                <w:sz w:val="24"/>
                <w:szCs w:val="24"/>
              </w:rPr>
              <w:t>8</w:t>
            </w:r>
          </w:p>
        </w:tc>
        <w:tc>
          <w:tcPr>
            <w:tcW w:w="4678" w:type="pct"/>
          </w:tcPr>
          <w:p w14:paraId="13838B4B" w14:textId="77777777" w:rsidR="00C41083" w:rsidRPr="00D94219" w:rsidRDefault="00C41083" w:rsidP="004F003F">
            <w:pPr>
              <w:ind w:left="164"/>
              <w:rPr>
                <w:rFonts w:eastAsia="Times New Roman"/>
                <w:color w:val="000000"/>
                <w:sz w:val="24"/>
                <w:szCs w:val="24"/>
              </w:rPr>
            </w:pPr>
            <w:r w:rsidRPr="00D94219">
              <w:rPr>
                <w:color w:val="000000"/>
                <w:sz w:val="24"/>
                <w:szCs w:val="24"/>
              </w:rPr>
              <w:t>Asks the person to take a deep breath in through their mouth to full inspiration.</w:t>
            </w:r>
          </w:p>
          <w:p w14:paraId="407927BB" w14:textId="5730D6CC" w:rsidR="00436779" w:rsidRPr="00D94219" w:rsidRDefault="00436779" w:rsidP="004F003F">
            <w:pPr>
              <w:pStyle w:val="TableParagraph"/>
              <w:spacing w:line="267" w:lineRule="exact"/>
              <w:ind w:left="164"/>
              <w:rPr>
                <w:sz w:val="24"/>
                <w:szCs w:val="24"/>
              </w:rPr>
            </w:pPr>
          </w:p>
        </w:tc>
      </w:tr>
      <w:tr w:rsidR="00436779" w:rsidRPr="00D94219" w14:paraId="407927C0" w14:textId="77777777" w:rsidTr="004E1857">
        <w:trPr>
          <w:trHeight w:val="551"/>
        </w:trPr>
        <w:tc>
          <w:tcPr>
            <w:tcW w:w="322" w:type="pct"/>
          </w:tcPr>
          <w:p w14:paraId="407927BE" w14:textId="77777777" w:rsidR="00436779" w:rsidRPr="00D94219" w:rsidRDefault="006A3352" w:rsidP="004F003F">
            <w:pPr>
              <w:pStyle w:val="TableParagraph"/>
              <w:spacing w:line="253" w:lineRule="exact"/>
              <w:ind w:left="164"/>
              <w:jc w:val="center"/>
              <w:rPr>
                <w:sz w:val="24"/>
                <w:szCs w:val="24"/>
              </w:rPr>
            </w:pPr>
            <w:r w:rsidRPr="00D94219">
              <w:rPr>
                <w:w w:val="99"/>
                <w:sz w:val="24"/>
                <w:szCs w:val="24"/>
              </w:rPr>
              <w:t>9</w:t>
            </w:r>
          </w:p>
        </w:tc>
        <w:tc>
          <w:tcPr>
            <w:tcW w:w="4678" w:type="pct"/>
          </w:tcPr>
          <w:p w14:paraId="11973F8E" w14:textId="77777777" w:rsidR="00C41083" w:rsidRPr="00D94219" w:rsidRDefault="00C41083" w:rsidP="004F003F">
            <w:pPr>
              <w:ind w:left="164"/>
              <w:rPr>
                <w:rFonts w:eastAsia="Times New Roman"/>
                <w:color w:val="000000"/>
                <w:sz w:val="24"/>
                <w:szCs w:val="24"/>
              </w:rPr>
            </w:pPr>
            <w:r w:rsidRPr="00D94219">
              <w:rPr>
                <w:color w:val="000000"/>
                <w:sz w:val="24"/>
                <w:szCs w:val="24"/>
              </w:rPr>
              <w:t>Asks the person to immediately place their lips tightly around the mouthpiece, obtaining a tight seal.</w:t>
            </w:r>
          </w:p>
          <w:p w14:paraId="407927BF" w14:textId="07AD2BFA" w:rsidR="00436779" w:rsidRPr="00D94219" w:rsidRDefault="00436779" w:rsidP="004F003F">
            <w:pPr>
              <w:pStyle w:val="TableParagraph"/>
              <w:spacing w:before="3" w:line="278" w:lineRule="exact"/>
              <w:ind w:left="164"/>
              <w:rPr>
                <w:sz w:val="24"/>
                <w:szCs w:val="24"/>
              </w:rPr>
            </w:pPr>
          </w:p>
        </w:tc>
      </w:tr>
      <w:tr w:rsidR="00436779" w:rsidRPr="00D94219" w14:paraId="407927C6" w14:textId="77777777" w:rsidTr="004E1857">
        <w:trPr>
          <w:trHeight w:val="822"/>
        </w:trPr>
        <w:tc>
          <w:tcPr>
            <w:tcW w:w="322" w:type="pct"/>
          </w:tcPr>
          <w:p w14:paraId="407927C3" w14:textId="77777777" w:rsidR="00436779" w:rsidRPr="00D94219" w:rsidRDefault="006A3352" w:rsidP="004F003F">
            <w:pPr>
              <w:pStyle w:val="TableParagraph"/>
              <w:spacing w:before="1" w:line="253" w:lineRule="exact"/>
              <w:ind w:left="164"/>
              <w:jc w:val="center"/>
              <w:rPr>
                <w:sz w:val="24"/>
                <w:szCs w:val="24"/>
              </w:rPr>
            </w:pPr>
            <w:r w:rsidRPr="00D94219">
              <w:rPr>
                <w:sz w:val="24"/>
                <w:szCs w:val="24"/>
              </w:rPr>
              <w:t>10</w:t>
            </w:r>
          </w:p>
        </w:tc>
        <w:tc>
          <w:tcPr>
            <w:tcW w:w="4678" w:type="pct"/>
          </w:tcPr>
          <w:p w14:paraId="639CED13" w14:textId="6CDECA25" w:rsidR="00C41083" w:rsidRPr="00D94219" w:rsidRDefault="00C41083" w:rsidP="004F003F">
            <w:pPr>
              <w:ind w:left="164"/>
              <w:rPr>
                <w:rFonts w:eastAsia="Times New Roman"/>
                <w:color w:val="000000"/>
                <w:sz w:val="24"/>
                <w:szCs w:val="24"/>
              </w:rPr>
            </w:pPr>
            <w:r w:rsidRPr="00D94219">
              <w:rPr>
                <w:color w:val="000000"/>
                <w:sz w:val="24"/>
                <w:szCs w:val="24"/>
              </w:rPr>
              <w:t xml:space="preserve">Asks the person to blow out through the meter in a short sharp </w:t>
            </w:r>
            <w:r w:rsidR="00973773" w:rsidRPr="00D94219">
              <w:rPr>
                <w:color w:val="000000"/>
                <w:sz w:val="24"/>
                <w:szCs w:val="24"/>
              </w:rPr>
              <w:t>‘</w:t>
            </w:r>
            <w:r w:rsidRPr="00D94219">
              <w:rPr>
                <w:color w:val="000000"/>
                <w:sz w:val="24"/>
                <w:szCs w:val="24"/>
              </w:rPr>
              <w:t>huff</w:t>
            </w:r>
            <w:r w:rsidR="00973773" w:rsidRPr="00D94219">
              <w:rPr>
                <w:color w:val="000000"/>
                <w:sz w:val="24"/>
                <w:szCs w:val="24"/>
              </w:rPr>
              <w:t>’</w:t>
            </w:r>
            <w:r w:rsidRPr="00D94219">
              <w:rPr>
                <w:color w:val="000000"/>
                <w:sz w:val="24"/>
                <w:szCs w:val="24"/>
              </w:rPr>
              <w:t xml:space="preserve"> as forcefully as they can.</w:t>
            </w:r>
          </w:p>
          <w:p w14:paraId="407927C5" w14:textId="15AA5AD3" w:rsidR="00436779" w:rsidRPr="00D94219" w:rsidRDefault="00436779" w:rsidP="004F003F">
            <w:pPr>
              <w:pStyle w:val="TableParagraph"/>
              <w:spacing w:before="3" w:line="253" w:lineRule="exact"/>
              <w:ind w:left="164"/>
              <w:rPr>
                <w:sz w:val="24"/>
                <w:szCs w:val="24"/>
              </w:rPr>
            </w:pPr>
          </w:p>
        </w:tc>
      </w:tr>
      <w:tr w:rsidR="00436779" w:rsidRPr="00D94219" w14:paraId="407927C9" w14:textId="77777777" w:rsidTr="004E1857">
        <w:trPr>
          <w:trHeight w:val="292"/>
        </w:trPr>
        <w:tc>
          <w:tcPr>
            <w:tcW w:w="322" w:type="pct"/>
          </w:tcPr>
          <w:p w14:paraId="407927C7" w14:textId="77777777" w:rsidR="00436779" w:rsidRPr="00D94219" w:rsidRDefault="006A3352" w:rsidP="004F003F">
            <w:pPr>
              <w:pStyle w:val="TableParagraph"/>
              <w:spacing w:before="14" w:line="258" w:lineRule="exact"/>
              <w:ind w:left="164"/>
              <w:jc w:val="center"/>
              <w:rPr>
                <w:sz w:val="24"/>
                <w:szCs w:val="24"/>
              </w:rPr>
            </w:pPr>
            <w:r w:rsidRPr="00D94219">
              <w:rPr>
                <w:sz w:val="24"/>
                <w:szCs w:val="24"/>
              </w:rPr>
              <w:t>11</w:t>
            </w:r>
          </w:p>
        </w:tc>
        <w:tc>
          <w:tcPr>
            <w:tcW w:w="4678" w:type="pct"/>
          </w:tcPr>
          <w:p w14:paraId="324C81D9" w14:textId="2C2499EF" w:rsidR="00C41083" w:rsidRPr="00D94219" w:rsidRDefault="00C41083" w:rsidP="004F003F">
            <w:pPr>
              <w:ind w:left="164"/>
              <w:rPr>
                <w:rFonts w:eastAsia="Times New Roman"/>
                <w:color w:val="000000"/>
                <w:sz w:val="24"/>
                <w:szCs w:val="24"/>
              </w:rPr>
            </w:pPr>
            <w:r w:rsidRPr="00D94219">
              <w:rPr>
                <w:color w:val="000000"/>
                <w:sz w:val="24"/>
                <w:szCs w:val="24"/>
              </w:rPr>
              <w:t>Takes a note of the reading and returns the needle on the gauge to zero. Asks the person to take a moment to rest and then</w:t>
            </w:r>
            <w:r w:rsidR="004F003F" w:rsidRPr="00D94219">
              <w:rPr>
                <w:color w:val="000000"/>
                <w:sz w:val="24"/>
                <w:szCs w:val="24"/>
              </w:rPr>
              <w:t xml:space="preserve"> to</w:t>
            </w:r>
            <w:r w:rsidRPr="00D94219">
              <w:rPr>
                <w:color w:val="000000"/>
                <w:sz w:val="24"/>
                <w:szCs w:val="24"/>
              </w:rPr>
              <w:t xml:space="preserve"> repeat the procedure twice, noting the reading each time. </w:t>
            </w:r>
          </w:p>
          <w:p w14:paraId="407927C8" w14:textId="436B0A0C" w:rsidR="00436779" w:rsidRPr="00D94219" w:rsidRDefault="00436779" w:rsidP="004F003F">
            <w:pPr>
              <w:pStyle w:val="TableParagraph"/>
              <w:spacing w:line="272" w:lineRule="exact"/>
              <w:ind w:left="164"/>
              <w:rPr>
                <w:sz w:val="24"/>
                <w:szCs w:val="24"/>
              </w:rPr>
            </w:pPr>
          </w:p>
        </w:tc>
      </w:tr>
      <w:tr w:rsidR="00C41083" w:rsidRPr="00D94219" w14:paraId="2E7F470B" w14:textId="77777777" w:rsidTr="004E1857">
        <w:trPr>
          <w:trHeight w:val="292"/>
        </w:trPr>
        <w:tc>
          <w:tcPr>
            <w:tcW w:w="322" w:type="pct"/>
          </w:tcPr>
          <w:p w14:paraId="65A11383" w14:textId="5C8ED37B" w:rsidR="00C41083" w:rsidRPr="00D94219" w:rsidRDefault="00C41083" w:rsidP="004F003F">
            <w:pPr>
              <w:pStyle w:val="TableParagraph"/>
              <w:spacing w:before="14" w:line="258" w:lineRule="exact"/>
              <w:ind w:left="164"/>
              <w:jc w:val="center"/>
              <w:rPr>
                <w:sz w:val="24"/>
                <w:szCs w:val="24"/>
              </w:rPr>
            </w:pPr>
            <w:r w:rsidRPr="00D94219">
              <w:rPr>
                <w:sz w:val="24"/>
                <w:szCs w:val="24"/>
              </w:rPr>
              <w:t>12</w:t>
            </w:r>
          </w:p>
        </w:tc>
        <w:tc>
          <w:tcPr>
            <w:tcW w:w="4678" w:type="pct"/>
          </w:tcPr>
          <w:p w14:paraId="6FCFAAA5" w14:textId="77777777" w:rsidR="00C41083" w:rsidRPr="00D94219" w:rsidRDefault="00C41083" w:rsidP="004F003F">
            <w:pPr>
              <w:ind w:left="164"/>
              <w:rPr>
                <w:rFonts w:eastAsia="Times New Roman"/>
                <w:color w:val="000000"/>
                <w:sz w:val="24"/>
                <w:szCs w:val="24"/>
              </w:rPr>
            </w:pPr>
            <w:r w:rsidRPr="00D94219">
              <w:rPr>
                <w:color w:val="000000"/>
                <w:sz w:val="24"/>
                <w:szCs w:val="24"/>
              </w:rPr>
              <w:t>Accurately documents the highest of the three acceptable readings.</w:t>
            </w:r>
          </w:p>
          <w:p w14:paraId="6F76754F" w14:textId="77777777" w:rsidR="00C41083" w:rsidRPr="00D94219" w:rsidRDefault="00C41083" w:rsidP="004F003F">
            <w:pPr>
              <w:pStyle w:val="TableParagraph"/>
              <w:spacing w:line="272" w:lineRule="exact"/>
              <w:ind w:left="164"/>
              <w:rPr>
                <w:sz w:val="24"/>
                <w:szCs w:val="24"/>
              </w:rPr>
            </w:pPr>
          </w:p>
        </w:tc>
      </w:tr>
      <w:tr w:rsidR="00C41083" w:rsidRPr="00D94219" w14:paraId="3F30DAA6" w14:textId="77777777" w:rsidTr="004E1857">
        <w:trPr>
          <w:trHeight w:val="292"/>
        </w:trPr>
        <w:tc>
          <w:tcPr>
            <w:tcW w:w="322" w:type="pct"/>
          </w:tcPr>
          <w:p w14:paraId="7935C144" w14:textId="29546899" w:rsidR="00C41083" w:rsidRPr="00D94219" w:rsidRDefault="00C41083" w:rsidP="004F003F">
            <w:pPr>
              <w:pStyle w:val="TableParagraph"/>
              <w:spacing w:before="14" w:line="258" w:lineRule="exact"/>
              <w:ind w:left="164"/>
              <w:jc w:val="center"/>
              <w:rPr>
                <w:sz w:val="24"/>
                <w:szCs w:val="24"/>
              </w:rPr>
            </w:pPr>
            <w:r w:rsidRPr="00D94219">
              <w:rPr>
                <w:sz w:val="24"/>
                <w:szCs w:val="24"/>
              </w:rPr>
              <w:t>13</w:t>
            </w:r>
          </w:p>
        </w:tc>
        <w:tc>
          <w:tcPr>
            <w:tcW w:w="4678" w:type="pct"/>
          </w:tcPr>
          <w:p w14:paraId="10507CDB" w14:textId="74346B59" w:rsidR="00C41083" w:rsidRPr="00D94219" w:rsidRDefault="00C41083" w:rsidP="004F003F">
            <w:pPr>
              <w:ind w:left="164"/>
              <w:rPr>
                <w:rFonts w:eastAsia="Times New Roman"/>
                <w:color w:val="000000"/>
                <w:sz w:val="24"/>
                <w:szCs w:val="24"/>
              </w:rPr>
            </w:pPr>
            <w:r w:rsidRPr="00D94219">
              <w:rPr>
                <w:color w:val="000000"/>
                <w:sz w:val="24"/>
                <w:szCs w:val="24"/>
              </w:rPr>
              <w:t>Disposes of equipment appropriately</w:t>
            </w:r>
            <w:r w:rsidR="00ED21D5" w:rsidRPr="00D94219">
              <w:rPr>
                <w:color w:val="000000"/>
                <w:sz w:val="24"/>
                <w:szCs w:val="24"/>
              </w:rPr>
              <w:t xml:space="preserve"> – verbalisation</w:t>
            </w:r>
            <w:r w:rsidRPr="00D94219">
              <w:rPr>
                <w:color w:val="000000"/>
                <w:sz w:val="24"/>
                <w:szCs w:val="24"/>
              </w:rPr>
              <w:t xml:space="preserve"> accepted.</w:t>
            </w:r>
          </w:p>
          <w:p w14:paraId="1E4459AC" w14:textId="77777777" w:rsidR="00C41083" w:rsidRPr="00D94219" w:rsidRDefault="00C41083" w:rsidP="004F003F">
            <w:pPr>
              <w:pStyle w:val="TableParagraph"/>
              <w:spacing w:line="272" w:lineRule="exact"/>
              <w:ind w:left="164"/>
              <w:rPr>
                <w:sz w:val="24"/>
                <w:szCs w:val="24"/>
              </w:rPr>
            </w:pPr>
          </w:p>
        </w:tc>
      </w:tr>
      <w:tr w:rsidR="00C41083" w:rsidRPr="00D94219" w14:paraId="750CFC26" w14:textId="77777777" w:rsidTr="004E1857">
        <w:trPr>
          <w:trHeight w:val="292"/>
        </w:trPr>
        <w:tc>
          <w:tcPr>
            <w:tcW w:w="322" w:type="pct"/>
          </w:tcPr>
          <w:p w14:paraId="53145609" w14:textId="1FC89589" w:rsidR="00C41083" w:rsidRPr="00D94219" w:rsidRDefault="00C41083" w:rsidP="004F003F">
            <w:pPr>
              <w:pStyle w:val="TableParagraph"/>
              <w:spacing w:before="14" w:line="258" w:lineRule="exact"/>
              <w:ind w:left="164"/>
              <w:jc w:val="center"/>
              <w:rPr>
                <w:sz w:val="24"/>
                <w:szCs w:val="24"/>
              </w:rPr>
            </w:pPr>
            <w:r w:rsidRPr="00D94219">
              <w:rPr>
                <w:sz w:val="24"/>
                <w:szCs w:val="24"/>
              </w:rPr>
              <w:t>14</w:t>
            </w:r>
          </w:p>
        </w:tc>
        <w:tc>
          <w:tcPr>
            <w:tcW w:w="4678" w:type="pct"/>
          </w:tcPr>
          <w:p w14:paraId="65FFF6C5" w14:textId="4A19CEC5" w:rsidR="00C41083" w:rsidRPr="00D94219" w:rsidRDefault="00C41083" w:rsidP="004F003F">
            <w:pPr>
              <w:ind w:left="164"/>
              <w:rPr>
                <w:rFonts w:eastAsia="Times New Roman"/>
                <w:color w:val="000000"/>
                <w:sz w:val="24"/>
                <w:szCs w:val="24"/>
              </w:rPr>
            </w:pPr>
            <w:r w:rsidRPr="00D94219">
              <w:rPr>
                <w:color w:val="000000"/>
                <w:sz w:val="24"/>
                <w:szCs w:val="24"/>
              </w:rPr>
              <w:t xml:space="preserve">Cleans hands with alcohol hand rub, </w:t>
            </w:r>
            <w:r w:rsidR="00C66F26" w:rsidRPr="00D94219">
              <w:rPr>
                <w:color w:val="000000"/>
                <w:sz w:val="24"/>
                <w:szCs w:val="24"/>
              </w:rPr>
              <w:t xml:space="preserve">or washes with soap and water and dries with paper towels, following WHO </w:t>
            </w:r>
            <w:r w:rsidRPr="00D94219">
              <w:rPr>
                <w:color w:val="000000"/>
                <w:sz w:val="24"/>
                <w:szCs w:val="24"/>
              </w:rPr>
              <w:t>guidelines</w:t>
            </w:r>
            <w:r w:rsidR="00ED21D5" w:rsidRPr="00D94219">
              <w:rPr>
                <w:color w:val="000000"/>
                <w:sz w:val="24"/>
                <w:szCs w:val="24"/>
              </w:rPr>
              <w:t xml:space="preserve"> – verbalisation</w:t>
            </w:r>
            <w:r w:rsidRPr="00D94219">
              <w:rPr>
                <w:color w:val="000000"/>
                <w:sz w:val="24"/>
                <w:szCs w:val="24"/>
              </w:rPr>
              <w:t xml:space="preserve"> accepted.</w:t>
            </w:r>
          </w:p>
          <w:p w14:paraId="4E357D19" w14:textId="77777777" w:rsidR="00C41083" w:rsidRPr="00D94219" w:rsidRDefault="00C41083" w:rsidP="004F003F">
            <w:pPr>
              <w:pStyle w:val="TableParagraph"/>
              <w:spacing w:line="272" w:lineRule="exact"/>
              <w:ind w:left="164"/>
              <w:rPr>
                <w:sz w:val="24"/>
                <w:szCs w:val="24"/>
              </w:rPr>
            </w:pPr>
          </w:p>
        </w:tc>
      </w:tr>
      <w:tr w:rsidR="00C41083" w:rsidRPr="00D94219" w14:paraId="3EC23CF9" w14:textId="77777777" w:rsidTr="004E1857">
        <w:trPr>
          <w:trHeight w:val="292"/>
        </w:trPr>
        <w:tc>
          <w:tcPr>
            <w:tcW w:w="322" w:type="pct"/>
          </w:tcPr>
          <w:p w14:paraId="70816577" w14:textId="19EFF3FE" w:rsidR="00C41083" w:rsidRPr="00D94219" w:rsidRDefault="00C41083" w:rsidP="004F003F">
            <w:pPr>
              <w:pStyle w:val="TableParagraph"/>
              <w:spacing w:before="14" w:line="258" w:lineRule="exact"/>
              <w:ind w:left="164"/>
              <w:jc w:val="center"/>
              <w:rPr>
                <w:sz w:val="24"/>
                <w:szCs w:val="24"/>
              </w:rPr>
            </w:pPr>
            <w:r w:rsidRPr="00D94219">
              <w:rPr>
                <w:sz w:val="24"/>
                <w:szCs w:val="24"/>
              </w:rPr>
              <w:t>15</w:t>
            </w:r>
          </w:p>
        </w:tc>
        <w:tc>
          <w:tcPr>
            <w:tcW w:w="4678" w:type="pct"/>
          </w:tcPr>
          <w:p w14:paraId="57657FA1" w14:textId="07B49590" w:rsidR="00C41083" w:rsidRPr="00D94219" w:rsidRDefault="00090A23" w:rsidP="004F003F">
            <w:pPr>
              <w:ind w:left="164"/>
              <w:rPr>
                <w:rFonts w:eastAsia="Times New Roman"/>
                <w:color w:val="000000"/>
                <w:sz w:val="24"/>
                <w:szCs w:val="24"/>
              </w:rPr>
            </w:pPr>
            <w:r w:rsidRPr="00D94219">
              <w:rPr>
                <w:color w:val="000000"/>
                <w:sz w:val="24"/>
                <w:szCs w:val="24"/>
              </w:rPr>
              <w:t xml:space="preserve">Acts professionally throughout the procedure </w:t>
            </w:r>
            <w:r w:rsidR="00C41083" w:rsidRPr="00D94219">
              <w:rPr>
                <w:color w:val="000000"/>
                <w:sz w:val="24"/>
                <w:szCs w:val="24"/>
              </w:rPr>
              <w:t xml:space="preserve">in accordance with </w:t>
            </w:r>
            <w:r w:rsidR="00B57FFA" w:rsidRPr="00D94219">
              <w:rPr>
                <w:color w:val="000000"/>
                <w:sz w:val="24"/>
                <w:szCs w:val="24"/>
              </w:rPr>
              <w:t xml:space="preserve">NMC (2018) </w:t>
            </w:r>
            <w:r w:rsidR="00973773" w:rsidRPr="00D94219">
              <w:rPr>
                <w:color w:val="000000"/>
                <w:sz w:val="24"/>
                <w:szCs w:val="24"/>
              </w:rPr>
              <w:t>‘</w:t>
            </w:r>
            <w:r w:rsidR="00B57FFA" w:rsidRPr="00D94219">
              <w:rPr>
                <w:color w:val="000000"/>
                <w:sz w:val="24"/>
                <w:szCs w:val="24"/>
              </w:rPr>
              <w:t>The Code: Professional standards of practice and behaviour for nurses, midwives and nursing associates</w:t>
            </w:r>
            <w:r w:rsidR="00973773" w:rsidRPr="00D94219">
              <w:rPr>
                <w:color w:val="000000"/>
                <w:sz w:val="24"/>
                <w:szCs w:val="24"/>
              </w:rPr>
              <w:t>’</w:t>
            </w:r>
            <w:r w:rsidR="00C41083" w:rsidRPr="00D94219">
              <w:rPr>
                <w:color w:val="000000"/>
                <w:sz w:val="24"/>
                <w:szCs w:val="24"/>
              </w:rPr>
              <w:t>.</w:t>
            </w:r>
          </w:p>
          <w:p w14:paraId="2F1E76D9" w14:textId="77777777" w:rsidR="00C41083" w:rsidRPr="00D94219" w:rsidRDefault="00C41083" w:rsidP="004F003F">
            <w:pPr>
              <w:pStyle w:val="TableParagraph"/>
              <w:spacing w:line="272" w:lineRule="exact"/>
              <w:ind w:left="164"/>
              <w:rPr>
                <w:sz w:val="24"/>
                <w:szCs w:val="24"/>
              </w:rPr>
            </w:pPr>
          </w:p>
        </w:tc>
      </w:tr>
    </w:tbl>
    <w:p w14:paraId="5E1CB450" w14:textId="33CEEF13" w:rsidR="00735977" w:rsidRDefault="00735977" w:rsidP="00735977">
      <w:pPr>
        <w:tabs>
          <w:tab w:val="left" w:pos="3911"/>
        </w:tabs>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485D05" w14:paraId="020D5FED" w14:textId="77777777" w:rsidTr="00D42B9B">
        <w:trPr>
          <w:trHeight w:val="551"/>
        </w:trPr>
        <w:tc>
          <w:tcPr>
            <w:tcW w:w="5000" w:type="pct"/>
            <w:gridSpan w:val="2"/>
            <w:shd w:val="clear" w:color="auto" w:fill="DBE5F1" w:themeFill="accent1" w:themeFillTint="33"/>
            <w:vAlign w:val="center"/>
          </w:tcPr>
          <w:p w14:paraId="51C808FB" w14:textId="77777777" w:rsidR="00485D05" w:rsidRPr="00BA13B5" w:rsidRDefault="00485D05" w:rsidP="00D42B9B">
            <w:pPr>
              <w:pStyle w:val="TableParagraph"/>
              <w:spacing w:line="272" w:lineRule="exact"/>
              <w:ind w:left="31"/>
              <w:jc w:val="center"/>
              <w:rPr>
                <w:b/>
                <w:bCs/>
                <w:sz w:val="24"/>
              </w:rPr>
            </w:pPr>
            <w:r>
              <w:rPr>
                <w:b/>
                <w:bCs/>
                <w:sz w:val="24"/>
              </w:rPr>
              <w:t>Global assessment criteria</w:t>
            </w:r>
          </w:p>
        </w:tc>
      </w:tr>
      <w:tr w:rsidR="00485D05" w14:paraId="7536DD52" w14:textId="77777777" w:rsidTr="00D42B9B">
        <w:trPr>
          <w:trHeight w:val="292"/>
        </w:trPr>
        <w:tc>
          <w:tcPr>
            <w:tcW w:w="322" w:type="pct"/>
            <w:vAlign w:val="center"/>
          </w:tcPr>
          <w:p w14:paraId="5625B94C" w14:textId="77777777" w:rsidR="00485D05" w:rsidRDefault="00485D05" w:rsidP="00D42B9B">
            <w:pPr>
              <w:pStyle w:val="TableParagraph"/>
              <w:spacing w:before="14" w:line="258" w:lineRule="exact"/>
              <w:ind w:left="30"/>
              <w:jc w:val="center"/>
              <w:rPr>
                <w:sz w:val="24"/>
              </w:rPr>
            </w:pPr>
            <w:r>
              <w:rPr>
                <w:sz w:val="24"/>
              </w:rPr>
              <w:t>A</w:t>
            </w:r>
          </w:p>
        </w:tc>
        <w:tc>
          <w:tcPr>
            <w:tcW w:w="4678" w:type="pct"/>
          </w:tcPr>
          <w:p w14:paraId="00428D47" w14:textId="77777777" w:rsidR="00485D05" w:rsidRDefault="00485D05" w:rsidP="00D42B9B">
            <w:pPr>
              <w:ind w:left="164"/>
              <w:rPr>
                <w:color w:val="000000"/>
                <w:sz w:val="24"/>
                <w:szCs w:val="24"/>
              </w:rPr>
            </w:pPr>
            <w:r w:rsidRPr="009E4294">
              <w:rPr>
                <w:color w:val="000000"/>
                <w:sz w:val="24"/>
                <w:szCs w:val="24"/>
              </w:rPr>
              <w:t>Examiner global rating: overall ability of the candidate to take peak expiratory flow rate reading.</w:t>
            </w:r>
          </w:p>
          <w:p w14:paraId="1432A028" w14:textId="77777777" w:rsidR="00485D05" w:rsidRPr="009E4294" w:rsidRDefault="00485D05" w:rsidP="00D42B9B">
            <w:pPr>
              <w:ind w:left="164"/>
              <w:rPr>
                <w:color w:val="000000"/>
                <w:sz w:val="24"/>
                <w:szCs w:val="24"/>
              </w:rPr>
            </w:pPr>
          </w:p>
        </w:tc>
      </w:tr>
    </w:tbl>
    <w:p w14:paraId="54970B37" w14:textId="1A312C6F" w:rsidR="00735977" w:rsidRPr="00997086" w:rsidRDefault="00735977">
      <w:pPr>
        <w:rPr>
          <w:color w:val="000000"/>
          <w:sz w:val="24"/>
          <w:szCs w:val="24"/>
        </w:rPr>
      </w:pPr>
      <w:r w:rsidRPr="00997086">
        <w:rPr>
          <w:color w:val="000000"/>
          <w:sz w:val="24"/>
          <w:szCs w:val="24"/>
        </w:rPr>
        <w:lastRenderedPageBreak/>
        <w:t>Red flag:</w:t>
      </w:r>
    </w:p>
    <w:p w14:paraId="6B826547" w14:textId="77777777" w:rsidR="00997086" w:rsidRDefault="00997086"/>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C41083" w14:paraId="60775C4C" w14:textId="77777777" w:rsidTr="004E1857">
        <w:trPr>
          <w:trHeight w:val="551"/>
        </w:trPr>
        <w:tc>
          <w:tcPr>
            <w:tcW w:w="322" w:type="pct"/>
            <w:shd w:val="clear" w:color="auto" w:fill="FF0000"/>
          </w:tcPr>
          <w:p w14:paraId="7D75269C" w14:textId="77777777" w:rsidR="00C41083" w:rsidRDefault="00C41083" w:rsidP="00C41083">
            <w:pPr>
              <w:pStyle w:val="TableParagraph"/>
              <w:spacing w:before="9"/>
              <w:ind w:left="0"/>
              <w:jc w:val="center"/>
              <w:rPr>
                <w:b/>
                <w:sz w:val="23"/>
              </w:rPr>
            </w:pPr>
          </w:p>
          <w:p w14:paraId="12573D0A" w14:textId="52587252" w:rsidR="00C41083" w:rsidRDefault="00C41083" w:rsidP="00C41083">
            <w:pPr>
              <w:pStyle w:val="TableParagraph"/>
              <w:spacing w:line="258" w:lineRule="exact"/>
              <w:ind w:left="30"/>
              <w:jc w:val="center"/>
              <w:rPr>
                <w:sz w:val="24"/>
              </w:rPr>
            </w:pPr>
          </w:p>
        </w:tc>
        <w:tc>
          <w:tcPr>
            <w:tcW w:w="4678" w:type="pct"/>
          </w:tcPr>
          <w:p w14:paraId="752CEBC4" w14:textId="77777777" w:rsidR="00C41083" w:rsidRDefault="00C41083" w:rsidP="004E1857">
            <w:pPr>
              <w:ind w:left="164"/>
              <w:rPr>
                <w:i/>
                <w:iCs/>
                <w:color w:val="000000"/>
                <w:sz w:val="24"/>
                <w:szCs w:val="24"/>
              </w:rPr>
            </w:pPr>
            <w:r w:rsidRPr="00735977">
              <w:rPr>
                <w:i/>
                <w:iCs/>
                <w:color w:val="000000"/>
                <w:sz w:val="24"/>
                <w:szCs w:val="24"/>
              </w:rPr>
              <w:t>Candidate is unable to conduct the correct procedure for PEFR</w:t>
            </w:r>
            <w:r w:rsidR="00735977">
              <w:rPr>
                <w:i/>
                <w:iCs/>
                <w:color w:val="000000"/>
                <w:sz w:val="24"/>
                <w:szCs w:val="24"/>
              </w:rPr>
              <w:t>, for e</w:t>
            </w:r>
            <w:r w:rsidRPr="00735977">
              <w:rPr>
                <w:i/>
                <w:iCs/>
                <w:color w:val="000000"/>
                <w:sz w:val="24"/>
                <w:szCs w:val="24"/>
              </w:rPr>
              <w:t xml:space="preserve">xample advising incorrect positioning/technique to the patient, </w:t>
            </w:r>
            <w:r w:rsidR="00735977">
              <w:rPr>
                <w:i/>
                <w:iCs/>
                <w:color w:val="000000"/>
                <w:sz w:val="24"/>
                <w:szCs w:val="24"/>
              </w:rPr>
              <w:t xml:space="preserve">or </w:t>
            </w:r>
            <w:r w:rsidRPr="00735977">
              <w:rPr>
                <w:i/>
                <w:iCs/>
                <w:color w:val="000000"/>
                <w:sz w:val="24"/>
                <w:szCs w:val="24"/>
              </w:rPr>
              <w:t>not recording the correct reading.</w:t>
            </w:r>
          </w:p>
          <w:p w14:paraId="5CFFE815" w14:textId="7B5B35D3" w:rsidR="004E1857" w:rsidRPr="00735977" w:rsidRDefault="004E1857" w:rsidP="004E1857">
            <w:pPr>
              <w:ind w:left="164"/>
              <w:rPr>
                <w:sz w:val="24"/>
                <w:szCs w:val="24"/>
              </w:rPr>
            </w:pPr>
          </w:p>
        </w:tc>
      </w:tr>
    </w:tbl>
    <w:p w14:paraId="37873B62" w14:textId="77777777" w:rsidR="006B7FA7" w:rsidRPr="004E1857" w:rsidRDefault="006B7FA7" w:rsidP="006B7FA7">
      <w:pPr>
        <w:rPr>
          <w:sz w:val="10"/>
          <w:szCs w:val="8"/>
        </w:rPr>
      </w:pPr>
    </w:p>
    <w:p w14:paraId="7F50774C" w14:textId="02AC6943" w:rsidR="006B7FA7" w:rsidRDefault="00497F77" w:rsidP="00497F77">
      <w:pPr>
        <w:pStyle w:val="Heading2"/>
        <w:rPr>
          <w:sz w:val="24"/>
        </w:rPr>
      </w:pPr>
      <w:bookmarkStart w:id="39" w:name="_Toc63682409"/>
      <w:r>
        <w:t>Pressure area assessment marking criteria</w:t>
      </w:r>
      <w:bookmarkEnd w:id="39"/>
    </w:p>
    <w:p w14:paraId="42584F0C" w14:textId="77777777" w:rsidR="00A2368A" w:rsidRDefault="00A2368A" w:rsidP="006B7FA7">
      <w:pPr>
        <w:tabs>
          <w:tab w:val="center" w:pos="5145"/>
        </w:tabs>
        <w:rPr>
          <w:sz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A2368A" w:rsidRPr="0050462D" w14:paraId="53A8CE3F" w14:textId="77777777" w:rsidTr="004E1857">
        <w:trPr>
          <w:trHeight w:val="580"/>
        </w:trPr>
        <w:tc>
          <w:tcPr>
            <w:tcW w:w="5000" w:type="pct"/>
            <w:gridSpan w:val="2"/>
            <w:shd w:val="clear" w:color="auto" w:fill="DEEAF6"/>
          </w:tcPr>
          <w:p w14:paraId="50DD44E4" w14:textId="16E8DEBC" w:rsidR="00A2368A" w:rsidRPr="0050462D" w:rsidRDefault="003A11BC" w:rsidP="00730E45">
            <w:pPr>
              <w:pStyle w:val="TableParagraph"/>
              <w:spacing w:before="154"/>
              <w:ind w:left="3443" w:right="3428"/>
              <w:jc w:val="center"/>
              <w:rPr>
                <w:b/>
                <w:sz w:val="24"/>
                <w:szCs w:val="24"/>
              </w:rPr>
            </w:pPr>
            <w:r w:rsidRPr="0050462D">
              <w:rPr>
                <w:b/>
                <w:sz w:val="24"/>
                <w:szCs w:val="24"/>
              </w:rPr>
              <w:t>Assessment criteria</w:t>
            </w:r>
          </w:p>
        </w:tc>
      </w:tr>
      <w:tr w:rsidR="00A2368A" w:rsidRPr="0050462D" w14:paraId="3789A956" w14:textId="77777777" w:rsidTr="004E1857">
        <w:trPr>
          <w:trHeight w:val="292"/>
        </w:trPr>
        <w:tc>
          <w:tcPr>
            <w:tcW w:w="322" w:type="pct"/>
          </w:tcPr>
          <w:p w14:paraId="0DFD248D" w14:textId="77777777" w:rsidR="00A2368A" w:rsidRPr="0050462D" w:rsidRDefault="00A2368A" w:rsidP="00C41083">
            <w:pPr>
              <w:pStyle w:val="TableParagraph"/>
              <w:spacing w:before="14" w:line="258" w:lineRule="exact"/>
              <w:ind w:left="30"/>
              <w:jc w:val="center"/>
              <w:rPr>
                <w:sz w:val="24"/>
                <w:szCs w:val="24"/>
              </w:rPr>
            </w:pPr>
            <w:r w:rsidRPr="0050462D">
              <w:rPr>
                <w:w w:val="99"/>
                <w:sz w:val="24"/>
                <w:szCs w:val="24"/>
              </w:rPr>
              <w:t>1</w:t>
            </w:r>
          </w:p>
        </w:tc>
        <w:tc>
          <w:tcPr>
            <w:tcW w:w="4678" w:type="pct"/>
          </w:tcPr>
          <w:p w14:paraId="2D487509" w14:textId="7C5BAEF3" w:rsidR="0050462D" w:rsidRDefault="00C41083" w:rsidP="0050462D">
            <w:pPr>
              <w:ind w:left="164"/>
              <w:rPr>
                <w:sz w:val="24"/>
                <w:szCs w:val="24"/>
              </w:rPr>
            </w:pPr>
            <w:r w:rsidRPr="0050462D">
              <w:rPr>
                <w:sz w:val="24"/>
                <w:szCs w:val="24"/>
              </w:rPr>
              <w:t>Identifies the most vulnerable areas of pressure risk</w:t>
            </w:r>
            <w:r w:rsidR="0050462D">
              <w:rPr>
                <w:sz w:val="24"/>
                <w:szCs w:val="24"/>
              </w:rPr>
              <w:t>.</w:t>
            </w:r>
            <w:r w:rsidRPr="0050462D">
              <w:rPr>
                <w:sz w:val="24"/>
                <w:szCs w:val="24"/>
              </w:rPr>
              <w:t xml:space="preserve"> (Formal </w:t>
            </w:r>
            <w:r w:rsidR="00ED21D5" w:rsidRPr="0050462D">
              <w:rPr>
                <w:sz w:val="24"/>
                <w:szCs w:val="24"/>
              </w:rPr>
              <w:t>anatomical</w:t>
            </w:r>
            <w:r w:rsidRPr="0050462D">
              <w:rPr>
                <w:sz w:val="24"/>
                <w:szCs w:val="24"/>
              </w:rPr>
              <w:t xml:space="preserve"> or plain English terminology accepted):</w:t>
            </w:r>
          </w:p>
          <w:p w14:paraId="6C327D0E" w14:textId="0DB9193D" w:rsidR="0050462D" w:rsidRPr="0050462D" w:rsidRDefault="0050462D" w:rsidP="0050462D">
            <w:pPr>
              <w:pStyle w:val="ListParagraph"/>
              <w:numPr>
                <w:ilvl w:val="0"/>
                <w:numId w:val="15"/>
              </w:numPr>
              <w:rPr>
                <w:sz w:val="24"/>
                <w:szCs w:val="24"/>
              </w:rPr>
            </w:pPr>
            <w:r w:rsidRPr="0050462D">
              <w:rPr>
                <w:sz w:val="24"/>
                <w:szCs w:val="24"/>
              </w:rPr>
              <w:t>heels</w:t>
            </w:r>
          </w:p>
          <w:p w14:paraId="1EC102A6" w14:textId="43BF86C9" w:rsidR="0050462D" w:rsidRPr="0050462D" w:rsidRDefault="0050462D" w:rsidP="0050462D">
            <w:pPr>
              <w:pStyle w:val="ListParagraph"/>
              <w:numPr>
                <w:ilvl w:val="0"/>
                <w:numId w:val="15"/>
              </w:numPr>
              <w:rPr>
                <w:sz w:val="24"/>
                <w:szCs w:val="24"/>
              </w:rPr>
            </w:pPr>
            <w:r w:rsidRPr="0050462D">
              <w:rPr>
                <w:sz w:val="24"/>
                <w:szCs w:val="24"/>
              </w:rPr>
              <w:t>sacrum</w:t>
            </w:r>
          </w:p>
          <w:p w14:paraId="45B7542E" w14:textId="6B2A6020" w:rsidR="0050462D" w:rsidRPr="0050462D" w:rsidRDefault="0050462D" w:rsidP="0050462D">
            <w:pPr>
              <w:pStyle w:val="ListParagraph"/>
              <w:numPr>
                <w:ilvl w:val="0"/>
                <w:numId w:val="15"/>
              </w:numPr>
              <w:rPr>
                <w:sz w:val="24"/>
                <w:szCs w:val="24"/>
              </w:rPr>
            </w:pPr>
            <w:r w:rsidRPr="0050462D">
              <w:rPr>
                <w:sz w:val="24"/>
                <w:szCs w:val="24"/>
              </w:rPr>
              <w:t>ischial tuberosities (buttocks)</w:t>
            </w:r>
          </w:p>
          <w:p w14:paraId="0EF3070C" w14:textId="225DB097" w:rsidR="0050462D" w:rsidRPr="0050462D" w:rsidRDefault="0050462D" w:rsidP="0050462D">
            <w:pPr>
              <w:pStyle w:val="ListParagraph"/>
              <w:numPr>
                <w:ilvl w:val="0"/>
                <w:numId w:val="15"/>
              </w:numPr>
              <w:rPr>
                <w:sz w:val="24"/>
                <w:szCs w:val="24"/>
              </w:rPr>
            </w:pPr>
            <w:r w:rsidRPr="0050462D">
              <w:rPr>
                <w:sz w:val="24"/>
                <w:szCs w:val="24"/>
              </w:rPr>
              <w:t xml:space="preserve">elbows </w:t>
            </w:r>
          </w:p>
          <w:p w14:paraId="14A4F62C" w14:textId="30EB28BE" w:rsidR="0050462D" w:rsidRPr="0050462D" w:rsidRDefault="0050462D" w:rsidP="0050462D">
            <w:pPr>
              <w:pStyle w:val="ListParagraph"/>
              <w:numPr>
                <w:ilvl w:val="0"/>
                <w:numId w:val="15"/>
              </w:numPr>
              <w:rPr>
                <w:sz w:val="24"/>
                <w:szCs w:val="24"/>
              </w:rPr>
            </w:pPr>
            <w:r w:rsidRPr="0050462D">
              <w:rPr>
                <w:sz w:val="24"/>
                <w:szCs w:val="24"/>
              </w:rPr>
              <w:t>temporal region of the skull</w:t>
            </w:r>
          </w:p>
          <w:p w14:paraId="49D7AD1E" w14:textId="785EE3C4" w:rsidR="0050462D" w:rsidRPr="0050462D" w:rsidRDefault="0050462D" w:rsidP="0050462D">
            <w:pPr>
              <w:pStyle w:val="ListParagraph"/>
              <w:numPr>
                <w:ilvl w:val="0"/>
                <w:numId w:val="15"/>
              </w:numPr>
              <w:rPr>
                <w:sz w:val="24"/>
                <w:szCs w:val="24"/>
              </w:rPr>
            </w:pPr>
            <w:r w:rsidRPr="0050462D">
              <w:rPr>
                <w:sz w:val="24"/>
                <w:szCs w:val="24"/>
              </w:rPr>
              <w:t>shoulders</w:t>
            </w:r>
          </w:p>
          <w:p w14:paraId="11FC0D62" w14:textId="2DC6C727" w:rsidR="0050462D" w:rsidRPr="0050462D" w:rsidRDefault="0050462D" w:rsidP="0050462D">
            <w:pPr>
              <w:pStyle w:val="ListParagraph"/>
              <w:numPr>
                <w:ilvl w:val="0"/>
                <w:numId w:val="15"/>
              </w:numPr>
              <w:rPr>
                <w:sz w:val="24"/>
                <w:szCs w:val="24"/>
              </w:rPr>
            </w:pPr>
            <w:r w:rsidRPr="0050462D">
              <w:rPr>
                <w:sz w:val="24"/>
                <w:szCs w:val="24"/>
              </w:rPr>
              <w:t>femoral trochanters (hips)</w:t>
            </w:r>
          </w:p>
          <w:p w14:paraId="1F82C9E3" w14:textId="62D680AC" w:rsidR="0050462D" w:rsidRPr="0050462D" w:rsidRDefault="0050462D" w:rsidP="0050462D">
            <w:pPr>
              <w:pStyle w:val="ListParagraph"/>
              <w:numPr>
                <w:ilvl w:val="0"/>
                <w:numId w:val="15"/>
              </w:numPr>
              <w:rPr>
                <w:sz w:val="24"/>
                <w:szCs w:val="24"/>
              </w:rPr>
            </w:pPr>
            <w:r w:rsidRPr="0050462D">
              <w:rPr>
                <w:sz w:val="24"/>
                <w:szCs w:val="24"/>
              </w:rPr>
              <w:t>back of head</w:t>
            </w:r>
          </w:p>
          <w:p w14:paraId="190F72C1" w14:textId="399F3EFE" w:rsidR="0050462D" w:rsidRPr="0050462D" w:rsidRDefault="0050462D" w:rsidP="0050462D">
            <w:pPr>
              <w:pStyle w:val="ListParagraph"/>
              <w:numPr>
                <w:ilvl w:val="0"/>
                <w:numId w:val="15"/>
              </w:numPr>
              <w:rPr>
                <w:sz w:val="24"/>
                <w:szCs w:val="24"/>
              </w:rPr>
            </w:pPr>
            <w:r w:rsidRPr="0050462D">
              <w:rPr>
                <w:sz w:val="24"/>
                <w:szCs w:val="24"/>
              </w:rPr>
              <w:t>toes</w:t>
            </w:r>
          </w:p>
          <w:p w14:paraId="430FADD4" w14:textId="1A81AC93" w:rsidR="0050462D" w:rsidRPr="0050462D" w:rsidRDefault="0050462D" w:rsidP="0050462D">
            <w:pPr>
              <w:pStyle w:val="ListParagraph"/>
              <w:numPr>
                <w:ilvl w:val="0"/>
                <w:numId w:val="15"/>
              </w:numPr>
              <w:rPr>
                <w:sz w:val="24"/>
                <w:szCs w:val="24"/>
              </w:rPr>
            </w:pPr>
            <w:r w:rsidRPr="0050462D">
              <w:rPr>
                <w:sz w:val="24"/>
                <w:szCs w:val="24"/>
              </w:rPr>
              <w:t>ears</w:t>
            </w:r>
          </w:p>
          <w:p w14:paraId="38091221" w14:textId="1BF40B21" w:rsidR="0050462D" w:rsidRPr="0050462D" w:rsidRDefault="0050462D" w:rsidP="0050462D">
            <w:pPr>
              <w:pStyle w:val="ListParagraph"/>
              <w:numPr>
                <w:ilvl w:val="0"/>
                <w:numId w:val="15"/>
              </w:numPr>
              <w:rPr>
                <w:sz w:val="24"/>
                <w:szCs w:val="24"/>
              </w:rPr>
            </w:pPr>
            <w:r w:rsidRPr="0050462D">
              <w:rPr>
                <w:sz w:val="24"/>
                <w:szCs w:val="24"/>
              </w:rPr>
              <w:t>spine</w:t>
            </w:r>
            <w:r>
              <w:rPr>
                <w:sz w:val="24"/>
                <w:szCs w:val="24"/>
              </w:rPr>
              <w:t>.</w:t>
            </w:r>
          </w:p>
          <w:p w14:paraId="56138B9B" w14:textId="37385C26" w:rsidR="00C41083" w:rsidRPr="0050462D" w:rsidRDefault="00C41083" w:rsidP="0050462D">
            <w:pPr>
              <w:ind w:left="164"/>
              <w:rPr>
                <w:rFonts w:eastAsia="Times New Roman"/>
                <w:b/>
                <w:bCs/>
                <w:sz w:val="24"/>
                <w:szCs w:val="24"/>
              </w:rPr>
            </w:pPr>
            <w:r w:rsidRPr="0050462D">
              <w:rPr>
                <w:rStyle w:val="font171"/>
                <w:b w:val="0"/>
                <w:bCs w:val="0"/>
              </w:rPr>
              <w:t>To achieve full marks</w:t>
            </w:r>
            <w:r w:rsidR="0050462D">
              <w:rPr>
                <w:rStyle w:val="font171"/>
                <w:b w:val="0"/>
                <w:bCs w:val="0"/>
              </w:rPr>
              <w:t>,</w:t>
            </w:r>
            <w:r w:rsidRPr="0050462D">
              <w:rPr>
                <w:rStyle w:val="font171"/>
                <w:b w:val="0"/>
                <w:bCs w:val="0"/>
              </w:rPr>
              <w:t xml:space="preserve"> the candidate needs to identify a minimum of 8 areas, </w:t>
            </w:r>
            <w:r w:rsidR="0050462D">
              <w:rPr>
                <w:rStyle w:val="font171"/>
                <w:b w:val="0"/>
                <w:bCs w:val="0"/>
              </w:rPr>
              <w:t xml:space="preserve">and </w:t>
            </w:r>
            <w:r w:rsidRPr="0050462D">
              <w:rPr>
                <w:rStyle w:val="font171"/>
                <w:b w:val="0"/>
                <w:bCs w:val="0"/>
              </w:rPr>
              <w:t>for partial mark</w:t>
            </w:r>
            <w:r w:rsidR="0050462D">
              <w:rPr>
                <w:rStyle w:val="font171"/>
                <w:b w:val="0"/>
                <w:bCs w:val="0"/>
              </w:rPr>
              <w:t>s,</w:t>
            </w:r>
            <w:r w:rsidRPr="0050462D">
              <w:rPr>
                <w:rStyle w:val="font171"/>
                <w:b w:val="0"/>
                <w:bCs w:val="0"/>
              </w:rPr>
              <w:t xml:space="preserve"> a minimum of 5 areas.</w:t>
            </w:r>
          </w:p>
          <w:p w14:paraId="436FEAA6" w14:textId="77777777" w:rsidR="00A2368A" w:rsidRPr="0050462D" w:rsidRDefault="00A2368A" w:rsidP="0050462D">
            <w:pPr>
              <w:pStyle w:val="TableParagraph"/>
              <w:spacing w:line="272" w:lineRule="exact"/>
              <w:ind w:left="164"/>
              <w:rPr>
                <w:sz w:val="24"/>
                <w:szCs w:val="24"/>
              </w:rPr>
            </w:pPr>
          </w:p>
        </w:tc>
      </w:tr>
      <w:tr w:rsidR="00A2368A" w:rsidRPr="0050462D" w14:paraId="71E6A249" w14:textId="77777777" w:rsidTr="004E1857">
        <w:trPr>
          <w:trHeight w:val="551"/>
        </w:trPr>
        <w:tc>
          <w:tcPr>
            <w:tcW w:w="322" w:type="pct"/>
          </w:tcPr>
          <w:p w14:paraId="1A71C45F" w14:textId="77777777" w:rsidR="00A2368A" w:rsidRPr="0050462D" w:rsidRDefault="00A2368A" w:rsidP="00C41083">
            <w:pPr>
              <w:pStyle w:val="TableParagraph"/>
              <w:spacing w:line="258" w:lineRule="exact"/>
              <w:ind w:left="30"/>
              <w:jc w:val="center"/>
              <w:rPr>
                <w:sz w:val="24"/>
                <w:szCs w:val="24"/>
              </w:rPr>
            </w:pPr>
            <w:r w:rsidRPr="0050462D">
              <w:rPr>
                <w:w w:val="99"/>
                <w:sz w:val="24"/>
                <w:szCs w:val="24"/>
              </w:rPr>
              <w:t>2</w:t>
            </w:r>
          </w:p>
        </w:tc>
        <w:tc>
          <w:tcPr>
            <w:tcW w:w="4678" w:type="pct"/>
          </w:tcPr>
          <w:p w14:paraId="32815432" w14:textId="77777777" w:rsidR="00BA6F89" w:rsidRDefault="00C41083" w:rsidP="0050462D">
            <w:pPr>
              <w:ind w:left="164"/>
              <w:rPr>
                <w:color w:val="000000"/>
                <w:sz w:val="24"/>
                <w:szCs w:val="24"/>
              </w:rPr>
            </w:pPr>
            <w:r w:rsidRPr="0050462D">
              <w:rPr>
                <w:color w:val="000000"/>
                <w:sz w:val="24"/>
                <w:szCs w:val="24"/>
              </w:rPr>
              <w:t>Identifies signs that may indicate pressure ulcer development:</w:t>
            </w:r>
          </w:p>
          <w:p w14:paraId="20ED50B8" w14:textId="77777777" w:rsidR="00BA6F89" w:rsidRDefault="00BA6F89" w:rsidP="00BA6F89">
            <w:pPr>
              <w:pStyle w:val="ListParagraph"/>
              <w:numPr>
                <w:ilvl w:val="0"/>
                <w:numId w:val="17"/>
              </w:numPr>
              <w:rPr>
                <w:color w:val="000000"/>
                <w:sz w:val="24"/>
                <w:szCs w:val="24"/>
              </w:rPr>
            </w:pPr>
            <w:r w:rsidRPr="00BA6F89">
              <w:rPr>
                <w:color w:val="000000"/>
                <w:sz w:val="24"/>
                <w:szCs w:val="24"/>
              </w:rPr>
              <w:t>persistent erythema (flushing of the skin)</w:t>
            </w:r>
          </w:p>
          <w:p w14:paraId="2B904BC7" w14:textId="77777777" w:rsidR="00BA6F89" w:rsidRDefault="00BA6F89" w:rsidP="00BA6F89">
            <w:pPr>
              <w:pStyle w:val="ListParagraph"/>
              <w:numPr>
                <w:ilvl w:val="0"/>
                <w:numId w:val="17"/>
              </w:numPr>
              <w:rPr>
                <w:color w:val="000000"/>
                <w:sz w:val="24"/>
                <w:szCs w:val="24"/>
              </w:rPr>
            </w:pPr>
            <w:r w:rsidRPr="00BA6F89">
              <w:rPr>
                <w:color w:val="000000"/>
                <w:sz w:val="24"/>
                <w:szCs w:val="24"/>
              </w:rPr>
              <w:t>non blanching hyperaemia (discolouration of the skin that does not change when pressed)</w:t>
            </w:r>
          </w:p>
          <w:p w14:paraId="4A8EC2BA" w14:textId="77777777" w:rsidR="00BA6F89" w:rsidRDefault="00BA6F89" w:rsidP="00BA6F89">
            <w:pPr>
              <w:pStyle w:val="ListParagraph"/>
              <w:numPr>
                <w:ilvl w:val="0"/>
                <w:numId w:val="17"/>
              </w:numPr>
              <w:rPr>
                <w:color w:val="000000"/>
                <w:sz w:val="24"/>
                <w:szCs w:val="24"/>
              </w:rPr>
            </w:pPr>
            <w:r w:rsidRPr="00BA6F89">
              <w:rPr>
                <w:color w:val="000000"/>
                <w:sz w:val="24"/>
                <w:szCs w:val="24"/>
              </w:rPr>
              <w:t>blisters</w:t>
            </w:r>
          </w:p>
          <w:p w14:paraId="160DEBD5" w14:textId="77777777" w:rsidR="00BA6F89" w:rsidRDefault="00BA6F89" w:rsidP="00BA6F89">
            <w:pPr>
              <w:pStyle w:val="ListParagraph"/>
              <w:numPr>
                <w:ilvl w:val="0"/>
                <w:numId w:val="17"/>
              </w:numPr>
              <w:rPr>
                <w:color w:val="000000"/>
                <w:sz w:val="24"/>
                <w:szCs w:val="24"/>
              </w:rPr>
            </w:pPr>
            <w:r w:rsidRPr="00BA6F89">
              <w:rPr>
                <w:color w:val="000000"/>
                <w:sz w:val="24"/>
                <w:szCs w:val="24"/>
              </w:rPr>
              <w:t>discoloration</w:t>
            </w:r>
          </w:p>
          <w:p w14:paraId="26F7A65E" w14:textId="77777777" w:rsidR="00BA6F89" w:rsidRDefault="00BA6F89" w:rsidP="00BA6F89">
            <w:pPr>
              <w:pStyle w:val="ListParagraph"/>
              <w:numPr>
                <w:ilvl w:val="0"/>
                <w:numId w:val="17"/>
              </w:numPr>
              <w:rPr>
                <w:color w:val="000000"/>
                <w:sz w:val="24"/>
                <w:szCs w:val="24"/>
              </w:rPr>
            </w:pPr>
            <w:r w:rsidRPr="00BA6F89">
              <w:rPr>
                <w:color w:val="000000"/>
                <w:sz w:val="24"/>
                <w:szCs w:val="24"/>
              </w:rPr>
              <w:t>localised heat</w:t>
            </w:r>
          </w:p>
          <w:p w14:paraId="5C250C1C" w14:textId="77777777" w:rsidR="00BA6F89" w:rsidRDefault="00BA6F89" w:rsidP="00BA6F89">
            <w:pPr>
              <w:pStyle w:val="ListParagraph"/>
              <w:numPr>
                <w:ilvl w:val="0"/>
                <w:numId w:val="17"/>
              </w:numPr>
              <w:rPr>
                <w:color w:val="000000"/>
                <w:sz w:val="24"/>
                <w:szCs w:val="24"/>
              </w:rPr>
            </w:pPr>
            <w:r w:rsidRPr="00BA6F89">
              <w:rPr>
                <w:color w:val="000000"/>
                <w:sz w:val="24"/>
                <w:szCs w:val="24"/>
              </w:rPr>
              <w:t>localised oedema</w:t>
            </w:r>
          </w:p>
          <w:p w14:paraId="536B6E3A" w14:textId="77777777" w:rsidR="00BA6F89" w:rsidRDefault="00BA6F89" w:rsidP="00BA6F89">
            <w:pPr>
              <w:pStyle w:val="ListParagraph"/>
              <w:numPr>
                <w:ilvl w:val="0"/>
                <w:numId w:val="17"/>
              </w:numPr>
              <w:rPr>
                <w:color w:val="000000"/>
                <w:sz w:val="24"/>
                <w:szCs w:val="24"/>
              </w:rPr>
            </w:pPr>
            <w:r w:rsidRPr="00BA6F89">
              <w:rPr>
                <w:color w:val="000000"/>
                <w:sz w:val="24"/>
                <w:szCs w:val="24"/>
              </w:rPr>
              <w:t>localised indurations (abnormal hardening)</w:t>
            </w:r>
          </w:p>
          <w:p w14:paraId="335E73C8" w14:textId="77777777" w:rsidR="00BA6F89" w:rsidRDefault="00BA6F89" w:rsidP="00BA6F89">
            <w:pPr>
              <w:pStyle w:val="ListParagraph"/>
              <w:numPr>
                <w:ilvl w:val="0"/>
                <w:numId w:val="17"/>
              </w:numPr>
              <w:rPr>
                <w:color w:val="000000"/>
                <w:sz w:val="24"/>
                <w:szCs w:val="24"/>
              </w:rPr>
            </w:pPr>
            <w:r w:rsidRPr="00BA6F89">
              <w:rPr>
                <w:color w:val="000000"/>
                <w:sz w:val="24"/>
                <w:szCs w:val="24"/>
              </w:rPr>
              <w:t>purplish/bluish localised areas</w:t>
            </w:r>
          </w:p>
          <w:p w14:paraId="3E08183D" w14:textId="0A106E27" w:rsidR="00BA6F89" w:rsidRPr="00BA6F89" w:rsidRDefault="00BA6F89" w:rsidP="00BA6F89">
            <w:pPr>
              <w:pStyle w:val="ListParagraph"/>
              <w:numPr>
                <w:ilvl w:val="0"/>
                <w:numId w:val="17"/>
              </w:numPr>
              <w:rPr>
                <w:color w:val="000000"/>
                <w:sz w:val="24"/>
                <w:szCs w:val="24"/>
              </w:rPr>
            </w:pPr>
            <w:r w:rsidRPr="00BA6F89">
              <w:rPr>
                <w:color w:val="000000"/>
                <w:sz w:val="24"/>
                <w:szCs w:val="24"/>
              </w:rPr>
              <w:t xml:space="preserve">localised </w:t>
            </w:r>
            <w:r w:rsidR="00C41083" w:rsidRPr="00BA6F89">
              <w:rPr>
                <w:color w:val="000000"/>
                <w:sz w:val="24"/>
                <w:szCs w:val="24"/>
              </w:rPr>
              <w:t>coolness if tissue death has occurred</w:t>
            </w:r>
            <w:r w:rsidRPr="00BA6F89">
              <w:rPr>
                <w:color w:val="000000"/>
                <w:sz w:val="24"/>
                <w:szCs w:val="24"/>
              </w:rPr>
              <w:t>.</w:t>
            </w:r>
          </w:p>
          <w:p w14:paraId="38C2DB2C" w14:textId="508F579B" w:rsidR="00C41083" w:rsidRPr="0050462D" w:rsidRDefault="00C41083" w:rsidP="0050462D">
            <w:pPr>
              <w:ind w:left="164"/>
              <w:rPr>
                <w:rFonts w:eastAsia="Times New Roman"/>
                <w:color w:val="000000"/>
                <w:sz w:val="24"/>
                <w:szCs w:val="24"/>
              </w:rPr>
            </w:pPr>
            <w:r w:rsidRPr="0050462D">
              <w:rPr>
                <w:rStyle w:val="font151"/>
              </w:rPr>
              <w:t xml:space="preserve">To achieve full marks the candidate needs to identify a minimum of 7 areas, </w:t>
            </w:r>
            <w:r w:rsidR="007A1E9A">
              <w:rPr>
                <w:rStyle w:val="font151"/>
              </w:rPr>
              <w:t xml:space="preserve">and </w:t>
            </w:r>
            <w:r w:rsidRPr="0050462D">
              <w:rPr>
                <w:rStyle w:val="font151"/>
              </w:rPr>
              <w:t>for partial mark</w:t>
            </w:r>
            <w:r w:rsidR="007A1E9A">
              <w:rPr>
                <w:rStyle w:val="font151"/>
              </w:rPr>
              <w:t>s,</w:t>
            </w:r>
            <w:r w:rsidRPr="0050462D">
              <w:rPr>
                <w:rStyle w:val="font151"/>
              </w:rPr>
              <w:t xml:space="preserve"> a minimum of 4 areas.</w:t>
            </w:r>
          </w:p>
          <w:p w14:paraId="19872D6E" w14:textId="77777777" w:rsidR="00A2368A" w:rsidRPr="0050462D" w:rsidRDefault="00A2368A" w:rsidP="0050462D">
            <w:pPr>
              <w:pStyle w:val="TableParagraph"/>
              <w:spacing w:before="6" w:line="274" w:lineRule="exact"/>
              <w:ind w:left="164" w:right="395"/>
              <w:rPr>
                <w:sz w:val="24"/>
                <w:szCs w:val="24"/>
              </w:rPr>
            </w:pPr>
          </w:p>
        </w:tc>
      </w:tr>
      <w:tr w:rsidR="00A2368A" w:rsidRPr="0050462D" w14:paraId="01776A55" w14:textId="77777777" w:rsidTr="004E1857">
        <w:trPr>
          <w:trHeight w:val="548"/>
        </w:trPr>
        <w:tc>
          <w:tcPr>
            <w:tcW w:w="322" w:type="pct"/>
          </w:tcPr>
          <w:p w14:paraId="0F05112B" w14:textId="77777777" w:rsidR="00A2368A" w:rsidRPr="0050462D" w:rsidRDefault="00A2368A" w:rsidP="00C41083">
            <w:pPr>
              <w:pStyle w:val="TableParagraph"/>
              <w:spacing w:line="253" w:lineRule="exact"/>
              <w:ind w:left="30"/>
              <w:jc w:val="center"/>
              <w:rPr>
                <w:sz w:val="24"/>
                <w:szCs w:val="24"/>
              </w:rPr>
            </w:pPr>
            <w:r w:rsidRPr="0050462D">
              <w:rPr>
                <w:w w:val="99"/>
                <w:sz w:val="24"/>
                <w:szCs w:val="24"/>
              </w:rPr>
              <w:t>3</w:t>
            </w:r>
          </w:p>
        </w:tc>
        <w:tc>
          <w:tcPr>
            <w:tcW w:w="4678" w:type="pct"/>
          </w:tcPr>
          <w:p w14:paraId="78918B8F" w14:textId="689ABF5A" w:rsidR="00C41083" w:rsidRPr="0050462D" w:rsidRDefault="00C41083" w:rsidP="0050462D">
            <w:pPr>
              <w:ind w:left="164"/>
              <w:rPr>
                <w:rFonts w:eastAsia="Times New Roman"/>
                <w:color w:val="000000"/>
                <w:sz w:val="24"/>
                <w:szCs w:val="24"/>
              </w:rPr>
            </w:pPr>
            <w:r w:rsidRPr="0050462D">
              <w:rPr>
                <w:color w:val="000000"/>
                <w:sz w:val="24"/>
                <w:szCs w:val="24"/>
              </w:rPr>
              <w:t>Completes the Braden tool accurately</w:t>
            </w:r>
            <w:r w:rsidR="007A1E9A">
              <w:rPr>
                <w:color w:val="000000"/>
                <w:sz w:val="24"/>
                <w:szCs w:val="24"/>
              </w:rPr>
              <w:t>,</w:t>
            </w:r>
            <w:r w:rsidRPr="0050462D">
              <w:rPr>
                <w:color w:val="000000"/>
                <w:sz w:val="24"/>
                <w:szCs w:val="24"/>
              </w:rPr>
              <w:t xml:space="preserve"> and correctly calculates the risk score based on the patient scenario and pressure damage identified. </w:t>
            </w:r>
          </w:p>
          <w:p w14:paraId="50705B9D" w14:textId="77777777" w:rsidR="00A2368A" w:rsidRPr="0050462D" w:rsidRDefault="00A2368A" w:rsidP="0050462D">
            <w:pPr>
              <w:pStyle w:val="TableParagraph"/>
              <w:spacing w:before="3" w:line="253" w:lineRule="exact"/>
              <w:ind w:left="164"/>
              <w:rPr>
                <w:sz w:val="24"/>
                <w:szCs w:val="24"/>
              </w:rPr>
            </w:pPr>
          </w:p>
        </w:tc>
      </w:tr>
      <w:tr w:rsidR="00A2368A" w:rsidRPr="0050462D" w14:paraId="6E7A476F" w14:textId="77777777" w:rsidTr="004E1857">
        <w:trPr>
          <w:trHeight w:val="292"/>
        </w:trPr>
        <w:tc>
          <w:tcPr>
            <w:tcW w:w="322" w:type="pct"/>
          </w:tcPr>
          <w:p w14:paraId="5D36FF9E" w14:textId="77777777" w:rsidR="00A2368A" w:rsidRPr="0050462D" w:rsidRDefault="00A2368A" w:rsidP="00C41083">
            <w:pPr>
              <w:pStyle w:val="TableParagraph"/>
              <w:spacing w:before="14" w:line="258" w:lineRule="exact"/>
              <w:ind w:left="30"/>
              <w:jc w:val="center"/>
              <w:rPr>
                <w:sz w:val="24"/>
                <w:szCs w:val="24"/>
              </w:rPr>
            </w:pPr>
            <w:r w:rsidRPr="0050462D">
              <w:rPr>
                <w:w w:val="99"/>
                <w:sz w:val="24"/>
                <w:szCs w:val="24"/>
              </w:rPr>
              <w:t>4</w:t>
            </w:r>
          </w:p>
        </w:tc>
        <w:tc>
          <w:tcPr>
            <w:tcW w:w="4678" w:type="pct"/>
          </w:tcPr>
          <w:p w14:paraId="2CB148E1" w14:textId="77777777" w:rsidR="00C41083" w:rsidRPr="0050462D" w:rsidRDefault="00C41083" w:rsidP="0050462D">
            <w:pPr>
              <w:ind w:left="164"/>
              <w:rPr>
                <w:rFonts w:eastAsia="Times New Roman"/>
                <w:sz w:val="24"/>
                <w:szCs w:val="24"/>
              </w:rPr>
            </w:pPr>
            <w:r w:rsidRPr="0050462D">
              <w:rPr>
                <w:sz w:val="24"/>
                <w:szCs w:val="24"/>
              </w:rPr>
              <w:t>Documents findings accurately, clearly and legibly.</w:t>
            </w:r>
          </w:p>
          <w:p w14:paraId="21F927D8" w14:textId="77777777" w:rsidR="00A2368A" w:rsidRPr="0050462D" w:rsidRDefault="00A2368A" w:rsidP="0050462D">
            <w:pPr>
              <w:pStyle w:val="TableParagraph"/>
              <w:spacing w:line="272" w:lineRule="exact"/>
              <w:ind w:left="164"/>
              <w:rPr>
                <w:sz w:val="24"/>
                <w:szCs w:val="24"/>
              </w:rPr>
            </w:pPr>
          </w:p>
        </w:tc>
      </w:tr>
    </w:tbl>
    <w:p w14:paraId="2048B763" w14:textId="09431DDF" w:rsidR="00C41083" w:rsidRDefault="00C41083" w:rsidP="00497F77">
      <w:pPr>
        <w:tabs>
          <w:tab w:val="left" w:pos="7297"/>
        </w:tabs>
      </w:pPr>
    </w:p>
    <w:p w14:paraId="47B1809E" w14:textId="7946A89A" w:rsidR="00497F77" w:rsidRPr="00D94219" w:rsidRDefault="00497F77" w:rsidP="00497F77">
      <w:pPr>
        <w:tabs>
          <w:tab w:val="left" w:pos="7297"/>
        </w:tabs>
        <w:rPr>
          <w:sz w:val="24"/>
          <w:szCs w:val="24"/>
        </w:rPr>
      </w:pPr>
      <w:r w:rsidRPr="00D94219">
        <w:rPr>
          <w:sz w:val="24"/>
          <w:szCs w:val="24"/>
        </w:rPr>
        <w:t xml:space="preserve">Red flag: </w:t>
      </w:r>
    </w:p>
    <w:p w14:paraId="0C545361" w14:textId="77777777" w:rsidR="00497F77" w:rsidRPr="00D94219" w:rsidRDefault="00497F77" w:rsidP="00497F77">
      <w:pPr>
        <w:tabs>
          <w:tab w:val="left" w:pos="7297"/>
        </w:tabs>
        <w:rPr>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A2368A" w:rsidRPr="00D94219" w14:paraId="5F651874" w14:textId="77777777" w:rsidTr="00FC65AA">
        <w:trPr>
          <w:trHeight w:val="287"/>
        </w:trPr>
        <w:tc>
          <w:tcPr>
            <w:tcW w:w="322" w:type="pct"/>
            <w:shd w:val="clear" w:color="auto" w:fill="FF0000"/>
          </w:tcPr>
          <w:p w14:paraId="64134F7A" w14:textId="00AA4C96" w:rsidR="00A2368A" w:rsidRPr="00D94219" w:rsidRDefault="00A2368A" w:rsidP="00730E45">
            <w:pPr>
              <w:pStyle w:val="TableParagraph"/>
              <w:spacing w:before="14" w:line="253" w:lineRule="exact"/>
              <w:ind w:left="30"/>
              <w:rPr>
                <w:sz w:val="24"/>
                <w:szCs w:val="24"/>
              </w:rPr>
            </w:pPr>
          </w:p>
        </w:tc>
        <w:tc>
          <w:tcPr>
            <w:tcW w:w="4678" w:type="pct"/>
          </w:tcPr>
          <w:p w14:paraId="55500E65" w14:textId="52B3DFF9" w:rsidR="00C41083" w:rsidRPr="00D94219" w:rsidRDefault="00C41083" w:rsidP="007A1E9A">
            <w:pPr>
              <w:ind w:left="164"/>
              <w:rPr>
                <w:rFonts w:eastAsia="Times New Roman"/>
                <w:color w:val="000000"/>
                <w:sz w:val="24"/>
                <w:szCs w:val="24"/>
              </w:rPr>
            </w:pPr>
            <w:r w:rsidRPr="00D94219">
              <w:rPr>
                <w:color w:val="000000"/>
                <w:sz w:val="24"/>
                <w:szCs w:val="24"/>
              </w:rPr>
              <w:t>Failure to recognise damage</w:t>
            </w:r>
            <w:r w:rsidR="007A1E9A" w:rsidRPr="00D94219">
              <w:rPr>
                <w:color w:val="000000"/>
                <w:sz w:val="24"/>
                <w:szCs w:val="24"/>
              </w:rPr>
              <w:t xml:space="preserve"> </w:t>
            </w:r>
            <w:r w:rsidRPr="00D94219">
              <w:rPr>
                <w:color w:val="000000"/>
                <w:sz w:val="24"/>
                <w:szCs w:val="24"/>
              </w:rPr>
              <w:t xml:space="preserve">OR </w:t>
            </w:r>
            <w:r w:rsidR="007A1E9A" w:rsidRPr="00D94219">
              <w:rPr>
                <w:color w:val="000000"/>
                <w:sz w:val="24"/>
                <w:szCs w:val="24"/>
              </w:rPr>
              <w:t xml:space="preserve">miscalculates </w:t>
            </w:r>
            <w:r w:rsidRPr="00D94219">
              <w:rPr>
                <w:color w:val="000000"/>
                <w:sz w:val="24"/>
                <w:szCs w:val="24"/>
              </w:rPr>
              <w:t>the score</w:t>
            </w:r>
            <w:r w:rsidR="007A1E9A" w:rsidRPr="00D94219">
              <w:rPr>
                <w:color w:val="000000"/>
                <w:sz w:val="24"/>
                <w:szCs w:val="24"/>
              </w:rPr>
              <w:t>,</w:t>
            </w:r>
            <w:r w:rsidRPr="00D94219">
              <w:rPr>
                <w:color w:val="000000"/>
                <w:sz w:val="24"/>
                <w:szCs w:val="24"/>
              </w:rPr>
              <w:t xml:space="preserve"> resulting in no action</w:t>
            </w:r>
            <w:r w:rsidR="00D27FAC" w:rsidRPr="00D94219">
              <w:rPr>
                <w:color w:val="000000"/>
                <w:sz w:val="24"/>
                <w:szCs w:val="24"/>
              </w:rPr>
              <w:t xml:space="preserve">. </w:t>
            </w:r>
            <w:r w:rsidRPr="00D94219">
              <w:rPr>
                <w:color w:val="000000"/>
                <w:sz w:val="24"/>
                <w:szCs w:val="24"/>
              </w:rPr>
              <w:t xml:space="preserve"> </w:t>
            </w:r>
            <w:r w:rsidR="00D27FAC" w:rsidRPr="00D94219">
              <w:rPr>
                <w:color w:val="000000"/>
                <w:sz w:val="24"/>
                <w:szCs w:val="24"/>
              </w:rPr>
              <w:t xml:space="preserve">Either </w:t>
            </w:r>
            <w:r w:rsidR="00D27FAC" w:rsidRPr="00D94219">
              <w:rPr>
                <w:color w:val="000000"/>
                <w:sz w:val="24"/>
                <w:szCs w:val="24"/>
              </w:rPr>
              <w:lastRenderedPageBreak/>
              <w:t xml:space="preserve">of these </w:t>
            </w:r>
            <w:r w:rsidRPr="00D94219">
              <w:rPr>
                <w:color w:val="000000"/>
                <w:sz w:val="24"/>
                <w:szCs w:val="24"/>
              </w:rPr>
              <w:t xml:space="preserve">should </w:t>
            </w:r>
            <w:r w:rsidR="00D27FAC" w:rsidRPr="00D94219">
              <w:rPr>
                <w:color w:val="000000"/>
                <w:sz w:val="24"/>
                <w:szCs w:val="24"/>
              </w:rPr>
              <w:t xml:space="preserve">result in </w:t>
            </w:r>
            <w:r w:rsidRPr="00D94219">
              <w:rPr>
                <w:color w:val="000000"/>
                <w:sz w:val="24"/>
                <w:szCs w:val="24"/>
              </w:rPr>
              <w:t>a fail for this station.</w:t>
            </w:r>
          </w:p>
          <w:p w14:paraId="53DCF9B9" w14:textId="77777777" w:rsidR="00A2368A" w:rsidRPr="00D94219" w:rsidRDefault="00A2368A" w:rsidP="00730E45">
            <w:pPr>
              <w:pStyle w:val="TableParagraph"/>
              <w:spacing w:line="267" w:lineRule="exact"/>
              <w:ind w:left="31"/>
              <w:rPr>
                <w:sz w:val="24"/>
                <w:szCs w:val="24"/>
              </w:rPr>
            </w:pPr>
          </w:p>
        </w:tc>
      </w:tr>
    </w:tbl>
    <w:p w14:paraId="407927CE" w14:textId="3170757F" w:rsidR="006B7FA7" w:rsidRPr="006B7FA7" w:rsidRDefault="006B7FA7" w:rsidP="006B7FA7">
      <w:pPr>
        <w:tabs>
          <w:tab w:val="center" w:pos="5145"/>
        </w:tabs>
        <w:rPr>
          <w:sz w:val="24"/>
        </w:rPr>
        <w:sectPr w:rsidR="006B7FA7" w:rsidRPr="006B7FA7">
          <w:headerReference w:type="default" r:id="rId20"/>
          <w:pgSz w:w="11910" w:h="16840"/>
          <w:pgMar w:top="1600" w:right="880" w:bottom="1220" w:left="740" w:header="1260" w:footer="1022" w:gutter="0"/>
          <w:cols w:space="720"/>
        </w:sectPr>
      </w:pPr>
      <w:r>
        <w:rPr>
          <w:sz w:val="24"/>
        </w:rPr>
        <w:lastRenderedPageBreak/>
        <w:tab/>
      </w:r>
    </w:p>
    <w:p w14:paraId="407927CF" w14:textId="107DF90F" w:rsidR="00436779" w:rsidRDefault="00497F77" w:rsidP="007A10CC">
      <w:pPr>
        <w:pStyle w:val="Heading2"/>
        <w:rPr>
          <w:sz w:val="20"/>
        </w:rPr>
      </w:pPr>
      <w:bookmarkStart w:id="40" w:name="_Toc63682410"/>
      <w:r>
        <w:lastRenderedPageBreak/>
        <w:t>Removal of urinary catheter (RUC) marking criteria</w:t>
      </w:r>
      <w:bookmarkEnd w:id="40"/>
    </w:p>
    <w:p w14:paraId="407927D0" w14:textId="77777777" w:rsidR="00436779" w:rsidRDefault="00436779">
      <w:pPr>
        <w:pStyle w:val="BodyText"/>
        <w:spacing w:before="10"/>
        <w:rPr>
          <w:b/>
          <w:sz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436779" w:rsidRPr="00D27FAC" w14:paraId="407927D2" w14:textId="77777777" w:rsidTr="00FC65AA">
        <w:trPr>
          <w:trHeight w:val="580"/>
        </w:trPr>
        <w:tc>
          <w:tcPr>
            <w:tcW w:w="5000" w:type="pct"/>
            <w:gridSpan w:val="2"/>
            <w:shd w:val="clear" w:color="auto" w:fill="DEEAF6"/>
          </w:tcPr>
          <w:p w14:paraId="407927D1" w14:textId="189CC348" w:rsidR="00436779" w:rsidRPr="00D27FAC" w:rsidRDefault="003A11BC" w:rsidP="00D27FAC">
            <w:pPr>
              <w:pStyle w:val="TableParagraph"/>
              <w:spacing w:before="154"/>
              <w:ind w:left="164"/>
              <w:jc w:val="center"/>
              <w:rPr>
                <w:b/>
                <w:sz w:val="24"/>
                <w:szCs w:val="24"/>
              </w:rPr>
            </w:pPr>
            <w:bookmarkStart w:id="41" w:name="_bookmark15"/>
            <w:bookmarkEnd w:id="41"/>
            <w:r w:rsidRPr="00D27FAC">
              <w:rPr>
                <w:b/>
                <w:sz w:val="24"/>
                <w:szCs w:val="24"/>
              </w:rPr>
              <w:t>Assessment criteria</w:t>
            </w:r>
          </w:p>
        </w:tc>
      </w:tr>
      <w:tr w:rsidR="00436779" w:rsidRPr="00D27FAC" w14:paraId="407927D8" w14:textId="77777777" w:rsidTr="00FC65AA">
        <w:trPr>
          <w:trHeight w:val="829"/>
        </w:trPr>
        <w:tc>
          <w:tcPr>
            <w:tcW w:w="322" w:type="pct"/>
          </w:tcPr>
          <w:p w14:paraId="407927D5" w14:textId="77777777" w:rsidR="00436779" w:rsidRPr="00D27FAC" w:rsidRDefault="006A3352" w:rsidP="00D27FAC">
            <w:pPr>
              <w:pStyle w:val="TableParagraph"/>
              <w:spacing w:line="258" w:lineRule="exact"/>
              <w:ind w:left="164"/>
              <w:jc w:val="center"/>
              <w:rPr>
                <w:sz w:val="24"/>
                <w:szCs w:val="24"/>
              </w:rPr>
            </w:pPr>
            <w:r w:rsidRPr="00D27FAC">
              <w:rPr>
                <w:w w:val="99"/>
                <w:sz w:val="24"/>
                <w:szCs w:val="24"/>
              </w:rPr>
              <w:t>1</w:t>
            </w:r>
          </w:p>
        </w:tc>
        <w:tc>
          <w:tcPr>
            <w:tcW w:w="4678" w:type="pct"/>
          </w:tcPr>
          <w:p w14:paraId="75850185" w14:textId="5E43CDD8" w:rsidR="00C41083" w:rsidRPr="00D27FAC" w:rsidRDefault="00C41083" w:rsidP="00D27FAC">
            <w:pPr>
              <w:ind w:left="164"/>
              <w:rPr>
                <w:rFonts w:eastAsia="Times New Roman"/>
                <w:color w:val="000000"/>
                <w:sz w:val="24"/>
                <w:szCs w:val="24"/>
              </w:rPr>
            </w:pPr>
            <w:r w:rsidRPr="00D27FAC">
              <w:rPr>
                <w:color w:val="000000"/>
                <w:sz w:val="24"/>
                <w:szCs w:val="24"/>
              </w:rPr>
              <w:t xml:space="preserve">Explains procedure to the person and informs them of potential post-catheter symptoms </w:t>
            </w:r>
            <w:r w:rsidR="00D27FAC">
              <w:rPr>
                <w:color w:val="000000"/>
                <w:sz w:val="24"/>
                <w:szCs w:val="24"/>
              </w:rPr>
              <w:t>(</w:t>
            </w:r>
            <w:r w:rsidRPr="00D27FAC">
              <w:rPr>
                <w:color w:val="000000"/>
                <w:sz w:val="24"/>
                <w:szCs w:val="24"/>
              </w:rPr>
              <w:t>urgency, frequency and discomfort</w:t>
            </w:r>
            <w:r w:rsidR="00AD1E65">
              <w:rPr>
                <w:color w:val="000000"/>
                <w:sz w:val="24"/>
                <w:szCs w:val="24"/>
              </w:rPr>
              <w:t>)</w:t>
            </w:r>
            <w:r w:rsidRPr="00D27FAC">
              <w:rPr>
                <w:color w:val="000000"/>
                <w:sz w:val="24"/>
                <w:szCs w:val="24"/>
              </w:rPr>
              <w:t xml:space="preserve"> often caused by irritation of the urethra.</w:t>
            </w:r>
          </w:p>
          <w:p w14:paraId="407927D7" w14:textId="351C62E8" w:rsidR="00436779" w:rsidRPr="00D27FAC" w:rsidRDefault="00436779" w:rsidP="00E12453">
            <w:pPr>
              <w:pStyle w:val="TableParagraph"/>
              <w:spacing w:before="8" w:line="274" w:lineRule="exact"/>
              <w:rPr>
                <w:sz w:val="24"/>
                <w:szCs w:val="24"/>
              </w:rPr>
            </w:pPr>
          </w:p>
        </w:tc>
      </w:tr>
      <w:tr w:rsidR="00436779" w:rsidRPr="00D27FAC" w14:paraId="407927DC" w14:textId="77777777" w:rsidTr="00FC65AA">
        <w:trPr>
          <w:trHeight w:val="549"/>
        </w:trPr>
        <w:tc>
          <w:tcPr>
            <w:tcW w:w="322" w:type="pct"/>
          </w:tcPr>
          <w:p w14:paraId="407927DA" w14:textId="77777777" w:rsidR="00436779" w:rsidRPr="00D27FAC" w:rsidRDefault="006A3352" w:rsidP="00D27FAC">
            <w:pPr>
              <w:pStyle w:val="TableParagraph"/>
              <w:spacing w:line="258" w:lineRule="exact"/>
              <w:ind w:left="164"/>
              <w:jc w:val="center"/>
              <w:rPr>
                <w:sz w:val="24"/>
                <w:szCs w:val="24"/>
              </w:rPr>
            </w:pPr>
            <w:r w:rsidRPr="00D27FAC">
              <w:rPr>
                <w:w w:val="99"/>
                <w:sz w:val="24"/>
                <w:szCs w:val="24"/>
              </w:rPr>
              <w:t>2</w:t>
            </w:r>
          </w:p>
        </w:tc>
        <w:tc>
          <w:tcPr>
            <w:tcW w:w="4678" w:type="pct"/>
          </w:tcPr>
          <w:p w14:paraId="34D11938" w14:textId="77777777" w:rsidR="00C41083" w:rsidRPr="00D27FAC" w:rsidRDefault="00C41083" w:rsidP="00D27FAC">
            <w:pPr>
              <w:ind w:left="164"/>
              <w:rPr>
                <w:rFonts w:eastAsia="Times New Roman"/>
                <w:color w:val="000000"/>
                <w:sz w:val="24"/>
                <w:szCs w:val="24"/>
              </w:rPr>
            </w:pPr>
            <w:r w:rsidRPr="00D27FAC">
              <w:rPr>
                <w:color w:val="000000"/>
                <w:sz w:val="24"/>
                <w:szCs w:val="24"/>
              </w:rPr>
              <w:t>Assembles equipment required.</w:t>
            </w:r>
          </w:p>
          <w:p w14:paraId="407927DB" w14:textId="1D0B33B4" w:rsidR="00436779" w:rsidRPr="00D27FAC" w:rsidRDefault="00436779" w:rsidP="00D27FAC">
            <w:pPr>
              <w:pStyle w:val="TableParagraph"/>
              <w:spacing w:before="4" w:line="274" w:lineRule="exact"/>
              <w:ind w:left="164" w:right="226"/>
              <w:rPr>
                <w:sz w:val="24"/>
                <w:szCs w:val="24"/>
              </w:rPr>
            </w:pPr>
          </w:p>
        </w:tc>
      </w:tr>
      <w:tr w:rsidR="00436779" w:rsidRPr="00D27FAC" w14:paraId="407927E0" w14:textId="77777777" w:rsidTr="00FC65AA">
        <w:trPr>
          <w:trHeight w:val="549"/>
        </w:trPr>
        <w:tc>
          <w:tcPr>
            <w:tcW w:w="322" w:type="pct"/>
          </w:tcPr>
          <w:p w14:paraId="407927DE" w14:textId="77777777" w:rsidR="00436779" w:rsidRPr="00D27FAC" w:rsidRDefault="006A3352" w:rsidP="00D27FAC">
            <w:pPr>
              <w:pStyle w:val="TableParagraph"/>
              <w:spacing w:line="253" w:lineRule="exact"/>
              <w:ind w:left="164"/>
              <w:jc w:val="center"/>
              <w:rPr>
                <w:sz w:val="24"/>
                <w:szCs w:val="24"/>
              </w:rPr>
            </w:pPr>
            <w:r w:rsidRPr="00D27FAC">
              <w:rPr>
                <w:w w:val="99"/>
                <w:sz w:val="24"/>
                <w:szCs w:val="24"/>
              </w:rPr>
              <w:t>3</w:t>
            </w:r>
          </w:p>
        </w:tc>
        <w:tc>
          <w:tcPr>
            <w:tcW w:w="4678" w:type="pct"/>
          </w:tcPr>
          <w:p w14:paraId="1A76D3B9" w14:textId="403397C8" w:rsidR="00C41083" w:rsidRPr="00D27FAC" w:rsidRDefault="00C41083" w:rsidP="00D27FAC">
            <w:pPr>
              <w:ind w:left="164"/>
              <w:rPr>
                <w:rFonts w:eastAsia="Times New Roman"/>
                <w:color w:val="000000"/>
                <w:sz w:val="24"/>
                <w:szCs w:val="24"/>
              </w:rPr>
            </w:pPr>
            <w:r w:rsidRPr="00D27FAC">
              <w:rPr>
                <w:color w:val="000000"/>
                <w:sz w:val="24"/>
                <w:szCs w:val="24"/>
              </w:rPr>
              <w:t xml:space="preserve">Cleans hands with alcohol hand rub, </w:t>
            </w:r>
            <w:r w:rsidR="00973773" w:rsidRPr="00D27FAC">
              <w:rPr>
                <w:color w:val="000000"/>
                <w:sz w:val="24"/>
                <w:szCs w:val="24"/>
              </w:rPr>
              <w:t>or washes with soap and water and dries with paper towels, following WHO guidelines.</w:t>
            </w:r>
            <w:r w:rsidRPr="00D27FAC">
              <w:rPr>
                <w:color w:val="000000"/>
                <w:sz w:val="24"/>
                <w:szCs w:val="24"/>
              </w:rPr>
              <w:t xml:space="preserve"> </w:t>
            </w:r>
          </w:p>
          <w:p w14:paraId="407927DF" w14:textId="51CB3690" w:rsidR="00436779" w:rsidRPr="00D27FAC" w:rsidRDefault="00436779" w:rsidP="00D27FAC">
            <w:pPr>
              <w:pStyle w:val="TableParagraph"/>
              <w:spacing w:line="278" w:lineRule="exact"/>
              <w:ind w:left="164"/>
              <w:rPr>
                <w:sz w:val="24"/>
                <w:szCs w:val="24"/>
              </w:rPr>
            </w:pPr>
          </w:p>
        </w:tc>
      </w:tr>
      <w:tr w:rsidR="00436779" w:rsidRPr="00D27FAC" w14:paraId="407927E5" w14:textId="77777777" w:rsidTr="00FC65AA">
        <w:trPr>
          <w:trHeight w:val="544"/>
        </w:trPr>
        <w:tc>
          <w:tcPr>
            <w:tcW w:w="322" w:type="pct"/>
          </w:tcPr>
          <w:p w14:paraId="407927E2" w14:textId="77777777" w:rsidR="00436779" w:rsidRPr="00D27FAC" w:rsidRDefault="006A3352" w:rsidP="00D27FAC">
            <w:pPr>
              <w:pStyle w:val="TableParagraph"/>
              <w:spacing w:line="253" w:lineRule="exact"/>
              <w:ind w:left="164"/>
              <w:jc w:val="center"/>
              <w:rPr>
                <w:sz w:val="24"/>
                <w:szCs w:val="24"/>
              </w:rPr>
            </w:pPr>
            <w:r w:rsidRPr="00D27FAC">
              <w:rPr>
                <w:w w:val="99"/>
                <w:sz w:val="24"/>
                <w:szCs w:val="24"/>
              </w:rPr>
              <w:t>4</w:t>
            </w:r>
          </w:p>
        </w:tc>
        <w:tc>
          <w:tcPr>
            <w:tcW w:w="4678" w:type="pct"/>
          </w:tcPr>
          <w:p w14:paraId="3FB3E319" w14:textId="23BCACCD" w:rsidR="00C41083" w:rsidRPr="00D27FAC" w:rsidRDefault="00C41083" w:rsidP="00D27FAC">
            <w:pPr>
              <w:ind w:left="164"/>
              <w:rPr>
                <w:rFonts w:eastAsia="Times New Roman"/>
                <w:color w:val="000000"/>
                <w:sz w:val="24"/>
                <w:szCs w:val="24"/>
              </w:rPr>
            </w:pPr>
            <w:r w:rsidRPr="00D27FAC">
              <w:rPr>
                <w:color w:val="000000"/>
                <w:sz w:val="24"/>
                <w:szCs w:val="24"/>
              </w:rPr>
              <w:t xml:space="preserve">Dons a disposable plastic apron and </w:t>
            </w:r>
            <w:r w:rsidR="00161790" w:rsidRPr="00D27FAC">
              <w:rPr>
                <w:color w:val="000000"/>
                <w:sz w:val="24"/>
                <w:szCs w:val="24"/>
              </w:rPr>
              <w:t>non-sterile</w:t>
            </w:r>
            <w:r w:rsidRPr="00D27FAC">
              <w:rPr>
                <w:color w:val="000000"/>
                <w:sz w:val="24"/>
                <w:szCs w:val="24"/>
              </w:rPr>
              <w:t xml:space="preserve"> gloves. </w:t>
            </w:r>
          </w:p>
          <w:p w14:paraId="407927E4" w14:textId="4E5FF64F" w:rsidR="00436779" w:rsidRPr="00D27FAC" w:rsidRDefault="00436779" w:rsidP="00D27FAC">
            <w:pPr>
              <w:pStyle w:val="TableParagraph"/>
              <w:spacing w:before="2" w:line="253" w:lineRule="exact"/>
              <w:ind w:left="164"/>
              <w:rPr>
                <w:sz w:val="24"/>
                <w:szCs w:val="24"/>
              </w:rPr>
            </w:pPr>
          </w:p>
        </w:tc>
      </w:tr>
      <w:tr w:rsidR="00436779" w:rsidRPr="00D27FAC" w14:paraId="407927E9" w14:textId="77777777" w:rsidTr="00FC65AA">
        <w:trPr>
          <w:trHeight w:val="552"/>
        </w:trPr>
        <w:tc>
          <w:tcPr>
            <w:tcW w:w="322" w:type="pct"/>
          </w:tcPr>
          <w:p w14:paraId="407927E7" w14:textId="77777777" w:rsidR="00436779" w:rsidRPr="00D27FAC" w:rsidRDefault="006A3352" w:rsidP="00D27FAC">
            <w:pPr>
              <w:pStyle w:val="TableParagraph"/>
              <w:spacing w:line="253" w:lineRule="exact"/>
              <w:ind w:left="164"/>
              <w:jc w:val="center"/>
              <w:rPr>
                <w:sz w:val="24"/>
                <w:szCs w:val="24"/>
              </w:rPr>
            </w:pPr>
            <w:r w:rsidRPr="00D27FAC">
              <w:rPr>
                <w:w w:val="99"/>
                <w:sz w:val="24"/>
                <w:szCs w:val="24"/>
              </w:rPr>
              <w:t>5</w:t>
            </w:r>
          </w:p>
        </w:tc>
        <w:tc>
          <w:tcPr>
            <w:tcW w:w="4678" w:type="pct"/>
          </w:tcPr>
          <w:p w14:paraId="2D09B216" w14:textId="77777777" w:rsidR="00C41083" w:rsidRPr="00D27FAC" w:rsidRDefault="00C41083" w:rsidP="00D27FAC">
            <w:pPr>
              <w:ind w:left="164"/>
              <w:rPr>
                <w:rFonts w:eastAsia="Times New Roman"/>
                <w:color w:val="000000"/>
                <w:sz w:val="24"/>
                <w:szCs w:val="24"/>
              </w:rPr>
            </w:pPr>
            <w:r w:rsidRPr="00D27FAC">
              <w:rPr>
                <w:color w:val="000000"/>
                <w:sz w:val="24"/>
                <w:szCs w:val="24"/>
              </w:rPr>
              <w:t>Having checked volume of water in balloon (see patient documentation), uses syringe to deflate balloon.</w:t>
            </w:r>
          </w:p>
          <w:p w14:paraId="407927E8" w14:textId="52792218" w:rsidR="00436779" w:rsidRPr="00D27FAC" w:rsidRDefault="00436779" w:rsidP="00D27FAC">
            <w:pPr>
              <w:pStyle w:val="TableParagraph"/>
              <w:spacing w:before="3" w:line="278" w:lineRule="exact"/>
              <w:ind w:left="164" w:right="334"/>
              <w:rPr>
                <w:sz w:val="24"/>
                <w:szCs w:val="24"/>
              </w:rPr>
            </w:pPr>
          </w:p>
        </w:tc>
      </w:tr>
      <w:tr w:rsidR="00436779" w:rsidRPr="00D27FAC" w14:paraId="407927EC" w14:textId="77777777" w:rsidTr="00FC65AA">
        <w:trPr>
          <w:trHeight w:val="285"/>
        </w:trPr>
        <w:tc>
          <w:tcPr>
            <w:tcW w:w="322" w:type="pct"/>
          </w:tcPr>
          <w:p w14:paraId="407927EA" w14:textId="77777777" w:rsidR="00436779" w:rsidRPr="00D27FAC" w:rsidRDefault="006A3352" w:rsidP="00D27FAC">
            <w:pPr>
              <w:pStyle w:val="TableParagraph"/>
              <w:spacing w:before="7" w:line="258" w:lineRule="exact"/>
              <w:ind w:left="164"/>
              <w:jc w:val="center"/>
              <w:rPr>
                <w:sz w:val="24"/>
                <w:szCs w:val="24"/>
              </w:rPr>
            </w:pPr>
            <w:r w:rsidRPr="00D27FAC">
              <w:rPr>
                <w:w w:val="99"/>
                <w:sz w:val="24"/>
                <w:szCs w:val="24"/>
              </w:rPr>
              <w:t>6</w:t>
            </w:r>
          </w:p>
        </w:tc>
        <w:tc>
          <w:tcPr>
            <w:tcW w:w="4678" w:type="pct"/>
          </w:tcPr>
          <w:p w14:paraId="1C9CAD84" w14:textId="53085D20" w:rsidR="00C41083" w:rsidRPr="00D27FAC" w:rsidRDefault="00C41083" w:rsidP="00D27FAC">
            <w:pPr>
              <w:ind w:left="164"/>
              <w:rPr>
                <w:rFonts w:eastAsia="Times New Roman"/>
                <w:color w:val="000000"/>
                <w:sz w:val="24"/>
                <w:szCs w:val="24"/>
              </w:rPr>
            </w:pPr>
            <w:r w:rsidRPr="00D27FAC">
              <w:rPr>
                <w:color w:val="000000"/>
                <w:sz w:val="24"/>
                <w:szCs w:val="24"/>
              </w:rPr>
              <w:t>Asks person to breathe in and then out; as person exhales, gently but firmly with continuous traction</w:t>
            </w:r>
            <w:r w:rsidR="007A10CC">
              <w:rPr>
                <w:color w:val="000000"/>
                <w:sz w:val="24"/>
                <w:szCs w:val="24"/>
              </w:rPr>
              <w:t>,</w:t>
            </w:r>
            <w:r w:rsidRPr="00D27FAC">
              <w:rPr>
                <w:color w:val="000000"/>
                <w:sz w:val="24"/>
                <w:szCs w:val="24"/>
              </w:rPr>
              <w:t xml:space="preserve"> remove</w:t>
            </w:r>
            <w:r w:rsidR="007A10CC">
              <w:rPr>
                <w:color w:val="000000"/>
                <w:sz w:val="24"/>
                <w:szCs w:val="24"/>
              </w:rPr>
              <w:t>s</w:t>
            </w:r>
            <w:r w:rsidRPr="00D27FAC">
              <w:rPr>
                <w:color w:val="000000"/>
                <w:sz w:val="24"/>
                <w:szCs w:val="24"/>
              </w:rPr>
              <w:t xml:space="preserve"> catheter.</w:t>
            </w:r>
          </w:p>
          <w:p w14:paraId="407927EB" w14:textId="0C1DD40E" w:rsidR="00436779" w:rsidRPr="00D27FAC" w:rsidRDefault="00436779" w:rsidP="00D27FAC">
            <w:pPr>
              <w:pStyle w:val="TableParagraph"/>
              <w:spacing w:line="265" w:lineRule="exact"/>
              <w:ind w:left="164"/>
              <w:rPr>
                <w:sz w:val="24"/>
                <w:szCs w:val="24"/>
              </w:rPr>
            </w:pPr>
          </w:p>
        </w:tc>
      </w:tr>
      <w:tr w:rsidR="00436779" w:rsidRPr="00D27FAC" w14:paraId="407927EF" w14:textId="77777777" w:rsidTr="00FC65AA">
        <w:trPr>
          <w:trHeight w:val="287"/>
        </w:trPr>
        <w:tc>
          <w:tcPr>
            <w:tcW w:w="322" w:type="pct"/>
          </w:tcPr>
          <w:p w14:paraId="407927ED" w14:textId="77777777" w:rsidR="00436779" w:rsidRPr="00D27FAC" w:rsidRDefault="006A3352" w:rsidP="00D27FAC">
            <w:pPr>
              <w:pStyle w:val="TableParagraph"/>
              <w:spacing w:before="14" w:line="253" w:lineRule="exact"/>
              <w:ind w:left="164"/>
              <w:jc w:val="center"/>
              <w:rPr>
                <w:sz w:val="24"/>
                <w:szCs w:val="24"/>
              </w:rPr>
            </w:pPr>
            <w:r w:rsidRPr="00D27FAC">
              <w:rPr>
                <w:w w:val="99"/>
                <w:sz w:val="24"/>
                <w:szCs w:val="24"/>
              </w:rPr>
              <w:t>7</w:t>
            </w:r>
          </w:p>
        </w:tc>
        <w:tc>
          <w:tcPr>
            <w:tcW w:w="4678" w:type="pct"/>
          </w:tcPr>
          <w:p w14:paraId="2BDB3FBE" w14:textId="4E939289" w:rsidR="00C41083" w:rsidRPr="00D27FAC" w:rsidRDefault="00C41083" w:rsidP="00D27FAC">
            <w:pPr>
              <w:ind w:left="164"/>
              <w:rPr>
                <w:rFonts w:eastAsia="Times New Roman"/>
                <w:color w:val="000000"/>
                <w:sz w:val="24"/>
                <w:szCs w:val="24"/>
              </w:rPr>
            </w:pPr>
            <w:r w:rsidRPr="00D27FAC">
              <w:rPr>
                <w:color w:val="000000"/>
                <w:sz w:val="24"/>
                <w:szCs w:val="24"/>
              </w:rPr>
              <w:t>Cleans and dr</w:t>
            </w:r>
            <w:r w:rsidR="007A10CC">
              <w:rPr>
                <w:color w:val="000000"/>
                <w:sz w:val="24"/>
                <w:szCs w:val="24"/>
              </w:rPr>
              <w:t>ies</w:t>
            </w:r>
            <w:r w:rsidRPr="00D27FAC">
              <w:rPr>
                <w:color w:val="000000"/>
                <w:sz w:val="24"/>
                <w:szCs w:val="24"/>
              </w:rPr>
              <w:t xml:space="preserve"> area around the genitalia and make</w:t>
            </w:r>
            <w:r w:rsidR="00631B13">
              <w:rPr>
                <w:color w:val="000000"/>
                <w:sz w:val="24"/>
                <w:szCs w:val="24"/>
              </w:rPr>
              <w:t>s</w:t>
            </w:r>
            <w:r w:rsidRPr="00D27FAC">
              <w:rPr>
                <w:color w:val="000000"/>
                <w:sz w:val="24"/>
                <w:szCs w:val="24"/>
              </w:rPr>
              <w:t xml:space="preserve"> the person comfortable.</w:t>
            </w:r>
          </w:p>
          <w:p w14:paraId="407927EE" w14:textId="6F5CCEB0" w:rsidR="00436779" w:rsidRPr="00D27FAC" w:rsidRDefault="00436779" w:rsidP="00D27FAC">
            <w:pPr>
              <w:pStyle w:val="TableParagraph"/>
              <w:spacing w:line="267" w:lineRule="exact"/>
              <w:ind w:left="164"/>
              <w:rPr>
                <w:sz w:val="24"/>
                <w:szCs w:val="24"/>
              </w:rPr>
            </w:pPr>
          </w:p>
        </w:tc>
      </w:tr>
      <w:tr w:rsidR="00436779" w:rsidRPr="00D27FAC" w14:paraId="407927F3" w14:textId="77777777" w:rsidTr="00FC65AA">
        <w:trPr>
          <w:trHeight w:val="556"/>
        </w:trPr>
        <w:tc>
          <w:tcPr>
            <w:tcW w:w="322" w:type="pct"/>
          </w:tcPr>
          <w:p w14:paraId="407927F1" w14:textId="77777777" w:rsidR="00436779" w:rsidRPr="00D27FAC" w:rsidRDefault="006A3352" w:rsidP="00D27FAC">
            <w:pPr>
              <w:pStyle w:val="TableParagraph"/>
              <w:spacing w:line="258" w:lineRule="exact"/>
              <w:ind w:left="164"/>
              <w:jc w:val="center"/>
              <w:rPr>
                <w:sz w:val="24"/>
                <w:szCs w:val="24"/>
              </w:rPr>
            </w:pPr>
            <w:r w:rsidRPr="00D27FAC">
              <w:rPr>
                <w:w w:val="99"/>
                <w:sz w:val="24"/>
                <w:szCs w:val="24"/>
              </w:rPr>
              <w:t>8</w:t>
            </w:r>
          </w:p>
        </w:tc>
        <w:tc>
          <w:tcPr>
            <w:tcW w:w="4678" w:type="pct"/>
          </w:tcPr>
          <w:p w14:paraId="196ABF0D" w14:textId="2E287A21" w:rsidR="00C41083" w:rsidRPr="00D27FAC" w:rsidRDefault="00C41083" w:rsidP="00D27FAC">
            <w:pPr>
              <w:ind w:left="164"/>
              <w:rPr>
                <w:rFonts w:eastAsia="Times New Roman"/>
                <w:color w:val="000000"/>
                <w:sz w:val="24"/>
                <w:szCs w:val="24"/>
              </w:rPr>
            </w:pPr>
            <w:r w:rsidRPr="00D27FAC">
              <w:rPr>
                <w:color w:val="000000"/>
                <w:sz w:val="24"/>
                <w:szCs w:val="24"/>
              </w:rPr>
              <w:t>Encourages person to exercise and to drink 2</w:t>
            </w:r>
            <w:r w:rsidR="0087155D">
              <w:rPr>
                <w:color w:val="000000"/>
                <w:sz w:val="24"/>
                <w:szCs w:val="24"/>
              </w:rPr>
              <w:t>–</w:t>
            </w:r>
            <w:r w:rsidRPr="00D27FAC">
              <w:rPr>
                <w:color w:val="000000"/>
                <w:sz w:val="24"/>
                <w:szCs w:val="24"/>
              </w:rPr>
              <w:t>5 litres of fluid per day.</w:t>
            </w:r>
          </w:p>
          <w:p w14:paraId="407927F2" w14:textId="56721937" w:rsidR="00436779" w:rsidRPr="00D27FAC" w:rsidRDefault="00436779" w:rsidP="00D27FAC">
            <w:pPr>
              <w:pStyle w:val="TableParagraph"/>
              <w:spacing w:before="11" w:line="274" w:lineRule="exact"/>
              <w:ind w:left="164"/>
              <w:rPr>
                <w:sz w:val="24"/>
                <w:szCs w:val="24"/>
              </w:rPr>
            </w:pPr>
          </w:p>
        </w:tc>
      </w:tr>
      <w:tr w:rsidR="00436779" w:rsidRPr="00D27FAC" w14:paraId="407927F7" w14:textId="77777777" w:rsidTr="00FC65AA">
        <w:trPr>
          <w:trHeight w:val="548"/>
        </w:trPr>
        <w:tc>
          <w:tcPr>
            <w:tcW w:w="322" w:type="pct"/>
          </w:tcPr>
          <w:p w14:paraId="407927F5" w14:textId="77777777" w:rsidR="00436779" w:rsidRPr="00D27FAC" w:rsidRDefault="006A3352" w:rsidP="00D27FAC">
            <w:pPr>
              <w:pStyle w:val="TableParagraph"/>
              <w:spacing w:before="1" w:line="258" w:lineRule="exact"/>
              <w:ind w:left="164"/>
              <w:jc w:val="center"/>
              <w:rPr>
                <w:sz w:val="24"/>
                <w:szCs w:val="24"/>
              </w:rPr>
            </w:pPr>
            <w:r w:rsidRPr="00D27FAC">
              <w:rPr>
                <w:w w:val="99"/>
                <w:sz w:val="24"/>
                <w:szCs w:val="24"/>
              </w:rPr>
              <w:t>9</w:t>
            </w:r>
          </w:p>
        </w:tc>
        <w:tc>
          <w:tcPr>
            <w:tcW w:w="4678" w:type="pct"/>
          </w:tcPr>
          <w:p w14:paraId="7C2A40E7" w14:textId="4B564E41" w:rsidR="00C41083" w:rsidRPr="00D27FAC" w:rsidRDefault="00C41083" w:rsidP="00D27FAC">
            <w:pPr>
              <w:ind w:left="164"/>
              <w:rPr>
                <w:rFonts w:eastAsia="Times New Roman"/>
                <w:color w:val="000000"/>
                <w:sz w:val="24"/>
                <w:szCs w:val="24"/>
              </w:rPr>
            </w:pPr>
            <w:r w:rsidRPr="00D27FAC">
              <w:rPr>
                <w:color w:val="000000"/>
                <w:sz w:val="24"/>
                <w:szCs w:val="24"/>
              </w:rPr>
              <w:t>Disposes of equipment including apron and gloves appropriately</w:t>
            </w:r>
            <w:r w:rsidR="00ED21D5" w:rsidRPr="00D27FAC">
              <w:rPr>
                <w:color w:val="000000"/>
                <w:sz w:val="24"/>
                <w:szCs w:val="24"/>
              </w:rPr>
              <w:t xml:space="preserve"> – verbalisation</w:t>
            </w:r>
            <w:r w:rsidRPr="00D27FAC">
              <w:rPr>
                <w:color w:val="000000"/>
                <w:sz w:val="24"/>
                <w:szCs w:val="24"/>
              </w:rPr>
              <w:t xml:space="preserve"> accepted.</w:t>
            </w:r>
          </w:p>
          <w:p w14:paraId="407927F6" w14:textId="723E46BE" w:rsidR="00436779" w:rsidRPr="00D27FAC" w:rsidRDefault="00436779" w:rsidP="00D27FAC">
            <w:pPr>
              <w:pStyle w:val="TableParagraph"/>
              <w:spacing w:before="3" w:line="274" w:lineRule="exact"/>
              <w:ind w:left="164"/>
              <w:rPr>
                <w:sz w:val="24"/>
                <w:szCs w:val="24"/>
              </w:rPr>
            </w:pPr>
          </w:p>
        </w:tc>
      </w:tr>
      <w:tr w:rsidR="00C41083" w:rsidRPr="00D27FAC" w14:paraId="099F693A" w14:textId="77777777" w:rsidTr="00FC65AA">
        <w:trPr>
          <w:trHeight w:val="548"/>
        </w:trPr>
        <w:tc>
          <w:tcPr>
            <w:tcW w:w="322" w:type="pct"/>
          </w:tcPr>
          <w:p w14:paraId="0F8DA25C" w14:textId="0712F80B" w:rsidR="00C41083" w:rsidRPr="00D27FAC" w:rsidRDefault="00C41083" w:rsidP="00D27FAC">
            <w:pPr>
              <w:pStyle w:val="TableParagraph"/>
              <w:spacing w:before="6"/>
              <w:ind w:left="164"/>
              <w:jc w:val="center"/>
              <w:rPr>
                <w:bCs/>
                <w:sz w:val="24"/>
                <w:szCs w:val="24"/>
              </w:rPr>
            </w:pPr>
            <w:r w:rsidRPr="00D27FAC">
              <w:rPr>
                <w:bCs/>
                <w:sz w:val="24"/>
                <w:szCs w:val="24"/>
              </w:rPr>
              <w:t>10</w:t>
            </w:r>
          </w:p>
        </w:tc>
        <w:tc>
          <w:tcPr>
            <w:tcW w:w="4678" w:type="pct"/>
          </w:tcPr>
          <w:p w14:paraId="0C9315D7" w14:textId="152EC43A" w:rsidR="00C41083" w:rsidRPr="00D27FAC" w:rsidRDefault="00C41083" w:rsidP="00D27FAC">
            <w:pPr>
              <w:ind w:left="164"/>
              <w:rPr>
                <w:rFonts w:eastAsia="Times New Roman"/>
                <w:color w:val="000000"/>
                <w:sz w:val="24"/>
                <w:szCs w:val="24"/>
              </w:rPr>
            </w:pPr>
            <w:r w:rsidRPr="00D27FAC">
              <w:rPr>
                <w:color w:val="000000"/>
                <w:sz w:val="24"/>
                <w:szCs w:val="24"/>
              </w:rPr>
              <w:t xml:space="preserve">Cleans hands with alcohol hand rub, </w:t>
            </w:r>
            <w:r w:rsidR="00C66F26" w:rsidRPr="00D27FAC">
              <w:rPr>
                <w:color w:val="000000"/>
                <w:sz w:val="24"/>
                <w:szCs w:val="24"/>
              </w:rPr>
              <w:t xml:space="preserve">or washes with soap and water and dries with paper towels, following WHO </w:t>
            </w:r>
            <w:r w:rsidRPr="00D27FAC">
              <w:rPr>
                <w:color w:val="000000"/>
                <w:sz w:val="24"/>
                <w:szCs w:val="24"/>
              </w:rPr>
              <w:t>guidelines</w:t>
            </w:r>
            <w:r w:rsidR="00ED21D5" w:rsidRPr="00D27FAC">
              <w:rPr>
                <w:color w:val="000000"/>
                <w:sz w:val="24"/>
                <w:szCs w:val="24"/>
              </w:rPr>
              <w:t xml:space="preserve"> – verbalisation</w:t>
            </w:r>
            <w:r w:rsidRPr="00D27FAC">
              <w:rPr>
                <w:color w:val="000000"/>
                <w:sz w:val="24"/>
                <w:szCs w:val="24"/>
              </w:rPr>
              <w:t xml:space="preserve"> accepted.</w:t>
            </w:r>
          </w:p>
          <w:p w14:paraId="479A6848" w14:textId="77777777" w:rsidR="00C41083" w:rsidRPr="00D27FAC" w:rsidRDefault="00C41083" w:rsidP="00D27FAC">
            <w:pPr>
              <w:pStyle w:val="TableParagraph"/>
              <w:spacing w:before="3" w:line="274" w:lineRule="exact"/>
              <w:ind w:left="164"/>
              <w:rPr>
                <w:sz w:val="24"/>
                <w:szCs w:val="24"/>
              </w:rPr>
            </w:pPr>
          </w:p>
        </w:tc>
      </w:tr>
      <w:tr w:rsidR="00C41083" w:rsidRPr="00D27FAC" w14:paraId="08CC888B" w14:textId="77777777" w:rsidTr="00FC65AA">
        <w:trPr>
          <w:trHeight w:val="548"/>
        </w:trPr>
        <w:tc>
          <w:tcPr>
            <w:tcW w:w="322" w:type="pct"/>
          </w:tcPr>
          <w:p w14:paraId="0FCEF815" w14:textId="283478DF" w:rsidR="00C41083" w:rsidRPr="00D27FAC" w:rsidRDefault="00C41083" w:rsidP="00D27FAC">
            <w:pPr>
              <w:pStyle w:val="TableParagraph"/>
              <w:spacing w:before="6"/>
              <w:ind w:left="164"/>
              <w:jc w:val="center"/>
              <w:rPr>
                <w:bCs/>
                <w:sz w:val="24"/>
                <w:szCs w:val="24"/>
              </w:rPr>
            </w:pPr>
            <w:r w:rsidRPr="00D27FAC">
              <w:rPr>
                <w:bCs/>
                <w:sz w:val="24"/>
                <w:szCs w:val="24"/>
              </w:rPr>
              <w:t>11</w:t>
            </w:r>
          </w:p>
        </w:tc>
        <w:tc>
          <w:tcPr>
            <w:tcW w:w="4678" w:type="pct"/>
          </w:tcPr>
          <w:p w14:paraId="4345B1B1" w14:textId="1D4BE895" w:rsidR="00C41083" w:rsidRPr="00D27FAC" w:rsidRDefault="00554164" w:rsidP="00D27FAC">
            <w:pPr>
              <w:ind w:left="164"/>
              <w:rPr>
                <w:rFonts w:eastAsia="Times New Roman"/>
                <w:color w:val="000000"/>
                <w:sz w:val="24"/>
                <w:szCs w:val="24"/>
              </w:rPr>
            </w:pPr>
            <w:r>
              <w:rPr>
                <w:color w:val="000000"/>
                <w:sz w:val="24"/>
                <w:szCs w:val="24"/>
              </w:rPr>
              <w:t>A</w:t>
            </w:r>
            <w:r w:rsidR="00C41083" w:rsidRPr="00D27FAC">
              <w:rPr>
                <w:color w:val="000000"/>
                <w:sz w:val="24"/>
                <w:szCs w:val="24"/>
              </w:rPr>
              <w:t>sk</w:t>
            </w:r>
            <w:r>
              <w:rPr>
                <w:color w:val="000000"/>
                <w:sz w:val="24"/>
                <w:szCs w:val="24"/>
              </w:rPr>
              <w:t>s</w:t>
            </w:r>
            <w:r w:rsidR="00C41083" w:rsidRPr="00D27FAC">
              <w:rPr>
                <w:color w:val="000000"/>
                <w:sz w:val="24"/>
                <w:szCs w:val="24"/>
              </w:rPr>
              <w:t xml:space="preserve"> the patient to inform the nurse when they pass urine</w:t>
            </w:r>
            <w:r>
              <w:rPr>
                <w:color w:val="000000"/>
                <w:sz w:val="24"/>
                <w:szCs w:val="24"/>
              </w:rPr>
              <w:t xml:space="preserve"> </w:t>
            </w:r>
            <w:r w:rsidRPr="00D27FAC">
              <w:rPr>
                <w:color w:val="000000"/>
                <w:sz w:val="24"/>
                <w:szCs w:val="24"/>
              </w:rPr>
              <w:t>– verbalisation accepted</w:t>
            </w:r>
            <w:r w:rsidR="00C41083" w:rsidRPr="00D27FAC">
              <w:rPr>
                <w:color w:val="000000"/>
                <w:sz w:val="24"/>
                <w:szCs w:val="24"/>
              </w:rPr>
              <w:t>.</w:t>
            </w:r>
          </w:p>
          <w:p w14:paraId="120FF23B" w14:textId="77777777" w:rsidR="00C41083" w:rsidRPr="00D27FAC" w:rsidRDefault="00C41083" w:rsidP="00D27FAC">
            <w:pPr>
              <w:pStyle w:val="TableParagraph"/>
              <w:spacing w:before="3" w:line="274" w:lineRule="exact"/>
              <w:ind w:left="164"/>
              <w:rPr>
                <w:sz w:val="24"/>
                <w:szCs w:val="24"/>
              </w:rPr>
            </w:pPr>
          </w:p>
        </w:tc>
      </w:tr>
      <w:tr w:rsidR="00C41083" w:rsidRPr="00D27FAC" w14:paraId="6085C633" w14:textId="77777777" w:rsidTr="00FC65AA">
        <w:trPr>
          <w:trHeight w:val="548"/>
        </w:trPr>
        <w:tc>
          <w:tcPr>
            <w:tcW w:w="322" w:type="pct"/>
          </w:tcPr>
          <w:p w14:paraId="65A6A146" w14:textId="2C4386DF" w:rsidR="00C41083" w:rsidRPr="00D27FAC" w:rsidRDefault="00C41083" w:rsidP="00D27FAC">
            <w:pPr>
              <w:pStyle w:val="TableParagraph"/>
              <w:spacing w:before="6"/>
              <w:ind w:left="164"/>
              <w:jc w:val="center"/>
              <w:rPr>
                <w:bCs/>
                <w:sz w:val="24"/>
                <w:szCs w:val="24"/>
              </w:rPr>
            </w:pPr>
            <w:r w:rsidRPr="00D27FAC">
              <w:rPr>
                <w:bCs/>
                <w:sz w:val="24"/>
                <w:szCs w:val="24"/>
              </w:rPr>
              <w:t>12</w:t>
            </w:r>
          </w:p>
        </w:tc>
        <w:tc>
          <w:tcPr>
            <w:tcW w:w="4678" w:type="pct"/>
          </w:tcPr>
          <w:p w14:paraId="4BB27306" w14:textId="144F5D73" w:rsidR="00C41083" w:rsidRPr="00D27FAC" w:rsidRDefault="00090A23" w:rsidP="00D27FAC">
            <w:pPr>
              <w:ind w:left="164"/>
              <w:rPr>
                <w:rFonts w:eastAsia="Times New Roman"/>
                <w:color w:val="000000"/>
                <w:sz w:val="24"/>
                <w:szCs w:val="24"/>
              </w:rPr>
            </w:pPr>
            <w:r w:rsidRPr="00D27FAC">
              <w:rPr>
                <w:color w:val="000000"/>
                <w:sz w:val="24"/>
                <w:szCs w:val="24"/>
              </w:rPr>
              <w:t xml:space="preserve">Acts professionally throughout the procedure </w:t>
            </w:r>
            <w:r w:rsidR="00C41083" w:rsidRPr="00D27FAC">
              <w:rPr>
                <w:color w:val="000000"/>
                <w:sz w:val="24"/>
                <w:szCs w:val="24"/>
              </w:rPr>
              <w:t xml:space="preserve">in accordance with </w:t>
            </w:r>
            <w:r w:rsidR="00B57FFA" w:rsidRPr="00D27FAC">
              <w:rPr>
                <w:color w:val="000000"/>
                <w:sz w:val="24"/>
                <w:szCs w:val="24"/>
              </w:rPr>
              <w:t xml:space="preserve">NMC (2018) </w:t>
            </w:r>
            <w:r w:rsidR="00973773" w:rsidRPr="00D27FAC">
              <w:rPr>
                <w:color w:val="000000"/>
                <w:sz w:val="24"/>
                <w:szCs w:val="24"/>
              </w:rPr>
              <w:t>‘</w:t>
            </w:r>
            <w:r w:rsidR="00B57FFA" w:rsidRPr="00D27FAC">
              <w:rPr>
                <w:color w:val="000000"/>
                <w:sz w:val="24"/>
                <w:szCs w:val="24"/>
              </w:rPr>
              <w:t>The Code: Professional standards of practice and behaviour for nurses, midwives and nursing associates</w:t>
            </w:r>
            <w:r w:rsidR="00973773" w:rsidRPr="00D27FAC">
              <w:rPr>
                <w:color w:val="000000"/>
                <w:sz w:val="24"/>
                <w:szCs w:val="24"/>
              </w:rPr>
              <w:t>’</w:t>
            </w:r>
            <w:r w:rsidR="00C41083" w:rsidRPr="00D27FAC">
              <w:rPr>
                <w:color w:val="000000"/>
                <w:sz w:val="24"/>
                <w:szCs w:val="24"/>
              </w:rPr>
              <w:t>.</w:t>
            </w:r>
          </w:p>
          <w:p w14:paraId="4485EA99" w14:textId="77777777" w:rsidR="00C41083" w:rsidRPr="00D27FAC" w:rsidRDefault="00C41083" w:rsidP="00D27FAC">
            <w:pPr>
              <w:pStyle w:val="TableParagraph"/>
              <w:spacing w:before="3" w:line="274" w:lineRule="exact"/>
              <w:ind w:left="164"/>
              <w:rPr>
                <w:sz w:val="24"/>
                <w:szCs w:val="24"/>
              </w:rPr>
            </w:pPr>
          </w:p>
        </w:tc>
      </w:tr>
    </w:tbl>
    <w:p w14:paraId="552B2D26" w14:textId="77777777" w:rsidR="00C41083" w:rsidRDefault="00C41083"/>
    <w:p w14:paraId="1EF18DA9" w14:textId="13831834" w:rsidR="00161790" w:rsidRPr="00D94219" w:rsidRDefault="00161790">
      <w:pPr>
        <w:rPr>
          <w:sz w:val="24"/>
          <w:szCs w:val="24"/>
        </w:rPr>
      </w:pPr>
      <w:r w:rsidRPr="00D94219">
        <w:rPr>
          <w:sz w:val="24"/>
          <w:szCs w:val="24"/>
        </w:rPr>
        <w:t xml:space="preserve">Red flag: </w:t>
      </w:r>
    </w:p>
    <w:p w14:paraId="7D655726" w14:textId="77777777" w:rsidR="00161790" w:rsidRPr="00D94219" w:rsidRDefault="00161790">
      <w:pPr>
        <w:rPr>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C41083" w:rsidRPr="00D94219" w14:paraId="235D8104" w14:textId="77777777" w:rsidTr="00FC65AA">
        <w:trPr>
          <w:trHeight w:val="548"/>
        </w:trPr>
        <w:tc>
          <w:tcPr>
            <w:tcW w:w="322" w:type="pct"/>
            <w:shd w:val="clear" w:color="auto" w:fill="FF0000"/>
          </w:tcPr>
          <w:p w14:paraId="445911FE" w14:textId="77777777" w:rsidR="00C41083" w:rsidRPr="00D94219" w:rsidRDefault="00C41083">
            <w:pPr>
              <w:pStyle w:val="TableParagraph"/>
              <w:spacing w:before="6"/>
              <w:ind w:left="0"/>
              <w:rPr>
                <w:b/>
                <w:sz w:val="24"/>
                <w:szCs w:val="24"/>
              </w:rPr>
            </w:pPr>
          </w:p>
        </w:tc>
        <w:tc>
          <w:tcPr>
            <w:tcW w:w="4678" w:type="pct"/>
          </w:tcPr>
          <w:p w14:paraId="29CEF187" w14:textId="28B6497A" w:rsidR="00C41083" w:rsidRPr="00D94219" w:rsidRDefault="00C41083" w:rsidP="00161790">
            <w:pPr>
              <w:ind w:left="164"/>
              <w:rPr>
                <w:rFonts w:eastAsia="Times New Roman"/>
                <w:i/>
                <w:iCs/>
                <w:color w:val="000000"/>
                <w:sz w:val="24"/>
                <w:szCs w:val="24"/>
              </w:rPr>
            </w:pPr>
            <w:r w:rsidRPr="00D94219">
              <w:rPr>
                <w:i/>
                <w:iCs/>
                <w:color w:val="000000"/>
                <w:sz w:val="24"/>
                <w:szCs w:val="24"/>
              </w:rPr>
              <w:t xml:space="preserve">If </w:t>
            </w:r>
            <w:r w:rsidR="00554164" w:rsidRPr="00D94219">
              <w:rPr>
                <w:i/>
                <w:iCs/>
                <w:color w:val="000000"/>
                <w:sz w:val="24"/>
                <w:szCs w:val="24"/>
              </w:rPr>
              <w:t xml:space="preserve">the </w:t>
            </w:r>
            <w:r w:rsidRPr="00D94219">
              <w:rPr>
                <w:i/>
                <w:iCs/>
                <w:color w:val="000000"/>
                <w:sz w:val="24"/>
                <w:szCs w:val="24"/>
              </w:rPr>
              <w:t>candidate does not deflate the balloon prior to removal</w:t>
            </w:r>
            <w:r w:rsidR="00554164" w:rsidRPr="00D94219">
              <w:rPr>
                <w:i/>
                <w:iCs/>
                <w:color w:val="000000"/>
                <w:sz w:val="24"/>
                <w:szCs w:val="24"/>
              </w:rPr>
              <w:t>,</w:t>
            </w:r>
            <w:r w:rsidRPr="00D94219">
              <w:rPr>
                <w:i/>
                <w:iCs/>
                <w:color w:val="000000"/>
                <w:sz w:val="24"/>
                <w:szCs w:val="24"/>
              </w:rPr>
              <w:t xml:space="preserve"> this should result in a fail for this station</w:t>
            </w:r>
            <w:r w:rsidR="00554164" w:rsidRPr="00D94219">
              <w:rPr>
                <w:i/>
                <w:iCs/>
                <w:color w:val="000000"/>
                <w:sz w:val="24"/>
                <w:szCs w:val="24"/>
              </w:rPr>
              <w:t>.</w:t>
            </w:r>
          </w:p>
          <w:p w14:paraId="28140701" w14:textId="77777777" w:rsidR="00C41083" w:rsidRPr="00D94219" w:rsidRDefault="00C41083">
            <w:pPr>
              <w:pStyle w:val="TableParagraph"/>
              <w:spacing w:before="3" w:line="274" w:lineRule="exact"/>
              <w:ind w:left="107"/>
              <w:rPr>
                <w:sz w:val="24"/>
                <w:szCs w:val="24"/>
              </w:rPr>
            </w:pPr>
          </w:p>
        </w:tc>
      </w:tr>
    </w:tbl>
    <w:p w14:paraId="407927F8" w14:textId="77777777" w:rsidR="00436779" w:rsidRDefault="00436779">
      <w:pPr>
        <w:spacing w:line="274" w:lineRule="exact"/>
        <w:rPr>
          <w:sz w:val="24"/>
        </w:rPr>
        <w:sectPr w:rsidR="00436779">
          <w:headerReference w:type="default" r:id="rId21"/>
          <w:pgSz w:w="11910" w:h="16840"/>
          <w:pgMar w:top="1600" w:right="880" w:bottom="1220" w:left="740" w:header="1260" w:footer="1022" w:gutter="0"/>
          <w:cols w:space="720"/>
        </w:sectPr>
      </w:pPr>
    </w:p>
    <w:p w14:paraId="0DDB84C4" w14:textId="77777777" w:rsidR="00161790" w:rsidRDefault="00161790" w:rsidP="00161790">
      <w:pPr>
        <w:pStyle w:val="Heading2"/>
      </w:pPr>
      <w:bookmarkStart w:id="42" w:name="_Toc63682411"/>
      <w:r>
        <w:lastRenderedPageBreak/>
        <w:t>Subcutaneous injection marking criteria</w:t>
      </w:r>
      <w:bookmarkEnd w:id="42"/>
    </w:p>
    <w:p w14:paraId="407927F9" w14:textId="77777777" w:rsidR="00436779" w:rsidRDefault="00436779">
      <w:pPr>
        <w:pStyle w:val="BodyText"/>
        <w:rPr>
          <w:b/>
          <w:sz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436779" w14:paraId="407927FC" w14:textId="77777777" w:rsidTr="00FC65AA">
        <w:trPr>
          <w:trHeight w:val="441"/>
        </w:trPr>
        <w:tc>
          <w:tcPr>
            <w:tcW w:w="5000" w:type="pct"/>
            <w:gridSpan w:val="2"/>
            <w:shd w:val="clear" w:color="auto" w:fill="DEEAF6"/>
          </w:tcPr>
          <w:p w14:paraId="407927FB" w14:textId="7B4D5C43" w:rsidR="00436779" w:rsidRPr="009D1843" w:rsidRDefault="003A11BC" w:rsidP="009D1843">
            <w:pPr>
              <w:pStyle w:val="TableParagraph"/>
              <w:spacing w:before="82"/>
              <w:ind w:left="164"/>
              <w:jc w:val="center"/>
              <w:rPr>
                <w:b/>
                <w:sz w:val="24"/>
                <w:szCs w:val="24"/>
              </w:rPr>
            </w:pPr>
            <w:bookmarkStart w:id="43" w:name="_bookmark16"/>
            <w:bookmarkEnd w:id="43"/>
            <w:r w:rsidRPr="009D1843">
              <w:rPr>
                <w:b/>
                <w:sz w:val="24"/>
                <w:szCs w:val="24"/>
              </w:rPr>
              <w:t>Assessment criteria</w:t>
            </w:r>
          </w:p>
        </w:tc>
      </w:tr>
      <w:tr w:rsidR="00436779" w14:paraId="407927FF" w14:textId="77777777" w:rsidTr="00FC65AA">
        <w:trPr>
          <w:trHeight w:val="292"/>
        </w:trPr>
        <w:tc>
          <w:tcPr>
            <w:tcW w:w="322" w:type="pct"/>
          </w:tcPr>
          <w:p w14:paraId="407927FD" w14:textId="77777777" w:rsidR="00436779" w:rsidRPr="009D1843" w:rsidRDefault="006A3352" w:rsidP="009D1843">
            <w:pPr>
              <w:pStyle w:val="TableParagraph"/>
              <w:spacing w:before="14" w:line="258" w:lineRule="exact"/>
              <w:ind w:left="164"/>
              <w:jc w:val="center"/>
              <w:rPr>
                <w:sz w:val="24"/>
                <w:szCs w:val="24"/>
              </w:rPr>
            </w:pPr>
            <w:r w:rsidRPr="009D1843">
              <w:rPr>
                <w:w w:val="99"/>
                <w:sz w:val="24"/>
                <w:szCs w:val="24"/>
              </w:rPr>
              <w:t>1</w:t>
            </w:r>
          </w:p>
        </w:tc>
        <w:tc>
          <w:tcPr>
            <w:tcW w:w="4678" w:type="pct"/>
          </w:tcPr>
          <w:p w14:paraId="219A4C76" w14:textId="77777777" w:rsidR="00415F5C" w:rsidRPr="009D1843" w:rsidRDefault="00415F5C" w:rsidP="009D1843">
            <w:pPr>
              <w:ind w:left="164"/>
              <w:rPr>
                <w:rFonts w:eastAsia="Times New Roman"/>
                <w:color w:val="000000"/>
                <w:sz w:val="24"/>
                <w:szCs w:val="24"/>
              </w:rPr>
            </w:pPr>
            <w:r w:rsidRPr="009D1843">
              <w:rPr>
                <w:color w:val="000000"/>
                <w:sz w:val="24"/>
                <w:szCs w:val="24"/>
              </w:rPr>
              <w:t>Explains and discusses the procedure with the person.</w:t>
            </w:r>
          </w:p>
          <w:p w14:paraId="407927FE" w14:textId="5A2CD936" w:rsidR="00436779" w:rsidRPr="009D1843" w:rsidRDefault="00436779" w:rsidP="009D1843">
            <w:pPr>
              <w:pStyle w:val="TableParagraph"/>
              <w:spacing w:line="272" w:lineRule="exact"/>
              <w:ind w:left="164"/>
              <w:rPr>
                <w:sz w:val="24"/>
                <w:szCs w:val="24"/>
              </w:rPr>
            </w:pPr>
          </w:p>
        </w:tc>
      </w:tr>
      <w:tr w:rsidR="00436779" w14:paraId="4079280A" w14:textId="77777777" w:rsidTr="00FC65AA">
        <w:trPr>
          <w:trHeight w:val="1655"/>
        </w:trPr>
        <w:tc>
          <w:tcPr>
            <w:tcW w:w="322" w:type="pct"/>
          </w:tcPr>
          <w:p w14:paraId="40792804" w14:textId="77777777" w:rsidR="00436779" w:rsidRPr="009D1843" w:rsidRDefault="006A3352" w:rsidP="009D1843">
            <w:pPr>
              <w:pStyle w:val="TableParagraph"/>
              <w:spacing w:before="182" w:line="258" w:lineRule="exact"/>
              <w:ind w:left="164"/>
              <w:jc w:val="center"/>
              <w:rPr>
                <w:sz w:val="24"/>
                <w:szCs w:val="24"/>
              </w:rPr>
            </w:pPr>
            <w:r w:rsidRPr="009D1843">
              <w:rPr>
                <w:w w:val="99"/>
                <w:sz w:val="24"/>
                <w:szCs w:val="24"/>
              </w:rPr>
              <w:t>2</w:t>
            </w:r>
          </w:p>
        </w:tc>
        <w:tc>
          <w:tcPr>
            <w:tcW w:w="4678" w:type="pct"/>
          </w:tcPr>
          <w:p w14:paraId="7C1A323F" w14:textId="77777777" w:rsidR="00F453E1" w:rsidRDefault="00415F5C" w:rsidP="009D1843">
            <w:pPr>
              <w:ind w:left="164"/>
              <w:rPr>
                <w:color w:val="000000"/>
                <w:sz w:val="24"/>
                <w:szCs w:val="24"/>
              </w:rPr>
            </w:pPr>
            <w:r w:rsidRPr="009D1843">
              <w:rPr>
                <w:color w:val="000000"/>
                <w:sz w:val="24"/>
                <w:szCs w:val="24"/>
              </w:rPr>
              <w:t>Before administering any prescribed drug, looks at the person</w:t>
            </w:r>
            <w:r w:rsidR="00973773" w:rsidRPr="009D1843">
              <w:rPr>
                <w:color w:val="000000"/>
                <w:sz w:val="24"/>
                <w:szCs w:val="24"/>
              </w:rPr>
              <w:t>’</w:t>
            </w:r>
            <w:r w:rsidRPr="009D1843">
              <w:rPr>
                <w:color w:val="000000"/>
                <w:sz w:val="24"/>
                <w:szCs w:val="24"/>
              </w:rPr>
              <w:t>s prescription chart and correctly checks ALL of the following:</w:t>
            </w:r>
            <w:r w:rsidRPr="009D1843">
              <w:rPr>
                <w:color w:val="000000"/>
                <w:sz w:val="24"/>
                <w:szCs w:val="24"/>
              </w:rPr>
              <w:br/>
              <w:t>Correct:</w:t>
            </w:r>
          </w:p>
          <w:p w14:paraId="66F1ACBE" w14:textId="77777777" w:rsidR="00F453E1" w:rsidRPr="00F453E1" w:rsidRDefault="009D1843" w:rsidP="00F453E1">
            <w:pPr>
              <w:pStyle w:val="ListParagraph"/>
              <w:numPr>
                <w:ilvl w:val="0"/>
                <w:numId w:val="18"/>
              </w:numPr>
              <w:rPr>
                <w:rFonts w:eastAsia="Times New Roman"/>
                <w:color w:val="000000"/>
                <w:sz w:val="24"/>
                <w:szCs w:val="24"/>
              </w:rPr>
            </w:pPr>
            <w:r w:rsidRPr="00F453E1">
              <w:rPr>
                <w:color w:val="000000"/>
                <w:sz w:val="24"/>
                <w:szCs w:val="24"/>
              </w:rPr>
              <w:t xml:space="preserve">person </w:t>
            </w:r>
            <w:r w:rsidR="00C97CF3" w:rsidRPr="00F453E1">
              <w:rPr>
                <w:color w:val="000000"/>
                <w:sz w:val="24"/>
                <w:szCs w:val="24"/>
              </w:rPr>
              <w:t>(checks ID with person</w:t>
            </w:r>
            <w:r w:rsidR="00415F5C" w:rsidRPr="00F453E1">
              <w:rPr>
                <w:color w:val="000000"/>
                <w:sz w:val="24"/>
                <w:szCs w:val="24"/>
              </w:rPr>
              <w:t>: verbally, against wristband (where appropriate) and documentation)</w:t>
            </w:r>
          </w:p>
          <w:p w14:paraId="3EB7B9CA" w14:textId="77777777" w:rsidR="00F453E1" w:rsidRPr="00F453E1" w:rsidRDefault="009D1843" w:rsidP="00F453E1">
            <w:pPr>
              <w:pStyle w:val="ListParagraph"/>
              <w:numPr>
                <w:ilvl w:val="0"/>
                <w:numId w:val="18"/>
              </w:numPr>
              <w:rPr>
                <w:rFonts w:eastAsia="Times New Roman"/>
                <w:color w:val="000000"/>
                <w:sz w:val="24"/>
                <w:szCs w:val="24"/>
              </w:rPr>
            </w:pPr>
            <w:r w:rsidRPr="00F453E1">
              <w:rPr>
                <w:color w:val="000000"/>
                <w:sz w:val="24"/>
                <w:szCs w:val="24"/>
              </w:rPr>
              <w:t>drug</w:t>
            </w:r>
          </w:p>
          <w:p w14:paraId="1857D78B" w14:textId="77777777" w:rsidR="00F453E1" w:rsidRPr="00F453E1" w:rsidRDefault="009D1843" w:rsidP="00F453E1">
            <w:pPr>
              <w:pStyle w:val="ListParagraph"/>
              <w:numPr>
                <w:ilvl w:val="0"/>
                <w:numId w:val="18"/>
              </w:numPr>
              <w:rPr>
                <w:rFonts w:eastAsia="Times New Roman"/>
                <w:color w:val="000000"/>
                <w:sz w:val="24"/>
                <w:szCs w:val="24"/>
              </w:rPr>
            </w:pPr>
            <w:r w:rsidRPr="00F453E1">
              <w:rPr>
                <w:color w:val="000000"/>
                <w:sz w:val="24"/>
                <w:szCs w:val="24"/>
              </w:rPr>
              <w:t>dose</w:t>
            </w:r>
          </w:p>
          <w:p w14:paraId="6B54DAF0" w14:textId="77777777" w:rsidR="00F453E1" w:rsidRPr="00F453E1" w:rsidRDefault="009D1843" w:rsidP="00F453E1">
            <w:pPr>
              <w:pStyle w:val="ListParagraph"/>
              <w:numPr>
                <w:ilvl w:val="0"/>
                <w:numId w:val="18"/>
              </w:numPr>
              <w:rPr>
                <w:rFonts w:eastAsia="Times New Roman"/>
                <w:color w:val="000000"/>
                <w:sz w:val="24"/>
                <w:szCs w:val="24"/>
              </w:rPr>
            </w:pPr>
            <w:r w:rsidRPr="00F453E1">
              <w:rPr>
                <w:color w:val="000000"/>
                <w:sz w:val="24"/>
                <w:szCs w:val="24"/>
              </w:rPr>
              <w:t>date and time of administration</w:t>
            </w:r>
          </w:p>
          <w:p w14:paraId="36400493" w14:textId="77777777" w:rsidR="00F453E1" w:rsidRPr="00F453E1" w:rsidRDefault="009D1843" w:rsidP="00F453E1">
            <w:pPr>
              <w:pStyle w:val="ListParagraph"/>
              <w:numPr>
                <w:ilvl w:val="0"/>
                <w:numId w:val="18"/>
              </w:numPr>
              <w:rPr>
                <w:rFonts w:eastAsia="Times New Roman"/>
                <w:color w:val="000000"/>
                <w:sz w:val="24"/>
                <w:szCs w:val="24"/>
              </w:rPr>
            </w:pPr>
            <w:r w:rsidRPr="00F453E1">
              <w:rPr>
                <w:color w:val="000000"/>
                <w:sz w:val="24"/>
                <w:szCs w:val="24"/>
              </w:rPr>
              <w:t>route and method of administration</w:t>
            </w:r>
          </w:p>
          <w:p w14:paraId="6865C086" w14:textId="7800E850" w:rsidR="00F453E1" w:rsidRPr="00F453E1" w:rsidRDefault="009D1843" w:rsidP="00F453E1">
            <w:pPr>
              <w:pStyle w:val="ListParagraph"/>
              <w:numPr>
                <w:ilvl w:val="0"/>
                <w:numId w:val="18"/>
              </w:numPr>
              <w:rPr>
                <w:rFonts w:eastAsia="Times New Roman"/>
                <w:color w:val="000000"/>
                <w:sz w:val="24"/>
                <w:szCs w:val="24"/>
              </w:rPr>
            </w:pPr>
            <w:r w:rsidRPr="00F453E1">
              <w:rPr>
                <w:color w:val="000000"/>
                <w:sz w:val="24"/>
                <w:szCs w:val="24"/>
              </w:rPr>
              <w:t>diluent (as appropriate)</w:t>
            </w:r>
            <w:r w:rsidR="001F48E3">
              <w:rPr>
                <w:color w:val="000000"/>
                <w:sz w:val="24"/>
                <w:szCs w:val="24"/>
              </w:rPr>
              <w:t>.</w:t>
            </w:r>
          </w:p>
          <w:p w14:paraId="3F8F9B3A" w14:textId="4EE9B301" w:rsidR="00415F5C" w:rsidRPr="00F453E1" w:rsidRDefault="001F48E3" w:rsidP="00F453E1">
            <w:pPr>
              <w:pStyle w:val="ListParagraph"/>
              <w:numPr>
                <w:ilvl w:val="0"/>
                <w:numId w:val="18"/>
              </w:numPr>
              <w:rPr>
                <w:rFonts w:eastAsia="Times New Roman"/>
                <w:color w:val="000000"/>
                <w:sz w:val="24"/>
                <w:szCs w:val="24"/>
              </w:rPr>
            </w:pPr>
            <w:r>
              <w:rPr>
                <w:color w:val="000000"/>
                <w:sz w:val="24"/>
                <w:szCs w:val="24"/>
              </w:rPr>
              <w:t>A</w:t>
            </w:r>
            <w:r w:rsidR="009D1843" w:rsidRPr="00F453E1">
              <w:rPr>
                <w:color w:val="000000"/>
                <w:sz w:val="24"/>
                <w:szCs w:val="24"/>
              </w:rPr>
              <w:t>ny allergies.</w:t>
            </w:r>
          </w:p>
          <w:p w14:paraId="40792809" w14:textId="76119F4B" w:rsidR="00436779" w:rsidRPr="009D1843" w:rsidRDefault="00436779" w:rsidP="009D1843">
            <w:pPr>
              <w:pStyle w:val="TableParagraph"/>
              <w:tabs>
                <w:tab w:val="left" w:pos="261"/>
                <w:tab w:val="left" w:pos="4349"/>
              </w:tabs>
              <w:spacing w:line="256" w:lineRule="exact"/>
              <w:ind w:left="164"/>
              <w:rPr>
                <w:sz w:val="24"/>
                <w:szCs w:val="24"/>
              </w:rPr>
            </w:pPr>
          </w:p>
        </w:tc>
      </w:tr>
      <w:tr w:rsidR="00436779" w14:paraId="40792817" w14:textId="77777777" w:rsidTr="00FC65AA">
        <w:trPr>
          <w:trHeight w:val="1929"/>
        </w:trPr>
        <w:tc>
          <w:tcPr>
            <w:tcW w:w="322" w:type="pct"/>
          </w:tcPr>
          <w:p w14:paraId="40792810" w14:textId="77777777" w:rsidR="00436779" w:rsidRPr="009D1843" w:rsidRDefault="006A3352" w:rsidP="009D1843">
            <w:pPr>
              <w:pStyle w:val="TableParagraph"/>
              <w:spacing w:before="162" w:line="253" w:lineRule="exact"/>
              <w:ind w:left="164"/>
              <w:jc w:val="center"/>
              <w:rPr>
                <w:sz w:val="24"/>
                <w:szCs w:val="24"/>
              </w:rPr>
            </w:pPr>
            <w:r w:rsidRPr="009D1843">
              <w:rPr>
                <w:w w:val="99"/>
                <w:sz w:val="24"/>
                <w:szCs w:val="24"/>
              </w:rPr>
              <w:t>3</w:t>
            </w:r>
          </w:p>
        </w:tc>
        <w:tc>
          <w:tcPr>
            <w:tcW w:w="4678" w:type="pct"/>
          </w:tcPr>
          <w:p w14:paraId="0099FC82" w14:textId="77777777" w:rsidR="000F4C56" w:rsidRDefault="00415F5C" w:rsidP="009D1843">
            <w:pPr>
              <w:ind w:left="164"/>
              <w:rPr>
                <w:rStyle w:val="font141"/>
              </w:rPr>
            </w:pPr>
            <w:r w:rsidRPr="009D1843">
              <w:rPr>
                <w:color w:val="000000"/>
                <w:sz w:val="24"/>
                <w:szCs w:val="24"/>
              </w:rPr>
              <w:t>Correctly checks</w:t>
            </w:r>
            <w:r w:rsidRPr="009D1843">
              <w:rPr>
                <w:rStyle w:val="font151"/>
              </w:rPr>
              <w:t xml:space="preserve"> ALL</w:t>
            </w:r>
            <w:r w:rsidRPr="009D1843">
              <w:rPr>
                <w:rStyle w:val="font141"/>
              </w:rPr>
              <w:t xml:space="preserve"> of the following:</w:t>
            </w:r>
          </w:p>
          <w:p w14:paraId="03CBA706" w14:textId="77777777" w:rsidR="000F4C56" w:rsidRDefault="001B4AF8" w:rsidP="000F4C56">
            <w:pPr>
              <w:pStyle w:val="ListParagraph"/>
              <w:numPr>
                <w:ilvl w:val="0"/>
                <w:numId w:val="19"/>
              </w:numPr>
              <w:rPr>
                <w:rStyle w:val="font141"/>
              </w:rPr>
            </w:pPr>
            <w:r w:rsidRPr="009D1843">
              <w:rPr>
                <w:rStyle w:val="font141"/>
              </w:rPr>
              <w:t>validity of prescriptio</w:t>
            </w:r>
            <w:r w:rsidR="000F4C56">
              <w:rPr>
                <w:rStyle w:val="font141"/>
              </w:rPr>
              <w:t>n</w:t>
            </w:r>
          </w:p>
          <w:p w14:paraId="17ED74FD" w14:textId="77777777" w:rsidR="000F4C56" w:rsidRDefault="001B4AF8" w:rsidP="000F4C56">
            <w:pPr>
              <w:pStyle w:val="ListParagraph"/>
              <w:numPr>
                <w:ilvl w:val="0"/>
                <w:numId w:val="19"/>
              </w:numPr>
              <w:rPr>
                <w:rStyle w:val="font141"/>
              </w:rPr>
            </w:pPr>
            <w:r w:rsidRPr="009D1843">
              <w:rPr>
                <w:rStyle w:val="font141"/>
              </w:rPr>
              <w:t>signature of prescriber</w:t>
            </w:r>
          </w:p>
          <w:p w14:paraId="45A5B4C4" w14:textId="77777777" w:rsidR="000F4C56" w:rsidRPr="000F4C56" w:rsidRDefault="001B4AF8" w:rsidP="000F4C56">
            <w:pPr>
              <w:pStyle w:val="ListParagraph"/>
              <w:numPr>
                <w:ilvl w:val="0"/>
                <w:numId w:val="19"/>
              </w:numPr>
              <w:rPr>
                <w:color w:val="000000"/>
                <w:sz w:val="24"/>
                <w:szCs w:val="24"/>
              </w:rPr>
            </w:pPr>
            <w:r w:rsidRPr="009D1843">
              <w:rPr>
                <w:rStyle w:val="font141"/>
              </w:rPr>
              <w:t xml:space="preserve">prescription </w:t>
            </w:r>
            <w:r w:rsidR="00415F5C" w:rsidRPr="009D1843">
              <w:rPr>
                <w:rStyle w:val="font141"/>
              </w:rPr>
              <w:t>is legible</w:t>
            </w:r>
            <w:r>
              <w:rPr>
                <w:rStyle w:val="font141"/>
              </w:rPr>
              <w:t>.</w:t>
            </w:r>
          </w:p>
          <w:p w14:paraId="70C25847" w14:textId="24E37900" w:rsidR="00415F5C" w:rsidRPr="009D1843" w:rsidRDefault="00973773" w:rsidP="009D1843">
            <w:pPr>
              <w:ind w:left="164"/>
              <w:rPr>
                <w:rFonts w:eastAsia="Times New Roman"/>
                <w:color w:val="000000"/>
                <w:sz w:val="24"/>
                <w:szCs w:val="24"/>
              </w:rPr>
            </w:pPr>
            <w:r w:rsidRPr="009D1843">
              <w:rPr>
                <w:rStyle w:val="font141"/>
              </w:rPr>
              <w:t xml:space="preserve">If any of these pieces of information is missing, unclear or </w:t>
            </w:r>
            <w:r w:rsidR="00C97CF3" w:rsidRPr="009D1843">
              <w:rPr>
                <w:rStyle w:val="font141"/>
              </w:rPr>
              <w:t xml:space="preserve">illegible, the nurse </w:t>
            </w:r>
            <w:r w:rsidR="00415F5C" w:rsidRPr="009D1843">
              <w:rPr>
                <w:rStyle w:val="font141"/>
              </w:rPr>
              <w:t>should not proceed with administration and should consult the prescriber</w:t>
            </w:r>
            <w:r w:rsidR="003F15F8">
              <w:rPr>
                <w:rStyle w:val="font141"/>
              </w:rPr>
              <w:t>.</w:t>
            </w:r>
          </w:p>
          <w:p w14:paraId="40792816" w14:textId="7782197F" w:rsidR="00436779" w:rsidRPr="009D1843" w:rsidRDefault="00436779" w:rsidP="009D1843">
            <w:pPr>
              <w:pStyle w:val="TableParagraph"/>
              <w:spacing w:before="3" w:line="253" w:lineRule="exact"/>
              <w:ind w:left="164"/>
              <w:rPr>
                <w:sz w:val="24"/>
                <w:szCs w:val="24"/>
              </w:rPr>
            </w:pPr>
          </w:p>
        </w:tc>
      </w:tr>
      <w:tr w:rsidR="00436779" w14:paraId="4079281B" w14:textId="77777777" w:rsidTr="00FC65AA">
        <w:trPr>
          <w:trHeight w:val="551"/>
        </w:trPr>
        <w:tc>
          <w:tcPr>
            <w:tcW w:w="322" w:type="pct"/>
          </w:tcPr>
          <w:p w14:paraId="40792819" w14:textId="77777777" w:rsidR="00436779" w:rsidRPr="009D1843" w:rsidRDefault="006A3352" w:rsidP="009D1843">
            <w:pPr>
              <w:pStyle w:val="TableParagraph"/>
              <w:spacing w:line="253" w:lineRule="exact"/>
              <w:ind w:left="164"/>
              <w:jc w:val="center"/>
              <w:rPr>
                <w:sz w:val="24"/>
                <w:szCs w:val="24"/>
              </w:rPr>
            </w:pPr>
            <w:r w:rsidRPr="009D1843">
              <w:rPr>
                <w:w w:val="99"/>
                <w:sz w:val="24"/>
                <w:szCs w:val="24"/>
              </w:rPr>
              <w:t>4</w:t>
            </w:r>
          </w:p>
        </w:tc>
        <w:tc>
          <w:tcPr>
            <w:tcW w:w="4678" w:type="pct"/>
          </w:tcPr>
          <w:p w14:paraId="1FD12B8F" w14:textId="77777777" w:rsidR="00436779" w:rsidRDefault="00415F5C" w:rsidP="00A84C38">
            <w:pPr>
              <w:ind w:left="164"/>
              <w:rPr>
                <w:color w:val="000000"/>
                <w:sz w:val="24"/>
                <w:szCs w:val="24"/>
              </w:rPr>
            </w:pPr>
            <w:r w:rsidRPr="009D1843">
              <w:rPr>
                <w:color w:val="000000"/>
                <w:sz w:val="24"/>
                <w:szCs w:val="24"/>
              </w:rPr>
              <w:t xml:space="preserve">Cleans hands with alcohol hand rub, </w:t>
            </w:r>
            <w:r w:rsidR="00C66F26" w:rsidRPr="009D1843">
              <w:rPr>
                <w:color w:val="000000"/>
                <w:sz w:val="24"/>
                <w:szCs w:val="24"/>
              </w:rPr>
              <w:t xml:space="preserve">or washes with soap and water and dries with paper towels, following WHO </w:t>
            </w:r>
            <w:r w:rsidRPr="009D1843">
              <w:rPr>
                <w:color w:val="000000"/>
                <w:sz w:val="24"/>
                <w:szCs w:val="24"/>
              </w:rPr>
              <w:t>guidelines</w:t>
            </w:r>
            <w:r w:rsidR="00C865D0">
              <w:rPr>
                <w:color w:val="000000"/>
                <w:sz w:val="24"/>
                <w:szCs w:val="24"/>
              </w:rPr>
              <w:t>. D</w:t>
            </w:r>
            <w:r w:rsidRPr="009D1843">
              <w:rPr>
                <w:color w:val="000000"/>
                <w:sz w:val="24"/>
                <w:szCs w:val="24"/>
              </w:rPr>
              <w:t>ons a disposable plastic apron</w:t>
            </w:r>
            <w:r w:rsidR="00A84C38">
              <w:rPr>
                <w:color w:val="000000"/>
                <w:sz w:val="24"/>
                <w:szCs w:val="24"/>
              </w:rPr>
              <w:t>.</w:t>
            </w:r>
          </w:p>
          <w:p w14:paraId="4079281A" w14:textId="1B297098" w:rsidR="0061157D" w:rsidRPr="009D1843" w:rsidRDefault="0061157D" w:rsidP="00A84C38">
            <w:pPr>
              <w:ind w:left="164"/>
              <w:rPr>
                <w:sz w:val="24"/>
                <w:szCs w:val="24"/>
              </w:rPr>
            </w:pPr>
          </w:p>
        </w:tc>
      </w:tr>
      <w:tr w:rsidR="00436779" w14:paraId="4079281E" w14:textId="77777777" w:rsidTr="00FC65AA">
        <w:trPr>
          <w:trHeight w:val="284"/>
        </w:trPr>
        <w:tc>
          <w:tcPr>
            <w:tcW w:w="322" w:type="pct"/>
          </w:tcPr>
          <w:p w14:paraId="4079281C" w14:textId="77777777" w:rsidR="00436779" w:rsidRPr="009D1843" w:rsidRDefault="006A3352" w:rsidP="009D1843">
            <w:pPr>
              <w:pStyle w:val="TableParagraph"/>
              <w:spacing w:before="7" w:line="258" w:lineRule="exact"/>
              <w:ind w:left="164"/>
              <w:jc w:val="center"/>
              <w:rPr>
                <w:sz w:val="24"/>
                <w:szCs w:val="24"/>
              </w:rPr>
            </w:pPr>
            <w:r w:rsidRPr="009D1843">
              <w:rPr>
                <w:w w:val="99"/>
                <w:sz w:val="24"/>
                <w:szCs w:val="24"/>
              </w:rPr>
              <w:t>5</w:t>
            </w:r>
          </w:p>
        </w:tc>
        <w:tc>
          <w:tcPr>
            <w:tcW w:w="4678" w:type="pct"/>
          </w:tcPr>
          <w:p w14:paraId="7D79D9FE" w14:textId="78065BC9" w:rsidR="00415F5C" w:rsidRPr="009D1843" w:rsidRDefault="00415F5C" w:rsidP="009D1843">
            <w:pPr>
              <w:ind w:left="164"/>
              <w:rPr>
                <w:rFonts w:eastAsia="Times New Roman"/>
                <w:color w:val="000000"/>
                <w:sz w:val="24"/>
                <w:szCs w:val="24"/>
              </w:rPr>
            </w:pPr>
            <w:r w:rsidRPr="009D1843">
              <w:rPr>
                <w:color w:val="000000"/>
                <w:sz w:val="24"/>
                <w:szCs w:val="24"/>
              </w:rPr>
              <w:t>Assembles equipment required and prepares medication using non</w:t>
            </w:r>
            <w:r w:rsidR="003B40AA">
              <w:rPr>
                <w:color w:val="000000"/>
                <w:sz w:val="24"/>
                <w:szCs w:val="24"/>
              </w:rPr>
              <w:t>-</w:t>
            </w:r>
            <w:r w:rsidRPr="009D1843">
              <w:rPr>
                <w:color w:val="000000"/>
                <w:sz w:val="24"/>
                <w:szCs w:val="24"/>
              </w:rPr>
              <w:t>touch technique.</w:t>
            </w:r>
          </w:p>
          <w:p w14:paraId="4079281D" w14:textId="3EEC36E0" w:rsidR="00436779" w:rsidRPr="009D1843" w:rsidRDefault="00436779" w:rsidP="009D1843">
            <w:pPr>
              <w:pStyle w:val="TableParagraph"/>
              <w:spacing w:line="265" w:lineRule="exact"/>
              <w:ind w:left="164"/>
              <w:rPr>
                <w:sz w:val="24"/>
                <w:szCs w:val="24"/>
              </w:rPr>
            </w:pPr>
          </w:p>
        </w:tc>
      </w:tr>
      <w:tr w:rsidR="00436779" w14:paraId="40792821" w14:textId="77777777" w:rsidTr="00FC65AA">
        <w:trPr>
          <w:trHeight w:val="292"/>
        </w:trPr>
        <w:tc>
          <w:tcPr>
            <w:tcW w:w="322" w:type="pct"/>
          </w:tcPr>
          <w:p w14:paraId="4079281F" w14:textId="77777777" w:rsidR="00436779" w:rsidRPr="009D1843" w:rsidRDefault="006A3352" w:rsidP="009D1843">
            <w:pPr>
              <w:pStyle w:val="TableParagraph"/>
              <w:spacing w:before="14" w:line="258" w:lineRule="exact"/>
              <w:ind w:left="164"/>
              <w:jc w:val="center"/>
              <w:rPr>
                <w:sz w:val="24"/>
                <w:szCs w:val="24"/>
              </w:rPr>
            </w:pPr>
            <w:r w:rsidRPr="009D1843">
              <w:rPr>
                <w:w w:val="99"/>
                <w:sz w:val="24"/>
                <w:szCs w:val="24"/>
              </w:rPr>
              <w:t>6</w:t>
            </w:r>
          </w:p>
        </w:tc>
        <w:tc>
          <w:tcPr>
            <w:tcW w:w="4678" w:type="pct"/>
          </w:tcPr>
          <w:p w14:paraId="6543FD1C" w14:textId="56A87355" w:rsidR="00415F5C" w:rsidRPr="009D1843" w:rsidRDefault="00415F5C" w:rsidP="009D1843">
            <w:pPr>
              <w:ind w:left="164"/>
              <w:rPr>
                <w:rFonts w:eastAsia="Times New Roman"/>
                <w:color w:val="000000"/>
                <w:sz w:val="24"/>
                <w:szCs w:val="24"/>
              </w:rPr>
            </w:pPr>
            <w:r w:rsidRPr="009D1843">
              <w:rPr>
                <w:color w:val="000000"/>
                <w:sz w:val="24"/>
                <w:szCs w:val="24"/>
              </w:rPr>
              <w:t>Closes the curtains</w:t>
            </w:r>
            <w:r w:rsidR="001851A0" w:rsidRPr="009D1843">
              <w:rPr>
                <w:color w:val="000000"/>
                <w:sz w:val="24"/>
                <w:szCs w:val="24"/>
              </w:rPr>
              <w:t>/</w:t>
            </w:r>
            <w:r w:rsidRPr="009D1843">
              <w:rPr>
                <w:color w:val="000000"/>
                <w:sz w:val="24"/>
                <w:szCs w:val="24"/>
              </w:rPr>
              <w:t>door and assists the person into the required position. Removes the appropriate garment to expose injection site.</w:t>
            </w:r>
          </w:p>
          <w:p w14:paraId="40792820" w14:textId="0702070B" w:rsidR="00436779" w:rsidRPr="009D1843" w:rsidRDefault="00436779" w:rsidP="009D1843">
            <w:pPr>
              <w:pStyle w:val="TableParagraph"/>
              <w:spacing w:line="272" w:lineRule="exact"/>
              <w:ind w:left="164"/>
              <w:rPr>
                <w:sz w:val="24"/>
                <w:szCs w:val="24"/>
              </w:rPr>
            </w:pPr>
          </w:p>
        </w:tc>
      </w:tr>
      <w:tr w:rsidR="00436779" w14:paraId="40792825" w14:textId="77777777" w:rsidTr="00FC65AA">
        <w:trPr>
          <w:trHeight w:val="551"/>
        </w:trPr>
        <w:tc>
          <w:tcPr>
            <w:tcW w:w="322" w:type="pct"/>
          </w:tcPr>
          <w:p w14:paraId="40792823" w14:textId="77777777" w:rsidR="00436779" w:rsidRPr="009D1843" w:rsidRDefault="006A3352" w:rsidP="009D1843">
            <w:pPr>
              <w:pStyle w:val="TableParagraph"/>
              <w:spacing w:line="258" w:lineRule="exact"/>
              <w:ind w:left="164"/>
              <w:jc w:val="center"/>
              <w:rPr>
                <w:sz w:val="24"/>
                <w:szCs w:val="24"/>
              </w:rPr>
            </w:pPr>
            <w:r w:rsidRPr="009D1843">
              <w:rPr>
                <w:w w:val="99"/>
                <w:sz w:val="24"/>
                <w:szCs w:val="24"/>
              </w:rPr>
              <w:t>7</w:t>
            </w:r>
          </w:p>
        </w:tc>
        <w:tc>
          <w:tcPr>
            <w:tcW w:w="4678" w:type="pct"/>
          </w:tcPr>
          <w:p w14:paraId="091CA88D" w14:textId="77777777" w:rsidR="00415F5C" w:rsidRPr="009D1843" w:rsidRDefault="00415F5C" w:rsidP="009D1843">
            <w:pPr>
              <w:ind w:left="164"/>
              <w:rPr>
                <w:rFonts w:eastAsia="Times New Roman"/>
                <w:color w:val="000000"/>
                <w:sz w:val="24"/>
                <w:szCs w:val="24"/>
              </w:rPr>
            </w:pPr>
            <w:r w:rsidRPr="009D1843">
              <w:rPr>
                <w:color w:val="000000"/>
                <w:sz w:val="24"/>
                <w:szCs w:val="24"/>
              </w:rPr>
              <w:t>Assesses the injection site for signs of inflammation, oedema, infection and skin lesions.</w:t>
            </w:r>
          </w:p>
          <w:p w14:paraId="40792824" w14:textId="73D4F866" w:rsidR="00436779" w:rsidRPr="009D1843" w:rsidRDefault="00436779" w:rsidP="009D1843">
            <w:pPr>
              <w:pStyle w:val="TableParagraph"/>
              <w:spacing w:before="6" w:line="274" w:lineRule="exact"/>
              <w:ind w:left="164"/>
              <w:rPr>
                <w:sz w:val="24"/>
                <w:szCs w:val="24"/>
              </w:rPr>
            </w:pPr>
          </w:p>
        </w:tc>
      </w:tr>
      <w:tr w:rsidR="00436779" w14:paraId="40792829" w14:textId="77777777" w:rsidTr="00FC65AA">
        <w:trPr>
          <w:trHeight w:val="548"/>
        </w:trPr>
        <w:tc>
          <w:tcPr>
            <w:tcW w:w="322" w:type="pct"/>
          </w:tcPr>
          <w:p w14:paraId="40792827" w14:textId="77777777" w:rsidR="00436779" w:rsidRPr="009D1843" w:rsidRDefault="006A3352" w:rsidP="009D1843">
            <w:pPr>
              <w:pStyle w:val="TableParagraph"/>
              <w:spacing w:line="258" w:lineRule="exact"/>
              <w:ind w:left="164"/>
              <w:jc w:val="center"/>
              <w:rPr>
                <w:sz w:val="24"/>
                <w:szCs w:val="24"/>
              </w:rPr>
            </w:pPr>
            <w:r w:rsidRPr="009D1843">
              <w:rPr>
                <w:w w:val="99"/>
                <w:sz w:val="24"/>
                <w:szCs w:val="24"/>
              </w:rPr>
              <w:t>8</w:t>
            </w:r>
          </w:p>
        </w:tc>
        <w:tc>
          <w:tcPr>
            <w:tcW w:w="4678" w:type="pct"/>
          </w:tcPr>
          <w:p w14:paraId="41366468" w14:textId="1F816C5C" w:rsidR="00415F5C" w:rsidRPr="009D1843" w:rsidRDefault="00415F5C" w:rsidP="009D1843">
            <w:pPr>
              <w:ind w:left="164"/>
              <w:rPr>
                <w:rFonts w:eastAsia="Times New Roman"/>
                <w:color w:val="000000"/>
                <w:sz w:val="24"/>
                <w:szCs w:val="24"/>
              </w:rPr>
            </w:pPr>
            <w:r w:rsidRPr="009D1843">
              <w:rPr>
                <w:color w:val="000000"/>
                <w:sz w:val="24"/>
                <w:szCs w:val="24"/>
              </w:rPr>
              <w:t>Cleans hands with alcohol hand rub</w:t>
            </w:r>
            <w:r w:rsidR="00A75483" w:rsidRPr="009D1843">
              <w:rPr>
                <w:color w:val="000000"/>
                <w:sz w:val="24"/>
                <w:szCs w:val="24"/>
              </w:rPr>
              <w:t>, or washes with soap and water and dries with paper towels</w:t>
            </w:r>
            <w:r w:rsidRPr="009D1843">
              <w:rPr>
                <w:color w:val="000000"/>
                <w:sz w:val="24"/>
                <w:szCs w:val="24"/>
              </w:rPr>
              <w:t xml:space="preserve">. </w:t>
            </w:r>
            <w:r w:rsidR="0061157D">
              <w:rPr>
                <w:color w:val="000000"/>
                <w:sz w:val="24"/>
                <w:szCs w:val="24"/>
              </w:rPr>
              <w:t>Dons non-sterile gloves.</w:t>
            </w:r>
          </w:p>
          <w:p w14:paraId="40792828" w14:textId="4C4A653A" w:rsidR="00436779" w:rsidRPr="009D1843" w:rsidRDefault="00436779" w:rsidP="009D1843">
            <w:pPr>
              <w:pStyle w:val="TableParagraph"/>
              <w:spacing w:before="3" w:line="274" w:lineRule="exact"/>
              <w:ind w:left="164" w:right="226"/>
              <w:rPr>
                <w:sz w:val="24"/>
                <w:szCs w:val="24"/>
              </w:rPr>
            </w:pPr>
          </w:p>
        </w:tc>
      </w:tr>
      <w:tr w:rsidR="00436779" w14:paraId="4079282D" w14:textId="77777777" w:rsidTr="00FC65AA">
        <w:trPr>
          <w:trHeight w:val="549"/>
        </w:trPr>
        <w:tc>
          <w:tcPr>
            <w:tcW w:w="322" w:type="pct"/>
          </w:tcPr>
          <w:p w14:paraId="4079282B" w14:textId="77777777" w:rsidR="00436779" w:rsidRPr="009D1843" w:rsidRDefault="006A3352" w:rsidP="009D1843">
            <w:pPr>
              <w:pStyle w:val="TableParagraph"/>
              <w:spacing w:line="258" w:lineRule="exact"/>
              <w:ind w:left="164"/>
              <w:jc w:val="center"/>
              <w:rPr>
                <w:sz w:val="24"/>
                <w:szCs w:val="24"/>
              </w:rPr>
            </w:pPr>
            <w:r w:rsidRPr="009D1843">
              <w:rPr>
                <w:w w:val="99"/>
                <w:sz w:val="24"/>
                <w:szCs w:val="24"/>
              </w:rPr>
              <w:t>9</w:t>
            </w:r>
          </w:p>
        </w:tc>
        <w:tc>
          <w:tcPr>
            <w:tcW w:w="4678" w:type="pct"/>
          </w:tcPr>
          <w:p w14:paraId="2ABADBE8" w14:textId="77777777" w:rsidR="00415F5C" w:rsidRPr="009D1843" w:rsidRDefault="00415F5C" w:rsidP="009D1843">
            <w:pPr>
              <w:ind w:left="164"/>
              <w:rPr>
                <w:rFonts w:eastAsia="Times New Roman"/>
                <w:color w:val="000000"/>
                <w:sz w:val="24"/>
                <w:szCs w:val="24"/>
              </w:rPr>
            </w:pPr>
            <w:r w:rsidRPr="009D1843">
              <w:rPr>
                <w:color w:val="000000"/>
                <w:sz w:val="24"/>
                <w:szCs w:val="24"/>
              </w:rPr>
              <w:t>Removes the needle used for drawing. Gently pinches the skin to select the correct needle size (this is commonly 25G needle).</w:t>
            </w:r>
          </w:p>
          <w:p w14:paraId="4079282C" w14:textId="5D1A4BCB" w:rsidR="00436779" w:rsidRPr="009D1843" w:rsidRDefault="00436779" w:rsidP="009D1843">
            <w:pPr>
              <w:pStyle w:val="TableParagraph"/>
              <w:spacing w:before="4" w:line="274" w:lineRule="exact"/>
              <w:ind w:left="164"/>
              <w:rPr>
                <w:sz w:val="24"/>
                <w:szCs w:val="24"/>
              </w:rPr>
            </w:pPr>
          </w:p>
        </w:tc>
      </w:tr>
      <w:tr w:rsidR="00436779" w14:paraId="40792830" w14:textId="77777777" w:rsidTr="00FC65AA">
        <w:trPr>
          <w:trHeight w:val="285"/>
        </w:trPr>
        <w:tc>
          <w:tcPr>
            <w:tcW w:w="322" w:type="pct"/>
          </w:tcPr>
          <w:p w14:paraId="4079282E" w14:textId="77777777" w:rsidR="00436779" w:rsidRPr="009D1843" w:rsidRDefault="006A3352" w:rsidP="009D1843">
            <w:pPr>
              <w:pStyle w:val="TableParagraph"/>
              <w:spacing w:before="12" w:line="253" w:lineRule="exact"/>
              <w:ind w:left="164"/>
              <w:jc w:val="center"/>
              <w:rPr>
                <w:sz w:val="24"/>
                <w:szCs w:val="24"/>
              </w:rPr>
            </w:pPr>
            <w:r w:rsidRPr="009D1843">
              <w:rPr>
                <w:sz w:val="24"/>
                <w:szCs w:val="24"/>
              </w:rPr>
              <w:t>10</w:t>
            </w:r>
          </w:p>
        </w:tc>
        <w:tc>
          <w:tcPr>
            <w:tcW w:w="4678" w:type="pct"/>
          </w:tcPr>
          <w:p w14:paraId="580B48A9" w14:textId="714407C9" w:rsidR="00415F5C" w:rsidRPr="009D1843" w:rsidRDefault="00415F5C" w:rsidP="009D1843">
            <w:pPr>
              <w:ind w:left="164"/>
              <w:rPr>
                <w:rFonts w:eastAsia="Times New Roman"/>
                <w:color w:val="000000"/>
                <w:sz w:val="24"/>
                <w:szCs w:val="24"/>
              </w:rPr>
            </w:pPr>
            <w:r w:rsidRPr="009D1843">
              <w:rPr>
                <w:color w:val="000000"/>
                <w:sz w:val="24"/>
                <w:szCs w:val="24"/>
              </w:rPr>
              <w:t>Cleans the injection site with a swab saturated with isopropyl alcohol 70% for 30 seconds</w:t>
            </w:r>
            <w:r w:rsidR="00F629E1">
              <w:rPr>
                <w:color w:val="000000"/>
                <w:sz w:val="24"/>
                <w:szCs w:val="24"/>
              </w:rPr>
              <w:t>,</w:t>
            </w:r>
            <w:r w:rsidRPr="009D1843">
              <w:rPr>
                <w:color w:val="000000"/>
                <w:sz w:val="24"/>
                <w:szCs w:val="24"/>
              </w:rPr>
              <w:t xml:space="preserve"> and allows </w:t>
            </w:r>
            <w:proofErr w:type="spellStart"/>
            <w:r w:rsidRPr="009D1843">
              <w:rPr>
                <w:color w:val="000000"/>
                <w:sz w:val="24"/>
                <w:szCs w:val="24"/>
              </w:rPr>
              <w:t>to</w:t>
            </w:r>
            <w:proofErr w:type="spellEnd"/>
            <w:r w:rsidRPr="009D1843">
              <w:rPr>
                <w:color w:val="000000"/>
                <w:sz w:val="24"/>
                <w:szCs w:val="24"/>
              </w:rPr>
              <w:t xml:space="preserve"> dry for 30 seconds.</w:t>
            </w:r>
          </w:p>
          <w:p w14:paraId="4079282F" w14:textId="54DA8FE6" w:rsidR="00436779" w:rsidRPr="009D1843" w:rsidRDefault="00436779" w:rsidP="009D1843">
            <w:pPr>
              <w:pStyle w:val="TableParagraph"/>
              <w:spacing w:line="265" w:lineRule="exact"/>
              <w:ind w:left="164"/>
              <w:rPr>
                <w:sz w:val="24"/>
                <w:szCs w:val="24"/>
              </w:rPr>
            </w:pPr>
          </w:p>
        </w:tc>
      </w:tr>
      <w:tr w:rsidR="00436779" w14:paraId="40792833" w14:textId="77777777" w:rsidTr="00FC65AA">
        <w:trPr>
          <w:trHeight w:val="292"/>
        </w:trPr>
        <w:tc>
          <w:tcPr>
            <w:tcW w:w="322" w:type="pct"/>
          </w:tcPr>
          <w:p w14:paraId="40792831" w14:textId="77777777" w:rsidR="00436779" w:rsidRPr="009D1843" w:rsidRDefault="006A3352" w:rsidP="009D1843">
            <w:pPr>
              <w:pStyle w:val="TableParagraph"/>
              <w:spacing w:before="14" w:line="258" w:lineRule="exact"/>
              <w:ind w:left="164"/>
              <w:jc w:val="center"/>
              <w:rPr>
                <w:sz w:val="24"/>
                <w:szCs w:val="24"/>
              </w:rPr>
            </w:pPr>
            <w:r w:rsidRPr="009D1843">
              <w:rPr>
                <w:sz w:val="24"/>
                <w:szCs w:val="24"/>
              </w:rPr>
              <w:t>11</w:t>
            </w:r>
          </w:p>
        </w:tc>
        <w:tc>
          <w:tcPr>
            <w:tcW w:w="4678" w:type="pct"/>
          </w:tcPr>
          <w:p w14:paraId="47A977CB" w14:textId="77777777" w:rsidR="00415F5C" w:rsidRPr="009D1843" w:rsidRDefault="00415F5C" w:rsidP="009D1843">
            <w:pPr>
              <w:ind w:left="164"/>
              <w:rPr>
                <w:rFonts w:eastAsia="Times New Roman"/>
                <w:color w:val="000000"/>
                <w:sz w:val="24"/>
                <w:szCs w:val="24"/>
              </w:rPr>
            </w:pPr>
            <w:r w:rsidRPr="009D1843">
              <w:rPr>
                <w:color w:val="000000"/>
                <w:sz w:val="24"/>
                <w:szCs w:val="24"/>
              </w:rPr>
              <w:t>Removes the needle sheath.</w:t>
            </w:r>
          </w:p>
          <w:p w14:paraId="40792832" w14:textId="5FCF4CA2" w:rsidR="00436779" w:rsidRPr="009D1843" w:rsidRDefault="00436779" w:rsidP="009D1843">
            <w:pPr>
              <w:pStyle w:val="TableParagraph"/>
              <w:spacing w:before="5" w:line="267" w:lineRule="exact"/>
              <w:ind w:left="164"/>
              <w:rPr>
                <w:sz w:val="24"/>
                <w:szCs w:val="24"/>
              </w:rPr>
            </w:pPr>
          </w:p>
        </w:tc>
      </w:tr>
      <w:tr w:rsidR="00436779" w14:paraId="40792837" w14:textId="77777777" w:rsidTr="00FC65AA">
        <w:trPr>
          <w:trHeight w:val="551"/>
        </w:trPr>
        <w:tc>
          <w:tcPr>
            <w:tcW w:w="322" w:type="pct"/>
          </w:tcPr>
          <w:p w14:paraId="40792835" w14:textId="77777777" w:rsidR="00436779" w:rsidRPr="009D1843" w:rsidRDefault="006A3352" w:rsidP="009D1843">
            <w:pPr>
              <w:pStyle w:val="TableParagraph"/>
              <w:spacing w:line="253" w:lineRule="exact"/>
              <w:ind w:left="164"/>
              <w:jc w:val="center"/>
              <w:rPr>
                <w:sz w:val="24"/>
                <w:szCs w:val="24"/>
              </w:rPr>
            </w:pPr>
            <w:r w:rsidRPr="009D1843">
              <w:rPr>
                <w:sz w:val="24"/>
                <w:szCs w:val="24"/>
              </w:rPr>
              <w:t>12</w:t>
            </w:r>
          </w:p>
        </w:tc>
        <w:tc>
          <w:tcPr>
            <w:tcW w:w="4678" w:type="pct"/>
          </w:tcPr>
          <w:p w14:paraId="520C2C77" w14:textId="77777777" w:rsidR="00415F5C" w:rsidRPr="009D1843" w:rsidRDefault="00415F5C" w:rsidP="009D1843">
            <w:pPr>
              <w:ind w:left="164"/>
              <w:rPr>
                <w:rFonts w:eastAsia="Times New Roman"/>
                <w:color w:val="000000"/>
                <w:sz w:val="24"/>
                <w:szCs w:val="24"/>
              </w:rPr>
            </w:pPr>
            <w:r w:rsidRPr="009D1843">
              <w:rPr>
                <w:color w:val="000000"/>
                <w:sz w:val="24"/>
                <w:szCs w:val="24"/>
              </w:rPr>
              <w:t>Gently pinches the skin into a fold.</w:t>
            </w:r>
          </w:p>
          <w:p w14:paraId="40792836" w14:textId="2EBBDA24" w:rsidR="00436779" w:rsidRPr="009D1843" w:rsidRDefault="00436779" w:rsidP="009D1843">
            <w:pPr>
              <w:pStyle w:val="TableParagraph"/>
              <w:spacing w:before="3" w:line="278" w:lineRule="exact"/>
              <w:ind w:left="164" w:right="65"/>
              <w:rPr>
                <w:sz w:val="24"/>
                <w:szCs w:val="24"/>
              </w:rPr>
            </w:pPr>
          </w:p>
        </w:tc>
      </w:tr>
      <w:tr w:rsidR="00436779" w14:paraId="4079283D" w14:textId="77777777" w:rsidTr="00FC65AA">
        <w:trPr>
          <w:trHeight w:val="822"/>
        </w:trPr>
        <w:tc>
          <w:tcPr>
            <w:tcW w:w="322" w:type="pct"/>
          </w:tcPr>
          <w:p w14:paraId="4079283A" w14:textId="77777777" w:rsidR="00436779" w:rsidRPr="009D1843" w:rsidRDefault="006A3352" w:rsidP="009D1843">
            <w:pPr>
              <w:pStyle w:val="TableParagraph"/>
              <w:spacing w:line="258" w:lineRule="exact"/>
              <w:ind w:left="164"/>
              <w:jc w:val="center"/>
              <w:rPr>
                <w:sz w:val="24"/>
                <w:szCs w:val="24"/>
              </w:rPr>
            </w:pPr>
            <w:r w:rsidRPr="009D1843">
              <w:rPr>
                <w:sz w:val="24"/>
                <w:szCs w:val="24"/>
              </w:rPr>
              <w:lastRenderedPageBreak/>
              <w:t>13</w:t>
            </w:r>
          </w:p>
        </w:tc>
        <w:tc>
          <w:tcPr>
            <w:tcW w:w="4678" w:type="pct"/>
          </w:tcPr>
          <w:p w14:paraId="4C378CAB" w14:textId="77777777" w:rsidR="00415F5C" w:rsidRPr="009D1843" w:rsidRDefault="00415F5C" w:rsidP="009D1843">
            <w:pPr>
              <w:ind w:left="164"/>
              <w:rPr>
                <w:rFonts w:eastAsia="Times New Roman"/>
                <w:color w:val="000000"/>
                <w:sz w:val="24"/>
                <w:szCs w:val="24"/>
              </w:rPr>
            </w:pPr>
            <w:r w:rsidRPr="009D1843">
              <w:rPr>
                <w:color w:val="000000"/>
                <w:sz w:val="24"/>
                <w:szCs w:val="24"/>
              </w:rPr>
              <w:t>Holds the needle between thumb and forefinger of dominant hand as if grasping a dart.</w:t>
            </w:r>
          </w:p>
          <w:p w14:paraId="4079283C" w14:textId="4D4C52E5" w:rsidR="00436779" w:rsidRPr="009D1843" w:rsidRDefault="00436779" w:rsidP="009D1843">
            <w:pPr>
              <w:pStyle w:val="TableParagraph"/>
              <w:spacing w:before="8" w:line="274" w:lineRule="exact"/>
              <w:ind w:left="164" w:right="289"/>
              <w:rPr>
                <w:sz w:val="24"/>
                <w:szCs w:val="24"/>
              </w:rPr>
            </w:pPr>
          </w:p>
        </w:tc>
      </w:tr>
      <w:tr w:rsidR="00436779" w14:paraId="40792841" w14:textId="77777777" w:rsidTr="00FC65AA">
        <w:trPr>
          <w:trHeight w:val="578"/>
        </w:trPr>
        <w:tc>
          <w:tcPr>
            <w:tcW w:w="322" w:type="pct"/>
          </w:tcPr>
          <w:p w14:paraId="4079283F" w14:textId="77777777" w:rsidR="00436779" w:rsidRPr="009D1843" w:rsidRDefault="006A3352" w:rsidP="009D1843">
            <w:pPr>
              <w:pStyle w:val="TableParagraph"/>
              <w:spacing w:line="258" w:lineRule="exact"/>
              <w:ind w:left="164"/>
              <w:jc w:val="center"/>
              <w:rPr>
                <w:sz w:val="24"/>
                <w:szCs w:val="24"/>
              </w:rPr>
            </w:pPr>
            <w:r w:rsidRPr="009D1843">
              <w:rPr>
                <w:sz w:val="24"/>
                <w:szCs w:val="24"/>
              </w:rPr>
              <w:t>14</w:t>
            </w:r>
          </w:p>
        </w:tc>
        <w:tc>
          <w:tcPr>
            <w:tcW w:w="4678" w:type="pct"/>
          </w:tcPr>
          <w:p w14:paraId="7F503486" w14:textId="6736E53E" w:rsidR="00415F5C" w:rsidRPr="009D1843" w:rsidRDefault="00415F5C" w:rsidP="009D1843">
            <w:pPr>
              <w:ind w:left="164"/>
              <w:rPr>
                <w:rFonts w:eastAsia="Times New Roman"/>
                <w:color w:val="000000"/>
                <w:sz w:val="24"/>
                <w:szCs w:val="24"/>
              </w:rPr>
            </w:pPr>
            <w:r w:rsidRPr="009D1843">
              <w:rPr>
                <w:color w:val="000000"/>
                <w:sz w:val="24"/>
                <w:szCs w:val="24"/>
              </w:rPr>
              <w:t>Inserts the needle into the skin at an angle of 90° (necessary for administering insulin) and releases the grasped skin. (An angle of 45° is permitted if the candidate considers the person to have less subcutaneous tissue present</w:t>
            </w:r>
            <w:r w:rsidR="001C40B4">
              <w:rPr>
                <w:color w:val="000000"/>
                <w:sz w:val="24"/>
                <w:szCs w:val="24"/>
              </w:rPr>
              <w:t>.</w:t>
            </w:r>
            <w:r w:rsidRPr="009D1843">
              <w:rPr>
                <w:color w:val="000000"/>
                <w:sz w:val="24"/>
                <w:szCs w:val="24"/>
              </w:rPr>
              <w:t>)</w:t>
            </w:r>
          </w:p>
          <w:p w14:paraId="40792840" w14:textId="0414F1F6" w:rsidR="00436779" w:rsidRPr="009D1843" w:rsidRDefault="00436779" w:rsidP="009D1843">
            <w:pPr>
              <w:pStyle w:val="TableParagraph"/>
              <w:spacing w:line="237" w:lineRule="auto"/>
              <w:ind w:left="164" w:right="334"/>
              <w:rPr>
                <w:sz w:val="24"/>
                <w:szCs w:val="24"/>
              </w:rPr>
            </w:pPr>
          </w:p>
        </w:tc>
      </w:tr>
      <w:tr w:rsidR="00436779" w14:paraId="40792847" w14:textId="77777777" w:rsidTr="00FC65AA">
        <w:tc>
          <w:tcPr>
            <w:tcW w:w="322" w:type="pct"/>
          </w:tcPr>
          <w:p w14:paraId="40792844" w14:textId="77777777" w:rsidR="00436779" w:rsidRPr="009D1843" w:rsidRDefault="006A3352" w:rsidP="009D1843">
            <w:pPr>
              <w:pStyle w:val="TableParagraph"/>
              <w:spacing w:line="253" w:lineRule="exact"/>
              <w:ind w:left="164"/>
              <w:jc w:val="center"/>
              <w:rPr>
                <w:sz w:val="24"/>
                <w:szCs w:val="24"/>
              </w:rPr>
            </w:pPr>
            <w:r w:rsidRPr="009D1843">
              <w:rPr>
                <w:sz w:val="24"/>
                <w:szCs w:val="24"/>
              </w:rPr>
              <w:t>15</w:t>
            </w:r>
          </w:p>
        </w:tc>
        <w:tc>
          <w:tcPr>
            <w:tcW w:w="4678" w:type="pct"/>
          </w:tcPr>
          <w:p w14:paraId="0CFA6B46" w14:textId="200A0AF8" w:rsidR="00436779" w:rsidRDefault="00415F5C" w:rsidP="00596B1D">
            <w:pPr>
              <w:ind w:left="164"/>
              <w:rPr>
                <w:color w:val="000000"/>
                <w:sz w:val="24"/>
                <w:szCs w:val="24"/>
              </w:rPr>
            </w:pPr>
            <w:r w:rsidRPr="009D1843">
              <w:rPr>
                <w:color w:val="000000"/>
                <w:sz w:val="24"/>
                <w:szCs w:val="24"/>
              </w:rPr>
              <w:t>Injects the drug slowly over 10</w:t>
            </w:r>
            <w:r w:rsidR="00596B1D">
              <w:rPr>
                <w:color w:val="000000"/>
                <w:sz w:val="24"/>
                <w:szCs w:val="24"/>
              </w:rPr>
              <w:t>–</w:t>
            </w:r>
            <w:r w:rsidRPr="009D1843">
              <w:rPr>
                <w:color w:val="000000"/>
                <w:sz w:val="24"/>
                <w:szCs w:val="24"/>
              </w:rPr>
              <w:t>30 seconds.</w:t>
            </w:r>
          </w:p>
          <w:p w14:paraId="40792846" w14:textId="176B5DCE" w:rsidR="00596B1D" w:rsidRPr="009D1843" w:rsidRDefault="00596B1D" w:rsidP="00B76517">
            <w:pPr>
              <w:rPr>
                <w:sz w:val="24"/>
                <w:szCs w:val="24"/>
              </w:rPr>
            </w:pPr>
          </w:p>
        </w:tc>
      </w:tr>
      <w:tr w:rsidR="00436779" w14:paraId="4079284A" w14:textId="77777777" w:rsidTr="00FC65AA">
        <w:trPr>
          <w:trHeight w:val="345"/>
        </w:trPr>
        <w:tc>
          <w:tcPr>
            <w:tcW w:w="322" w:type="pct"/>
          </w:tcPr>
          <w:p w14:paraId="40792848" w14:textId="77777777" w:rsidR="00436779" w:rsidRPr="009D1843" w:rsidRDefault="006A3352" w:rsidP="009D1843">
            <w:pPr>
              <w:pStyle w:val="TableParagraph"/>
              <w:spacing w:before="67" w:line="258" w:lineRule="exact"/>
              <w:ind w:left="164"/>
              <w:jc w:val="center"/>
              <w:rPr>
                <w:sz w:val="24"/>
                <w:szCs w:val="24"/>
              </w:rPr>
            </w:pPr>
            <w:r w:rsidRPr="009D1843">
              <w:rPr>
                <w:sz w:val="24"/>
                <w:szCs w:val="24"/>
              </w:rPr>
              <w:t>16</w:t>
            </w:r>
          </w:p>
        </w:tc>
        <w:tc>
          <w:tcPr>
            <w:tcW w:w="4678" w:type="pct"/>
          </w:tcPr>
          <w:p w14:paraId="256D23BA" w14:textId="77777777" w:rsidR="00415F5C" w:rsidRPr="009D1843" w:rsidRDefault="00415F5C" w:rsidP="009D1843">
            <w:pPr>
              <w:ind w:left="164"/>
              <w:rPr>
                <w:rFonts w:eastAsia="Times New Roman"/>
                <w:color w:val="000000"/>
                <w:sz w:val="24"/>
                <w:szCs w:val="24"/>
              </w:rPr>
            </w:pPr>
            <w:r w:rsidRPr="009D1843">
              <w:rPr>
                <w:color w:val="000000"/>
                <w:sz w:val="24"/>
                <w:szCs w:val="24"/>
              </w:rPr>
              <w:t>Withdraws the needle rapidly and applies gentle pressure with sterile gauze. Does not massage the area.</w:t>
            </w:r>
          </w:p>
          <w:p w14:paraId="40792849" w14:textId="3944141A" w:rsidR="00436779" w:rsidRPr="009D1843" w:rsidRDefault="00436779" w:rsidP="009D1843">
            <w:pPr>
              <w:pStyle w:val="TableParagraph"/>
              <w:spacing w:before="5"/>
              <w:ind w:left="164"/>
              <w:rPr>
                <w:sz w:val="24"/>
                <w:szCs w:val="24"/>
              </w:rPr>
            </w:pPr>
          </w:p>
        </w:tc>
      </w:tr>
      <w:tr w:rsidR="00415F5C" w14:paraId="48822089" w14:textId="77777777" w:rsidTr="00FC65AA">
        <w:trPr>
          <w:trHeight w:val="345"/>
        </w:trPr>
        <w:tc>
          <w:tcPr>
            <w:tcW w:w="322" w:type="pct"/>
          </w:tcPr>
          <w:p w14:paraId="42E21ACD" w14:textId="0925454B" w:rsidR="00415F5C" w:rsidRPr="009D1843" w:rsidRDefault="00415F5C" w:rsidP="009D1843">
            <w:pPr>
              <w:pStyle w:val="TableParagraph"/>
              <w:spacing w:before="67" w:line="258" w:lineRule="exact"/>
              <w:ind w:left="164"/>
              <w:jc w:val="center"/>
              <w:rPr>
                <w:sz w:val="24"/>
                <w:szCs w:val="24"/>
              </w:rPr>
            </w:pPr>
            <w:r w:rsidRPr="009D1843">
              <w:rPr>
                <w:sz w:val="24"/>
                <w:szCs w:val="24"/>
              </w:rPr>
              <w:t>17</w:t>
            </w:r>
          </w:p>
        </w:tc>
        <w:tc>
          <w:tcPr>
            <w:tcW w:w="4678" w:type="pct"/>
          </w:tcPr>
          <w:p w14:paraId="5A6DD592" w14:textId="77777777" w:rsidR="00415F5C" w:rsidRPr="009D1843" w:rsidRDefault="00415F5C" w:rsidP="009D1843">
            <w:pPr>
              <w:ind w:left="164"/>
              <w:rPr>
                <w:rFonts w:eastAsia="Times New Roman"/>
                <w:color w:val="000000"/>
                <w:sz w:val="24"/>
                <w:szCs w:val="24"/>
              </w:rPr>
            </w:pPr>
            <w:r w:rsidRPr="009D1843">
              <w:rPr>
                <w:color w:val="000000"/>
                <w:sz w:val="24"/>
                <w:szCs w:val="24"/>
              </w:rPr>
              <w:t xml:space="preserve">Ensures that all sharps and non-sharp waste are disposed of safely (including scooping method of re-sheathing and transportation of sharps) and in accordance with locally approved procedures. </w:t>
            </w:r>
          </w:p>
          <w:p w14:paraId="772B0595" w14:textId="77777777" w:rsidR="00415F5C" w:rsidRPr="009D1843" w:rsidRDefault="00415F5C" w:rsidP="009D1843">
            <w:pPr>
              <w:pStyle w:val="TableParagraph"/>
              <w:spacing w:before="5"/>
              <w:ind w:left="164"/>
              <w:rPr>
                <w:sz w:val="24"/>
                <w:szCs w:val="24"/>
              </w:rPr>
            </w:pPr>
          </w:p>
        </w:tc>
      </w:tr>
      <w:tr w:rsidR="00415F5C" w14:paraId="73190E0D" w14:textId="77777777" w:rsidTr="00FC65AA">
        <w:trPr>
          <w:trHeight w:val="345"/>
        </w:trPr>
        <w:tc>
          <w:tcPr>
            <w:tcW w:w="322" w:type="pct"/>
          </w:tcPr>
          <w:p w14:paraId="4A23BB2C" w14:textId="2CB1F343" w:rsidR="00415F5C" w:rsidRPr="009D1843" w:rsidRDefault="00415F5C" w:rsidP="009D1843">
            <w:pPr>
              <w:pStyle w:val="TableParagraph"/>
              <w:spacing w:before="67" w:line="258" w:lineRule="exact"/>
              <w:ind w:left="164"/>
              <w:jc w:val="center"/>
              <w:rPr>
                <w:sz w:val="24"/>
                <w:szCs w:val="24"/>
              </w:rPr>
            </w:pPr>
            <w:r w:rsidRPr="009D1843">
              <w:rPr>
                <w:sz w:val="24"/>
                <w:szCs w:val="24"/>
              </w:rPr>
              <w:t>18</w:t>
            </w:r>
          </w:p>
        </w:tc>
        <w:tc>
          <w:tcPr>
            <w:tcW w:w="4678" w:type="pct"/>
          </w:tcPr>
          <w:p w14:paraId="71D60406" w14:textId="03D1FB6C" w:rsidR="00415F5C" w:rsidRPr="009D1843" w:rsidRDefault="00415F5C" w:rsidP="009D1843">
            <w:pPr>
              <w:ind w:left="164"/>
              <w:rPr>
                <w:rFonts w:eastAsia="Times New Roman"/>
                <w:color w:val="000000"/>
                <w:sz w:val="24"/>
                <w:szCs w:val="24"/>
              </w:rPr>
            </w:pPr>
            <w:r w:rsidRPr="009D1843">
              <w:rPr>
                <w:color w:val="000000"/>
                <w:sz w:val="24"/>
                <w:szCs w:val="24"/>
              </w:rPr>
              <w:t xml:space="preserve">Cleans hands with alcohol hand rub, </w:t>
            </w:r>
            <w:r w:rsidR="00C66F26" w:rsidRPr="009D1843">
              <w:rPr>
                <w:color w:val="000000"/>
                <w:sz w:val="24"/>
                <w:szCs w:val="24"/>
              </w:rPr>
              <w:t xml:space="preserve">or washes with soap and water and dries with paper towels, following WHO </w:t>
            </w:r>
            <w:r w:rsidRPr="009D1843">
              <w:rPr>
                <w:color w:val="000000"/>
                <w:sz w:val="24"/>
                <w:szCs w:val="24"/>
              </w:rPr>
              <w:t>guidelines</w:t>
            </w:r>
            <w:r w:rsidR="00ED21D5" w:rsidRPr="009D1843">
              <w:rPr>
                <w:color w:val="000000"/>
                <w:sz w:val="24"/>
                <w:szCs w:val="24"/>
              </w:rPr>
              <w:t xml:space="preserve"> – verbalisation</w:t>
            </w:r>
            <w:r w:rsidRPr="009D1843">
              <w:rPr>
                <w:color w:val="000000"/>
                <w:sz w:val="24"/>
                <w:szCs w:val="24"/>
              </w:rPr>
              <w:t xml:space="preserve"> accepted.</w:t>
            </w:r>
          </w:p>
          <w:p w14:paraId="57D074AE" w14:textId="77777777" w:rsidR="00415F5C" w:rsidRPr="009D1843" w:rsidRDefault="00415F5C" w:rsidP="009D1843">
            <w:pPr>
              <w:pStyle w:val="TableParagraph"/>
              <w:spacing w:before="5"/>
              <w:ind w:left="164"/>
              <w:rPr>
                <w:sz w:val="24"/>
                <w:szCs w:val="24"/>
              </w:rPr>
            </w:pPr>
          </w:p>
        </w:tc>
      </w:tr>
      <w:tr w:rsidR="00415F5C" w14:paraId="6E9035ED" w14:textId="77777777" w:rsidTr="00FC65AA">
        <w:trPr>
          <w:trHeight w:val="345"/>
        </w:trPr>
        <w:tc>
          <w:tcPr>
            <w:tcW w:w="322" w:type="pct"/>
          </w:tcPr>
          <w:p w14:paraId="50CCF07C" w14:textId="1A2AFA1D" w:rsidR="00415F5C" w:rsidRPr="009D1843" w:rsidRDefault="00415F5C" w:rsidP="009D1843">
            <w:pPr>
              <w:pStyle w:val="TableParagraph"/>
              <w:spacing w:before="67" w:line="258" w:lineRule="exact"/>
              <w:ind w:left="164"/>
              <w:jc w:val="center"/>
              <w:rPr>
                <w:sz w:val="24"/>
                <w:szCs w:val="24"/>
              </w:rPr>
            </w:pPr>
            <w:r w:rsidRPr="009D1843">
              <w:rPr>
                <w:sz w:val="24"/>
                <w:szCs w:val="24"/>
              </w:rPr>
              <w:t>19</w:t>
            </w:r>
          </w:p>
        </w:tc>
        <w:tc>
          <w:tcPr>
            <w:tcW w:w="4678" w:type="pct"/>
          </w:tcPr>
          <w:p w14:paraId="1D67AE00" w14:textId="4CBB7609" w:rsidR="00415F5C" w:rsidRPr="009D1843" w:rsidRDefault="00415F5C" w:rsidP="009D1843">
            <w:pPr>
              <w:ind w:left="164"/>
              <w:rPr>
                <w:rFonts w:eastAsia="Times New Roman"/>
                <w:color w:val="000000"/>
                <w:sz w:val="24"/>
                <w:szCs w:val="24"/>
              </w:rPr>
            </w:pPr>
            <w:r w:rsidRPr="009D1843">
              <w:rPr>
                <w:color w:val="000000"/>
                <w:sz w:val="24"/>
                <w:szCs w:val="24"/>
              </w:rPr>
              <w:t>Sign</w:t>
            </w:r>
            <w:r w:rsidR="00B13214">
              <w:rPr>
                <w:color w:val="000000"/>
                <w:sz w:val="24"/>
                <w:szCs w:val="24"/>
              </w:rPr>
              <w:t>s</w:t>
            </w:r>
            <w:r w:rsidRPr="009D1843">
              <w:rPr>
                <w:color w:val="000000"/>
                <w:sz w:val="24"/>
                <w:szCs w:val="24"/>
              </w:rPr>
              <w:t xml:space="preserve"> and date</w:t>
            </w:r>
            <w:r w:rsidR="00B13214">
              <w:rPr>
                <w:color w:val="000000"/>
                <w:sz w:val="24"/>
                <w:szCs w:val="24"/>
              </w:rPr>
              <w:t>s</w:t>
            </w:r>
            <w:r w:rsidRPr="009D1843">
              <w:rPr>
                <w:color w:val="000000"/>
                <w:sz w:val="24"/>
                <w:szCs w:val="24"/>
              </w:rPr>
              <w:t xml:space="preserve"> drug administration record (prompt permitted). </w:t>
            </w:r>
          </w:p>
          <w:p w14:paraId="6132A27B" w14:textId="77777777" w:rsidR="00415F5C" w:rsidRPr="009D1843" w:rsidRDefault="00415F5C" w:rsidP="009D1843">
            <w:pPr>
              <w:pStyle w:val="TableParagraph"/>
              <w:spacing w:before="5"/>
              <w:ind w:left="164"/>
              <w:rPr>
                <w:sz w:val="24"/>
                <w:szCs w:val="24"/>
              </w:rPr>
            </w:pPr>
          </w:p>
        </w:tc>
      </w:tr>
      <w:tr w:rsidR="00415F5C" w14:paraId="51FC5408" w14:textId="77777777" w:rsidTr="00FC65AA">
        <w:trPr>
          <w:trHeight w:val="345"/>
        </w:trPr>
        <w:tc>
          <w:tcPr>
            <w:tcW w:w="322" w:type="pct"/>
          </w:tcPr>
          <w:p w14:paraId="2CA09C9B" w14:textId="473109EA" w:rsidR="00415F5C" w:rsidRPr="009D1843" w:rsidRDefault="00415F5C" w:rsidP="009D1843">
            <w:pPr>
              <w:pStyle w:val="TableParagraph"/>
              <w:spacing w:before="67" w:line="258" w:lineRule="exact"/>
              <w:ind w:left="164"/>
              <w:jc w:val="center"/>
              <w:rPr>
                <w:sz w:val="24"/>
                <w:szCs w:val="24"/>
              </w:rPr>
            </w:pPr>
            <w:r w:rsidRPr="009D1843">
              <w:rPr>
                <w:sz w:val="24"/>
                <w:szCs w:val="24"/>
              </w:rPr>
              <w:t>20</w:t>
            </w:r>
          </w:p>
        </w:tc>
        <w:tc>
          <w:tcPr>
            <w:tcW w:w="4678" w:type="pct"/>
          </w:tcPr>
          <w:p w14:paraId="076FA499" w14:textId="29A719F4" w:rsidR="00415F5C" w:rsidRPr="009D1843" w:rsidRDefault="00090A23" w:rsidP="009D1843">
            <w:pPr>
              <w:ind w:left="164"/>
              <w:rPr>
                <w:rFonts w:eastAsia="Times New Roman"/>
                <w:color w:val="000000"/>
                <w:sz w:val="24"/>
                <w:szCs w:val="24"/>
              </w:rPr>
            </w:pPr>
            <w:r w:rsidRPr="009D1843">
              <w:rPr>
                <w:color w:val="000000"/>
                <w:sz w:val="24"/>
                <w:szCs w:val="24"/>
              </w:rPr>
              <w:t xml:space="preserve">Acts professionally throughout the procedure </w:t>
            </w:r>
            <w:r w:rsidR="00415F5C" w:rsidRPr="009D1843">
              <w:rPr>
                <w:color w:val="000000"/>
                <w:sz w:val="24"/>
                <w:szCs w:val="24"/>
              </w:rPr>
              <w:t xml:space="preserve">in accordance with </w:t>
            </w:r>
            <w:r w:rsidR="00B57FFA" w:rsidRPr="009D1843">
              <w:rPr>
                <w:color w:val="000000"/>
                <w:sz w:val="24"/>
                <w:szCs w:val="24"/>
              </w:rPr>
              <w:t xml:space="preserve">NMC (2018) </w:t>
            </w:r>
            <w:r w:rsidR="00973773" w:rsidRPr="009D1843">
              <w:rPr>
                <w:color w:val="000000"/>
                <w:sz w:val="24"/>
                <w:szCs w:val="24"/>
              </w:rPr>
              <w:t>‘</w:t>
            </w:r>
            <w:r w:rsidR="00B57FFA" w:rsidRPr="009D1843">
              <w:rPr>
                <w:color w:val="000000"/>
                <w:sz w:val="24"/>
                <w:szCs w:val="24"/>
              </w:rPr>
              <w:t xml:space="preserve">The </w:t>
            </w:r>
            <w:r w:rsidR="00526631">
              <w:rPr>
                <w:color w:val="000000"/>
                <w:sz w:val="24"/>
                <w:szCs w:val="24"/>
              </w:rPr>
              <w:t xml:space="preserve"> </w:t>
            </w:r>
            <w:r w:rsidR="00B57FFA" w:rsidRPr="009D1843">
              <w:rPr>
                <w:color w:val="000000"/>
                <w:sz w:val="24"/>
                <w:szCs w:val="24"/>
              </w:rPr>
              <w:t>Code: Professional standards of practice and behaviour for nurses, midwives and nursing associates</w:t>
            </w:r>
            <w:r w:rsidR="00973773" w:rsidRPr="009D1843">
              <w:rPr>
                <w:color w:val="000000"/>
                <w:sz w:val="24"/>
                <w:szCs w:val="24"/>
              </w:rPr>
              <w:t>’</w:t>
            </w:r>
            <w:r w:rsidR="00415F5C" w:rsidRPr="009D1843">
              <w:rPr>
                <w:color w:val="000000"/>
                <w:sz w:val="24"/>
                <w:szCs w:val="24"/>
              </w:rPr>
              <w:t>.</w:t>
            </w:r>
          </w:p>
          <w:p w14:paraId="28A4B68F" w14:textId="77777777" w:rsidR="00415F5C" w:rsidRPr="009D1843" w:rsidRDefault="00415F5C" w:rsidP="009D1843">
            <w:pPr>
              <w:pStyle w:val="TableParagraph"/>
              <w:spacing w:before="5"/>
              <w:ind w:left="164"/>
              <w:rPr>
                <w:sz w:val="24"/>
                <w:szCs w:val="24"/>
              </w:rPr>
            </w:pPr>
          </w:p>
        </w:tc>
      </w:tr>
    </w:tbl>
    <w:p w14:paraId="1ECEC3CF" w14:textId="77777777" w:rsidR="00415F5C" w:rsidRDefault="00415F5C"/>
    <w:p w14:paraId="5D57C3C9" w14:textId="2E7ADBCE" w:rsidR="00161790" w:rsidRPr="00791DB8" w:rsidRDefault="00161790">
      <w:pPr>
        <w:rPr>
          <w:sz w:val="24"/>
          <w:szCs w:val="24"/>
        </w:rPr>
      </w:pPr>
      <w:r w:rsidRPr="00791DB8">
        <w:rPr>
          <w:sz w:val="24"/>
          <w:szCs w:val="24"/>
        </w:rPr>
        <w:t>Red flags:</w:t>
      </w:r>
    </w:p>
    <w:p w14:paraId="3663D1F8" w14:textId="77777777" w:rsidR="00161790" w:rsidRDefault="00161790"/>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415F5C" w14:paraId="11669857" w14:textId="77777777" w:rsidTr="00FC65AA">
        <w:trPr>
          <w:trHeight w:val="345"/>
        </w:trPr>
        <w:tc>
          <w:tcPr>
            <w:tcW w:w="322" w:type="pct"/>
            <w:shd w:val="clear" w:color="auto" w:fill="FF0000"/>
          </w:tcPr>
          <w:p w14:paraId="6F78C87D" w14:textId="77777777" w:rsidR="00415F5C" w:rsidRDefault="00415F5C">
            <w:pPr>
              <w:pStyle w:val="TableParagraph"/>
              <w:spacing w:before="67" w:line="258" w:lineRule="exact"/>
              <w:ind w:left="107"/>
              <w:rPr>
                <w:sz w:val="24"/>
              </w:rPr>
            </w:pPr>
          </w:p>
        </w:tc>
        <w:tc>
          <w:tcPr>
            <w:tcW w:w="4678" w:type="pct"/>
          </w:tcPr>
          <w:p w14:paraId="2BD28FB0" w14:textId="77777777" w:rsidR="00791DB8" w:rsidRDefault="00415F5C" w:rsidP="00161790">
            <w:pPr>
              <w:ind w:left="164"/>
              <w:rPr>
                <w:i/>
                <w:iCs/>
                <w:color w:val="000000"/>
                <w:sz w:val="24"/>
                <w:szCs w:val="24"/>
              </w:rPr>
            </w:pPr>
            <w:r w:rsidRPr="00161790">
              <w:rPr>
                <w:i/>
                <w:iCs/>
                <w:color w:val="000000"/>
                <w:sz w:val="24"/>
                <w:szCs w:val="24"/>
              </w:rPr>
              <w:t xml:space="preserve">Safety of administration of medication. </w:t>
            </w:r>
          </w:p>
          <w:p w14:paraId="109F3C53" w14:textId="77777777" w:rsidR="00791DB8" w:rsidRDefault="00415F5C" w:rsidP="00161790">
            <w:pPr>
              <w:ind w:left="164"/>
              <w:rPr>
                <w:i/>
                <w:iCs/>
                <w:color w:val="000000"/>
                <w:sz w:val="24"/>
                <w:szCs w:val="24"/>
              </w:rPr>
            </w:pPr>
            <w:r w:rsidRPr="00161790">
              <w:rPr>
                <w:i/>
                <w:iCs/>
                <w:color w:val="000000"/>
                <w:sz w:val="24"/>
                <w:szCs w:val="24"/>
              </w:rPr>
              <w:t>Administration should include the following essential criteria</w:t>
            </w:r>
            <w:r w:rsidR="00791DB8">
              <w:rPr>
                <w:i/>
                <w:iCs/>
                <w:color w:val="000000"/>
                <w:sz w:val="24"/>
                <w:szCs w:val="24"/>
              </w:rPr>
              <w:t>:</w:t>
            </w:r>
          </w:p>
          <w:p w14:paraId="52DA50E2" w14:textId="77777777" w:rsidR="00791DB8" w:rsidRDefault="00791DB8" w:rsidP="00161790">
            <w:pPr>
              <w:ind w:left="164"/>
              <w:rPr>
                <w:i/>
                <w:iCs/>
                <w:color w:val="000000"/>
                <w:sz w:val="24"/>
                <w:szCs w:val="24"/>
              </w:rPr>
            </w:pPr>
            <w:r w:rsidRPr="00161790">
              <w:rPr>
                <w:i/>
                <w:iCs/>
                <w:color w:val="000000"/>
                <w:sz w:val="24"/>
                <w:szCs w:val="24"/>
              </w:rPr>
              <w:t>right patient/right route/right drug/right time/right dose</w:t>
            </w:r>
            <w:r w:rsidR="00415F5C" w:rsidRPr="00161790">
              <w:rPr>
                <w:i/>
                <w:iCs/>
                <w:color w:val="000000"/>
                <w:sz w:val="24"/>
                <w:szCs w:val="24"/>
              </w:rPr>
              <w:t>.</w:t>
            </w:r>
          </w:p>
          <w:p w14:paraId="04D8275F" w14:textId="77777777" w:rsidR="00791DB8" w:rsidRDefault="00415F5C" w:rsidP="00161790">
            <w:pPr>
              <w:ind w:left="164"/>
              <w:rPr>
                <w:i/>
                <w:iCs/>
                <w:color w:val="000000"/>
                <w:sz w:val="24"/>
                <w:szCs w:val="24"/>
              </w:rPr>
            </w:pPr>
            <w:r w:rsidRPr="00161790">
              <w:rPr>
                <w:i/>
                <w:iCs/>
                <w:color w:val="000000"/>
                <w:sz w:val="24"/>
                <w:szCs w:val="24"/>
              </w:rPr>
              <w:t>The drug chart should be signed</w:t>
            </w:r>
            <w:r w:rsidR="00791DB8">
              <w:rPr>
                <w:i/>
                <w:iCs/>
                <w:color w:val="000000"/>
                <w:sz w:val="24"/>
                <w:szCs w:val="24"/>
              </w:rPr>
              <w:t>,</w:t>
            </w:r>
            <w:r w:rsidRPr="00161790">
              <w:rPr>
                <w:i/>
                <w:iCs/>
                <w:color w:val="000000"/>
                <w:sz w:val="24"/>
                <w:szCs w:val="24"/>
              </w:rPr>
              <w:t xml:space="preserve"> time</w:t>
            </w:r>
            <w:r w:rsidR="00791DB8">
              <w:rPr>
                <w:i/>
                <w:iCs/>
                <w:color w:val="000000"/>
                <w:sz w:val="24"/>
                <w:szCs w:val="24"/>
              </w:rPr>
              <w:t>d</w:t>
            </w:r>
            <w:r w:rsidRPr="00161790">
              <w:rPr>
                <w:i/>
                <w:iCs/>
                <w:color w:val="000000"/>
                <w:sz w:val="24"/>
                <w:szCs w:val="24"/>
              </w:rPr>
              <w:t xml:space="preserve"> and dated.</w:t>
            </w:r>
          </w:p>
          <w:p w14:paraId="3F47E7EB" w14:textId="013BE2C7" w:rsidR="00415F5C" w:rsidRPr="00161790" w:rsidRDefault="00415F5C" w:rsidP="00161790">
            <w:pPr>
              <w:ind w:left="164"/>
              <w:rPr>
                <w:rFonts w:eastAsia="Times New Roman"/>
                <w:i/>
                <w:iCs/>
                <w:color w:val="000000"/>
                <w:sz w:val="24"/>
                <w:szCs w:val="24"/>
              </w:rPr>
            </w:pPr>
            <w:r w:rsidRPr="00161790">
              <w:rPr>
                <w:i/>
                <w:iCs/>
                <w:color w:val="000000"/>
                <w:sz w:val="24"/>
                <w:szCs w:val="24"/>
              </w:rPr>
              <w:t xml:space="preserve">If any of the above </w:t>
            </w:r>
            <w:r w:rsidR="00791DB8">
              <w:rPr>
                <w:i/>
                <w:iCs/>
                <w:color w:val="000000"/>
                <w:sz w:val="24"/>
                <w:szCs w:val="24"/>
              </w:rPr>
              <w:t xml:space="preserve">is </w:t>
            </w:r>
            <w:r w:rsidRPr="00161790">
              <w:rPr>
                <w:i/>
                <w:iCs/>
                <w:color w:val="000000"/>
                <w:sz w:val="24"/>
                <w:szCs w:val="24"/>
              </w:rPr>
              <w:t>missed</w:t>
            </w:r>
            <w:r w:rsidR="00791DB8">
              <w:rPr>
                <w:i/>
                <w:iCs/>
                <w:color w:val="000000"/>
                <w:sz w:val="24"/>
                <w:szCs w:val="24"/>
              </w:rPr>
              <w:t>, it</w:t>
            </w:r>
            <w:r w:rsidRPr="00161790">
              <w:rPr>
                <w:i/>
                <w:iCs/>
                <w:color w:val="000000"/>
                <w:sz w:val="24"/>
                <w:szCs w:val="24"/>
              </w:rPr>
              <w:t xml:space="preserve"> should result in an automatic fail. </w:t>
            </w:r>
          </w:p>
          <w:p w14:paraId="07B04C2A" w14:textId="77777777" w:rsidR="00415F5C" w:rsidRPr="00161790" w:rsidRDefault="00415F5C" w:rsidP="00161790">
            <w:pPr>
              <w:pStyle w:val="TableParagraph"/>
              <w:spacing w:before="5"/>
              <w:ind w:left="164"/>
              <w:rPr>
                <w:sz w:val="24"/>
                <w:szCs w:val="24"/>
              </w:rPr>
            </w:pPr>
          </w:p>
        </w:tc>
      </w:tr>
      <w:tr w:rsidR="00415F5C" w14:paraId="2DFAE80C" w14:textId="77777777" w:rsidTr="00FC65AA">
        <w:trPr>
          <w:trHeight w:val="345"/>
        </w:trPr>
        <w:tc>
          <w:tcPr>
            <w:tcW w:w="322" w:type="pct"/>
            <w:shd w:val="clear" w:color="auto" w:fill="FF0000"/>
          </w:tcPr>
          <w:p w14:paraId="457B1AC9" w14:textId="77777777" w:rsidR="00415F5C" w:rsidRDefault="00415F5C">
            <w:pPr>
              <w:pStyle w:val="TableParagraph"/>
              <w:spacing w:before="67" w:line="258" w:lineRule="exact"/>
              <w:ind w:left="107"/>
              <w:rPr>
                <w:sz w:val="24"/>
              </w:rPr>
            </w:pPr>
          </w:p>
        </w:tc>
        <w:tc>
          <w:tcPr>
            <w:tcW w:w="4678" w:type="pct"/>
          </w:tcPr>
          <w:p w14:paraId="64091D20" w14:textId="483BF132" w:rsidR="00415F5C" w:rsidRPr="00161790" w:rsidRDefault="00415F5C" w:rsidP="00161790">
            <w:pPr>
              <w:ind w:left="164"/>
              <w:rPr>
                <w:rFonts w:eastAsia="Times New Roman"/>
                <w:i/>
                <w:iCs/>
                <w:color w:val="000000"/>
                <w:sz w:val="24"/>
                <w:szCs w:val="24"/>
              </w:rPr>
            </w:pPr>
            <w:r w:rsidRPr="00161790">
              <w:rPr>
                <w:i/>
                <w:iCs/>
                <w:color w:val="000000"/>
                <w:sz w:val="24"/>
                <w:szCs w:val="24"/>
              </w:rPr>
              <w:t xml:space="preserve">Incorrect </w:t>
            </w:r>
            <w:r w:rsidR="00791DB8" w:rsidRPr="00161790">
              <w:rPr>
                <w:i/>
                <w:iCs/>
                <w:color w:val="000000"/>
                <w:sz w:val="24"/>
                <w:szCs w:val="24"/>
              </w:rPr>
              <w:t xml:space="preserve">injection </w:t>
            </w:r>
            <w:r w:rsidRPr="00161790">
              <w:rPr>
                <w:i/>
                <w:iCs/>
                <w:color w:val="000000"/>
                <w:sz w:val="24"/>
                <w:szCs w:val="24"/>
              </w:rPr>
              <w:t>technique. Either failure to deliver at 45</w:t>
            </w:r>
            <w:r w:rsidR="00791DB8" w:rsidRPr="009D1843">
              <w:rPr>
                <w:color w:val="000000"/>
                <w:sz w:val="24"/>
                <w:szCs w:val="24"/>
              </w:rPr>
              <w:t xml:space="preserve">° </w:t>
            </w:r>
            <w:r w:rsidRPr="00161790">
              <w:rPr>
                <w:i/>
                <w:iCs/>
                <w:color w:val="000000"/>
                <w:sz w:val="24"/>
                <w:szCs w:val="24"/>
              </w:rPr>
              <w:t>angle or not pinching the skin.</w:t>
            </w:r>
          </w:p>
          <w:p w14:paraId="1EBF5A60" w14:textId="77777777" w:rsidR="00415F5C" w:rsidRPr="00161790" w:rsidRDefault="00415F5C" w:rsidP="00161790">
            <w:pPr>
              <w:pStyle w:val="TableParagraph"/>
              <w:spacing w:before="5"/>
              <w:ind w:left="164"/>
              <w:rPr>
                <w:sz w:val="24"/>
                <w:szCs w:val="24"/>
              </w:rPr>
            </w:pPr>
          </w:p>
        </w:tc>
      </w:tr>
    </w:tbl>
    <w:p w14:paraId="24FD79ED" w14:textId="77777777" w:rsidR="00E465DB" w:rsidRDefault="00E465DB">
      <w:pPr>
        <w:sectPr w:rsidR="00E465DB">
          <w:headerReference w:type="default" r:id="rId22"/>
          <w:pgSz w:w="11910" w:h="16840"/>
          <w:pgMar w:top="1600" w:right="880" w:bottom="1220" w:left="740" w:header="1260" w:footer="1022" w:gutter="0"/>
          <w:cols w:space="720"/>
        </w:sectPr>
      </w:pPr>
    </w:p>
    <w:p w14:paraId="37414B20" w14:textId="77777777" w:rsidR="003738C2" w:rsidRDefault="003738C2" w:rsidP="00791DB8">
      <w:pPr>
        <w:jc w:val="center"/>
        <w:rPr>
          <w:sz w:val="56"/>
          <w:szCs w:val="56"/>
        </w:rPr>
      </w:pPr>
    </w:p>
    <w:p w14:paraId="63F6A531" w14:textId="77777777" w:rsidR="00791DB8" w:rsidRDefault="00791DB8" w:rsidP="00791DB8">
      <w:pPr>
        <w:jc w:val="center"/>
        <w:rPr>
          <w:sz w:val="56"/>
          <w:szCs w:val="56"/>
        </w:rPr>
      </w:pPr>
    </w:p>
    <w:p w14:paraId="252A8659" w14:textId="77777777" w:rsidR="00791DB8" w:rsidRPr="00791DB8" w:rsidRDefault="00791DB8" w:rsidP="00791DB8">
      <w:pPr>
        <w:jc w:val="center"/>
        <w:rPr>
          <w:sz w:val="56"/>
          <w:szCs w:val="56"/>
        </w:rPr>
      </w:pPr>
    </w:p>
    <w:p w14:paraId="4079284B" w14:textId="45B41FF3" w:rsidR="006A3352" w:rsidRPr="00791DB8" w:rsidRDefault="003738C2" w:rsidP="00791DB8">
      <w:pPr>
        <w:pStyle w:val="Heading1"/>
        <w:jc w:val="center"/>
        <w:rPr>
          <w:szCs w:val="56"/>
        </w:rPr>
      </w:pPr>
      <w:bookmarkStart w:id="44" w:name="_Toc63682412"/>
      <w:r w:rsidRPr="00791DB8">
        <w:rPr>
          <w:szCs w:val="56"/>
        </w:rPr>
        <w:t xml:space="preserve">Professional </w:t>
      </w:r>
      <w:r w:rsidR="00161790" w:rsidRPr="00791DB8">
        <w:rPr>
          <w:szCs w:val="56"/>
        </w:rPr>
        <w:t xml:space="preserve">values </w:t>
      </w:r>
      <w:r w:rsidRPr="00791DB8">
        <w:rPr>
          <w:szCs w:val="56"/>
        </w:rPr>
        <w:t>stations</w:t>
      </w:r>
      <w:bookmarkEnd w:id="44"/>
    </w:p>
    <w:p w14:paraId="3DDEF344" w14:textId="2D274016" w:rsidR="003C7720" w:rsidRPr="00791DB8" w:rsidRDefault="003C7720" w:rsidP="00791DB8">
      <w:pPr>
        <w:jc w:val="center"/>
        <w:rPr>
          <w:sz w:val="56"/>
          <w:szCs w:val="56"/>
        </w:rPr>
      </w:pPr>
    </w:p>
    <w:p w14:paraId="5D0BACFD" w14:textId="77777777" w:rsidR="003C7720" w:rsidRDefault="003C7720" w:rsidP="003738C2">
      <w:pPr>
        <w:jc w:val="center"/>
        <w:rPr>
          <w:sz w:val="160"/>
          <w:szCs w:val="160"/>
        </w:rPr>
        <w:sectPr w:rsidR="003C7720">
          <w:headerReference w:type="default" r:id="rId23"/>
          <w:pgSz w:w="11910" w:h="16840"/>
          <w:pgMar w:top="1600" w:right="880" w:bottom="1220" w:left="740" w:header="1260" w:footer="1022" w:gutter="0"/>
          <w:cols w:space="720"/>
        </w:sectPr>
      </w:pPr>
    </w:p>
    <w:p w14:paraId="55D58461" w14:textId="7B446CBA" w:rsidR="008778AD" w:rsidRDefault="008778AD" w:rsidP="008778AD">
      <w:pPr>
        <w:pStyle w:val="Heading2"/>
      </w:pPr>
      <w:bookmarkStart w:id="45" w:name="_Toc63682413"/>
      <w:r>
        <w:lastRenderedPageBreak/>
        <w:t>Confidentiality marking criteria</w:t>
      </w:r>
      <w:bookmarkEnd w:id="45"/>
    </w:p>
    <w:p w14:paraId="6C303A0D" w14:textId="77777777" w:rsidR="008778AD" w:rsidRDefault="008778AD" w:rsidP="008778AD">
      <w:pPr>
        <w:pStyle w:val="TableParagraph"/>
        <w:spacing w:before="154"/>
        <w:ind w:right="3428"/>
        <w:rPr>
          <w:b/>
          <w:sz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614104" w:rsidRPr="006E05A0" w14:paraId="70F2884C" w14:textId="77777777" w:rsidTr="00FC65AA">
        <w:trPr>
          <w:trHeight w:val="580"/>
        </w:trPr>
        <w:tc>
          <w:tcPr>
            <w:tcW w:w="5000" w:type="pct"/>
            <w:gridSpan w:val="2"/>
            <w:shd w:val="clear" w:color="auto" w:fill="DEEAF6"/>
          </w:tcPr>
          <w:p w14:paraId="65D9D5F8" w14:textId="6D58133E" w:rsidR="00614104" w:rsidRPr="006E05A0" w:rsidRDefault="003A11BC" w:rsidP="00866B7A">
            <w:pPr>
              <w:pStyle w:val="TableParagraph"/>
              <w:spacing w:before="154"/>
              <w:ind w:left="164"/>
              <w:jc w:val="center"/>
              <w:rPr>
                <w:b/>
                <w:sz w:val="24"/>
                <w:szCs w:val="24"/>
              </w:rPr>
            </w:pPr>
            <w:r w:rsidRPr="006E05A0">
              <w:rPr>
                <w:b/>
                <w:sz w:val="24"/>
                <w:szCs w:val="24"/>
              </w:rPr>
              <w:t>Assessment criteria</w:t>
            </w:r>
          </w:p>
        </w:tc>
      </w:tr>
      <w:tr w:rsidR="00614104" w:rsidRPr="006E05A0" w14:paraId="3C78E683" w14:textId="77777777" w:rsidTr="00FC65AA">
        <w:trPr>
          <w:trHeight w:val="829"/>
        </w:trPr>
        <w:tc>
          <w:tcPr>
            <w:tcW w:w="322" w:type="pct"/>
          </w:tcPr>
          <w:p w14:paraId="637A8BB7" w14:textId="77777777" w:rsidR="00614104" w:rsidRPr="006E05A0" w:rsidRDefault="00614104" w:rsidP="006E05A0">
            <w:pPr>
              <w:pStyle w:val="TableParagraph"/>
              <w:spacing w:line="258" w:lineRule="exact"/>
              <w:ind w:left="164"/>
              <w:rPr>
                <w:sz w:val="24"/>
                <w:szCs w:val="24"/>
              </w:rPr>
            </w:pPr>
            <w:r w:rsidRPr="006E05A0">
              <w:rPr>
                <w:w w:val="99"/>
                <w:sz w:val="24"/>
                <w:szCs w:val="24"/>
              </w:rPr>
              <w:t>1</w:t>
            </w:r>
          </w:p>
        </w:tc>
        <w:tc>
          <w:tcPr>
            <w:tcW w:w="4678" w:type="pct"/>
          </w:tcPr>
          <w:p w14:paraId="05E3AF0C" w14:textId="096C07DA" w:rsidR="00415F5C" w:rsidRPr="006E05A0" w:rsidRDefault="00415F5C" w:rsidP="006E05A0">
            <w:pPr>
              <w:ind w:left="164"/>
              <w:rPr>
                <w:rFonts w:eastAsia="Times New Roman"/>
                <w:color w:val="000000"/>
                <w:sz w:val="24"/>
                <w:szCs w:val="24"/>
              </w:rPr>
            </w:pPr>
            <w:r w:rsidRPr="006E05A0">
              <w:rPr>
                <w:color w:val="000000"/>
                <w:sz w:val="24"/>
                <w:szCs w:val="24"/>
              </w:rPr>
              <w:t>Outlines and provides reassurance to the patient of professional responsibility to respect patient</w:t>
            </w:r>
            <w:r w:rsidR="00973773" w:rsidRPr="006E05A0">
              <w:rPr>
                <w:color w:val="000000"/>
                <w:sz w:val="24"/>
                <w:szCs w:val="24"/>
              </w:rPr>
              <w:t>’</w:t>
            </w:r>
            <w:r w:rsidRPr="006E05A0">
              <w:rPr>
                <w:color w:val="000000"/>
                <w:sz w:val="24"/>
                <w:szCs w:val="24"/>
              </w:rPr>
              <w:t>s right to privacy and confidentiality in all aspects of care, but outlines the need to act with honesty and integrity at all times (duty of candour).</w:t>
            </w:r>
          </w:p>
          <w:p w14:paraId="6F4EC8C3" w14:textId="77777777" w:rsidR="00614104" w:rsidRPr="006E05A0" w:rsidRDefault="00614104" w:rsidP="006E05A0">
            <w:pPr>
              <w:pStyle w:val="TableParagraph"/>
              <w:spacing w:before="8" w:line="274" w:lineRule="exact"/>
              <w:ind w:left="164"/>
              <w:rPr>
                <w:sz w:val="24"/>
                <w:szCs w:val="24"/>
              </w:rPr>
            </w:pPr>
          </w:p>
        </w:tc>
      </w:tr>
      <w:tr w:rsidR="00614104" w:rsidRPr="006E05A0" w14:paraId="344CDF9E" w14:textId="77777777" w:rsidTr="00FC65AA">
        <w:trPr>
          <w:trHeight w:val="549"/>
        </w:trPr>
        <w:tc>
          <w:tcPr>
            <w:tcW w:w="322" w:type="pct"/>
          </w:tcPr>
          <w:p w14:paraId="1F2B8F88" w14:textId="77777777" w:rsidR="00614104" w:rsidRPr="006E05A0" w:rsidRDefault="00614104" w:rsidP="006E05A0">
            <w:pPr>
              <w:pStyle w:val="TableParagraph"/>
              <w:spacing w:line="258" w:lineRule="exact"/>
              <w:ind w:left="164"/>
              <w:rPr>
                <w:sz w:val="24"/>
                <w:szCs w:val="24"/>
              </w:rPr>
            </w:pPr>
            <w:r w:rsidRPr="006E05A0">
              <w:rPr>
                <w:w w:val="99"/>
                <w:sz w:val="24"/>
                <w:szCs w:val="24"/>
              </w:rPr>
              <w:t>2</w:t>
            </w:r>
          </w:p>
        </w:tc>
        <w:tc>
          <w:tcPr>
            <w:tcW w:w="4678" w:type="pct"/>
          </w:tcPr>
          <w:p w14:paraId="18D3A11D" w14:textId="189A85C0" w:rsidR="00415F5C" w:rsidRPr="006E05A0" w:rsidRDefault="00415F5C" w:rsidP="006E05A0">
            <w:pPr>
              <w:ind w:left="164"/>
              <w:rPr>
                <w:rFonts w:eastAsia="Times New Roman"/>
                <w:color w:val="000000"/>
                <w:sz w:val="24"/>
                <w:szCs w:val="24"/>
              </w:rPr>
            </w:pPr>
            <w:r w:rsidRPr="006E05A0">
              <w:rPr>
                <w:color w:val="000000"/>
                <w:sz w:val="24"/>
                <w:szCs w:val="24"/>
              </w:rPr>
              <w:t>Explores the patient</w:t>
            </w:r>
            <w:r w:rsidR="00973773" w:rsidRPr="006E05A0">
              <w:rPr>
                <w:color w:val="000000"/>
                <w:sz w:val="24"/>
                <w:szCs w:val="24"/>
              </w:rPr>
              <w:t>’</w:t>
            </w:r>
            <w:r w:rsidRPr="006E05A0">
              <w:rPr>
                <w:color w:val="000000"/>
                <w:sz w:val="24"/>
                <w:szCs w:val="24"/>
              </w:rPr>
              <w:t>s reasons for withholding diagnosis and prognosis from partner.</w:t>
            </w:r>
          </w:p>
          <w:p w14:paraId="652E179D" w14:textId="77777777" w:rsidR="00614104" w:rsidRPr="006E05A0" w:rsidRDefault="00614104" w:rsidP="006E05A0">
            <w:pPr>
              <w:pStyle w:val="TableParagraph"/>
              <w:spacing w:before="4" w:line="274" w:lineRule="exact"/>
              <w:ind w:left="164" w:right="226"/>
              <w:rPr>
                <w:sz w:val="24"/>
                <w:szCs w:val="24"/>
              </w:rPr>
            </w:pPr>
          </w:p>
        </w:tc>
      </w:tr>
      <w:tr w:rsidR="00614104" w:rsidRPr="006E05A0" w14:paraId="78421B95" w14:textId="77777777" w:rsidTr="00FC65AA">
        <w:trPr>
          <w:trHeight w:val="549"/>
        </w:trPr>
        <w:tc>
          <w:tcPr>
            <w:tcW w:w="322" w:type="pct"/>
          </w:tcPr>
          <w:p w14:paraId="121BBD99" w14:textId="77777777" w:rsidR="00614104" w:rsidRPr="006E05A0" w:rsidRDefault="00614104" w:rsidP="006E05A0">
            <w:pPr>
              <w:pStyle w:val="TableParagraph"/>
              <w:spacing w:line="253" w:lineRule="exact"/>
              <w:ind w:left="164"/>
              <w:rPr>
                <w:sz w:val="24"/>
                <w:szCs w:val="24"/>
              </w:rPr>
            </w:pPr>
            <w:r w:rsidRPr="006E05A0">
              <w:rPr>
                <w:w w:val="99"/>
                <w:sz w:val="24"/>
                <w:szCs w:val="24"/>
              </w:rPr>
              <w:t>3</w:t>
            </w:r>
          </w:p>
        </w:tc>
        <w:tc>
          <w:tcPr>
            <w:tcW w:w="4678" w:type="pct"/>
          </w:tcPr>
          <w:p w14:paraId="2BF7EF6D" w14:textId="44C1E0A9" w:rsidR="00415F5C" w:rsidRPr="006E05A0" w:rsidRDefault="00415F5C" w:rsidP="006E05A0">
            <w:pPr>
              <w:ind w:left="164"/>
              <w:rPr>
                <w:rFonts w:eastAsia="Times New Roman"/>
                <w:color w:val="000000"/>
                <w:sz w:val="24"/>
                <w:szCs w:val="24"/>
              </w:rPr>
            </w:pPr>
            <w:r w:rsidRPr="006E05A0">
              <w:rPr>
                <w:color w:val="000000"/>
                <w:sz w:val="24"/>
                <w:szCs w:val="24"/>
              </w:rPr>
              <w:t>Offers support and time to facilitate discussion between patient and partner, respecting patient</w:t>
            </w:r>
            <w:r w:rsidR="00973773" w:rsidRPr="006E05A0">
              <w:rPr>
                <w:color w:val="000000"/>
                <w:sz w:val="24"/>
                <w:szCs w:val="24"/>
              </w:rPr>
              <w:t>’</w:t>
            </w:r>
            <w:r w:rsidRPr="006E05A0">
              <w:rPr>
                <w:color w:val="000000"/>
                <w:sz w:val="24"/>
                <w:szCs w:val="24"/>
              </w:rPr>
              <w:t>s decision, linked to duty of candour and confidentiality.</w:t>
            </w:r>
          </w:p>
          <w:p w14:paraId="4D4557B2" w14:textId="77777777" w:rsidR="00614104" w:rsidRPr="006E05A0" w:rsidRDefault="00614104" w:rsidP="006E05A0">
            <w:pPr>
              <w:pStyle w:val="TableParagraph"/>
              <w:spacing w:line="278" w:lineRule="exact"/>
              <w:ind w:left="164"/>
              <w:rPr>
                <w:sz w:val="24"/>
                <w:szCs w:val="24"/>
              </w:rPr>
            </w:pPr>
          </w:p>
        </w:tc>
      </w:tr>
      <w:tr w:rsidR="00614104" w:rsidRPr="006E05A0" w14:paraId="551083C1" w14:textId="77777777" w:rsidTr="00FC65AA">
        <w:trPr>
          <w:trHeight w:val="544"/>
        </w:trPr>
        <w:tc>
          <w:tcPr>
            <w:tcW w:w="322" w:type="pct"/>
          </w:tcPr>
          <w:p w14:paraId="11016AE0" w14:textId="77777777" w:rsidR="00614104" w:rsidRPr="006E05A0" w:rsidRDefault="00614104" w:rsidP="006E05A0">
            <w:pPr>
              <w:pStyle w:val="TableParagraph"/>
              <w:spacing w:line="253" w:lineRule="exact"/>
              <w:ind w:left="164"/>
              <w:rPr>
                <w:sz w:val="24"/>
                <w:szCs w:val="24"/>
              </w:rPr>
            </w:pPr>
            <w:r w:rsidRPr="006E05A0">
              <w:rPr>
                <w:w w:val="99"/>
                <w:sz w:val="24"/>
                <w:szCs w:val="24"/>
              </w:rPr>
              <w:t>4</w:t>
            </w:r>
          </w:p>
        </w:tc>
        <w:tc>
          <w:tcPr>
            <w:tcW w:w="4678" w:type="pct"/>
          </w:tcPr>
          <w:p w14:paraId="412A1133" w14:textId="6157C72C" w:rsidR="00415F5C" w:rsidRPr="006E05A0" w:rsidRDefault="00415F5C" w:rsidP="006E05A0">
            <w:pPr>
              <w:ind w:left="164"/>
              <w:rPr>
                <w:rFonts w:eastAsia="Times New Roman"/>
                <w:color w:val="000000"/>
                <w:sz w:val="24"/>
                <w:szCs w:val="24"/>
              </w:rPr>
            </w:pPr>
            <w:r w:rsidRPr="006E05A0">
              <w:rPr>
                <w:color w:val="000000"/>
                <w:sz w:val="24"/>
                <w:szCs w:val="24"/>
              </w:rPr>
              <w:t>Documents the patient</w:t>
            </w:r>
            <w:r w:rsidR="00973773" w:rsidRPr="006E05A0">
              <w:rPr>
                <w:color w:val="000000"/>
                <w:sz w:val="24"/>
                <w:szCs w:val="24"/>
              </w:rPr>
              <w:t>’</w:t>
            </w:r>
            <w:r w:rsidRPr="006E05A0">
              <w:rPr>
                <w:color w:val="000000"/>
                <w:sz w:val="24"/>
                <w:szCs w:val="24"/>
              </w:rPr>
              <w:t>s wishes regarding the diagnosis and information sharing.</w:t>
            </w:r>
          </w:p>
          <w:p w14:paraId="7E6DCAF8" w14:textId="77777777" w:rsidR="00614104" w:rsidRPr="006E05A0" w:rsidRDefault="00614104" w:rsidP="006E05A0">
            <w:pPr>
              <w:pStyle w:val="TableParagraph"/>
              <w:spacing w:before="2" w:line="253" w:lineRule="exact"/>
              <w:ind w:left="164"/>
              <w:rPr>
                <w:sz w:val="24"/>
                <w:szCs w:val="24"/>
              </w:rPr>
            </w:pPr>
          </w:p>
        </w:tc>
      </w:tr>
      <w:tr w:rsidR="00614104" w:rsidRPr="006E05A0" w14:paraId="1A75D4E2" w14:textId="77777777" w:rsidTr="00FC65AA">
        <w:trPr>
          <w:trHeight w:val="552"/>
        </w:trPr>
        <w:tc>
          <w:tcPr>
            <w:tcW w:w="322" w:type="pct"/>
          </w:tcPr>
          <w:p w14:paraId="64C288E1" w14:textId="77777777" w:rsidR="00614104" w:rsidRPr="006E05A0" w:rsidRDefault="00614104" w:rsidP="006E05A0">
            <w:pPr>
              <w:pStyle w:val="TableParagraph"/>
              <w:spacing w:line="253" w:lineRule="exact"/>
              <w:ind w:left="164"/>
              <w:rPr>
                <w:sz w:val="24"/>
                <w:szCs w:val="24"/>
              </w:rPr>
            </w:pPr>
            <w:r w:rsidRPr="006E05A0">
              <w:rPr>
                <w:w w:val="99"/>
                <w:sz w:val="24"/>
                <w:szCs w:val="24"/>
              </w:rPr>
              <w:t>5</w:t>
            </w:r>
          </w:p>
        </w:tc>
        <w:tc>
          <w:tcPr>
            <w:tcW w:w="4678" w:type="pct"/>
          </w:tcPr>
          <w:p w14:paraId="5C12DA5C" w14:textId="0E541D11" w:rsidR="00415F5C" w:rsidRPr="006E05A0" w:rsidRDefault="00415F5C" w:rsidP="006E05A0">
            <w:pPr>
              <w:ind w:left="164"/>
              <w:rPr>
                <w:rFonts w:eastAsia="Times New Roman"/>
                <w:color w:val="000000"/>
                <w:sz w:val="24"/>
                <w:szCs w:val="24"/>
              </w:rPr>
            </w:pPr>
            <w:r w:rsidRPr="006E05A0">
              <w:rPr>
                <w:color w:val="000000"/>
                <w:sz w:val="24"/>
                <w:szCs w:val="24"/>
              </w:rPr>
              <w:t>Acknowledges the partner</w:t>
            </w:r>
            <w:r w:rsidR="00973773" w:rsidRPr="006E05A0">
              <w:rPr>
                <w:color w:val="000000"/>
                <w:sz w:val="24"/>
                <w:szCs w:val="24"/>
              </w:rPr>
              <w:t>’</w:t>
            </w:r>
            <w:r w:rsidRPr="006E05A0">
              <w:rPr>
                <w:color w:val="000000"/>
                <w:sz w:val="24"/>
                <w:szCs w:val="24"/>
              </w:rPr>
              <w:t>s concern</w:t>
            </w:r>
            <w:r w:rsidR="001E09AA">
              <w:rPr>
                <w:color w:val="000000"/>
                <w:sz w:val="24"/>
                <w:szCs w:val="24"/>
              </w:rPr>
              <w:t>s</w:t>
            </w:r>
            <w:r w:rsidRPr="006E05A0">
              <w:rPr>
                <w:color w:val="000000"/>
                <w:sz w:val="24"/>
                <w:szCs w:val="24"/>
              </w:rPr>
              <w:t xml:space="preserve"> and feelings, acting with care and compassion, but explains the need to respect </w:t>
            </w:r>
            <w:r w:rsidR="002B3FFB">
              <w:rPr>
                <w:color w:val="000000"/>
                <w:sz w:val="24"/>
                <w:szCs w:val="24"/>
              </w:rPr>
              <w:t xml:space="preserve">the </w:t>
            </w:r>
            <w:r w:rsidRPr="006E05A0">
              <w:rPr>
                <w:color w:val="000000"/>
                <w:sz w:val="24"/>
                <w:szCs w:val="24"/>
              </w:rPr>
              <w:t>patient</w:t>
            </w:r>
            <w:r w:rsidR="00973773" w:rsidRPr="006E05A0">
              <w:rPr>
                <w:color w:val="000000"/>
                <w:sz w:val="24"/>
                <w:szCs w:val="24"/>
              </w:rPr>
              <w:t>’</w:t>
            </w:r>
            <w:r w:rsidRPr="006E05A0">
              <w:rPr>
                <w:color w:val="000000"/>
                <w:sz w:val="24"/>
                <w:szCs w:val="24"/>
              </w:rPr>
              <w:t xml:space="preserve">s right to privacy and confidentiality in all aspects of care. </w:t>
            </w:r>
          </w:p>
          <w:p w14:paraId="160A0BDD" w14:textId="77777777" w:rsidR="00614104" w:rsidRPr="006E05A0" w:rsidRDefault="00614104" w:rsidP="006E05A0">
            <w:pPr>
              <w:pStyle w:val="TableParagraph"/>
              <w:spacing w:before="3" w:line="278" w:lineRule="exact"/>
              <w:ind w:left="164" w:right="334"/>
              <w:rPr>
                <w:sz w:val="24"/>
                <w:szCs w:val="24"/>
              </w:rPr>
            </w:pPr>
          </w:p>
        </w:tc>
      </w:tr>
      <w:tr w:rsidR="00614104" w:rsidRPr="006E05A0" w14:paraId="4FB0E28F" w14:textId="77777777" w:rsidTr="00FC65AA">
        <w:trPr>
          <w:trHeight w:val="285"/>
        </w:trPr>
        <w:tc>
          <w:tcPr>
            <w:tcW w:w="322" w:type="pct"/>
          </w:tcPr>
          <w:p w14:paraId="3574B366" w14:textId="77777777" w:rsidR="00614104" w:rsidRPr="006E05A0" w:rsidRDefault="00614104" w:rsidP="006E05A0">
            <w:pPr>
              <w:pStyle w:val="TableParagraph"/>
              <w:spacing w:before="7" w:line="258" w:lineRule="exact"/>
              <w:ind w:left="164"/>
              <w:rPr>
                <w:sz w:val="24"/>
                <w:szCs w:val="24"/>
              </w:rPr>
            </w:pPr>
            <w:r w:rsidRPr="006E05A0">
              <w:rPr>
                <w:w w:val="99"/>
                <w:sz w:val="24"/>
                <w:szCs w:val="24"/>
              </w:rPr>
              <w:t>6</w:t>
            </w:r>
          </w:p>
        </w:tc>
        <w:tc>
          <w:tcPr>
            <w:tcW w:w="4678" w:type="pct"/>
          </w:tcPr>
          <w:p w14:paraId="41EB7C93" w14:textId="152C0B21" w:rsidR="00415F5C" w:rsidRPr="006E05A0" w:rsidRDefault="00415F5C" w:rsidP="00220FAB">
            <w:pPr>
              <w:ind w:left="164" w:right="110"/>
              <w:rPr>
                <w:rFonts w:eastAsia="Times New Roman"/>
                <w:color w:val="000000"/>
                <w:sz w:val="24"/>
                <w:szCs w:val="24"/>
              </w:rPr>
            </w:pPr>
            <w:r w:rsidRPr="006E05A0">
              <w:rPr>
                <w:color w:val="000000"/>
                <w:sz w:val="24"/>
                <w:szCs w:val="24"/>
              </w:rPr>
              <w:t xml:space="preserve">Acknowledges the need to keep to and uphold the standards and values set out in </w:t>
            </w:r>
            <w:r w:rsidR="00220FAB">
              <w:rPr>
                <w:color w:val="000000"/>
                <w:sz w:val="24"/>
                <w:szCs w:val="24"/>
              </w:rPr>
              <w:t>‘</w:t>
            </w:r>
            <w:r w:rsidR="00220FAB" w:rsidRPr="006E05A0">
              <w:rPr>
                <w:color w:val="000000"/>
                <w:sz w:val="24"/>
                <w:szCs w:val="24"/>
              </w:rPr>
              <w:t>The Code</w:t>
            </w:r>
            <w:r w:rsidR="00220FAB">
              <w:rPr>
                <w:color w:val="000000"/>
                <w:sz w:val="24"/>
                <w:szCs w:val="24"/>
              </w:rPr>
              <w:t>’</w:t>
            </w:r>
            <w:r w:rsidRPr="006E05A0">
              <w:rPr>
                <w:color w:val="000000"/>
                <w:sz w:val="24"/>
                <w:szCs w:val="24"/>
              </w:rPr>
              <w:t xml:space="preserve">: </w:t>
            </w:r>
            <w:r w:rsidR="00342FD0">
              <w:rPr>
                <w:color w:val="000000"/>
                <w:sz w:val="24"/>
                <w:szCs w:val="24"/>
              </w:rPr>
              <w:t>prioritise people, practise effectively, preserve safety, and promote professionalism and trust.</w:t>
            </w:r>
          </w:p>
          <w:p w14:paraId="59132CF7" w14:textId="77777777" w:rsidR="00614104" w:rsidRPr="006E05A0" w:rsidRDefault="00614104" w:rsidP="006E05A0">
            <w:pPr>
              <w:pStyle w:val="TableParagraph"/>
              <w:spacing w:line="265" w:lineRule="exact"/>
              <w:ind w:left="164"/>
              <w:rPr>
                <w:sz w:val="24"/>
                <w:szCs w:val="24"/>
              </w:rPr>
            </w:pPr>
          </w:p>
        </w:tc>
      </w:tr>
      <w:tr w:rsidR="00614104" w:rsidRPr="006E05A0" w14:paraId="45B723C9" w14:textId="77777777" w:rsidTr="00FC65AA">
        <w:trPr>
          <w:trHeight w:val="287"/>
        </w:trPr>
        <w:tc>
          <w:tcPr>
            <w:tcW w:w="322" w:type="pct"/>
          </w:tcPr>
          <w:p w14:paraId="4FF07831" w14:textId="77777777" w:rsidR="00614104" w:rsidRPr="006E05A0" w:rsidRDefault="00614104" w:rsidP="006E05A0">
            <w:pPr>
              <w:pStyle w:val="TableParagraph"/>
              <w:spacing w:before="14" w:line="253" w:lineRule="exact"/>
              <w:ind w:left="164"/>
              <w:rPr>
                <w:sz w:val="24"/>
                <w:szCs w:val="24"/>
              </w:rPr>
            </w:pPr>
            <w:r w:rsidRPr="006E05A0">
              <w:rPr>
                <w:w w:val="99"/>
                <w:sz w:val="24"/>
                <w:szCs w:val="24"/>
              </w:rPr>
              <w:t>7</w:t>
            </w:r>
          </w:p>
        </w:tc>
        <w:tc>
          <w:tcPr>
            <w:tcW w:w="4678" w:type="pct"/>
          </w:tcPr>
          <w:p w14:paraId="7F334D8B" w14:textId="77777777" w:rsidR="00415F5C" w:rsidRPr="006E05A0" w:rsidRDefault="00415F5C" w:rsidP="006E05A0">
            <w:pPr>
              <w:ind w:left="164"/>
              <w:rPr>
                <w:rFonts w:eastAsia="Times New Roman"/>
                <w:sz w:val="24"/>
                <w:szCs w:val="24"/>
              </w:rPr>
            </w:pPr>
            <w:r w:rsidRPr="006E05A0">
              <w:rPr>
                <w:sz w:val="24"/>
                <w:szCs w:val="24"/>
              </w:rPr>
              <w:t>Handwriting is clear and legible.</w:t>
            </w:r>
          </w:p>
          <w:p w14:paraId="573FCD63" w14:textId="77777777" w:rsidR="00614104" w:rsidRPr="006E05A0" w:rsidRDefault="00614104" w:rsidP="006E05A0">
            <w:pPr>
              <w:pStyle w:val="TableParagraph"/>
              <w:spacing w:line="267" w:lineRule="exact"/>
              <w:ind w:left="164"/>
              <w:rPr>
                <w:sz w:val="24"/>
                <w:szCs w:val="24"/>
              </w:rPr>
            </w:pPr>
          </w:p>
        </w:tc>
      </w:tr>
    </w:tbl>
    <w:p w14:paraId="28C26C12" w14:textId="27BE80B5" w:rsidR="003C7720" w:rsidRPr="008778AD" w:rsidRDefault="003C7720" w:rsidP="003738C2">
      <w:pPr>
        <w:jc w:val="center"/>
        <w:rPr>
          <w:sz w:val="24"/>
          <w:szCs w:val="160"/>
        </w:rPr>
      </w:pPr>
    </w:p>
    <w:p w14:paraId="525C61B1" w14:textId="6D2A6AE2" w:rsidR="00374DC8" w:rsidRPr="008778AD" w:rsidRDefault="00374DC8" w:rsidP="003738C2">
      <w:pPr>
        <w:jc w:val="center"/>
        <w:rPr>
          <w:sz w:val="24"/>
          <w:szCs w:val="160"/>
        </w:rPr>
      </w:pPr>
    </w:p>
    <w:p w14:paraId="0F535D16" w14:textId="0C26C793" w:rsidR="00374DC8" w:rsidRPr="008778AD" w:rsidRDefault="00374DC8" w:rsidP="003738C2">
      <w:pPr>
        <w:jc w:val="center"/>
        <w:rPr>
          <w:sz w:val="24"/>
          <w:szCs w:val="160"/>
        </w:rPr>
      </w:pPr>
    </w:p>
    <w:p w14:paraId="12E12384" w14:textId="77777777" w:rsidR="00374DC8" w:rsidRDefault="00374DC8" w:rsidP="003738C2">
      <w:pPr>
        <w:jc w:val="center"/>
        <w:rPr>
          <w:sz w:val="160"/>
          <w:szCs w:val="160"/>
        </w:rPr>
        <w:sectPr w:rsidR="00374DC8">
          <w:headerReference w:type="default" r:id="rId24"/>
          <w:pgSz w:w="11910" w:h="16840"/>
          <w:pgMar w:top="1600" w:right="880" w:bottom="1220" w:left="740" w:header="1260" w:footer="1022" w:gutter="0"/>
          <w:cols w:space="720"/>
        </w:sectPr>
      </w:pPr>
    </w:p>
    <w:p w14:paraId="216AC997" w14:textId="3B687598" w:rsidR="008778AD" w:rsidRDefault="008778AD" w:rsidP="008778AD">
      <w:pPr>
        <w:pStyle w:val="Heading2"/>
        <w:ind w:left="0"/>
        <w:rPr>
          <w:b w:val="0"/>
          <w:sz w:val="24"/>
        </w:rPr>
      </w:pPr>
      <w:bookmarkStart w:id="46" w:name="_Toc63682414"/>
      <w:r>
        <w:lastRenderedPageBreak/>
        <w:t>Drug error marking criteria</w:t>
      </w:r>
      <w:bookmarkEnd w:id="46"/>
    </w:p>
    <w:tbl>
      <w:tblPr>
        <w:tblpPr w:leftFromText="180" w:rightFromText="180" w:vertAnchor="text" w:horzAnchor="margin" w:tblpY="219"/>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415F5C" w:rsidRPr="00B177D7" w14:paraId="3239E5AE" w14:textId="77777777" w:rsidTr="00FC65AA">
        <w:trPr>
          <w:trHeight w:val="580"/>
        </w:trPr>
        <w:tc>
          <w:tcPr>
            <w:tcW w:w="5000" w:type="pct"/>
            <w:gridSpan w:val="2"/>
            <w:shd w:val="clear" w:color="auto" w:fill="DEEAF6"/>
          </w:tcPr>
          <w:p w14:paraId="0B50B4EF" w14:textId="4C4C36D6" w:rsidR="00415F5C" w:rsidRPr="00B177D7" w:rsidRDefault="003A11BC" w:rsidP="00B177D7">
            <w:pPr>
              <w:pStyle w:val="TableParagraph"/>
              <w:spacing w:before="154"/>
              <w:ind w:left="164" w:right="22"/>
              <w:jc w:val="center"/>
              <w:rPr>
                <w:b/>
                <w:sz w:val="24"/>
                <w:szCs w:val="24"/>
              </w:rPr>
            </w:pPr>
            <w:r w:rsidRPr="00B177D7">
              <w:rPr>
                <w:b/>
                <w:sz w:val="24"/>
                <w:szCs w:val="24"/>
              </w:rPr>
              <w:t>Assessment criteria</w:t>
            </w:r>
          </w:p>
        </w:tc>
      </w:tr>
      <w:tr w:rsidR="00415F5C" w:rsidRPr="00B177D7" w14:paraId="4B783E58" w14:textId="77777777" w:rsidTr="00FC65AA">
        <w:trPr>
          <w:trHeight w:val="829"/>
        </w:trPr>
        <w:tc>
          <w:tcPr>
            <w:tcW w:w="322" w:type="pct"/>
          </w:tcPr>
          <w:p w14:paraId="2ED2F629" w14:textId="77777777" w:rsidR="00415F5C" w:rsidRPr="00B177D7" w:rsidRDefault="00415F5C" w:rsidP="00B177D7">
            <w:pPr>
              <w:pStyle w:val="TableParagraph"/>
              <w:spacing w:line="258" w:lineRule="exact"/>
              <w:ind w:left="164"/>
              <w:rPr>
                <w:sz w:val="24"/>
                <w:szCs w:val="24"/>
              </w:rPr>
            </w:pPr>
            <w:r w:rsidRPr="00B177D7">
              <w:rPr>
                <w:w w:val="99"/>
                <w:sz w:val="24"/>
                <w:szCs w:val="24"/>
              </w:rPr>
              <w:t>1</w:t>
            </w:r>
          </w:p>
        </w:tc>
        <w:tc>
          <w:tcPr>
            <w:tcW w:w="4678" w:type="pct"/>
          </w:tcPr>
          <w:p w14:paraId="2E1FC9D0" w14:textId="6567B20E" w:rsidR="00415F5C" w:rsidRPr="00B177D7" w:rsidRDefault="00415F5C" w:rsidP="00B177D7">
            <w:pPr>
              <w:ind w:left="164"/>
              <w:rPr>
                <w:rFonts w:eastAsia="Times New Roman"/>
                <w:sz w:val="24"/>
                <w:szCs w:val="24"/>
              </w:rPr>
            </w:pPr>
            <w:r w:rsidRPr="00B177D7">
              <w:rPr>
                <w:sz w:val="24"/>
                <w:szCs w:val="24"/>
              </w:rPr>
              <w:t xml:space="preserve">Recognises the possible consequence of error and the importance of patient safety, </w:t>
            </w:r>
            <w:r w:rsidR="00B177D7">
              <w:rPr>
                <w:sz w:val="24"/>
                <w:szCs w:val="24"/>
              </w:rPr>
              <w:t xml:space="preserve">and </w:t>
            </w:r>
            <w:r w:rsidRPr="00B177D7">
              <w:rPr>
                <w:sz w:val="24"/>
                <w:szCs w:val="24"/>
              </w:rPr>
              <w:t>takes measures to reduce the effects of harm.</w:t>
            </w:r>
          </w:p>
          <w:p w14:paraId="6E3A3E63" w14:textId="77777777" w:rsidR="00415F5C" w:rsidRPr="00B177D7" w:rsidRDefault="00415F5C" w:rsidP="00B177D7">
            <w:pPr>
              <w:pStyle w:val="TableParagraph"/>
              <w:spacing w:before="8" w:line="274" w:lineRule="exact"/>
              <w:ind w:left="164"/>
              <w:rPr>
                <w:sz w:val="24"/>
                <w:szCs w:val="24"/>
              </w:rPr>
            </w:pPr>
          </w:p>
        </w:tc>
      </w:tr>
      <w:tr w:rsidR="00415F5C" w:rsidRPr="00B177D7" w14:paraId="02CA5626" w14:textId="77777777" w:rsidTr="00FC65AA">
        <w:trPr>
          <w:trHeight w:val="549"/>
        </w:trPr>
        <w:tc>
          <w:tcPr>
            <w:tcW w:w="322" w:type="pct"/>
          </w:tcPr>
          <w:p w14:paraId="1CFFE906" w14:textId="77777777" w:rsidR="00415F5C" w:rsidRPr="00B177D7" w:rsidRDefault="00415F5C" w:rsidP="00B177D7">
            <w:pPr>
              <w:pStyle w:val="TableParagraph"/>
              <w:spacing w:line="258" w:lineRule="exact"/>
              <w:ind w:left="164"/>
              <w:rPr>
                <w:sz w:val="24"/>
                <w:szCs w:val="24"/>
              </w:rPr>
            </w:pPr>
            <w:r w:rsidRPr="00B177D7">
              <w:rPr>
                <w:w w:val="99"/>
                <w:sz w:val="24"/>
                <w:szCs w:val="24"/>
              </w:rPr>
              <w:t>2</w:t>
            </w:r>
          </w:p>
        </w:tc>
        <w:tc>
          <w:tcPr>
            <w:tcW w:w="4678" w:type="pct"/>
          </w:tcPr>
          <w:p w14:paraId="08D73A16" w14:textId="77777777" w:rsidR="00415F5C" w:rsidRPr="00B177D7" w:rsidRDefault="00415F5C" w:rsidP="00B177D7">
            <w:pPr>
              <w:ind w:left="164"/>
              <w:rPr>
                <w:rFonts w:eastAsia="Times New Roman"/>
                <w:sz w:val="24"/>
                <w:szCs w:val="24"/>
              </w:rPr>
            </w:pPr>
            <w:r w:rsidRPr="00B177D7">
              <w:rPr>
                <w:sz w:val="24"/>
                <w:szCs w:val="24"/>
              </w:rPr>
              <w:t>Checks the stability of the patient by taking observations, informs the nurse in charge and medical team of the event, and seeks advice.</w:t>
            </w:r>
          </w:p>
          <w:p w14:paraId="209B59A2" w14:textId="77777777" w:rsidR="00415F5C" w:rsidRPr="00B177D7" w:rsidRDefault="00415F5C" w:rsidP="00B177D7">
            <w:pPr>
              <w:pStyle w:val="TableParagraph"/>
              <w:spacing w:before="4" w:line="274" w:lineRule="exact"/>
              <w:ind w:left="164" w:right="226"/>
              <w:rPr>
                <w:sz w:val="24"/>
                <w:szCs w:val="24"/>
              </w:rPr>
            </w:pPr>
          </w:p>
        </w:tc>
      </w:tr>
      <w:tr w:rsidR="00415F5C" w:rsidRPr="00B177D7" w14:paraId="2088E527" w14:textId="77777777" w:rsidTr="00FC65AA">
        <w:trPr>
          <w:trHeight w:val="549"/>
        </w:trPr>
        <w:tc>
          <w:tcPr>
            <w:tcW w:w="322" w:type="pct"/>
          </w:tcPr>
          <w:p w14:paraId="69F17DE1" w14:textId="77777777" w:rsidR="00415F5C" w:rsidRPr="00B177D7" w:rsidRDefault="00415F5C" w:rsidP="00B177D7">
            <w:pPr>
              <w:pStyle w:val="TableParagraph"/>
              <w:spacing w:line="253" w:lineRule="exact"/>
              <w:ind w:left="164"/>
              <w:rPr>
                <w:sz w:val="24"/>
                <w:szCs w:val="24"/>
              </w:rPr>
            </w:pPr>
            <w:r w:rsidRPr="00B177D7">
              <w:rPr>
                <w:w w:val="99"/>
                <w:sz w:val="24"/>
                <w:szCs w:val="24"/>
              </w:rPr>
              <w:t>3</w:t>
            </w:r>
          </w:p>
        </w:tc>
        <w:tc>
          <w:tcPr>
            <w:tcW w:w="4678" w:type="pct"/>
          </w:tcPr>
          <w:p w14:paraId="61E5F487" w14:textId="77777777" w:rsidR="00415F5C" w:rsidRPr="00B177D7" w:rsidRDefault="00415F5C" w:rsidP="00B177D7">
            <w:pPr>
              <w:ind w:left="164"/>
              <w:rPr>
                <w:rFonts w:eastAsia="Times New Roman"/>
                <w:color w:val="000000"/>
                <w:sz w:val="24"/>
                <w:szCs w:val="24"/>
              </w:rPr>
            </w:pPr>
            <w:r w:rsidRPr="00B177D7">
              <w:rPr>
                <w:color w:val="000000"/>
                <w:sz w:val="24"/>
                <w:szCs w:val="24"/>
              </w:rPr>
              <w:t>Recognises the importance of disclosing the occurrence to the patient and apologise, reflecting duty of candour.</w:t>
            </w:r>
          </w:p>
          <w:p w14:paraId="707701B1" w14:textId="77777777" w:rsidR="00415F5C" w:rsidRPr="00B177D7" w:rsidRDefault="00415F5C" w:rsidP="00B177D7">
            <w:pPr>
              <w:pStyle w:val="TableParagraph"/>
              <w:spacing w:line="278" w:lineRule="exact"/>
              <w:ind w:left="164"/>
              <w:rPr>
                <w:sz w:val="24"/>
                <w:szCs w:val="24"/>
              </w:rPr>
            </w:pPr>
          </w:p>
        </w:tc>
      </w:tr>
      <w:tr w:rsidR="00415F5C" w:rsidRPr="00B177D7" w14:paraId="215DC456" w14:textId="77777777" w:rsidTr="00FC65AA">
        <w:trPr>
          <w:trHeight w:val="544"/>
        </w:trPr>
        <w:tc>
          <w:tcPr>
            <w:tcW w:w="322" w:type="pct"/>
          </w:tcPr>
          <w:p w14:paraId="2D9463A0" w14:textId="77777777" w:rsidR="00415F5C" w:rsidRPr="00B177D7" w:rsidRDefault="00415F5C" w:rsidP="00B177D7">
            <w:pPr>
              <w:pStyle w:val="TableParagraph"/>
              <w:spacing w:line="253" w:lineRule="exact"/>
              <w:ind w:left="164"/>
              <w:rPr>
                <w:sz w:val="24"/>
                <w:szCs w:val="24"/>
              </w:rPr>
            </w:pPr>
            <w:r w:rsidRPr="00B177D7">
              <w:rPr>
                <w:w w:val="99"/>
                <w:sz w:val="24"/>
                <w:szCs w:val="24"/>
              </w:rPr>
              <w:t>4</w:t>
            </w:r>
          </w:p>
        </w:tc>
        <w:tc>
          <w:tcPr>
            <w:tcW w:w="4678" w:type="pct"/>
          </w:tcPr>
          <w:p w14:paraId="7D9EE7E6" w14:textId="3E2AA90A" w:rsidR="00415F5C" w:rsidRPr="00B177D7" w:rsidRDefault="00415F5C" w:rsidP="00B177D7">
            <w:pPr>
              <w:ind w:left="164"/>
              <w:rPr>
                <w:rFonts w:eastAsia="Times New Roman"/>
                <w:color w:val="000000"/>
                <w:sz w:val="24"/>
                <w:szCs w:val="24"/>
              </w:rPr>
            </w:pPr>
            <w:r w:rsidRPr="00B177D7">
              <w:rPr>
                <w:color w:val="000000"/>
                <w:sz w:val="24"/>
                <w:szCs w:val="24"/>
              </w:rPr>
              <w:t>Documents events, actions and consequences in the patient</w:t>
            </w:r>
            <w:r w:rsidR="00973773" w:rsidRPr="00B177D7">
              <w:rPr>
                <w:color w:val="000000"/>
                <w:sz w:val="24"/>
                <w:szCs w:val="24"/>
              </w:rPr>
              <w:t>’</w:t>
            </w:r>
            <w:r w:rsidRPr="00B177D7">
              <w:rPr>
                <w:color w:val="000000"/>
                <w:sz w:val="24"/>
                <w:szCs w:val="24"/>
              </w:rPr>
              <w:t>s records, and completes an incident report.</w:t>
            </w:r>
          </w:p>
          <w:p w14:paraId="30BEC379" w14:textId="77777777" w:rsidR="00415F5C" w:rsidRPr="00B177D7" w:rsidRDefault="00415F5C" w:rsidP="00B177D7">
            <w:pPr>
              <w:pStyle w:val="TableParagraph"/>
              <w:spacing w:before="2" w:line="253" w:lineRule="exact"/>
              <w:ind w:left="164"/>
              <w:rPr>
                <w:sz w:val="24"/>
                <w:szCs w:val="24"/>
              </w:rPr>
            </w:pPr>
          </w:p>
        </w:tc>
      </w:tr>
      <w:tr w:rsidR="00415F5C" w:rsidRPr="00B177D7" w14:paraId="7DFB1D1A" w14:textId="77777777" w:rsidTr="00FC65AA">
        <w:trPr>
          <w:trHeight w:val="552"/>
        </w:trPr>
        <w:tc>
          <w:tcPr>
            <w:tcW w:w="322" w:type="pct"/>
          </w:tcPr>
          <w:p w14:paraId="6C3DD625" w14:textId="77777777" w:rsidR="00415F5C" w:rsidRPr="00B177D7" w:rsidRDefault="00415F5C" w:rsidP="00B177D7">
            <w:pPr>
              <w:pStyle w:val="TableParagraph"/>
              <w:spacing w:line="253" w:lineRule="exact"/>
              <w:ind w:left="164"/>
              <w:rPr>
                <w:sz w:val="24"/>
                <w:szCs w:val="24"/>
              </w:rPr>
            </w:pPr>
            <w:r w:rsidRPr="00B177D7">
              <w:rPr>
                <w:w w:val="99"/>
                <w:sz w:val="24"/>
                <w:szCs w:val="24"/>
              </w:rPr>
              <w:t>5</w:t>
            </w:r>
          </w:p>
        </w:tc>
        <w:tc>
          <w:tcPr>
            <w:tcW w:w="4678" w:type="pct"/>
          </w:tcPr>
          <w:p w14:paraId="6292EBB6" w14:textId="77777777" w:rsidR="00415F5C" w:rsidRPr="00B177D7" w:rsidRDefault="00415F5C" w:rsidP="002A7303">
            <w:pPr>
              <w:ind w:left="164" w:right="22"/>
              <w:rPr>
                <w:rFonts w:eastAsia="Times New Roman"/>
                <w:color w:val="000000"/>
                <w:sz w:val="24"/>
                <w:szCs w:val="24"/>
              </w:rPr>
            </w:pPr>
            <w:r w:rsidRPr="00B177D7">
              <w:rPr>
                <w:color w:val="000000"/>
                <w:sz w:val="24"/>
                <w:szCs w:val="24"/>
              </w:rPr>
              <w:t xml:space="preserve">Demonstrates the importance of reflection, explores the sequence of events and factors that may have influenced the occurrence, recognises the learning opportunity, and identifies the need to revisit drug administration procedure. </w:t>
            </w:r>
          </w:p>
          <w:p w14:paraId="1B4D4274" w14:textId="77777777" w:rsidR="00415F5C" w:rsidRPr="00B177D7" w:rsidRDefault="00415F5C" w:rsidP="00B177D7">
            <w:pPr>
              <w:pStyle w:val="TableParagraph"/>
              <w:spacing w:before="3" w:line="278" w:lineRule="exact"/>
              <w:ind w:left="164" w:right="334"/>
              <w:rPr>
                <w:sz w:val="24"/>
                <w:szCs w:val="24"/>
              </w:rPr>
            </w:pPr>
          </w:p>
        </w:tc>
      </w:tr>
      <w:tr w:rsidR="00415F5C" w:rsidRPr="00B177D7" w14:paraId="09301DEE" w14:textId="77777777" w:rsidTr="00FC65AA">
        <w:trPr>
          <w:trHeight w:val="285"/>
        </w:trPr>
        <w:tc>
          <w:tcPr>
            <w:tcW w:w="322" w:type="pct"/>
          </w:tcPr>
          <w:p w14:paraId="25985ACB" w14:textId="77777777" w:rsidR="00415F5C" w:rsidRPr="00B177D7" w:rsidRDefault="00415F5C" w:rsidP="00B177D7">
            <w:pPr>
              <w:pStyle w:val="TableParagraph"/>
              <w:spacing w:before="7" w:line="258" w:lineRule="exact"/>
              <w:ind w:left="164"/>
              <w:rPr>
                <w:sz w:val="24"/>
                <w:szCs w:val="24"/>
              </w:rPr>
            </w:pPr>
            <w:r w:rsidRPr="00B177D7">
              <w:rPr>
                <w:w w:val="99"/>
                <w:sz w:val="24"/>
                <w:szCs w:val="24"/>
              </w:rPr>
              <w:t>6</w:t>
            </w:r>
          </w:p>
        </w:tc>
        <w:tc>
          <w:tcPr>
            <w:tcW w:w="4678" w:type="pct"/>
          </w:tcPr>
          <w:p w14:paraId="26A70A54" w14:textId="6C0069A0" w:rsidR="00415F5C" w:rsidRPr="00B177D7" w:rsidRDefault="00415F5C" w:rsidP="002A7303">
            <w:pPr>
              <w:ind w:left="164" w:right="22"/>
              <w:rPr>
                <w:rFonts w:eastAsia="Times New Roman"/>
                <w:color w:val="000000"/>
                <w:sz w:val="24"/>
                <w:szCs w:val="24"/>
              </w:rPr>
            </w:pPr>
            <w:r w:rsidRPr="00B177D7">
              <w:rPr>
                <w:color w:val="000000"/>
                <w:sz w:val="24"/>
                <w:szCs w:val="24"/>
              </w:rPr>
              <w:t xml:space="preserve">Acknowledges the need to keep to and uphold the standards and values set out in </w:t>
            </w:r>
            <w:r w:rsidR="002A7303">
              <w:rPr>
                <w:color w:val="000000"/>
                <w:sz w:val="24"/>
                <w:szCs w:val="24"/>
              </w:rPr>
              <w:t>‘</w:t>
            </w:r>
            <w:r w:rsidR="002A7303" w:rsidRPr="00B177D7">
              <w:rPr>
                <w:color w:val="000000"/>
                <w:sz w:val="24"/>
                <w:szCs w:val="24"/>
              </w:rPr>
              <w:t>The C</w:t>
            </w:r>
            <w:r w:rsidRPr="00B177D7">
              <w:rPr>
                <w:color w:val="000000"/>
                <w:sz w:val="24"/>
                <w:szCs w:val="24"/>
              </w:rPr>
              <w:t>ode</w:t>
            </w:r>
            <w:r w:rsidR="002A7303">
              <w:rPr>
                <w:color w:val="000000"/>
                <w:sz w:val="24"/>
                <w:szCs w:val="24"/>
              </w:rPr>
              <w:t>’</w:t>
            </w:r>
            <w:r w:rsidRPr="00B177D7">
              <w:rPr>
                <w:color w:val="000000"/>
                <w:sz w:val="24"/>
                <w:szCs w:val="24"/>
              </w:rPr>
              <w:t xml:space="preserve">: </w:t>
            </w:r>
            <w:r w:rsidR="00342FD0">
              <w:rPr>
                <w:color w:val="000000"/>
                <w:sz w:val="24"/>
                <w:szCs w:val="24"/>
              </w:rPr>
              <w:t>prioritise people, practise effectively, preserve safety, and promote professionalism and trust.</w:t>
            </w:r>
          </w:p>
          <w:p w14:paraId="60DFEA65" w14:textId="77777777" w:rsidR="00415F5C" w:rsidRPr="00B177D7" w:rsidRDefault="00415F5C" w:rsidP="00B177D7">
            <w:pPr>
              <w:pStyle w:val="TableParagraph"/>
              <w:spacing w:line="265" w:lineRule="exact"/>
              <w:ind w:left="164"/>
              <w:rPr>
                <w:sz w:val="24"/>
                <w:szCs w:val="24"/>
              </w:rPr>
            </w:pPr>
          </w:p>
        </w:tc>
      </w:tr>
      <w:tr w:rsidR="00415F5C" w:rsidRPr="00B177D7" w14:paraId="02600784" w14:textId="77777777" w:rsidTr="00FC65AA">
        <w:trPr>
          <w:trHeight w:val="285"/>
        </w:trPr>
        <w:tc>
          <w:tcPr>
            <w:tcW w:w="322" w:type="pct"/>
          </w:tcPr>
          <w:p w14:paraId="7EA52B8E" w14:textId="390D078E" w:rsidR="00415F5C" w:rsidRPr="00B177D7" w:rsidRDefault="00415F5C" w:rsidP="00B177D7">
            <w:pPr>
              <w:pStyle w:val="TableParagraph"/>
              <w:spacing w:before="7" w:line="258" w:lineRule="exact"/>
              <w:ind w:left="164"/>
              <w:rPr>
                <w:w w:val="99"/>
                <w:sz w:val="24"/>
                <w:szCs w:val="24"/>
              </w:rPr>
            </w:pPr>
            <w:r w:rsidRPr="00B177D7">
              <w:rPr>
                <w:w w:val="99"/>
                <w:sz w:val="24"/>
                <w:szCs w:val="24"/>
              </w:rPr>
              <w:t>7</w:t>
            </w:r>
          </w:p>
        </w:tc>
        <w:tc>
          <w:tcPr>
            <w:tcW w:w="4678" w:type="pct"/>
          </w:tcPr>
          <w:p w14:paraId="1EF42DB3" w14:textId="77777777" w:rsidR="00415F5C" w:rsidRPr="00B177D7" w:rsidRDefault="00415F5C" w:rsidP="00B177D7">
            <w:pPr>
              <w:ind w:left="164"/>
              <w:rPr>
                <w:rFonts w:eastAsia="Times New Roman"/>
                <w:sz w:val="24"/>
                <w:szCs w:val="24"/>
              </w:rPr>
            </w:pPr>
            <w:r w:rsidRPr="00B177D7">
              <w:rPr>
                <w:sz w:val="24"/>
                <w:szCs w:val="24"/>
              </w:rPr>
              <w:t>Handwriting is clear and legible.</w:t>
            </w:r>
          </w:p>
          <w:p w14:paraId="2184E55E" w14:textId="77777777" w:rsidR="00415F5C" w:rsidRPr="00B177D7" w:rsidRDefault="00415F5C" w:rsidP="00B177D7">
            <w:pPr>
              <w:ind w:left="164"/>
              <w:rPr>
                <w:color w:val="000000"/>
                <w:sz w:val="24"/>
                <w:szCs w:val="24"/>
              </w:rPr>
            </w:pPr>
          </w:p>
        </w:tc>
      </w:tr>
    </w:tbl>
    <w:p w14:paraId="2C4CDA66" w14:textId="1B634BE8" w:rsidR="00B96618" w:rsidRPr="008778AD" w:rsidRDefault="00B96618" w:rsidP="003738C2">
      <w:pPr>
        <w:jc w:val="center"/>
        <w:rPr>
          <w:sz w:val="24"/>
          <w:szCs w:val="160"/>
        </w:rPr>
      </w:pPr>
    </w:p>
    <w:p w14:paraId="226A33BE" w14:textId="77777777" w:rsidR="00B96618" w:rsidRPr="008778AD" w:rsidRDefault="00B96618" w:rsidP="003738C2">
      <w:pPr>
        <w:jc w:val="center"/>
        <w:rPr>
          <w:sz w:val="24"/>
          <w:szCs w:val="160"/>
        </w:rPr>
        <w:sectPr w:rsidR="00B96618" w:rsidRPr="008778AD">
          <w:headerReference w:type="default" r:id="rId25"/>
          <w:pgSz w:w="11910" w:h="16840"/>
          <w:pgMar w:top="1600" w:right="880" w:bottom="1220" w:left="740" w:header="1260" w:footer="1022" w:gutter="0"/>
          <w:cols w:space="720"/>
        </w:sectPr>
      </w:pPr>
    </w:p>
    <w:p w14:paraId="113C5486" w14:textId="52835106" w:rsidR="00CE1147" w:rsidRDefault="00CE1147" w:rsidP="00CE1147">
      <w:pPr>
        <w:pStyle w:val="Heading2"/>
      </w:pPr>
      <w:bookmarkStart w:id="47" w:name="_Toc63682415"/>
      <w:r>
        <w:lastRenderedPageBreak/>
        <w:t>Possible abuse marking criteria</w:t>
      </w:r>
      <w:bookmarkEnd w:id="47"/>
    </w:p>
    <w:p w14:paraId="27DDC32D" w14:textId="77777777" w:rsidR="00CE1147" w:rsidRDefault="00CE1147" w:rsidP="00CE1147">
      <w:pPr>
        <w:pStyle w:val="TableParagraph"/>
        <w:spacing w:before="154"/>
        <w:ind w:right="3428"/>
        <w:rPr>
          <w:b/>
          <w:sz w:val="24"/>
        </w:rPr>
      </w:pPr>
    </w:p>
    <w:tbl>
      <w:tblPr>
        <w:tblpPr w:leftFromText="180" w:rightFromText="180" w:vertAnchor="text"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5"/>
        <w:gridCol w:w="9649"/>
      </w:tblGrid>
      <w:tr w:rsidR="00614104" w:rsidRPr="00D83239" w14:paraId="2D08E2BD" w14:textId="77777777" w:rsidTr="00FC65AA">
        <w:trPr>
          <w:cantSplit/>
        </w:trPr>
        <w:tc>
          <w:tcPr>
            <w:tcW w:w="5000" w:type="pct"/>
            <w:gridSpan w:val="2"/>
            <w:shd w:val="clear" w:color="auto" w:fill="DEEAF6"/>
          </w:tcPr>
          <w:p w14:paraId="718F99B7" w14:textId="4D7446DF" w:rsidR="00614104" w:rsidRPr="00D83239" w:rsidRDefault="003A11BC" w:rsidP="00D83239">
            <w:pPr>
              <w:pStyle w:val="TableParagraph"/>
              <w:spacing w:before="154"/>
              <w:ind w:left="164"/>
              <w:jc w:val="center"/>
              <w:rPr>
                <w:b/>
                <w:sz w:val="24"/>
                <w:szCs w:val="24"/>
              </w:rPr>
            </w:pPr>
            <w:r w:rsidRPr="00D83239">
              <w:rPr>
                <w:b/>
                <w:sz w:val="24"/>
                <w:szCs w:val="24"/>
              </w:rPr>
              <w:t>Assessment criteria</w:t>
            </w:r>
            <w:r w:rsidR="00CD1803">
              <w:rPr>
                <w:b/>
                <w:sz w:val="24"/>
                <w:szCs w:val="24"/>
              </w:rPr>
              <w:br/>
            </w:r>
          </w:p>
        </w:tc>
      </w:tr>
      <w:tr w:rsidR="00614104" w:rsidRPr="00D83239" w14:paraId="6FA8A67B" w14:textId="77777777" w:rsidTr="00FC65AA">
        <w:trPr>
          <w:cantSplit/>
        </w:trPr>
        <w:tc>
          <w:tcPr>
            <w:tcW w:w="304" w:type="pct"/>
          </w:tcPr>
          <w:p w14:paraId="5C264B70" w14:textId="77777777" w:rsidR="00614104" w:rsidRPr="00D83239" w:rsidRDefault="00614104" w:rsidP="00D83239">
            <w:pPr>
              <w:pStyle w:val="TableParagraph"/>
              <w:spacing w:line="258" w:lineRule="exact"/>
              <w:ind w:left="164"/>
              <w:jc w:val="center"/>
              <w:rPr>
                <w:sz w:val="24"/>
                <w:szCs w:val="24"/>
              </w:rPr>
            </w:pPr>
            <w:r w:rsidRPr="00D83239">
              <w:rPr>
                <w:w w:val="99"/>
                <w:sz w:val="24"/>
                <w:szCs w:val="24"/>
              </w:rPr>
              <w:t>1</w:t>
            </w:r>
          </w:p>
        </w:tc>
        <w:tc>
          <w:tcPr>
            <w:tcW w:w="4696" w:type="pct"/>
          </w:tcPr>
          <w:p w14:paraId="596C78A7" w14:textId="77777777" w:rsidR="007B267E" w:rsidRPr="00D83239" w:rsidRDefault="007B267E" w:rsidP="00D83239">
            <w:pPr>
              <w:ind w:left="164"/>
              <w:rPr>
                <w:rFonts w:eastAsia="Times New Roman"/>
                <w:color w:val="000000"/>
                <w:sz w:val="24"/>
                <w:szCs w:val="24"/>
              </w:rPr>
            </w:pPr>
            <w:r w:rsidRPr="00D83239">
              <w:rPr>
                <w:color w:val="000000"/>
                <w:sz w:val="24"/>
                <w:szCs w:val="24"/>
              </w:rPr>
              <w:t>Acknowledges the need to escalate concern regarding safeguarding without patient consent, reflecting duty of candour.</w:t>
            </w:r>
          </w:p>
          <w:p w14:paraId="4428E366" w14:textId="77777777" w:rsidR="00614104" w:rsidRPr="00D83239" w:rsidRDefault="00614104" w:rsidP="00D83239">
            <w:pPr>
              <w:pStyle w:val="TableParagraph"/>
              <w:spacing w:before="8" w:line="274" w:lineRule="exact"/>
              <w:ind w:left="164"/>
              <w:rPr>
                <w:sz w:val="24"/>
                <w:szCs w:val="24"/>
              </w:rPr>
            </w:pPr>
          </w:p>
        </w:tc>
      </w:tr>
      <w:tr w:rsidR="00614104" w:rsidRPr="00D83239" w14:paraId="7C1F3F6D" w14:textId="77777777" w:rsidTr="00FC65AA">
        <w:trPr>
          <w:cantSplit/>
        </w:trPr>
        <w:tc>
          <w:tcPr>
            <w:tcW w:w="304" w:type="pct"/>
          </w:tcPr>
          <w:p w14:paraId="23E3F075" w14:textId="77777777" w:rsidR="00614104" w:rsidRPr="00D83239" w:rsidRDefault="00614104" w:rsidP="00D83239">
            <w:pPr>
              <w:pStyle w:val="TableParagraph"/>
              <w:spacing w:line="258" w:lineRule="exact"/>
              <w:ind w:left="164"/>
              <w:jc w:val="center"/>
              <w:rPr>
                <w:sz w:val="24"/>
                <w:szCs w:val="24"/>
              </w:rPr>
            </w:pPr>
            <w:r w:rsidRPr="00D83239">
              <w:rPr>
                <w:w w:val="99"/>
                <w:sz w:val="24"/>
                <w:szCs w:val="24"/>
              </w:rPr>
              <w:t>2</w:t>
            </w:r>
          </w:p>
        </w:tc>
        <w:tc>
          <w:tcPr>
            <w:tcW w:w="4696" w:type="pct"/>
          </w:tcPr>
          <w:p w14:paraId="3775170E" w14:textId="77777777" w:rsidR="007B267E" w:rsidRPr="00D83239" w:rsidRDefault="007B267E" w:rsidP="00D83239">
            <w:pPr>
              <w:ind w:left="164"/>
              <w:rPr>
                <w:rFonts w:eastAsia="Times New Roman"/>
                <w:color w:val="000000"/>
                <w:sz w:val="24"/>
                <w:szCs w:val="24"/>
              </w:rPr>
            </w:pPr>
            <w:r w:rsidRPr="00D83239">
              <w:rPr>
                <w:color w:val="000000"/>
                <w:sz w:val="24"/>
                <w:szCs w:val="24"/>
              </w:rPr>
              <w:t>Communicates with compassion and empathy in language appropriate to the patient.</w:t>
            </w:r>
          </w:p>
          <w:p w14:paraId="7A8C86E0" w14:textId="77777777" w:rsidR="00614104" w:rsidRPr="00D83239" w:rsidRDefault="00614104" w:rsidP="00D83239">
            <w:pPr>
              <w:pStyle w:val="TableParagraph"/>
              <w:spacing w:before="4" w:line="274" w:lineRule="exact"/>
              <w:ind w:left="164" w:right="226"/>
              <w:rPr>
                <w:sz w:val="24"/>
                <w:szCs w:val="24"/>
              </w:rPr>
            </w:pPr>
          </w:p>
        </w:tc>
      </w:tr>
      <w:tr w:rsidR="00614104" w:rsidRPr="00D83239" w14:paraId="093CCDE3" w14:textId="77777777" w:rsidTr="00FC65AA">
        <w:trPr>
          <w:cantSplit/>
        </w:trPr>
        <w:tc>
          <w:tcPr>
            <w:tcW w:w="304" w:type="pct"/>
          </w:tcPr>
          <w:p w14:paraId="532FC83E" w14:textId="77777777" w:rsidR="00614104" w:rsidRPr="00D83239" w:rsidRDefault="00614104" w:rsidP="00D83239">
            <w:pPr>
              <w:pStyle w:val="TableParagraph"/>
              <w:spacing w:line="253" w:lineRule="exact"/>
              <w:ind w:left="164"/>
              <w:jc w:val="center"/>
              <w:rPr>
                <w:sz w:val="24"/>
                <w:szCs w:val="24"/>
              </w:rPr>
            </w:pPr>
            <w:r w:rsidRPr="00D83239">
              <w:rPr>
                <w:w w:val="99"/>
                <w:sz w:val="24"/>
                <w:szCs w:val="24"/>
              </w:rPr>
              <w:t>3</w:t>
            </w:r>
          </w:p>
        </w:tc>
        <w:tc>
          <w:tcPr>
            <w:tcW w:w="4696" w:type="pct"/>
          </w:tcPr>
          <w:p w14:paraId="3525B258" w14:textId="78EA7F69" w:rsidR="007B267E" w:rsidRPr="00D83239" w:rsidRDefault="007B267E" w:rsidP="00D83239">
            <w:pPr>
              <w:ind w:left="164"/>
              <w:rPr>
                <w:rFonts w:eastAsia="Times New Roman"/>
                <w:color w:val="111111"/>
                <w:sz w:val="24"/>
                <w:szCs w:val="24"/>
              </w:rPr>
            </w:pPr>
            <w:r w:rsidRPr="00D83239">
              <w:rPr>
                <w:color w:val="111111"/>
                <w:sz w:val="24"/>
                <w:szCs w:val="24"/>
              </w:rPr>
              <w:t xml:space="preserve">Identifies the need to act without delay as there is a risk to patient safety, and </w:t>
            </w:r>
            <w:r w:rsidR="00DF2C7F">
              <w:rPr>
                <w:color w:val="111111"/>
                <w:sz w:val="24"/>
                <w:szCs w:val="24"/>
              </w:rPr>
              <w:t xml:space="preserve">to </w:t>
            </w:r>
            <w:r w:rsidRPr="00D83239">
              <w:rPr>
                <w:color w:val="111111"/>
                <w:sz w:val="24"/>
                <w:szCs w:val="24"/>
              </w:rPr>
              <w:t>rais</w:t>
            </w:r>
            <w:r w:rsidR="00DF2C7F">
              <w:rPr>
                <w:color w:val="111111"/>
                <w:sz w:val="24"/>
                <w:szCs w:val="24"/>
              </w:rPr>
              <w:t>e</w:t>
            </w:r>
            <w:r w:rsidRPr="00D83239">
              <w:rPr>
                <w:color w:val="111111"/>
                <w:sz w:val="24"/>
                <w:szCs w:val="24"/>
              </w:rPr>
              <w:t xml:space="preserve"> concern at the first reasonable opportunity.</w:t>
            </w:r>
          </w:p>
          <w:p w14:paraId="6B21C2D8" w14:textId="77777777" w:rsidR="00614104" w:rsidRPr="00D83239" w:rsidRDefault="00614104" w:rsidP="00D83239">
            <w:pPr>
              <w:pStyle w:val="TableParagraph"/>
              <w:spacing w:line="278" w:lineRule="exact"/>
              <w:ind w:left="164"/>
              <w:rPr>
                <w:sz w:val="24"/>
                <w:szCs w:val="24"/>
              </w:rPr>
            </w:pPr>
          </w:p>
        </w:tc>
      </w:tr>
      <w:tr w:rsidR="00614104" w:rsidRPr="00D83239" w14:paraId="7A875200" w14:textId="77777777" w:rsidTr="00FC65AA">
        <w:trPr>
          <w:cantSplit/>
        </w:trPr>
        <w:tc>
          <w:tcPr>
            <w:tcW w:w="304" w:type="pct"/>
          </w:tcPr>
          <w:p w14:paraId="7F4CF788" w14:textId="77777777" w:rsidR="00614104" w:rsidRPr="00D83239" w:rsidRDefault="00614104" w:rsidP="00D83239">
            <w:pPr>
              <w:pStyle w:val="TableParagraph"/>
              <w:spacing w:line="253" w:lineRule="exact"/>
              <w:ind w:left="164"/>
              <w:jc w:val="center"/>
              <w:rPr>
                <w:sz w:val="24"/>
                <w:szCs w:val="24"/>
              </w:rPr>
            </w:pPr>
            <w:r w:rsidRPr="00D83239">
              <w:rPr>
                <w:w w:val="99"/>
                <w:sz w:val="24"/>
                <w:szCs w:val="24"/>
              </w:rPr>
              <w:t>4</w:t>
            </w:r>
          </w:p>
        </w:tc>
        <w:tc>
          <w:tcPr>
            <w:tcW w:w="4696" w:type="pct"/>
          </w:tcPr>
          <w:p w14:paraId="195B7795" w14:textId="5726C4AC" w:rsidR="007B267E" w:rsidRPr="00D83239" w:rsidRDefault="007B267E" w:rsidP="00D83239">
            <w:pPr>
              <w:ind w:left="164"/>
              <w:rPr>
                <w:rFonts w:eastAsia="Times New Roman"/>
                <w:color w:val="000000"/>
                <w:sz w:val="24"/>
                <w:szCs w:val="24"/>
              </w:rPr>
            </w:pPr>
            <w:r w:rsidRPr="00D83239">
              <w:rPr>
                <w:color w:val="000000"/>
                <w:sz w:val="24"/>
                <w:szCs w:val="24"/>
              </w:rPr>
              <w:t>Raises concern with manager or local authority safeguarding lead</w:t>
            </w:r>
            <w:r w:rsidR="00DF2C7F">
              <w:rPr>
                <w:color w:val="000000"/>
                <w:sz w:val="24"/>
                <w:szCs w:val="24"/>
              </w:rPr>
              <w:t>,</w:t>
            </w:r>
            <w:r w:rsidRPr="00D83239">
              <w:rPr>
                <w:color w:val="000000"/>
                <w:sz w:val="24"/>
                <w:szCs w:val="24"/>
              </w:rPr>
              <w:t xml:space="preserve"> in accordance with the safeguarding policy. Recognises the need to be clear, honest and objective about the reasons for concern.</w:t>
            </w:r>
          </w:p>
          <w:p w14:paraId="46C123CD" w14:textId="77777777" w:rsidR="00614104" w:rsidRPr="00D83239" w:rsidRDefault="00614104" w:rsidP="00D83239">
            <w:pPr>
              <w:pStyle w:val="TableParagraph"/>
              <w:spacing w:before="2" w:line="253" w:lineRule="exact"/>
              <w:ind w:left="164"/>
              <w:rPr>
                <w:sz w:val="24"/>
                <w:szCs w:val="24"/>
              </w:rPr>
            </w:pPr>
          </w:p>
        </w:tc>
      </w:tr>
      <w:tr w:rsidR="00614104" w:rsidRPr="00D83239" w14:paraId="46B4C398" w14:textId="77777777" w:rsidTr="00FC65AA">
        <w:trPr>
          <w:cantSplit/>
        </w:trPr>
        <w:tc>
          <w:tcPr>
            <w:tcW w:w="304" w:type="pct"/>
          </w:tcPr>
          <w:p w14:paraId="25C52828" w14:textId="77777777" w:rsidR="00614104" w:rsidRPr="00D83239" w:rsidRDefault="00614104" w:rsidP="00D83239">
            <w:pPr>
              <w:pStyle w:val="TableParagraph"/>
              <w:spacing w:line="253" w:lineRule="exact"/>
              <w:ind w:left="164"/>
              <w:jc w:val="center"/>
              <w:rPr>
                <w:sz w:val="24"/>
                <w:szCs w:val="24"/>
              </w:rPr>
            </w:pPr>
            <w:r w:rsidRPr="00D83239">
              <w:rPr>
                <w:w w:val="99"/>
                <w:sz w:val="24"/>
                <w:szCs w:val="24"/>
              </w:rPr>
              <w:t>5</w:t>
            </w:r>
          </w:p>
        </w:tc>
        <w:tc>
          <w:tcPr>
            <w:tcW w:w="4696" w:type="pct"/>
          </w:tcPr>
          <w:p w14:paraId="6394BD18" w14:textId="6F605378" w:rsidR="007B267E" w:rsidRPr="00D83239" w:rsidRDefault="007B267E" w:rsidP="00D83239">
            <w:pPr>
              <w:ind w:left="164"/>
              <w:rPr>
                <w:rFonts w:eastAsia="Times New Roman"/>
                <w:b/>
                <w:bCs/>
                <w:color w:val="000000"/>
                <w:sz w:val="24"/>
                <w:szCs w:val="24"/>
              </w:rPr>
            </w:pPr>
            <w:r w:rsidRPr="00AA5F7E">
              <w:rPr>
                <w:rStyle w:val="font141"/>
              </w:rPr>
              <w:t>Makes</w:t>
            </w:r>
            <w:r w:rsidRPr="00D83239">
              <w:rPr>
                <w:rStyle w:val="font141"/>
                <w:b/>
                <w:bCs/>
              </w:rPr>
              <w:t xml:space="preserve"> </w:t>
            </w:r>
            <w:r w:rsidRPr="00D83239">
              <w:rPr>
                <w:rStyle w:val="font81"/>
                <w:b w:val="0"/>
                <w:bCs w:val="0"/>
              </w:rPr>
              <w:t xml:space="preserve">a clear written record of the concern (including a body map) and the steps taken to deal with the matter, including the date and </w:t>
            </w:r>
            <w:r w:rsidR="00DF2C7F">
              <w:rPr>
                <w:rStyle w:val="font81"/>
                <w:b w:val="0"/>
                <w:bCs w:val="0"/>
              </w:rPr>
              <w:t>with whom</w:t>
            </w:r>
            <w:r w:rsidRPr="00D83239">
              <w:rPr>
                <w:rStyle w:val="font81"/>
                <w:b w:val="0"/>
                <w:bCs w:val="0"/>
              </w:rPr>
              <w:t xml:space="preserve"> the concern was raised.</w:t>
            </w:r>
          </w:p>
          <w:p w14:paraId="17A2416D" w14:textId="46954444" w:rsidR="00614104" w:rsidRPr="00D83239" w:rsidRDefault="00CE1147" w:rsidP="00D83239">
            <w:pPr>
              <w:pStyle w:val="TableParagraph"/>
              <w:tabs>
                <w:tab w:val="left" w:pos="2812"/>
              </w:tabs>
              <w:spacing w:before="3" w:line="278" w:lineRule="exact"/>
              <w:ind w:left="164" w:right="334"/>
              <w:rPr>
                <w:sz w:val="24"/>
                <w:szCs w:val="24"/>
              </w:rPr>
            </w:pPr>
            <w:r w:rsidRPr="00D83239">
              <w:rPr>
                <w:sz w:val="24"/>
                <w:szCs w:val="24"/>
              </w:rPr>
              <w:tab/>
            </w:r>
          </w:p>
        </w:tc>
      </w:tr>
      <w:tr w:rsidR="00614104" w:rsidRPr="00D83239" w14:paraId="328FC1DD" w14:textId="77777777" w:rsidTr="00FC65AA">
        <w:trPr>
          <w:cantSplit/>
        </w:trPr>
        <w:tc>
          <w:tcPr>
            <w:tcW w:w="304" w:type="pct"/>
          </w:tcPr>
          <w:p w14:paraId="1FC0859F" w14:textId="77777777" w:rsidR="00614104" w:rsidRPr="00D83239" w:rsidRDefault="00614104" w:rsidP="00D83239">
            <w:pPr>
              <w:pStyle w:val="TableParagraph"/>
              <w:spacing w:before="7" w:line="258" w:lineRule="exact"/>
              <w:ind w:left="164"/>
              <w:jc w:val="center"/>
              <w:rPr>
                <w:sz w:val="24"/>
                <w:szCs w:val="24"/>
              </w:rPr>
            </w:pPr>
            <w:r w:rsidRPr="00D83239">
              <w:rPr>
                <w:w w:val="99"/>
                <w:sz w:val="24"/>
                <w:szCs w:val="24"/>
              </w:rPr>
              <w:t>6</w:t>
            </w:r>
          </w:p>
        </w:tc>
        <w:tc>
          <w:tcPr>
            <w:tcW w:w="4696" w:type="pct"/>
          </w:tcPr>
          <w:p w14:paraId="7872002F" w14:textId="113FD927" w:rsidR="007B267E" w:rsidRPr="00D83239" w:rsidRDefault="007B267E" w:rsidP="00D83239">
            <w:pPr>
              <w:ind w:left="164"/>
              <w:rPr>
                <w:rFonts w:eastAsia="Times New Roman"/>
                <w:color w:val="000000"/>
                <w:sz w:val="24"/>
                <w:szCs w:val="24"/>
              </w:rPr>
            </w:pPr>
            <w:r w:rsidRPr="00D83239">
              <w:rPr>
                <w:color w:val="000000"/>
                <w:sz w:val="24"/>
                <w:szCs w:val="24"/>
              </w:rPr>
              <w:t xml:space="preserve">Acknowledges the need to keep to and uphold the standards and values set out in </w:t>
            </w:r>
            <w:r w:rsidR="00CD1803">
              <w:rPr>
                <w:color w:val="000000"/>
                <w:sz w:val="24"/>
                <w:szCs w:val="24"/>
              </w:rPr>
              <w:t>‘</w:t>
            </w:r>
            <w:r w:rsidR="00CD1803" w:rsidRPr="00D83239">
              <w:rPr>
                <w:color w:val="000000"/>
                <w:sz w:val="24"/>
                <w:szCs w:val="24"/>
              </w:rPr>
              <w:t>The Code</w:t>
            </w:r>
            <w:r w:rsidR="00CD1803">
              <w:rPr>
                <w:color w:val="000000"/>
                <w:sz w:val="24"/>
                <w:szCs w:val="24"/>
              </w:rPr>
              <w:t>’</w:t>
            </w:r>
            <w:r w:rsidRPr="00D83239">
              <w:rPr>
                <w:color w:val="000000"/>
                <w:sz w:val="24"/>
                <w:szCs w:val="24"/>
              </w:rPr>
              <w:t>: prioritise people, practise effectively, preserve safety and promote professionalism and trust.</w:t>
            </w:r>
          </w:p>
          <w:p w14:paraId="37D2F1B7" w14:textId="77777777" w:rsidR="00614104" w:rsidRPr="00D83239" w:rsidRDefault="00614104" w:rsidP="00D83239">
            <w:pPr>
              <w:pStyle w:val="TableParagraph"/>
              <w:spacing w:line="265" w:lineRule="exact"/>
              <w:ind w:left="164"/>
              <w:rPr>
                <w:sz w:val="24"/>
                <w:szCs w:val="24"/>
              </w:rPr>
            </w:pPr>
          </w:p>
        </w:tc>
      </w:tr>
      <w:tr w:rsidR="00614104" w:rsidRPr="00D83239" w14:paraId="34356CF5" w14:textId="77777777" w:rsidTr="00FC65AA">
        <w:trPr>
          <w:cantSplit/>
        </w:trPr>
        <w:tc>
          <w:tcPr>
            <w:tcW w:w="304" w:type="pct"/>
          </w:tcPr>
          <w:p w14:paraId="500D0098" w14:textId="77777777" w:rsidR="00614104" w:rsidRPr="00D83239" w:rsidRDefault="00614104" w:rsidP="00D83239">
            <w:pPr>
              <w:pStyle w:val="TableParagraph"/>
              <w:spacing w:before="14" w:line="253" w:lineRule="exact"/>
              <w:ind w:left="164"/>
              <w:jc w:val="center"/>
              <w:rPr>
                <w:sz w:val="24"/>
                <w:szCs w:val="24"/>
              </w:rPr>
            </w:pPr>
            <w:r w:rsidRPr="00D83239">
              <w:rPr>
                <w:w w:val="99"/>
                <w:sz w:val="24"/>
                <w:szCs w:val="24"/>
              </w:rPr>
              <w:t>7</w:t>
            </w:r>
          </w:p>
        </w:tc>
        <w:tc>
          <w:tcPr>
            <w:tcW w:w="4696" w:type="pct"/>
          </w:tcPr>
          <w:p w14:paraId="56698E47" w14:textId="77777777" w:rsidR="007B267E" w:rsidRPr="00D83239" w:rsidRDefault="007B267E" w:rsidP="00D83239">
            <w:pPr>
              <w:ind w:left="164"/>
              <w:rPr>
                <w:rFonts w:eastAsia="Times New Roman"/>
                <w:sz w:val="24"/>
                <w:szCs w:val="24"/>
              </w:rPr>
            </w:pPr>
            <w:r w:rsidRPr="00D83239">
              <w:rPr>
                <w:sz w:val="24"/>
                <w:szCs w:val="24"/>
              </w:rPr>
              <w:t>Handwriting is clear and legible.</w:t>
            </w:r>
          </w:p>
          <w:p w14:paraId="1DDCA1BC" w14:textId="77777777" w:rsidR="00614104" w:rsidRPr="00D83239" w:rsidRDefault="00614104" w:rsidP="00D83239">
            <w:pPr>
              <w:pStyle w:val="TableParagraph"/>
              <w:spacing w:line="267" w:lineRule="exact"/>
              <w:ind w:left="164"/>
              <w:rPr>
                <w:sz w:val="24"/>
                <w:szCs w:val="24"/>
              </w:rPr>
            </w:pPr>
          </w:p>
        </w:tc>
      </w:tr>
    </w:tbl>
    <w:p w14:paraId="0659D2D0" w14:textId="77777777" w:rsidR="00091802" w:rsidRDefault="00091802" w:rsidP="00CE1147">
      <w:pPr>
        <w:pStyle w:val="Heading2"/>
      </w:pPr>
    </w:p>
    <w:p w14:paraId="78436F51" w14:textId="77777777" w:rsidR="00091802" w:rsidRDefault="00091802">
      <w:pPr>
        <w:rPr>
          <w:b/>
          <w:bCs/>
          <w:sz w:val="32"/>
          <w:szCs w:val="24"/>
        </w:rPr>
      </w:pPr>
      <w:r>
        <w:br w:type="page"/>
      </w:r>
    </w:p>
    <w:p w14:paraId="1B55295C" w14:textId="3EF92D16" w:rsidR="009E603F" w:rsidRDefault="00CE1147" w:rsidP="00CE1147">
      <w:pPr>
        <w:pStyle w:val="Heading2"/>
      </w:pPr>
      <w:bookmarkStart w:id="48" w:name="_Toc63682416"/>
      <w:r>
        <w:lastRenderedPageBreak/>
        <w:t>Professional confrontation marking criteria</w:t>
      </w:r>
      <w:bookmarkEnd w:id="48"/>
    </w:p>
    <w:p w14:paraId="47D424C0" w14:textId="77777777" w:rsidR="00CE1147" w:rsidRDefault="00CE1147" w:rsidP="00CE1147">
      <w:pPr>
        <w:rPr>
          <w:b/>
          <w:sz w:val="32"/>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614104" w:rsidRPr="00091802" w14:paraId="2FE04682" w14:textId="77777777" w:rsidTr="00FC65AA">
        <w:trPr>
          <w:trHeight w:val="580"/>
        </w:trPr>
        <w:tc>
          <w:tcPr>
            <w:tcW w:w="5000" w:type="pct"/>
            <w:gridSpan w:val="2"/>
            <w:shd w:val="clear" w:color="auto" w:fill="DEEAF6"/>
          </w:tcPr>
          <w:p w14:paraId="08D6B4BC" w14:textId="0A17DFA0" w:rsidR="00614104" w:rsidRPr="00091802" w:rsidRDefault="003A11BC" w:rsidP="00091802">
            <w:pPr>
              <w:pStyle w:val="TableParagraph"/>
              <w:spacing w:before="154"/>
              <w:ind w:left="164"/>
              <w:jc w:val="center"/>
              <w:rPr>
                <w:b/>
                <w:sz w:val="24"/>
                <w:szCs w:val="24"/>
              </w:rPr>
            </w:pPr>
            <w:r w:rsidRPr="00091802">
              <w:rPr>
                <w:b/>
                <w:sz w:val="24"/>
                <w:szCs w:val="24"/>
              </w:rPr>
              <w:t>Assessment criteria</w:t>
            </w:r>
          </w:p>
        </w:tc>
      </w:tr>
      <w:tr w:rsidR="00614104" w:rsidRPr="00091802" w14:paraId="53C57073" w14:textId="77777777" w:rsidTr="00FC65AA">
        <w:trPr>
          <w:trHeight w:val="829"/>
        </w:trPr>
        <w:tc>
          <w:tcPr>
            <w:tcW w:w="322" w:type="pct"/>
          </w:tcPr>
          <w:p w14:paraId="5714ADD4" w14:textId="77777777" w:rsidR="00614104" w:rsidRPr="00091802" w:rsidRDefault="00614104" w:rsidP="00091802">
            <w:pPr>
              <w:pStyle w:val="TableParagraph"/>
              <w:spacing w:line="258" w:lineRule="exact"/>
              <w:ind w:left="164"/>
              <w:jc w:val="center"/>
              <w:rPr>
                <w:sz w:val="24"/>
                <w:szCs w:val="24"/>
              </w:rPr>
            </w:pPr>
            <w:r w:rsidRPr="00091802">
              <w:rPr>
                <w:w w:val="99"/>
                <w:sz w:val="24"/>
                <w:szCs w:val="24"/>
              </w:rPr>
              <w:t>1</w:t>
            </w:r>
          </w:p>
        </w:tc>
        <w:tc>
          <w:tcPr>
            <w:tcW w:w="4678" w:type="pct"/>
          </w:tcPr>
          <w:p w14:paraId="4FD1AA38" w14:textId="43B4F1DB" w:rsidR="006D0622" w:rsidRPr="00091802" w:rsidRDefault="006D0622" w:rsidP="00091802">
            <w:pPr>
              <w:ind w:left="164"/>
              <w:rPr>
                <w:rFonts w:eastAsia="Times New Roman"/>
                <w:color w:val="000000"/>
                <w:sz w:val="24"/>
                <w:szCs w:val="24"/>
              </w:rPr>
            </w:pPr>
            <w:r w:rsidRPr="00091802">
              <w:rPr>
                <w:color w:val="000000"/>
                <w:sz w:val="24"/>
                <w:szCs w:val="24"/>
              </w:rPr>
              <w:t>Recognises the importance of allowing the person to talk and vent frustration, showing interest in what the person says. Identif</w:t>
            </w:r>
            <w:r w:rsidR="00091802">
              <w:rPr>
                <w:color w:val="000000"/>
                <w:sz w:val="24"/>
                <w:szCs w:val="24"/>
              </w:rPr>
              <w:t>ies</w:t>
            </w:r>
            <w:r w:rsidRPr="00091802">
              <w:rPr>
                <w:color w:val="000000"/>
                <w:sz w:val="24"/>
                <w:szCs w:val="24"/>
              </w:rPr>
              <w:t xml:space="preserve"> the crux of the problem as quickly as possible. Empathise</w:t>
            </w:r>
            <w:r w:rsidR="00091802">
              <w:rPr>
                <w:color w:val="000000"/>
                <w:sz w:val="24"/>
                <w:szCs w:val="24"/>
              </w:rPr>
              <w:t>s</w:t>
            </w:r>
            <w:r w:rsidRPr="00091802">
              <w:rPr>
                <w:color w:val="000000"/>
                <w:sz w:val="24"/>
                <w:szCs w:val="24"/>
              </w:rPr>
              <w:t xml:space="preserve"> with the person and offer</w:t>
            </w:r>
            <w:r w:rsidR="00091802">
              <w:rPr>
                <w:color w:val="000000"/>
                <w:sz w:val="24"/>
                <w:szCs w:val="24"/>
              </w:rPr>
              <w:t>s</w:t>
            </w:r>
            <w:r w:rsidRPr="00091802">
              <w:rPr>
                <w:color w:val="000000"/>
                <w:sz w:val="24"/>
                <w:szCs w:val="24"/>
              </w:rPr>
              <w:t xml:space="preserve"> assistance.</w:t>
            </w:r>
          </w:p>
          <w:p w14:paraId="4F5D9261" w14:textId="77777777" w:rsidR="00614104" w:rsidRPr="00091802" w:rsidRDefault="00614104" w:rsidP="00091802">
            <w:pPr>
              <w:pStyle w:val="TableParagraph"/>
              <w:spacing w:before="8" w:line="274" w:lineRule="exact"/>
              <w:ind w:left="164"/>
              <w:rPr>
                <w:sz w:val="24"/>
                <w:szCs w:val="24"/>
              </w:rPr>
            </w:pPr>
          </w:p>
        </w:tc>
      </w:tr>
      <w:tr w:rsidR="00614104" w:rsidRPr="00091802" w14:paraId="2A2B43A2" w14:textId="77777777" w:rsidTr="00FC65AA">
        <w:trPr>
          <w:trHeight w:val="549"/>
        </w:trPr>
        <w:tc>
          <w:tcPr>
            <w:tcW w:w="322" w:type="pct"/>
          </w:tcPr>
          <w:p w14:paraId="05AB92A9" w14:textId="77777777" w:rsidR="00614104" w:rsidRPr="00091802" w:rsidRDefault="00614104" w:rsidP="00091802">
            <w:pPr>
              <w:pStyle w:val="TableParagraph"/>
              <w:spacing w:line="258" w:lineRule="exact"/>
              <w:ind w:left="164"/>
              <w:jc w:val="center"/>
              <w:rPr>
                <w:sz w:val="24"/>
                <w:szCs w:val="24"/>
              </w:rPr>
            </w:pPr>
            <w:r w:rsidRPr="00091802">
              <w:rPr>
                <w:w w:val="99"/>
                <w:sz w:val="24"/>
                <w:szCs w:val="24"/>
              </w:rPr>
              <w:t>2</w:t>
            </w:r>
          </w:p>
        </w:tc>
        <w:tc>
          <w:tcPr>
            <w:tcW w:w="4678" w:type="pct"/>
          </w:tcPr>
          <w:p w14:paraId="4D86F015" w14:textId="77777777" w:rsidR="00091802" w:rsidRDefault="006D0622" w:rsidP="00091802">
            <w:pPr>
              <w:ind w:left="164"/>
              <w:rPr>
                <w:color w:val="000000"/>
                <w:sz w:val="24"/>
                <w:szCs w:val="24"/>
              </w:rPr>
            </w:pPr>
            <w:r w:rsidRPr="00091802">
              <w:rPr>
                <w:color w:val="000000"/>
                <w:sz w:val="24"/>
                <w:szCs w:val="24"/>
              </w:rPr>
              <w:t xml:space="preserve">Recognises the importance of: </w:t>
            </w:r>
          </w:p>
          <w:p w14:paraId="18A4BFAD" w14:textId="77777777" w:rsidR="00091802" w:rsidRPr="00091802" w:rsidRDefault="006D0622" w:rsidP="00091802">
            <w:pPr>
              <w:pStyle w:val="ListParagraph"/>
              <w:numPr>
                <w:ilvl w:val="0"/>
                <w:numId w:val="20"/>
              </w:numPr>
              <w:rPr>
                <w:color w:val="000000"/>
                <w:sz w:val="24"/>
                <w:szCs w:val="24"/>
              </w:rPr>
            </w:pPr>
            <w:r w:rsidRPr="00091802">
              <w:rPr>
                <w:color w:val="000000"/>
                <w:sz w:val="24"/>
                <w:szCs w:val="24"/>
              </w:rPr>
              <w:t>establishing rapport</w:t>
            </w:r>
          </w:p>
          <w:p w14:paraId="03251E91" w14:textId="77777777" w:rsidR="00091802" w:rsidRPr="00091802" w:rsidRDefault="006D0622" w:rsidP="00091802">
            <w:pPr>
              <w:pStyle w:val="ListParagraph"/>
              <w:numPr>
                <w:ilvl w:val="0"/>
                <w:numId w:val="20"/>
              </w:numPr>
              <w:rPr>
                <w:color w:val="000000"/>
                <w:sz w:val="24"/>
                <w:szCs w:val="24"/>
              </w:rPr>
            </w:pPr>
            <w:r w:rsidRPr="00091802">
              <w:rPr>
                <w:color w:val="000000"/>
                <w:sz w:val="24"/>
                <w:szCs w:val="24"/>
              </w:rPr>
              <w:t>use of appropriate eye contact (not staring)</w:t>
            </w:r>
          </w:p>
          <w:p w14:paraId="53EE30F2" w14:textId="77777777" w:rsidR="00091802" w:rsidRPr="00091802" w:rsidRDefault="006D0622" w:rsidP="00091802">
            <w:pPr>
              <w:pStyle w:val="ListParagraph"/>
              <w:numPr>
                <w:ilvl w:val="0"/>
                <w:numId w:val="20"/>
              </w:numPr>
              <w:rPr>
                <w:color w:val="000000"/>
                <w:sz w:val="24"/>
                <w:szCs w:val="24"/>
              </w:rPr>
            </w:pPr>
            <w:r w:rsidRPr="00091802">
              <w:rPr>
                <w:color w:val="000000"/>
                <w:sz w:val="24"/>
                <w:szCs w:val="24"/>
              </w:rPr>
              <w:t xml:space="preserve">maintaining body language and open posture throughout. </w:t>
            </w:r>
          </w:p>
          <w:p w14:paraId="5D948663" w14:textId="4212525A" w:rsidR="006D0622" w:rsidRPr="00091802" w:rsidRDefault="006D0622" w:rsidP="00091802">
            <w:pPr>
              <w:ind w:left="164"/>
              <w:rPr>
                <w:rFonts w:eastAsia="Times New Roman"/>
                <w:color w:val="000000"/>
                <w:sz w:val="24"/>
                <w:szCs w:val="24"/>
              </w:rPr>
            </w:pPr>
            <w:r w:rsidRPr="00091802">
              <w:rPr>
                <w:color w:val="000000"/>
                <w:sz w:val="24"/>
                <w:szCs w:val="24"/>
              </w:rPr>
              <w:t>Identifies the need to remain calm using appropriate tone and pace of voice (not mirroring anger).</w:t>
            </w:r>
          </w:p>
          <w:p w14:paraId="2226161E" w14:textId="77777777" w:rsidR="00614104" w:rsidRPr="00091802" w:rsidRDefault="00614104" w:rsidP="00091802">
            <w:pPr>
              <w:pStyle w:val="TableParagraph"/>
              <w:spacing w:before="4" w:line="274" w:lineRule="exact"/>
              <w:ind w:left="164" w:right="226"/>
              <w:rPr>
                <w:sz w:val="24"/>
                <w:szCs w:val="24"/>
              </w:rPr>
            </w:pPr>
          </w:p>
        </w:tc>
      </w:tr>
      <w:tr w:rsidR="00614104" w:rsidRPr="00091802" w14:paraId="5185A2E8" w14:textId="77777777" w:rsidTr="00FC65AA">
        <w:trPr>
          <w:trHeight w:val="549"/>
        </w:trPr>
        <w:tc>
          <w:tcPr>
            <w:tcW w:w="322" w:type="pct"/>
          </w:tcPr>
          <w:p w14:paraId="00C4B627" w14:textId="77777777" w:rsidR="00614104" w:rsidRPr="00091802" w:rsidRDefault="00614104" w:rsidP="00091802">
            <w:pPr>
              <w:pStyle w:val="TableParagraph"/>
              <w:spacing w:line="253" w:lineRule="exact"/>
              <w:ind w:left="164"/>
              <w:jc w:val="center"/>
              <w:rPr>
                <w:sz w:val="24"/>
                <w:szCs w:val="24"/>
              </w:rPr>
            </w:pPr>
            <w:r w:rsidRPr="00091802">
              <w:rPr>
                <w:w w:val="99"/>
                <w:sz w:val="24"/>
                <w:szCs w:val="24"/>
              </w:rPr>
              <w:t>3</w:t>
            </w:r>
          </w:p>
        </w:tc>
        <w:tc>
          <w:tcPr>
            <w:tcW w:w="4678" w:type="pct"/>
          </w:tcPr>
          <w:p w14:paraId="62D47B87" w14:textId="77777777" w:rsidR="00614104" w:rsidRDefault="006D0622" w:rsidP="00091802">
            <w:pPr>
              <w:ind w:left="164"/>
              <w:rPr>
                <w:color w:val="000000"/>
                <w:sz w:val="24"/>
                <w:szCs w:val="24"/>
              </w:rPr>
            </w:pPr>
            <w:r w:rsidRPr="00091802">
              <w:rPr>
                <w:color w:val="000000"/>
                <w:sz w:val="24"/>
                <w:szCs w:val="24"/>
              </w:rPr>
              <w:t>Offers an explanation of the circumstance and offers an apology as early as possible, where appropriate</w:t>
            </w:r>
            <w:r w:rsidR="00091802">
              <w:rPr>
                <w:color w:val="000000"/>
                <w:sz w:val="24"/>
                <w:szCs w:val="24"/>
              </w:rPr>
              <w:t>.</w:t>
            </w:r>
          </w:p>
          <w:p w14:paraId="158CB197" w14:textId="398FF5C6" w:rsidR="00091802" w:rsidRPr="00091802" w:rsidRDefault="00091802" w:rsidP="00091802">
            <w:pPr>
              <w:ind w:left="164"/>
              <w:rPr>
                <w:sz w:val="24"/>
                <w:szCs w:val="24"/>
              </w:rPr>
            </w:pPr>
          </w:p>
        </w:tc>
      </w:tr>
      <w:tr w:rsidR="00614104" w:rsidRPr="00091802" w14:paraId="3C0D2EE9" w14:textId="77777777" w:rsidTr="00FC65AA">
        <w:trPr>
          <w:trHeight w:val="544"/>
        </w:trPr>
        <w:tc>
          <w:tcPr>
            <w:tcW w:w="322" w:type="pct"/>
          </w:tcPr>
          <w:p w14:paraId="14C6E581" w14:textId="77777777" w:rsidR="00614104" w:rsidRPr="00091802" w:rsidRDefault="00614104" w:rsidP="00091802">
            <w:pPr>
              <w:pStyle w:val="TableParagraph"/>
              <w:spacing w:line="253" w:lineRule="exact"/>
              <w:ind w:left="164"/>
              <w:jc w:val="center"/>
              <w:rPr>
                <w:sz w:val="24"/>
                <w:szCs w:val="24"/>
              </w:rPr>
            </w:pPr>
            <w:r w:rsidRPr="00091802">
              <w:rPr>
                <w:w w:val="99"/>
                <w:sz w:val="24"/>
                <w:szCs w:val="24"/>
              </w:rPr>
              <w:t>4</w:t>
            </w:r>
          </w:p>
        </w:tc>
        <w:tc>
          <w:tcPr>
            <w:tcW w:w="4678" w:type="pct"/>
          </w:tcPr>
          <w:p w14:paraId="6F202A16" w14:textId="07E50C89" w:rsidR="006D0622" w:rsidRPr="00091802" w:rsidRDefault="006D0622" w:rsidP="00091802">
            <w:pPr>
              <w:ind w:left="164"/>
              <w:rPr>
                <w:rFonts w:eastAsia="Times New Roman"/>
                <w:color w:val="000000"/>
                <w:sz w:val="24"/>
                <w:szCs w:val="24"/>
              </w:rPr>
            </w:pPr>
            <w:r w:rsidRPr="00091802">
              <w:rPr>
                <w:color w:val="000000"/>
                <w:sz w:val="24"/>
                <w:szCs w:val="24"/>
              </w:rPr>
              <w:t>Documents the incident. Offers to refer to senior staff member and/or the complaints procedure as a sign of respect and</w:t>
            </w:r>
            <w:r w:rsidR="006B6920">
              <w:rPr>
                <w:color w:val="000000"/>
                <w:sz w:val="24"/>
                <w:szCs w:val="24"/>
              </w:rPr>
              <w:t xml:space="preserve"> of</w:t>
            </w:r>
            <w:r w:rsidRPr="00091802">
              <w:rPr>
                <w:color w:val="000000"/>
                <w:sz w:val="24"/>
                <w:szCs w:val="24"/>
              </w:rPr>
              <w:t xml:space="preserve"> taking the circumstance seriously.</w:t>
            </w:r>
          </w:p>
          <w:p w14:paraId="2D5F4CAC" w14:textId="77777777" w:rsidR="00614104" w:rsidRPr="00091802" w:rsidRDefault="00614104" w:rsidP="00091802">
            <w:pPr>
              <w:pStyle w:val="TableParagraph"/>
              <w:spacing w:before="2" w:line="253" w:lineRule="exact"/>
              <w:ind w:left="164"/>
              <w:rPr>
                <w:sz w:val="24"/>
                <w:szCs w:val="24"/>
              </w:rPr>
            </w:pPr>
          </w:p>
        </w:tc>
      </w:tr>
      <w:tr w:rsidR="00614104" w:rsidRPr="00091802" w14:paraId="53D15C69" w14:textId="77777777" w:rsidTr="00FC65AA">
        <w:trPr>
          <w:trHeight w:val="552"/>
        </w:trPr>
        <w:tc>
          <w:tcPr>
            <w:tcW w:w="322" w:type="pct"/>
          </w:tcPr>
          <w:p w14:paraId="4773269D" w14:textId="77777777" w:rsidR="00614104" w:rsidRPr="00091802" w:rsidRDefault="00614104" w:rsidP="00091802">
            <w:pPr>
              <w:pStyle w:val="TableParagraph"/>
              <w:spacing w:line="253" w:lineRule="exact"/>
              <w:ind w:left="164"/>
              <w:jc w:val="center"/>
              <w:rPr>
                <w:sz w:val="24"/>
                <w:szCs w:val="24"/>
              </w:rPr>
            </w:pPr>
            <w:r w:rsidRPr="00091802">
              <w:rPr>
                <w:w w:val="99"/>
                <w:sz w:val="24"/>
                <w:szCs w:val="24"/>
              </w:rPr>
              <w:t>5</w:t>
            </w:r>
          </w:p>
        </w:tc>
        <w:tc>
          <w:tcPr>
            <w:tcW w:w="4678" w:type="pct"/>
          </w:tcPr>
          <w:p w14:paraId="1A5696BF" w14:textId="7E2BC6DA" w:rsidR="006D0622" w:rsidRPr="00091802" w:rsidRDefault="006D0622" w:rsidP="00091802">
            <w:pPr>
              <w:ind w:left="164"/>
              <w:rPr>
                <w:rFonts w:eastAsia="Times New Roman"/>
                <w:color w:val="000000"/>
                <w:sz w:val="24"/>
                <w:szCs w:val="24"/>
              </w:rPr>
            </w:pPr>
            <w:r w:rsidRPr="00091802">
              <w:rPr>
                <w:color w:val="000000"/>
                <w:sz w:val="24"/>
                <w:szCs w:val="24"/>
              </w:rPr>
              <w:t>Takes account of own personal safety and ensures that a witness is present</w:t>
            </w:r>
            <w:r w:rsidR="003962C5">
              <w:rPr>
                <w:color w:val="000000"/>
                <w:sz w:val="24"/>
                <w:szCs w:val="24"/>
              </w:rPr>
              <w:t>.</w:t>
            </w:r>
          </w:p>
          <w:p w14:paraId="279D2CEE" w14:textId="77777777" w:rsidR="00614104" w:rsidRPr="00091802" w:rsidRDefault="00614104" w:rsidP="00091802">
            <w:pPr>
              <w:pStyle w:val="TableParagraph"/>
              <w:spacing w:before="3" w:line="278" w:lineRule="exact"/>
              <w:ind w:left="164" w:right="334"/>
              <w:rPr>
                <w:sz w:val="24"/>
                <w:szCs w:val="24"/>
              </w:rPr>
            </w:pPr>
          </w:p>
        </w:tc>
      </w:tr>
      <w:tr w:rsidR="00614104" w:rsidRPr="00091802" w14:paraId="552DD3FA" w14:textId="77777777" w:rsidTr="00FC65AA">
        <w:trPr>
          <w:trHeight w:val="285"/>
        </w:trPr>
        <w:tc>
          <w:tcPr>
            <w:tcW w:w="322" w:type="pct"/>
          </w:tcPr>
          <w:p w14:paraId="21D2F998" w14:textId="77777777" w:rsidR="00614104" w:rsidRPr="00091802" w:rsidRDefault="00614104" w:rsidP="00091802">
            <w:pPr>
              <w:pStyle w:val="TableParagraph"/>
              <w:spacing w:before="7" w:line="258" w:lineRule="exact"/>
              <w:ind w:left="164"/>
              <w:jc w:val="center"/>
              <w:rPr>
                <w:sz w:val="24"/>
                <w:szCs w:val="24"/>
              </w:rPr>
            </w:pPr>
            <w:r w:rsidRPr="00091802">
              <w:rPr>
                <w:w w:val="99"/>
                <w:sz w:val="24"/>
                <w:szCs w:val="24"/>
              </w:rPr>
              <w:t>6</w:t>
            </w:r>
          </w:p>
        </w:tc>
        <w:tc>
          <w:tcPr>
            <w:tcW w:w="4678" w:type="pct"/>
          </w:tcPr>
          <w:p w14:paraId="36FA8DCE" w14:textId="264F389E" w:rsidR="006D0622" w:rsidRPr="00091802" w:rsidRDefault="006D0622" w:rsidP="00091802">
            <w:pPr>
              <w:ind w:left="164"/>
              <w:rPr>
                <w:rFonts w:eastAsia="Times New Roman"/>
                <w:color w:val="000000"/>
                <w:sz w:val="24"/>
                <w:szCs w:val="24"/>
              </w:rPr>
            </w:pPr>
            <w:r w:rsidRPr="00091802">
              <w:rPr>
                <w:color w:val="000000"/>
                <w:sz w:val="24"/>
                <w:szCs w:val="24"/>
              </w:rPr>
              <w:t xml:space="preserve">Acknowledges the need to keep to and uphold the standards and values set out in </w:t>
            </w:r>
            <w:r w:rsidR="00342FD0" w:rsidRPr="00091802">
              <w:rPr>
                <w:color w:val="000000"/>
                <w:sz w:val="24"/>
                <w:szCs w:val="24"/>
              </w:rPr>
              <w:t>‘The Code’: prioritise people, practise effectively, preserve safety, and promote professionalism and trust.</w:t>
            </w:r>
          </w:p>
          <w:p w14:paraId="35BE00B4" w14:textId="77777777" w:rsidR="00614104" w:rsidRPr="00091802" w:rsidRDefault="00614104" w:rsidP="00091802">
            <w:pPr>
              <w:pStyle w:val="TableParagraph"/>
              <w:spacing w:line="265" w:lineRule="exact"/>
              <w:ind w:left="164"/>
              <w:rPr>
                <w:sz w:val="24"/>
                <w:szCs w:val="24"/>
              </w:rPr>
            </w:pPr>
          </w:p>
        </w:tc>
      </w:tr>
      <w:tr w:rsidR="00614104" w:rsidRPr="00091802" w14:paraId="4BB495C8" w14:textId="77777777" w:rsidTr="00FC65AA">
        <w:trPr>
          <w:trHeight w:val="287"/>
        </w:trPr>
        <w:tc>
          <w:tcPr>
            <w:tcW w:w="322" w:type="pct"/>
          </w:tcPr>
          <w:p w14:paraId="5A2A0ED0" w14:textId="77777777" w:rsidR="00614104" w:rsidRPr="00091802" w:rsidRDefault="00614104" w:rsidP="00091802">
            <w:pPr>
              <w:pStyle w:val="TableParagraph"/>
              <w:spacing w:before="14" w:line="253" w:lineRule="exact"/>
              <w:ind w:left="164"/>
              <w:jc w:val="center"/>
              <w:rPr>
                <w:sz w:val="24"/>
                <w:szCs w:val="24"/>
              </w:rPr>
            </w:pPr>
            <w:r w:rsidRPr="00091802">
              <w:rPr>
                <w:w w:val="99"/>
                <w:sz w:val="24"/>
                <w:szCs w:val="24"/>
              </w:rPr>
              <w:t>7</w:t>
            </w:r>
          </w:p>
        </w:tc>
        <w:tc>
          <w:tcPr>
            <w:tcW w:w="4678" w:type="pct"/>
          </w:tcPr>
          <w:p w14:paraId="4CF19D16" w14:textId="77777777" w:rsidR="006D0622" w:rsidRPr="00091802" w:rsidRDefault="006D0622" w:rsidP="00091802">
            <w:pPr>
              <w:ind w:left="164"/>
              <w:rPr>
                <w:rFonts w:eastAsia="Times New Roman"/>
                <w:color w:val="000000"/>
                <w:sz w:val="24"/>
                <w:szCs w:val="24"/>
              </w:rPr>
            </w:pPr>
            <w:r w:rsidRPr="00091802">
              <w:rPr>
                <w:color w:val="000000"/>
                <w:sz w:val="24"/>
                <w:szCs w:val="24"/>
              </w:rPr>
              <w:t>Handwriting is clear and legible.</w:t>
            </w:r>
          </w:p>
          <w:p w14:paraId="1A87181B" w14:textId="77777777" w:rsidR="00614104" w:rsidRPr="00091802" w:rsidRDefault="00614104" w:rsidP="00091802">
            <w:pPr>
              <w:pStyle w:val="TableParagraph"/>
              <w:spacing w:line="267" w:lineRule="exact"/>
              <w:ind w:left="164"/>
              <w:rPr>
                <w:sz w:val="24"/>
                <w:szCs w:val="24"/>
              </w:rPr>
            </w:pPr>
          </w:p>
        </w:tc>
      </w:tr>
    </w:tbl>
    <w:p w14:paraId="1EFF2093" w14:textId="3C91599B" w:rsidR="00396919" w:rsidRPr="00CE1147" w:rsidRDefault="00396919" w:rsidP="003738C2">
      <w:pPr>
        <w:jc w:val="center"/>
        <w:rPr>
          <w:sz w:val="24"/>
          <w:szCs w:val="160"/>
        </w:rPr>
      </w:pPr>
    </w:p>
    <w:p w14:paraId="2F275D9C" w14:textId="143EFC65" w:rsidR="00396919" w:rsidRPr="00CE1147" w:rsidRDefault="00396919" w:rsidP="003738C2">
      <w:pPr>
        <w:jc w:val="center"/>
        <w:rPr>
          <w:sz w:val="24"/>
          <w:szCs w:val="160"/>
        </w:rPr>
      </w:pPr>
    </w:p>
    <w:p w14:paraId="4F65768C" w14:textId="0281BA1F" w:rsidR="00396919" w:rsidRPr="00CE1147" w:rsidRDefault="00396919" w:rsidP="003738C2">
      <w:pPr>
        <w:jc w:val="center"/>
        <w:rPr>
          <w:sz w:val="24"/>
          <w:szCs w:val="160"/>
        </w:rPr>
      </w:pPr>
    </w:p>
    <w:p w14:paraId="2A5DAC2D" w14:textId="77777777" w:rsidR="00396919" w:rsidRDefault="00396919" w:rsidP="003738C2">
      <w:pPr>
        <w:jc w:val="center"/>
        <w:rPr>
          <w:sz w:val="160"/>
          <w:szCs w:val="160"/>
        </w:rPr>
        <w:sectPr w:rsidR="00396919">
          <w:headerReference w:type="default" r:id="rId26"/>
          <w:pgSz w:w="11910" w:h="16840"/>
          <w:pgMar w:top="1600" w:right="880" w:bottom="1220" w:left="740" w:header="1260" w:footer="1022" w:gutter="0"/>
          <w:cols w:space="720"/>
        </w:sectPr>
      </w:pPr>
    </w:p>
    <w:p w14:paraId="6C71F397" w14:textId="5D01EA88" w:rsidR="00050549" w:rsidRDefault="00050549" w:rsidP="00050549">
      <w:pPr>
        <w:pStyle w:val="Heading2"/>
        <w:tabs>
          <w:tab w:val="left" w:pos="5536"/>
        </w:tabs>
        <w:rPr>
          <w:sz w:val="24"/>
        </w:rPr>
      </w:pPr>
      <w:bookmarkStart w:id="49" w:name="_Toc63682417"/>
      <w:r>
        <w:lastRenderedPageBreak/>
        <w:t>Social media marking criteria</w:t>
      </w:r>
      <w:bookmarkEnd w:id="49"/>
    </w:p>
    <w:p w14:paraId="6A9AE8F5" w14:textId="77777777" w:rsidR="00050549" w:rsidRDefault="00050549" w:rsidP="00050549">
      <w:pPr>
        <w:pStyle w:val="TableParagraph"/>
        <w:spacing w:before="154"/>
        <w:ind w:right="3428"/>
        <w:rPr>
          <w:b/>
          <w:sz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614104" w:rsidRPr="003962C5" w14:paraId="1280BB85" w14:textId="77777777" w:rsidTr="00FC65AA">
        <w:trPr>
          <w:trHeight w:val="580"/>
        </w:trPr>
        <w:tc>
          <w:tcPr>
            <w:tcW w:w="5000" w:type="pct"/>
            <w:gridSpan w:val="2"/>
            <w:shd w:val="clear" w:color="auto" w:fill="DEEAF6"/>
          </w:tcPr>
          <w:p w14:paraId="29B15117" w14:textId="55D67D81" w:rsidR="00614104" w:rsidRPr="003962C5" w:rsidRDefault="003A11BC" w:rsidP="003962C5">
            <w:pPr>
              <w:pStyle w:val="TableParagraph"/>
              <w:spacing w:before="154"/>
              <w:ind w:left="164"/>
              <w:jc w:val="center"/>
              <w:rPr>
                <w:b/>
                <w:sz w:val="24"/>
                <w:szCs w:val="24"/>
              </w:rPr>
            </w:pPr>
            <w:r w:rsidRPr="003962C5">
              <w:rPr>
                <w:b/>
                <w:sz w:val="24"/>
                <w:szCs w:val="24"/>
              </w:rPr>
              <w:t>Assessment criteria</w:t>
            </w:r>
          </w:p>
        </w:tc>
      </w:tr>
      <w:tr w:rsidR="00614104" w:rsidRPr="003962C5" w14:paraId="5CE63A64" w14:textId="77777777" w:rsidTr="00FC65AA">
        <w:trPr>
          <w:trHeight w:val="829"/>
        </w:trPr>
        <w:tc>
          <w:tcPr>
            <w:tcW w:w="322" w:type="pct"/>
          </w:tcPr>
          <w:p w14:paraId="25D39FDD" w14:textId="77777777" w:rsidR="00614104" w:rsidRPr="003962C5" w:rsidRDefault="00614104" w:rsidP="003962C5">
            <w:pPr>
              <w:pStyle w:val="TableParagraph"/>
              <w:spacing w:line="258" w:lineRule="exact"/>
              <w:ind w:left="164"/>
              <w:jc w:val="center"/>
              <w:rPr>
                <w:sz w:val="24"/>
                <w:szCs w:val="24"/>
              </w:rPr>
            </w:pPr>
            <w:r w:rsidRPr="003962C5">
              <w:rPr>
                <w:w w:val="99"/>
                <w:sz w:val="24"/>
                <w:szCs w:val="24"/>
              </w:rPr>
              <w:t>1</w:t>
            </w:r>
          </w:p>
        </w:tc>
        <w:tc>
          <w:tcPr>
            <w:tcW w:w="4678" w:type="pct"/>
          </w:tcPr>
          <w:p w14:paraId="055894E5" w14:textId="77777777" w:rsidR="006D0622" w:rsidRPr="003962C5" w:rsidRDefault="006D0622" w:rsidP="003962C5">
            <w:pPr>
              <w:ind w:left="164"/>
              <w:rPr>
                <w:rFonts w:eastAsia="Times New Roman"/>
                <w:color w:val="111111"/>
                <w:sz w:val="24"/>
                <w:szCs w:val="24"/>
              </w:rPr>
            </w:pPr>
            <w:r w:rsidRPr="003962C5">
              <w:rPr>
                <w:color w:val="111111"/>
                <w:sz w:val="24"/>
                <w:szCs w:val="24"/>
              </w:rPr>
              <w:t xml:space="preserve">Recognises that sharing confidential information and posting pictures of patients and people receiving care without their consent is inappropriate. </w:t>
            </w:r>
          </w:p>
          <w:p w14:paraId="42A8B2F5" w14:textId="77777777" w:rsidR="00614104" w:rsidRPr="003962C5" w:rsidRDefault="00614104" w:rsidP="003962C5">
            <w:pPr>
              <w:pStyle w:val="TableParagraph"/>
              <w:spacing w:before="8" w:line="274" w:lineRule="exact"/>
              <w:ind w:left="164"/>
              <w:rPr>
                <w:sz w:val="24"/>
                <w:szCs w:val="24"/>
              </w:rPr>
            </w:pPr>
          </w:p>
        </w:tc>
      </w:tr>
      <w:tr w:rsidR="00614104" w:rsidRPr="003962C5" w14:paraId="793234D3" w14:textId="77777777" w:rsidTr="00FC65AA">
        <w:trPr>
          <w:trHeight w:val="549"/>
        </w:trPr>
        <w:tc>
          <w:tcPr>
            <w:tcW w:w="322" w:type="pct"/>
          </w:tcPr>
          <w:p w14:paraId="498BBD20" w14:textId="77777777" w:rsidR="00614104" w:rsidRPr="003962C5" w:rsidRDefault="00614104" w:rsidP="003962C5">
            <w:pPr>
              <w:pStyle w:val="TableParagraph"/>
              <w:spacing w:line="258" w:lineRule="exact"/>
              <w:ind w:left="164"/>
              <w:jc w:val="center"/>
              <w:rPr>
                <w:sz w:val="24"/>
                <w:szCs w:val="24"/>
              </w:rPr>
            </w:pPr>
            <w:r w:rsidRPr="003962C5">
              <w:rPr>
                <w:w w:val="99"/>
                <w:sz w:val="24"/>
                <w:szCs w:val="24"/>
              </w:rPr>
              <w:t>2</w:t>
            </w:r>
          </w:p>
        </w:tc>
        <w:tc>
          <w:tcPr>
            <w:tcW w:w="4678" w:type="pct"/>
          </w:tcPr>
          <w:p w14:paraId="7C68F0EE" w14:textId="27E25A3C" w:rsidR="006D0622" w:rsidRPr="003962C5" w:rsidRDefault="006D0622" w:rsidP="003962C5">
            <w:pPr>
              <w:ind w:left="164"/>
              <w:rPr>
                <w:rFonts w:eastAsia="Times New Roman"/>
                <w:color w:val="111111"/>
                <w:sz w:val="24"/>
                <w:szCs w:val="24"/>
              </w:rPr>
            </w:pPr>
            <w:r w:rsidRPr="003962C5">
              <w:rPr>
                <w:color w:val="111111"/>
                <w:sz w:val="24"/>
                <w:szCs w:val="24"/>
              </w:rPr>
              <w:t xml:space="preserve">Recognises professional duty to report any concerns about the safety of people in their care or the public, and that failure to report concerns may bring their own fitness to practise into question and place their own registration at risk, reflecting </w:t>
            </w:r>
            <w:r w:rsidR="00553BBD">
              <w:rPr>
                <w:color w:val="111111"/>
                <w:sz w:val="24"/>
                <w:szCs w:val="24"/>
              </w:rPr>
              <w:t xml:space="preserve">the </w:t>
            </w:r>
            <w:r w:rsidRPr="003962C5">
              <w:rPr>
                <w:color w:val="111111"/>
                <w:sz w:val="24"/>
                <w:szCs w:val="24"/>
              </w:rPr>
              <w:t>duty of candour.</w:t>
            </w:r>
          </w:p>
          <w:p w14:paraId="10E3409B" w14:textId="77777777" w:rsidR="00614104" w:rsidRPr="003962C5" w:rsidRDefault="00614104" w:rsidP="003962C5">
            <w:pPr>
              <w:pStyle w:val="TableParagraph"/>
              <w:spacing w:before="4" w:line="274" w:lineRule="exact"/>
              <w:ind w:left="164" w:right="226"/>
              <w:rPr>
                <w:sz w:val="24"/>
                <w:szCs w:val="24"/>
              </w:rPr>
            </w:pPr>
          </w:p>
        </w:tc>
      </w:tr>
      <w:tr w:rsidR="00614104" w:rsidRPr="003962C5" w14:paraId="2766A37C" w14:textId="77777777" w:rsidTr="00FC65AA">
        <w:trPr>
          <w:trHeight w:val="549"/>
        </w:trPr>
        <w:tc>
          <w:tcPr>
            <w:tcW w:w="322" w:type="pct"/>
          </w:tcPr>
          <w:p w14:paraId="1DD9C66A" w14:textId="77777777" w:rsidR="00614104" w:rsidRPr="003962C5" w:rsidRDefault="00614104" w:rsidP="003962C5">
            <w:pPr>
              <w:pStyle w:val="TableParagraph"/>
              <w:spacing w:line="253" w:lineRule="exact"/>
              <w:ind w:left="164"/>
              <w:jc w:val="center"/>
              <w:rPr>
                <w:sz w:val="24"/>
                <w:szCs w:val="24"/>
              </w:rPr>
            </w:pPr>
            <w:r w:rsidRPr="003962C5">
              <w:rPr>
                <w:w w:val="99"/>
                <w:sz w:val="24"/>
                <w:szCs w:val="24"/>
              </w:rPr>
              <w:t>3</w:t>
            </w:r>
          </w:p>
        </w:tc>
        <w:tc>
          <w:tcPr>
            <w:tcW w:w="4678" w:type="pct"/>
          </w:tcPr>
          <w:p w14:paraId="1A1AFE16" w14:textId="75FFD76D" w:rsidR="006D0622" w:rsidRPr="003962C5" w:rsidRDefault="006D0622" w:rsidP="003962C5">
            <w:pPr>
              <w:ind w:left="164"/>
              <w:rPr>
                <w:rFonts w:eastAsia="Times New Roman"/>
                <w:color w:val="111111"/>
                <w:sz w:val="24"/>
                <w:szCs w:val="24"/>
              </w:rPr>
            </w:pPr>
            <w:r w:rsidRPr="003962C5">
              <w:rPr>
                <w:color w:val="111111"/>
                <w:sz w:val="24"/>
                <w:szCs w:val="24"/>
              </w:rPr>
              <w:t>States that acknowledging someone else</w:t>
            </w:r>
            <w:r w:rsidR="00973773" w:rsidRPr="003962C5">
              <w:rPr>
                <w:color w:val="111111"/>
                <w:sz w:val="24"/>
                <w:szCs w:val="24"/>
              </w:rPr>
              <w:t>’</w:t>
            </w:r>
            <w:r w:rsidRPr="003962C5">
              <w:rPr>
                <w:color w:val="111111"/>
                <w:sz w:val="24"/>
                <w:szCs w:val="24"/>
              </w:rPr>
              <w:t xml:space="preserve">s post (sharing/reacting/commenting) can imply the endorsement or support of that point of view. </w:t>
            </w:r>
          </w:p>
          <w:p w14:paraId="469D9B96" w14:textId="77777777" w:rsidR="00614104" w:rsidRPr="003962C5" w:rsidRDefault="00614104" w:rsidP="003962C5">
            <w:pPr>
              <w:pStyle w:val="TableParagraph"/>
              <w:spacing w:line="278" w:lineRule="exact"/>
              <w:ind w:left="164"/>
              <w:rPr>
                <w:sz w:val="24"/>
                <w:szCs w:val="24"/>
              </w:rPr>
            </w:pPr>
          </w:p>
        </w:tc>
      </w:tr>
      <w:tr w:rsidR="00614104" w:rsidRPr="003962C5" w14:paraId="313888FB" w14:textId="77777777" w:rsidTr="00FC65AA">
        <w:trPr>
          <w:trHeight w:val="544"/>
        </w:trPr>
        <w:tc>
          <w:tcPr>
            <w:tcW w:w="322" w:type="pct"/>
          </w:tcPr>
          <w:p w14:paraId="6DF85F64" w14:textId="77777777" w:rsidR="00614104" w:rsidRPr="003962C5" w:rsidRDefault="00614104" w:rsidP="003962C5">
            <w:pPr>
              <w:pStyle w:val="TableParagraph"/>
              <w:spacing w:line="253" w:lineRule="exact"/>
              <w:ind w:left="164"/>
              <w:jc w:val="center"/>
              <w:rPr>
                <w:sz w:val="24"/>
                <w:szCs w:val="24"/>
              </w:rPr>
            </w:pPr>
            <w:r w:rsidRPr="003962C5">
              <w:rPr>
                <w:w w:val="99"/>
                <w:sz w:val="24"/>
                <w:szCs w:val="24"/>
              </w:rPr>
              <w:t>4</w:t>
            </w:r>
          </w:p>
        </w:tc>
        <w:tc>
          <w:tcPr>
            <w:tcW w:w="4678" w:type="pct"/>
          </w:tcPr>
          <w:p w14:paraId="43259737" w14:textId="77777777" w:rsidR="006D0622" w:rsidRPr="003962C5" w:rsidRDefault="006D0622" w:rsidP="003962C5">
            <w:pPr>
              <w:ind w:left="164"/>
              <w:rPr>
                <w:rFonts w:eastAsia="Times New Roman"/>
                <w:color w:val="000000"/>
                <w:sz w:val="24"/>
                <w:szCs w:val="24"/>
              </w:rPr>
            </w:pPr>
            <w:r w:rsidRPr="003962C5">
              <w:rPr>
                <w:color w:val="000000"/>
                <w:sz w:val="24"/>
                <w:szCs w:val="24"/>
              </w:rPr>
              <w:t>Raises concern with manager at the most reasonable opportunity, verbally or in writing. Recognises the need to be clear, honest and objective about the reasons for concern.</w:t>
            </w:r>
          </w:p>
          <w:p w14:paraId="6C7074AA" w14:textId="77777777" w:rsidR="00614104" w:rsidRPr="003962C5" w:rsidRDefault="00614104" w:rsidP="003962C5">
            <w:pPr>
              <w:pStyle w:val="TableParagraph"/>
              <w:spacing w:before="2" w:line="253" w:lineRule="exact"/>
              <w:ind w:left="164"/>
              <w:rPr>
                <w:sz w:val="24"/>
                <w:szCs w:val="24"/>
              </w:rPr>
            </w:pPr>
          </w:p>
        </w:tc>
      </w:tr>
      <w:tr w:rsidR="00614104" w:rsidRPr="003962C5" w14:paraId="243BFF6B" w14:textId="77777777" w:rsidTr="00FC65AA">
        <w:trPr>
          <w:trHeight w:val="552"/>
        </w:trPr>
        <w:tc>
          <w:tcPr>
            <w:tcW w:w="322" w:type="pct"/>
          </w:tcPr>
          <w:p w14:paraId="53703F82" w14:textId="77777777" w:rsidR="00614104" w:rsidRPr="003962C5" w:rsidRDefault="00614104" w:rsidP="003962C5">
            <w:pPr>
              <w:pStyle w:val="TableParagraph"/>
              <w:spacing w:line="253" w:lineRule="exact"/>
              <w:ind w:left="164"/>
              <w:jc w:val="center"/>
              <w:rPr>
                <w:sz w:val="24"/>
                <w:szCs w:val="24"/>
              </w:rPr>
            </w:pPr>
            <w:r w:rsidRPr="003962C5">
              <w:rPr>
                <w:w w:val="99"/>
                <w:sz w:val="24"/>
                <w:szCs w:val="24"/>
              </w:rPr>
              <w:t>5</w:t>
            </w:r>
          </w:p>
        </w:tc>
        <w:tc>
          <w:tcPr>
            <w:tcW w:w="4678" w:type="pct"/>
          </w:tcPr>
          <w:p w14:paraId="02D92258" w14:textId="3D9CBABE" w:rsidR="006D0622" w:rsidRPr="003962C5" w:rsidRDefault="006D0622" w:rsidP="003962C5">
            <w:pPr>
              <w:ind w:left="164"/>
              <w:rPr>
                <w:rFonts w:eastAsia="Times New Roman"/>
                <w:color w:val="000000"/>
                <w:sz w:val="24"/>
                <w:szCs w:val="24"/>
              </w:rPr>
            </w:pPr>
            <w:r w:rsidRPr="003962C5">
              <w:rPr>
                <w:color w:val="000000"/>
                <w:sz w:val="24"/>
                <w:szCs w:val="24"/>
              </w:rPr>
              <w:t>Completes an incident report, recording the events, the steps taken to deal with the matter</w:t>
            </w:r>
            <w:r w:rsidR="00553BBD">
              <w:rPr>
                <w:color w:val="000000"/>
                <w:sz w:val="24"/>
                <w:szCs w:val="24"/>
              </w:rPr>
              <w:t>,</w:t>
            </w:r>
            <w:r w:rsidRPr="003962C5">
              <w:rPr>
                <w:color w:val="000000"/>
                <w:sz w:val="24"/>
                <w:szCs w:val="24"/>
              </w:rPr>
              <w:t xml:space="preserve"> including the date and </w:t>
            </w:r>
            <w:r w:rsidR="00553BBD">
              <w:rPr>
                <w:color w:val="000000"/>
                <w:sz w:val="24"/>
                <w:szCs w:val="24"/>
              </w:rPr>
              <w:t xml:space="preserve">with whom </w:t>
            </w:r>
            <w:r w:rsidRPr="003962C5">
              <w:rPr>
                <w:color w:val="000000"/>
                <w:sz w:val="24"/>
                <w:szCs w:val="24"/>
              </w:rPr>
              <w:t>the concern was raised.</w:t>
            </w:r>
          </w:p>
          <w:p w14:paraId="14413286" w14:textId="77777777" w:rsidR="00614104" w:rsidRPr="003962C5" w:rsidRDefault="00614104" w:rsidP="003962C5">
            <w:pPr>
              <w:pStyle w:val="TableParagraph"/>
              <w:spacing w:before="3" w:line="278" w:lineRule="exact"/>
              <w:ind w:left="164" w:right="334"/>
              <w:rPr>
                <w:sz w:val="24"/>
                <w:szCs w:val="24"/>
              </w:rPr>
            </w:pPr>
          </w:p>
        </w:tc>
      </w:tr>
      <w:tr w:rsidR="00614104" w:rsidRPr="003962C5" w14:paraId="1F43AA46" w14:textId="77777777" w:rsidTr="00FC65AA">
        <w:trPr>
          <w:trHeight w:val="285"/>
        </w:trPr>
        <w:tc>
          <w:tcPr>
            <w:tcW w:w="322" w:type="pct"/>
          </w:tcPr>
          <w:p w14:paraId="2CC28350" w14:textId="77777777" w:rsidR="00614104" w:rsidRPr="003962C5" w:rsidRDefault="00614104" w:rsidP="003962C5">
            <w:pPr>
              <w:pStyle w:val="TableParagraph"/>
              <w:spacing w:before="7" w:line="258" w:lineRule="exact"/>
              <w:ind w:left="164"/>
              <w:jc w:val="center"/>
              <w:rPr>
                <w:sz w:val="24"/>
                <w:szCs w:val="24"/>
              </w:rPr>
            </w:pPr>
            <w:r w:rsidRPr="003962C5">
              <w:rPr>
                <w:w w:val="99"/>
                <w:sz w:val="24"/>
                <w:szCs w:val="24"/>
              </w:rPr>
              <w:t>6</w:t>
            </w:r>
          </w:p>
        </w:tc>
        <w:tc>
          <w:tcPr>
            <w:tcW w:w="4678" w:type="pct"/>
          </w:tcPr>
          <w:p w14:paraId="48FB99CD" w14:textId="30CF5063" w:rsidR="006D0622" w:rsidRPr="003962C5" w:rsidRDefault="006D0622" w:rsidP="003962C5">
            <w:pPr>
              <w:ind w:left="164"/>
              <w:rPr>
                <w:rFonts w:eastAsia="Times New Roman"/>
                <w:color w:val="000000"/>
                <w:sz w:val="24"/>
                <w:szCs w:val="24"/>
              </w:rPr>
            </w:pPr>
            <w:r w:rsidRPr="003962C5">
              <w:rPr>
                <w:color w:val="000000"/>
                <w:sz w:val="24"/>
                <w:szCs w:val="24"/>
              </w:rPr>
              <w:t xml:space="preserve">Acknowledges the need to keep to and uphold the standards and values set out in </w:t>
            </w:r>
            <w:r w:rsidR="00342FD0" w:rsidRPr="003962C5">
              <w:rPr>
                <w:color w:val="000000"/>
                <w:sz w:val="24"/>
                <w:szCs w:val="24"/>
              </w:rPr>
              <w:t>‘</w:t>
            </w:r>
            <w:r w:rsidR="005D3C92">
              <w:rPr>
                <w:color w:val="000000"/>
                <w:sz w:val="24"/>
                <w:szCs w:val="24"/>
              </w:rPr>
              <w:t>T</w:t>
            </w:r>
            <w:r w:rsidR="00342FD0" w:rsidRPr="00553BBD">
              <w:rPr>
                <w:color w:val="000000"/>
                <w:sz w:val="24"/>
                <w:szCs w:val="24"/>
              </w:rPr>
              <w:t>he</w:t>
            </w:r>
            <w:r w:rsidR="00342FD0" w:rsidRPr="003962C5">
              <w:rPr>
                <w:color w:val="000000"/>
                <w:sz w:val="24"/>
                <w:szCs w:val="24"/>
              </w:rPr>
              <w:t xml:space="preserve"> Code’: prioritise people, practise effectively, preserve safety, and promote professionalism and trust.</w:t>
            </w:r>
          </w:p>
          <w:p w14:paraId="3D346CEE" w14:textId="77777777" w:rsidR="00614104" w:rsidRPr="003962C5" w:rsidRDefault="00614104" w:rsidP="003962C5">
            <w:pPr>
              <w:pStyle w:val="TableParagraph"/>
              <w:spacing w:line="265" w:lineRule="exact"/>
              <w:ind w:left="164"/>
              <w:rPr>
                <w:sz w:val="24"/>
                <w:szCs w:val="24"/>
              </w:rPr>
            </w:pPr>
          </w:p>
        </w:tc>
      </w:tr>
      <w:tr w:rsidR="00614104" w:rsidRPr="003962C5" w14:paraId="328F097F" w14:textId="77777777" w:rsidTr="00FC65AA">
        <w:trPr>
          <w:trHeight w:val="287"/>
        </w:trPr>
        <w:tc>
          <w:tcPr>
            <w:tcW w:w="322" w:type="pct"/>
          </w:tcPr>
          <w:p w14:paraId="01E801AC" w14:textId="77777777" w:rsidR="00614104" w:rsidRPr="003962C5" w:rsidRDefault="00614104" w:rsidP="003962C5">
            <w:pPr>
              <w:pStyle w:val="TableParagraph"/>
              <w:spacing w:before="14" w:line="253" w:lineRule="exact"/>
              <w:ind w:left="164"/>
              <w:jc w:val="center"/>
              <w:rPr>
                <w:sz w:val="24"/>
                <w:szCs w:val="24"/>
              </w:rPr>
            </w:pPr>
            <w:r w:rsidRPr="003962C5">
              <w:rPr>
                <w:w w:val="99"/>
                <w:sz w:val="24"/>
                <w:szCs w:val="24"/>
              </w:rPr>
              <w:t>7</w:t>
            </w:r>
          </w:p>
        </w:tc>
        <w:tc>
          <w:tcPr>
            <w:tcW w:w="4678" w:type="pct"/>
          </w:tcPr>
          <w:p w14:paraId="6EFA73D2" w14:textId="77777777" w:rsidR="006D0622" w:rsidRPr="003962C5" w:rsidRDefault="006D0622" w:rsidP="003962C5">
            <w:pPr>
              <w:ind w:left="164"/>
              <w:rPr>
                <w:rFonts w:eastAsia="Times New Roman"/>
                <w:sz w:val="24"/>
                <w:szCs w:val="24"/>
              </w:rPr>
            </w:pPr>
            <w:r w:rsidRPr="003962C5">
              <w:rPr>
                <w:sz w:val="24"/>
                <w:szCs w:val="24"/>
              </w:rPr>
              <w:t>Handwriting is clear and legible.</w:t>
            </w:r>
          </w:p>
          <w:p w14:paraId="3C94C67A" w14:textId="77777777" w:rsidR="00614104" w:rsidRPr="003962C5" w:rsidRDefault="00614104" w:rsidP="003962C5">
            <w:pPr>
              <w:pStyle w:val="TableParagraph"/>
              <w:spacing w:line="267" w:lineRule="exact"/>
              <w:ind w:left="164"/>
              <w:rPr>
                <w:sz w:val="24"/>
                <w:szCs w:val="24"/>
              </w:rPr>
            </w:pPr>
          </w:p>
        </w:tc>
      </w:tr>
    </w:tbl>
    <w:p w14:paraId="45CDE1E5" w14:textId="07B5C590" w:rsidR="00396919" w:rsidRPr="00084D3A" w:rsidRDefault="00396919" w:rsidP="003738C2">
      <w:pPr>
        <w:jc w:val="center"/>
        <w:rPr>
          <w:sz w:val="24"/>
          <w:szCs w:val="24"/>
        </w:rPr>
      </w:pPr>
    </w:p>
    <w:p w14:paraId="6368C7DA" w14:textId="45C7EC48" w:rsidR="00614104" w:rsidRPr="00084D3A" w:rsidRDefault="00614104" w:rsidP="003738C2">
      <w:pPr>
        <w:jc w:val="center"/>
        <w:rPr>
          <w:sz w:val="24"/>
          <w:szCs w:val="24"/>
        </w:rPr>
      </w:pPr>
    </w:p>
    <w:p w14:paraId="0C687039" w14:textId="77777777" w:rsidR="00614104" w:rsidRPr="00084D3A" w:rsidRDefault="00614104" w:rsidP="003738C2">
      <w:pPr>
        <w:jc w:val="center"/>
        <w:rPr>
          <w:sz w:val="24"/>
          <w:szCs w:val="24"/>
        </w:rPr>
        <w:sectPr w:rsidR="00614104" w:rsidRPr="00084D3A">
          <w:headerReference w:type="default" r:id="rId27"/>
          <w:pgSz w:w="11910" w:h="16840"/>
          <w:pgMar w:top="1600" w:right="880" w:bottom="1220" w:left="740" w:header="1260" w:footer="1022" w:gutter="0"/>
          <w:cols w:space="720"/>
        </w:sectPr>
      </w:pPr>
    </w:p>
    <w:p w14:paraId="21C06A30" w14:textId="3087F412" w:rsidR="00614104" w:rsidRPr="00084D3A" w:rsidRDefault="0081513B" w:rsidP="00050549">
      <w:pPr>
        <w:pStyle w:val="Heading1"/>
        <w:jc w:val="center"/>
      </w:pPr>
      <w:bookmarkStart w:id="50" w:name="_Toc63682418"/>
      <w:r w:rsidRPr="00084D3A">
        <w:lastRenderedPageBreak/>
        <w:t>Evidence-</w:t>
      </w:r>
      <w:r w:rsidR="00B57FFA" w:rsidRPr="00084D3A">
        <w:t>b</w:t>
      </w:r>
      <w:r w:rsidRPr="00084D3A">
        <w:t xml:space="preserve">ased </w:t>
      </w:r>
      <w:r w:rsidR="00084D3A" w:rsidRPr="00084D3A">
        <w:t xml:space="preserve">practice </w:t>
      </w:r>
      <w:r w:rsidRPr="00084D3A">
        <w:t>stations</w:t>
      </w:r>
      <w:bookmarkEnd w:id="50"/>
    </w:p>
    <w:p w14:paraId="6590338E" w14:textId="6816B7C8" w:rsidR="0081513B" w:rsidRPr="00B57FFA" w:rsidRDefault="0081513B" w:rsidP="003738C2">
      <w:pPr>
        <w:jc w:val="center"/>
        <w:rPr>
          <w:sz w:val="24"/>
          <w:szCs w:val="158"/>
        </w:rPr>
      </w:pPr>
    </w:p>
    <w:p w14:paraId="2236070F" w14:textId="77777777" w:rsidR="00DA1160" w:rsidRDefault="00DA1160" w:rsidP="003738C2">
      <w:pPr>
        <w:jc w:val="center"/>
        <w:rPr>
          <w:sz w:val="160"/>
          <w:szCs w:val="160"/>
        </w:rPr>
        <w:sectPr w:rsidR="00DA1160">
          <w:headerReference w:type="default" r:id="rId28"/>
          <w:pgSz w:w="11910" w:h="16840"/>
          <w:pgMar w:top="1600" w:right="880" w:bottom="1220" w:left="740" w:header="1260" w:footer="1022" w:gutter="0"/>
          <w:cols w:space="720"/>
        </w:sectPr>
      </w:pPr>
    </w:p>
    <w:p w14:paraId="710C8271" w14:textId="5C5BB309" w:rsidR="00050549" w:rsidRDefault="00050549" w:rsidP="00050549">
      <w:pPr>
        <w:pStyle w:val="Heading2"/>
        <w:rPr>
          <w:sz w:val="24"/>
        </w:rPr>
      </w:pPr>
      <w:bookmarkStart w:id="51" w:name="_Toc63682419"/>
      <w:r>
        <w:lastRenderedPageBreak/>
        <w:t>Diabetes marking criteria</w:t>
      </w:r>
      <w:bookmarkEnd w:id="51"/>
    </w:p>
    <w:p w14:paraId="19FDBC96" w14:textId="77777777" w:rsidR="00050549" w:rsidRDefault="00050549" w:rsidP="00050549">
      <w:pPr>
        <w:pStyle w:val="TableParagraph"/>
        <w:spacing w:before="154"/>
        <w:ind w:right="3428"/>
        <w:rPr>
          <w:b/>
          <w:sz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0D7213" w:rsidRPr="005D3C92" w14:paraId="4466F418" w14:textId="77777777" w:rsidTr="00FC65AA">
        <w:trPr>
          <w:trHeight w:val="580"/>
        </w:trPr>
        <w:tc>
          <w:tcPr>
            <w:tcW w:w="5000" w:type="pct"/>
            <w:gridSpan w:val="2"/>
            <w:shd w:val="clear" w:color="auto" w:fill="DEEAF6"/>
          </w:tcPr>
          <w:p w14:paraId="39F9EF87" w14:textId="4279E23D" w:rsidR="000D7213" w:rsidRPr="005D3C92" w:rsidRDefault="003A11BC" w:rsidP="005D3C92">
            <w:pPr>
              <w:pStyle w:val="TableParagraph"/>
              <w:spacing w:before="154"/>
              <w:jc w:val="center"/>
              <w:rPr>
                <w:b/>
                <w:sz w:val="24"/>
                <w:szCs w:val="24"/>
              </w:rPr>
            </w:pPr>
            <w:r w:rsidRPr="005D3C92">
              <w:rPr>
                <w:b/>
                <w:sz w:val="24"/>
                <w:szCs w:val="24"/>
              </w:rPr>
              <w:t>Assessment criteria</w:t>
            </w:r>
          </w:p>
        </w:tc>
      </w:tr>
      <w:tr w:rsidR="000D7213" w:rsidRPr="005D3C92" w14:paraId="59A332FB" w14:textId="77777777" w:rsidTr="00FC65AA">
        <w:trPr>
          <w:trHeight w:val="829"/>
        </w:trPr>
        <w:tc>
          <w:tcPr>
            <w:tcW w:w="322" w:type="pct"/>
          </w:tcPr>
          <w:p w14:paraId="62356410" w14:textId="77777777" w:rsidR="000D7213" w:rsidRPr="005D3C92" w:rsidRDefault="000D7213" w:rsidP="005D3C92">
            <w:pPr>
              <w:pStyle w:val="TableParagraph"/>
              <w:spacing w:line="258" w:lineRule="exact"/>
              <w:ind w:left="164"/>
              <w:rPr>
                <w:sz w:val="24"/>
                <w:szCs w:val="24"/>
              </w:rPr>
            </w:pPr>
            <w:r w:rsidRPr="005D3C92">
              <w:rPr>
                <w:w w:val="99"/>
                <w:sz w:val="24"/>
                <w:szCs w:val="24"/>
              </w:rPr>
              <w:t>1</w:t>
            </w:r>
          </w:p>
        </w:tc>
        <w:tc>
          <w:tcPr>
            <w:tcW w:w="4678" w:type="pct"/>
          </w:tcPr>
          <w:p w14:paraId="0B1CA0B0" w14:textId="77777777" w:rsidR="006D0622" w:rsidRPr="005D3C92" w:rsidRDefault="006D0622" w:rsidP="005D3C92">
            <w:pPr>
              <w:ind w:left="164"/>
              <w:rPr>
                <w:rFonts w:eastAsia="Times New Roman"/>
                <w:color w:val="000000"/>
                <w:sz w:val="24"/>
                <w:szCs w:val="24"/>
              </w:rPr>
            </w:pPr>
            <w:r w:rsidRPr="005D3C92">
              <w:rPr>
                <w:color w:val="000000"/>
                <w:sz w:val="24"/>
                <w:szCs w:val="24"/>
              </w:rPr>
              <w:t>Summarises the main findings from the article summary and draws conclusions, making recommendations for practice.</w:t>
            </w:r>
          </w:p>
          <w:p w14:paraId="354CAD5A" w14:textId="77777777" w:rsidR="000D7213" w:rsidRPr="005D3C92" w:rsidRDefault="000D7213" w:rsidP="005D3C92">
            <w:pPr>
              <w:pStyle w:val="TableParagraph"/>
              <w:spacing w:before="8" w:line="274" w:lineRule="exact"/>
              <w:ind w:left="164"/>
              <w:rPr>
                <w:sz w:val="24"/>
                <w:szCs w:val="24"/>
              </w:rPr>
            </w:pPr>
          </w:p>
        </w:tc>
      </w:tr>
      <w:tr w:rsidR="000D7213" w:rsidRPr="005D3C92" w14:paraId="3534EF85" w14:textId="77777777" w:rsidTr="00FC65AA">
        <w:trPr>
          <w:trHeight w:val="549"/>
        </w:trPr>
        <w:tc>
          <w:tcPr>
            <w:tcW w:w="322" w:type="pct"/>
          </w:tcPr>
          <w:p w14:paraId="25EB0B6A" w14:textId="649F1B69" w:rsidR="000D7213" w:rsidRPr="005D3C92" w:rsidRDefault="006D0622" w:rsidP="005D3C92">
            <w:pPr>
              <w:pStyle w:val="TableParagraph"/>
              <w:spacing w:line="258" w:lineRule="exact"/>
              <w:ind w:left="164"/>
              <w:rPr>
                <w:sz w:val="24"/>
                <w:szCs w:val="24"/>
              </w:rPr>
            </w:pPr>
            <w:r w:rsidRPr="005D3C92">
              <w:rPr>
                <w:w w:val="99"/>
                <w:sz w:val="24"/>
                <w:szCs w:val="24"/>
              </w:rPr>
              <w:t>1a</w:t>
            </w:r>
          </w:p>
        </w:tc>
        <w:tc>
          <w:tcPr>
            <w:tcW w:w="4678" w:type="pct"/>
          </w:tcPr>
          <w:p w14:paraId="211BE8E5" w14:textId="77777777" w:rsidR="006D0622" w:rsidRPr="005D3C92" w:rsidRDefault="006D0622" w:rsidP="005D3C92">
            <w:pPr>
              <w:ind w:left="164"/>
              <w:rPr>
                <w:rFonts w:eastAsia="Times New Roman"/>
                <w:color w:val="000000"/>
                <w:sz w:val="24"/>
                <w:szCs w:val="24"/>
              </w:rPr>
            </w:pPr>
            <w:r w:rsidRPr="005D3C92">
              <w:rPr>
                <w:color w:val="000000"/>
                <w:sz w:val="24"/>
                <w:szCs w:val="24"/>
              </w:rPr>
              <w:t>Writes clearly and legibly.</w:t>
            </w:r>
          </w:p>
          <w:p w14:paraId="45219A9A" w14:textId="77777777" w:rsidR="000D7213" w:rsidRPr="005D3C92" w:rsidRDefault="000D7213" w:rsidP="005D3C92">
            <w:pPr>
              <w:pStyle w:val="TableParagraph"/>
              <w:spacing w:before="4" w:line="274" w:lineRule="exact"/>
              <w:ind w:left="164" w:right="226"/>
              <w:rPr>
                <w:sz w:val="24"/>
                <w:szCs w:val="24"/>
              </w:rPr>
            </w:pPr>
          </w:p>
        </w:tc>
      </w:tr>
      <w:tr w:rsidR="000D7213" w:rsidRPr="005D3C92" w14:paraId="7C198C6E" w14:textId="77777777" w:rsidTr="00FC65AA">
        <w:trPr>
          <w:trHeight w:val="549"/>
        </w:trPr>
        <w:tc>
          <w:tcPr>
            <w:tcW w:w="322" w:type="pct"/>
          </w:tcPr>
          <w:p w14:paraId="7F4983BA" w14:textId="2D940A45" w:rsidR="000D7213" w:rsidRPr="005D3C92" w:rsidRDefault="006D0622" w:rsidP="005D3C92">
            <w:pPr>
              <w:pStyle w:val="TableParagraph"/>
              <w:spacing w:line="253" w:lineRule="exact"/>
              <w:ind w:left="164"/>
              <w:rPr>
                <w:sz w:val="24"/>
                <w:szCs w:val="24"/>
              </w:rPr>
            </w:pPr>
            <w:r w:rsidRPr="005D3C92">
              <w:rPr>
                <w:w w:val="99"/>
                <w:sz w:val="24"/>
                <w:szCs w:val="24"/>
              </w:rPr>
              <w:t>1b</w:t>
            </w:r>
          </w:p>
        </w:tc>
        <w:tc>
          <w:tcPr>
            <w:tcW w:w="4678" w:type="pct"/>
          </w:tcPr>
          <w:p w14:paraId="11202E9B" w14:textId="1FBB6747" w:rsidR="006D0622" w:rsidRPr="005D3C92" w:rsidRDefault="006D0622" w:rsidP="005D3C92">
            <w:pPr>
              <w:ind w:left="164"/>
              <w:rPr>
                <w:rFonts w:eastAsia="Times New Roman"/>
                <w:color w:val="000000"/>
                <w:sz w:val="24"/>
                <w:szCs w:val="24"/>
              </w:rPr>
            </w:pPr>
            <w:r w:rsidRPr="005D3C92">
              <w:rPr>
                <w:color w:val="000000"/>
                <w:sz w:val="24"/>
                <w:szCs w:val="24"/>
              </w:rPr>
              <w:t xml:space="preserve">Informs </w:t>
            </w:r>
            <w:r w:rsidR="00ED21D5" w:rsidRPr="005D3C92">
              <w:rPr>
                <w:color w:val="000000"/>
                <w:sz w:val="24"/>
                <w:szCs w:val="24"/>
              </w:rPr>
              <w:t xml:space="preserve">the patient </w:t>
            </w:r>
            <w:r w:rsidRPr="005D3C92">
              <w:rPr>
                <w:color w:val="000000"/>
                <w:sz w:val="24"/>
                <w:szCs w:val="24"/>
              </w:rPr>
              <w:t>that she is less likely to suffer with hypoglycaemia as she is not prescribed insulin. However, hypoglycaemia remains a serious concern and she should be vigilant to monitor her blood glucose levels and to recognise the signs and symptoms of hypoglycaemia.</w:t>
            </w:r>
          </w:p>
          <w:p w14:paraId="424F6D1B" w14:textId="77777777" w:rsidR="000D7213" w:rsidRPr="005D3C92" w:rsidRDefault="000D7213" w:rsidP="005D3C92">
            <w:pPr>
              <w:pStyle w:val="TableParagraph"/>
              <w:spacing w:line="278" w:lineRule="exact"/>
              <w:ind w:left="164"/>
              <w:rPr>
                <w:sz w:val="24"/>
                <w:szCs w:val="24"/>
              </w:rPr>
            </w:pPr>
          </w:p>
        </w:tc>
      </w:tr>
      <w:tr w:rsidR="000D7213" w:rsidRPr="005D3C92" w14:paraId="0B03FDC6" w14:textId="77777777" w:rsidTr="00FC65AA">
        <w:trPr>
          <w:trHeight w:val="544"/>
        </w:trPr>
        <w:tc>
          <w:tcPr>
            <w:tcW w:w="322" w:type="pct"/>
          </w:tcPr>
          <w:p w14:paraId="16CFA73F" w14:textId="16643B50" w:rsidR="000D7213" w:rsidRPr="005D3C92" w:rsidRDefault="006D0622" w:rsidP="005D3C92">
            <w:pPr>
              <w:pStyle w:val="TableParagraph"/>
              <w:spacing w:line="253" w:lineRule="exact"/>
              <w:ind w:left="164"/>
              <w:rPr>
                <w:sz w:val="24"/>
                <w:szCs w:val="24"/>
              </w:rPr>
            </w:pPr>
            <w:r w:rsidRPr="005D3C92">
              <w:rPr>
                <w:w w:val="99"/>
                <w:sz w:val="24"/>
                <w:szCs w:val="24"/>
              </w:rPr>
              <w:t>1c</w:t>
            </w:r>
          </w:p>
        </w:tc>
        <w:tc>
          <w:tcPr>
            <w:tcW w:w="4678" w:type="pct"/>
          </w:tcPr>
          <w:p w14:paraId="048CCDEE" w14:textId="3CFDE867" w:rsidR="006D0622" w:rsidRPr="005D3C92" w:rsidRDefault="006D0622" w:rsidP="005D3C92">
            <w:pPr>
              <w:ind w:left="164"/>
              <w:rPr>
                <w:rFonts w:eastAsia="Times New Roman"/>
                <w:color w:val="000000"/>
                <w:sz w:val="24"/>
                <w:szCs w:val="24"/>
              </w:rPr>
            </w:pPr>
            <w:r w:rsidRPr="005D3C92">
              <w:rPr>
                <w:color w:val="000000"/>
                <w:sz w:val="24"/>
                <w:szCs w:val="24"/>
              </w:rPr>
              <w:t xml:space="preserve">Advises </w:t>
            </w:r>
            <w:r w:rsidR="00ED21D5" w:rsidRPr="005D3C92">
              <w:rPr>
                <w:color w:val="000000"/>
                <w:sz w:val="24"/>
                <w:szCs w:val="24"/>
              </w:rPr>
              <w:t xml:space="preserve">the patient </w:t>
            </w:r>
            <w:r w:rsidRPr="005D3C92">
              <w:rPr>
                <w:color w:val="000000"/>
                <w:sz w:val="24"/>
                <w:szCs w:val="24"/>
              </w:rPr>
              <w:t>that hypoglycaemic episodes are often caused by diet-related factors, such as missing a meal or not eating enough carbohydrates. Emphasises the importance of eating regular meals</w:t>
            </w:r>
            <w:r w:rsidR="005D3C92">
              <w:rPr>
                <w:color w:val="000000"/>
                <w:sz w:val="24"/>
                <w:szCs w:val="24"/>
              </w:rPr>
              <w:t>,</w:t>
            </w:r>
            <w:r w:rsidRPr="005D3C92">
              <w:rPr>
                <w:color w:val="000000"/>
                <w:sz w:val="24"/>
                <w:szCs w:val="24"/>
              </w:rPr>
              <w:t xml:space="preserve"> and discusses the daily recommended amount of carbohydrates.</w:t>
            </w:r>
          </w:p>
          <w:p w14:paraId="374FC9F8" w14:textId="77777777" w:rsidR="000D7213" w:rsidRPr="005D3C92" w:rsidRDefault="000D7213" w:rsidP="005D3C92">
            <w:pPr>
              <w:pStyle w:val="TableParagraph"/>
              <w:spacing w:before="2" w:line="253" w:lineRule="exact"/>
              <w:ind w:left="164"/>
              <w:rPr>
                <w:sz w:val="24"/>
                <w:szCs w:val="24"/>
              </w:rPr>
            </w:pPr>
          </w:p>
        </w:tc>
      </w:tr>
      <w:tr w:rsidR="000D7213" w:rsidRPr="005D3C92" w14:paraId="5FFA68D6" w14:textId="77777777" w:rsidTr="00FC65AA">
        <w:trPr>
          <w:trHeight w:val="552"/>
        </w:trPr>
        <w:tc>
          <w:tcPr>
            <w:tcW w:w="322" w:type="pct"/>
          </w:tcPr>
          <w:p w14:paraId="1CED61D2" w14:textId="4F1560AD" w:rsidR="000D7213" w:rsidRPr="005D3C92" w:rsidRDefault="006D0622" w:rsidP="005D3C92">
            <w:pPr>
              <w:pStyle w:val="TableParagraph"/>
              <w:spacing w:line="253" w:lineRule="exact"/>
              <w:ind w:left="164"/>
              <w:rPr>
                <w:sz w:val="24"/>
                <w:szCs w:val="24"/>
              </w:rPr>
            </w:pPr>
            <w:r w:rsidRPr="005D3C92">
              <w:rPr>
                <w:w w:val="99"/>
                <w:sz w:val="24"/>
                <w:szCs w:val="24"/>
              </w:rPr>
              <w:t>1d</w:t>
            </w:r>
          </w:p>
        </w:tc>
        <w:tc>
          <w:tcPr>
            <w:tcW w:w="4678" w:type="pct"/>
          </w:tcPr>
          <w:p w14:paraId="0693CF7F" w14:textId="2F4CEC8E" w:rsidR="006D0622" w:rsidRPr="005D3C92" w:rsidRDefault="006D0622" w:rsidP="005D3C92">
            <w:pPr>
              <w:ind w:left="164"/>
              <w:rPr>
                <w:rFonts w:eastAsia="Times New Roman"/>
                <w:color w:val="000000"/>
                <w:sz w:val="24"/>
                <w:szCs w:val="24"/>
              </w:rPr>
            </w:pPr>
            <w:r w:rsidRPr="005D3C92">
              <w:rPr>
                <w:color w:val="000000"/>
                <w:sz w:val="24"/>
                <w:szCs w:val="24"/>
              </w:rPr>
              <w:t xml:space="preserve">Advises </w:t>
            </w:r>
            <w:r w:rsidR="00ED21D5" w:rsidRPr="005D3C92">
              <w:rPr>
                <w:color w:val="000000"/>
                <w:sz w:val="24"/>
                <w:szCs w:val="24"/>
              </w:rPr>
              <w:t xml:space="preserve">the patient </w:t>
            </w:r>
            <w:r w:rsidRPr="005D3C92">
              <w:rPr>
                <w:color w:val="000000"/>
                <w:sz w:val="24"/>
                <w:szCs w:val="24"/>
              </w:rPr>
              <w:t>to observe for excessive sweating, feeling faint, light-headed, blurred vison, new confusion and/or nausea, and to call 999 if she experiences any of these symptoms.</w:t>
            </w:r>
          </w:p>
          <w:p w14:paraId="59CE720E" w14:textId="77777777" w:rsidR="000D7213" w:rsidRPr="005D3C92" w:rsidRDefault="000D7213" w:rsidP="005D3C92">
            <w:pPr>
              <w:pStyle w:val="TableParagraph"/>
              <w:spacing w:before="3" w:line="278" w:lineRule="exact"/>
              <w:ind w:left="164" w:right="334"/>
              <w:rPr>
                <w:sz w:val="24"/>
                <w:szCs w:val="24"/>
              </w:rPr>
            </w:pPr>
          </w:p>
        </w:tc>
      </w:tr>
      <w:tr w:rsidR="000D7213" w:rsidRPr="005D3C92" w14:paraId="0E670479" w14:textId="77777777" w:rsidTr="00FC65AA">
        <w:trPr>
          <w:trHeight w:val="285"/>
        </w:trPr>
        <w:tc>
          <w:tcPr>
            <w:tcW w:w="322" w:type="pct"/>
          </w:tcPr>
          <w:p w14:paraId="2494CD35" w14:textId="5B2DD036" w:rsidR="000D7213" w:rsidRPr="005D3C92" w:rsidRDefault="006D0622" w:rsidP="005D3C92">
            <w:pPr>
              <w:pStyle w:val="TableParagraph"/>
              <w:spacing w:before="7" w:line="258" w:lineRule="exact"/>
              <w:ind w:left="164"/>
              <w:rPr>
                <w:sz w:val="24"/>
                <w:szCs w:val="24"/>
              </w:rPr>
            </w:pPr>
            <w:r w:rsidRPr="005D3C92">
              <w:rPr>
                <w:w w:val="99"/>
                <w:sz w:val="24"/>
                <w:szCs w:val="24"/>
              </w:rPr>
              <w:t>1e</w:t>
            </w:r>
          </w:p>
        </w:tc>
        <w:tc>
          <w:tcPr>
            <w:tcW w:w="4678" w:type="pct"/>
          </w:tcPr>
          <w:p w14:paraId="7FECF7A5" w14:textId="42DE756B" w:rsidR="006D0622" w:rsidRPr="005D3C92" w:rsidRDefault="006D0622" w:rsidP="005D3C92">
            <w:pPr>
              <w:ind w:left="164"/>
              <w:rPr>
                <w:rFonts w:eastAsia="Times New Roman"/>
                <w:color w:val="000000"/>
                <w:sz w:val="24"/>
                <w:szCs w:val="24"/>
              </w:rPr>
            </w:pPr>
            <w:r w:rsidRPr="005D3C92">
              <w:rPr>
                <w:color w:val="000000"/>
                <w:sz w:val="24"/>
                <w:szCs w:val="24"/>
              </w:rPr>
              <w:t xml:space="preserve">Advises </w:t>
            </w:r>
            <w:r w:rsidR="00ED21D5" w:rsidRPr="005D3C92">
              <w:rPr>
                <w:color w:val="000000"/>
                <w:sz w:val="24"/>
                <w:szCs w:val="24"/>
              </w:rPr>
              <w:t xml:space="preserve">the patient </w:t>
            </w:r>
            <w:r w:rsidRPr="005D3C92">
              <w:rPr>
                <w:color w:val="000000"/>
                <w:sz w:val="24"/>
                <w:szCs w:val="24"/>
              </w:rPr>
              <w:t>to inform friends and family that, if she appears confused or loses consciousness, she may be having a hypoglycaemic episode and will need emergency medical help by calling 999.</w:t>
            </w:r>
          </w:p>
          <w:p w14:paraId="7B914091" w14:textId="77777777" w:rsidR="000D7213" w:rsidRPr="005D3C92" w:rsidRDefault="000D7213" w:rsidP="005D3C92">
            <w:pPr>
              <w:pStyle w:val="TableParagraph"/>
              <w:spacing w:line="265" w:lineRule="exact"/>
              <w:ind w:left="164"/>
              <w:rPr>
                <w:sz w:val="24"/>
                <w:szCs w:val="24"/>
              </w:rPr>
            </w:pPr>
          </w:p>
        </w:tc>
      </w:tr>
      <w:tr w:rsidR="000D7213" w:rsidRPr="005D3C92" w14:paraId="7A116DD6" w14:textId="77777777" w:rsidTr="00FC65AA">
        <w:trPr>
          <w:trHeight w:val="287"/>
        </w:trPr>
        <w:tc>
          <w:tcPr>
            <w:tcW w:w="322" w:type="pct"/>
          </w:tcPr>
          <w:p w14:paraId="21234AEF" w14:textId="06CF21D3" w:rsidR="000D7213" w:rsidRPr="005D3C92" w:rsidRDefault="006D0622" w:rsidP="005D3C92">
            <w:pPr>
              <w:pStyle w:val="TableParagraph"/>
              <w:spacing w:before="14" w:line="253" w:lineRule="exact"/>
              <w:ind w:left="164"/>
              <w:rPr>
                <w:sz w:val="24"/>
                <w:szCs w:val="24"/>
              </w:rPr>
            </w:pPr>
            <w:r w:rsidRPr="005D3C92">
              <w:rPr>
                <w:w w:val="99"/>
                <w:sz w:val="24"/>
                <w:szCs w:val="24"/>
              </w:rPr>
              <w:t>1f</w:t>
            </w:r>
          </w:p>
        </w:tc>
        <w:tc>
          <w:tcPr>
            <w:tcW w:w="4678" w:type="pct"/>
          </w:tcPr>
          <w:p w14:paraId="6DF8D7F4" w14:textId="45B314FF" w:rsidR="006D0622" w:rsidRPr="005D3C92" w:rsidRDefault="006D0622" w:rsidP="005D3C92">
            <w:pPr>
              <w:ind w:left="164"/>
              <w:rPr>
                <w:rFonts w:eastAsia="Times New Roman"/>
                <w:color w:val="000000"/>
                <w:sz w:val="24"/>
                <w:szCs w:val="24"/>
              </w:rPr>
            </w:pPr>
            <w:r w:rsidRPr="005D3C92">
              <w:rPr>
                <w:color w:val="000000"/>
                <w:sz w:val="24"/>
                <w:szCs w:val="24"/>
              </w:rPr>
              <w:t xml:space="preserve">Informs </w:t>
            </w:r>
            <w:r w:rsidR="00ED21D5" w:rsidRPr="005D3C92">
              <w:rPr>
                <w:color w:val="000000"/>
                <w:sz w:val="24"/>
                <w:szCs w:val="24"/>
              </w:rPr>
              <w:t xml:space="preserve">the patient </w:t>
            </w:r>
            <w:r w:rsidRPr="005D3C92">
              <w:rPr>
                <w:color w:val="000000"/>
                <w:sz w:val="24"/>
                <w:szCs w:val="24"/>
              </w:rPr>
              <w:t>that an episode of acute illness may cause irregularities in blood glucose, so she will need to monitor her blood sugars more frequently and report any changes.</w:t>
            </w:r>
          </w:p>
          <w:p w14:paraId="61FE7668" w14:textId="77777777" w:rsidR="000D7213" w:rsidRPr="005D3C92" w:rsidRDefault="000D7213" w:rsidP="005D3C92">
            <w:pPr>
              <w:pStyle w:val="TableParagraph"/>
              <w:spacing w:line="267" w:lineRule="exact"/>
              <w:ind w:left="164"/>
              <w:rPr>
                <w:sz w:val="24"/>
                <w:szCs w:val="24"/>
              </w:rPr>
            </w:pPr>
          </w:p>
        </w:tc>
      </w:tr>
    </w:tbl>
    <w:p w14:paraId="4A9574C2" w14:textId="0D5CBEA3" w:rsidR="0081513B" w:rsidRPr="00B57FFA" w:rsidRDefault="0081513B" w:rsidP="003738C2">
      <w:pPr>
        <w:jc w:val="center"/>
        <w:rPr>
          <w:sz w:val="24"/>
          <w:szCs w:val="158"/>
        </w:rPr>
      </w:pPr>
    </w:p>
    <w:p w14:paraId="3A0A23D8" w14:textId="320DEAE3" w:rsidR="00C93AC5" w:rsidRPr="00B57FFA" w:rsidRDefault="00C93AC5" w:rsidP="003738C2">
      <w:pPr>
        <w:jc w:val="center"/>
        <w:rPr>
          <w:sz w:val="24"/>
          <w:szCs w:val="158"/>
        </w:rPr>
      </w:pPr>
    </w:p>
    <w:p w14:paraId="5AF8E300" w14:textId="19295D5B" w:rsidR="00C93AC5" w:rsidRPr="00B57FFA" w:rsidRDefault="00C93AC5" w:rsidP="003738C2">
      <w:pPr>
        <w:jc w:val="center"/>
        <w:rPr>
          <w:sz w:val="24"/>
          <w:szCs w:val="158"/>
        </w:rPr>
      </w:pPr>
    </w:p>
    <w:p w14:paraId="772119A9" w14:textId="77777777" w:rsidR="00C93AC5" w:rsidRDefault="00C93AC5" w:rsidP="003738C2">
      <w:pPr>
        <w:jc w:val="center"/>
        <w:rPr>
          <w:sz w:val="160"/>
          <w:szCs w:val="160"/>
        </w:rPr>
        <w:sectPr w:rsidR="00C93AC5">
          <w:headerReference w:type="default" r:id="rId29"/>
          <w:pgSz w:w="11910" w:h="16840"/>
          <w:pgMar w:top="1600" w:right="880" w:bottom="1220" w:left="740" w:header="1260" w:footer="1022" w:gutter="0"/>
          <w:cols w:space="720"/>
        </w:sectPr>
      </w:pPr>
    </w:p>
    <w:p w14:paraId="3AC77DD0" w14:textId="70B4B22C" w:rsidR="002E1043" w:rsidRDefault="002E1043" w:rsidP="002E1043">
      <w:pPr>
        <w:pStyle w:val="Heading2"/>
        <w:rPr>
          <w:sz w:val="24"/>
        </w:rPr>
      </w:pPr>
      <w:bookmarkStart w:id="52" w:name="_Toc63682420"/>
      <w:r>
        <w:lastRenderedPageBreak/>
        <w:t>Female myocardial infarction (MI) marking criteria</w:t>
      </w:r>
      <w:bookmarkEnd w:id="52"/>
    </w:p>
    <w:p w14:paraId="168468C9" w14:textId="77777777" w:rsidR="002E1043" w:rsidRDefault="002E1043" w:rsidP="002E1043">
      <w:pPr>
        <w:pStyle w:val="TableParagraph"/>
        <w:spacing w:before="154"/>
        <w:ind w:left="0" w:right="3428"/>
        <w:rPr>
          <w:b/>
          <w:sz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C93AC5" w:rsidRPr="00A20403" w14:paraId="560CA6A4" w14:textId="77777777" w:rsidTr="00FC65AA">
        <w:trPr>
          <w:trHeight w:val="580"/>
        </w:trPr>
        <w:tc>
          <w:tcPr>
            <w:tcW w:w="5000" w:type="pct"/>
            <w:gridSpan w:val="2"/>
            <w:shd w:val="clear" w:color="auto" w:fill="DEEAF6"/>
          </w:tcPr>
          <w:p w14:paraId="161F9E68" w14:textId="02A09A49" w:rsidR="00C93AC5" w:rsidRPr="00A20403" w:rsidRDefault="003A11BC" w:rsidP="00730E45">
            <w:pPr>
              <w:pStyle w:val="TableParagraph"/>
              <w:spacing w:before="154"/>
              <w:ind w:left="3443" w:right="3428"/>
              <w:jc w:val="center"/>
              <w:rPr>
                <w:b/>
                <w:sz w:val="24"/>
                <w:szCs w:val="24"/>
              </w:rPr>
            </w:pPr>
            <w:r w:rsidRPr="00A20403">
              <w:rPr>
                <w:b/>
                <w:sz w:val="24"/>
                <w:szCs w:val="24"/>
              </w:rPr>
              <w:t>Assessment criteria</w:t>
            </w:r>
          </w:p>
        </w:tc>
      </w:tr>
      <w:tr w:rsidR="00C93AC5" w:rsidRPr="00A20403" w14:paraId="32BA9EDE" w14:textId="77777777" w:rsidTr="00FC65AA">
        <w:trPr>
          <w:trHeight w:val="829"/>
        </w:trPr>
        <w:tc>
          <w:tcPr>
            <w:tcW w:w="322" w:type="pct"/>
          </w:tcPr>
          <w:p w14:paraId="7D763091" w14:textId="77777777" w:rsidR="00C93AC5" w:rsidRPr="00A20403" w:rsidRDefault="00C93AC5" w:rsidP="00A20403">
            <w:pPr>
              <w:pStyle w:val="TableParagraph"/>
              <w:spacing w:line="258" w:lineRule="exact"/>
              <w:ind w:left="107"/>
              <w:jc w:val="center"/>
              <w:rPr>
                <w:bCs/>
                <w:sz w:val="24"/>
                <w:szCs w:val="24"/>
              </w:rPr>
            </w:pPr>
            <w:r w:rsidRPr="00A20403">
              <w:rPr>
                <w:bCs/>
                <w:w w:val="99"/>
                <w:sz w:val="24"/>
                <w:szCs w:val="24"/>
              </w:rPr>
              <w:t>1</w:t>
            </w:r>
          </w:p>
        </w:tc>
        <w:tc>
          <w:tcPr>
            <w:tcW w:w="4678" w:type="pct"/>
          </w:tcPr>
          <w:p w14:paraId="7FAC82AA" w14:textId="77777777" w:rsidR="00127BE6" w:rsidRPr="00A20403" w:rsidRDefault="00127BE6" w:rsidP="00A20403">
            <w:pPr>
              <w:ind w:left="164"/>
              <w:rPr>
                <w:rFonts w:eastAsia="Times New Roman"/>
                <w:color w:val="000000"/>
                <w:sz w:val="24"/>
                <w:szCs w:val="24"/>
              </w:rPr>
            </w:pPr>
            <w:r w:rsidRPr="00A20403">
              <w:rPr>
                <w:color w:val="000000"/>
                <w:sz w:val="24"/>
                <w:szCs w:val="24"/>
              </w:rPr>
              <w:t>Summarises the main findings from the article summary and draws conclusions, making recommendations for practice.</w:t>
            </w:r>
          </w:p>
          <w:p w14:paraId="3A323226" w14:textId="77777777" w:rsidR="00C93AC5" w:rsidRPr="00A20403" w:rsidRDefault="00C93AC5" w:rsidP="00A20403">
            <w:pPr>
              <w:pStyle w:val="TableParagraph"/>
              <w:spacing w:before="8" w:line="274" w:lineRule="exact"/>
              <w:ind w:left="164"/>
              <w:rPr>
                <w:sz w:val="24"/>
                <w:szCs w:val="24"/>
              </w:rPr>
            </w:pPr>
          </w:p>
        </w:tc>
      </w:tr>
      <w:tr w:rsidR="00C93AC5" w:rsidRPr="00A20403" w14:paraId="49F83D3B" w14:textId="77777777" w:rsidTr="00FC65AA">
        <w:trPr>
          <w:trHeight w:val="549"/>
        </w:trPr>
        <w:tc>
          <w:tcPr>
            <w:tcW w:w="322" w:type="pct"/>
          </w:tcPr>
          <w:p w14:paraId="4E053DAA" w14:textId="34F1EFA1" w:rsidR="00C93AC5" w:rsidRPr="00A20403" w:rsidRDefault="00127BE6" w:rsidP="00A20403">
            <w:pPr>
              <w:pStyle w:val="TableParagraph"/>
              <w:spacing w:line="258" w:lineRule="exact"/>
              <w:ind w:left="107"/>
              <w:jc w:val="center"/>
              <w:rPr>
                <w:bCs/>
                <w:sz w:val="24"/>
                <w:szCs w:val="24"/>
              </w:rPr>
            </w:pPr>
            <w:r w:rsidRPr="00A20403">
              <w:rPr>
                <w:bCs/>
                <w:w w:val="99"/>
                <w:sz w:val="24"/>
                <w:szCs w:val="24"/>
              </w:rPr>
              <w:t>1a</w:t>
            </w:r>
          </w:p>
        </w:tc>
        <w:tc>
          <w:tcPr>
            <w:tcW w:w="4678" w:type="pct"/>
          </w:tcPr>
          <w:p w14:paraId="595F83BE" w14:textId="77777777" w:rsidR="00127BE6" w:rsidRPr="00A20403" w:rsidRDefault="00127BE6" w:rsidP="00A20403">
            <w:pPr>
              <w:ind w:left="164"/>
              <w:rPr>
                <w:rFonts w:eastAsia="Times New Roman"/>
                <w:color w:val="000000"/>
                <w:sz w:val="24"/>
                <w:szCs w:val="24"/>
              </w:rPr>
            </w:pPr>
            <w:r w:rsidRPr="00A20403">
              <w:rPr>
                <w:color w:val="000000"/>
                <w:sz w:val="24"/>
                <w:szCs w:val="24"/>
              </w:rPr>
              <w:t>Writes clearly and legibly.</w:t>
            </w:r>
          </w:p>
          <w:p w14:paraId="3A1B722F" w14:textId="77777777" w:rsidR="00C93AC5" w:rsidRPr="00A20403" w:rsidRDefault="00C93AC5" w:rsidP="00A20403">
            <w:pPr>
              <w:pStyle w:val="TableParagraph"/>
              <w:spacing w:before="4" w:line="274" w:lineRule="exact"/>
              <w:ind w:left="164" w:right="226"/>
              <w:rPr>
                <w:sz w:val="24"/>
                <w:szCs w:val="24"/>
              </w:rPr>
            </w:pPr>
          </w:p>
        </w:tc>
      </w:tr>
      <w:tr w:rsidR="00C93AC5" w:rsidRPr="00A20403" w14:paraId="11C656A8" w14:textId="77777777" w:rsidTr="00FC65AA">
        <w:trPr>
          <w:trHeight w:val="549"/>
        </w:trPr>
        <w:tc>
          <w:tcPr>
            <w:tcW w:w="322" w:type="pct"/>
          </w:tcPr>
          <w:p w14:paraId="05B9A668" w14:textId="26A51DED" w:rsidR="00C93AC5" w:rsidRPr="00A20403" w:rsidRDefault="00127BE6" w:rsidP="00A20403">
            <w:pPr>
              <w:pStyle w:val="TableParagraph"/>
              <w:spacing w:line="253" w:lineRule="exact"/>
              <w:ind w:left="107"/>
              <w:jc w:val="center"/>
              <w:rPr>
                <w:bCs/>
                <w:sz w:val="24"/>
                <w:szCs w:val="24"/>
              </w:rPr>
            </w:pPr>
            <w:r w:rsidRPr="00A20403">
              <w:rPr>
                <w:bCs/>
                <w:w w:val="99"/>
                <w:sz w:val="24"/>
                <w:szCs w:val="24"/>
              </w:rPr>
              <w:t>1b</w:t>
            </w:r>
          </w:p>
        </w:tc>
        <w:tc>
          <w:tcPr>
            <w:tcW w:w="4678" w:type="pct"/>
          </w:tcPr>
          <w:p w14:paraId="762144DA" w14:textId="6659A26A" w:rsidR="00127BE6" w:rsidRPr="00A20403" w:rsidRDefault="00127BE6" w:rsidP="00A20403">
            <w:pPr>
              <w:ind w:left="164"/>
              <w:rPr>
                <w:rFonts w:eastAsia="Times New Roman"/>
                <w:color w:val="000000"/>
                <w:sz w:val="24"/>
                <w:szCs w:val="24"/>
              </w:rPr>
            </w:pPr>
            <w:r w:rsidRPr="00A20403">
              <w:rPr>
                <w:color w:val="000000"/>
                <w:sz w:val="24"/>
                <w:szCs w:val="24"/>
              </w:rPr>
              <w:t xml:space="preserve">Recognises that the importance of early and correct recognition of MI symptoms is vital in order to seek medical care promptly </w:t>
            </w:r>
            <w:r w:rsidR="00394136">
              <w:rPr>
                <w:color w:val="000000"/>
                <w:sz w:val="24"/>
                <w:szCs w:val="24"/>
              </w:rPr>
              <w:t xml:space="preserve">for </w:t>
            </w:r>
            <w:r w:rsidRPr="00A20403">
              <w:rPr>
                <w:color w:val="000000"/>
                <w:sz w:val="24"/>
                <w:szCs w:val="24"/>
              </w:rPr>
              <w:t xml:space="preserve">a better outcome. </w:t>
            </w:r>
          </w:p>
          <w:p w14:paraId="3E31A651" w14:textId="77777777" w:rsidR="00C93AC5" w:rsidRPr="00A20403" w:rsidRDefault="00C93AC5" w:rsidP="00A20403">
            <w:pPr>
              <w:pStyle w:val="TableParagraph"/>
              <w:spacing w:line="278" w:lineRule="exact"/>
              <w:ind w:left="164"/>
              <w:rPr>
                <w:sz w:val="24"/>
                <w:szCs w:val="24"/>
              </w:rPr>
            </w:pPr>
          </w:p>
        </w:tc>
      </w:tr>
      <w:tr w:rsidR="00C93AC5" w:rsidRPr="00A20403" w14:paraId="458008CD" w14:textId="77777777" w:rsidTr="00FC65AA">
        <w:trPr>
          <w:trHeight w:val="544"/>
        </w:trPr>
        <w:tc>
          <w:tcPr>
            <w:tcW w:w="322" w:type="pct"/>
          </w:tcPr>
          <w:p w14:paraId="25A1B8A6" w14:textId="7BF74282" w:rsidR="00C93AC5" w:rsidRPr="00A20403" w:rsidRDefault="00127BE6" w:rsidP="00A20403">
            <w:pPr>
              <w:pStyle w:val="TableParagraph"/>
              <w:spacing w:line="253" w:lineRule="exact"/>
              <w:ind w:left="107"/>
              <w:jc w:val="center"/>
              <w:rPr>
                <w:bCs/>
                <w:sz w:val="24"/>
                <w:szCs w:val="24"/>
              </w:rPr>
            </w:pPr>
            <w:r w:rsidRPr="00A20403">
              <w:rPr>
                <w:bCs/>
                <w:w w:val="99"/>
                <w:sz w:val="24"/>
                <w:szCs w:val="24"/>
              </w:rPr>
              <w:t>1c</w:t>
            </w:r>
          </w:p>
        </w:tc>
        <w:tc>
          <w:tcPr>
            <w:tcW w:w="4678" w:type="pct"/>
          </w:tcPr>
          <w:p w14:paraId="288AC1B1" w14:textId="77777777" w:rsidR="00127BE6" w:rsidRPr="00A20403" w:rsidRDefault="00127BE6" w:rsidP="00A20403">
            <w:pPr>
              <w:ind w:left="164"/>
              <w:rPr>
                <w:rFonts w:eastAsia="Times New Roman"/>
                <w:color w:val="000000"/>
                <w:sz w:val="24"/>
                <w:szCs w:val="24"/>
              </w:rPr>
            </w:pPr>
            <w:r w:rsidRPr="00A20403">
              <w:rPr>
                <w:color w:val="000000"/>
                <w:sz w:val="24"/>
                <w:szCs w:val="24"/>
              </w:rPr>
              <w:t>Informs the patient that, as a female, she may or may not experience chest pain.</w:t>
            </w:r>
          </w:p>
          <w:p w14:paraId="483572C0" w14:textId="77777777" w:rsidR="00C93AC5" w:rsidRPr="00A20403" w:rsidRDefault="00C93AC5" w:rsidP="00A20403">
            <w:pPr>
              <w:pStyle w:val="TableParagraph"/>
              <w:spacing w:before="2" w:line="253" w:lineRule="exact"/>
              <w:ind w:left="164"/>
              <w:rPr>
                <w:sz w:val="24"/>
                <w:szCs w:val="24"/>
              </w:rPr>
            </w:pPr>
          </w:p>
        </w:tc>
      </w:tr>
      <w:tr w:rsidR="00C93AC5" w:rsidRPr="00A20403" w14:paraId="042536B5" w14:textId="77777777" w:rsidTr="00FC65AA">
        <w:trPr>
          <w:trHeight w:val="552"/>
        </w:trPr>
        <w:tc>
          <w:tcPr>
            <w:tcW w:w="322" w:type="pct"/>
          </w:tcPr>
          <w:p w14:paraId="0337A785" w14:textId="00FA714A" w:rsidR="00C93AC5" w:rsidRPr="00A20403" w:rsidRDefault="00127BE6" w:rsidP="00A20403">
            <w:pPr>
              <w:pStyle w:val="TableParagraph"/>
              <w:spacing w:line="253" w:lineRule="exact"/>
              <w:ind w:left="107"/>
              <w:jc w:val="center"/>
              <w:rPr>
                <w:bCs/>
                <w:sz w:val="24"/>
                <w:szCs w:val="24"/>
              </w:rPr>
            </w:pPr>
            <w:r w:rsidRPr="00A20403">
              <w:rPr>
                <w:bCs/>
                <w:w w:val="99"/>
                <w:sz w:val="24"/>
                <w:szCs w:val="24"/>
              </w:rPr>
              <w:t>1d</w:t>
            </w:r>
          </w:p>
        </w:tc>
        <w:tc>
          <w:tcPr>
            <w:tcW w:w="4678" w:type="pct"/>
          </w:tcPr>
          <w:p w14:paraId="45828DC5" w14:textId="77777777" w:rsidR="00127BE6" w:rsidRPr="00A20403" w:rsidRDefault="00127BE6" w:rsidP="00A20403">
            <w:pPr>
              <w:ind w:left="164"/>
              <w:rPr>
                <w:rFonts w:eastAsia="Times New Roman"/>
                <w:sz w:val="24"/>
                <w:szCs w:val="24"/>
              </w:rPr>
            </w:pPr>
            <w:r w:rsidRPr="00A20403">
              <w:rPr>
                <w:sz w:val="24"/>
                <w:szCs w:val="24"/>
              </w:rPr>
              <w:t>Informs the patient that she may experience nausea and back, shoulder, throat/neck, cheek/teeth and arm pain.</w:t>
            </w:r>
          </w:p>
          <w:p w14:paraId="09224E5F" w14:textId="77777777" w:rsidR="00C93AC5" w:rsidRPr="00A20403" w:rsidRDefault="00C93AC5" w:rsidP="00A20403">
            <w:pPr>
              <w:pStyle w:val="TableParagraph"/>
              <w:spacing w:before="3" w:line="278" w:lineRule="exact"/>
              <w:ind w:left="164" w:right="334"/>
              <w:rPr>
                <w:sz w:val="24"/>
                <w:szCs w:val="24"/>
              </w:rPr>
            </w:pPr>
          </w:p>
        </w:tc>
      </w:tr>
      <w:tr w:rsidR="00C93AC5" w:rsidRPr="00A20403" w14:paraId="24F48763" w14:textId="77777777" w:rsidTr="00FC65AA">
        <w:trPr>
          <w:trHeight w:val="285"/>
        </w:trPr>
        <w:tc>
          <w:tcPr>
            <w:tcW w:w="322" w:type="pct"/>
          </w:tcPr>
          <w:p w14:paraId="22B07DF6" w14:textId="5C2CDF14" w:rsidR="00C93AC5" w:rsidRPr="00A20403" w:rsidRDefault="00127BE6" w:rsidP="00A20403">
            <w:pPr>
              <w:pStyle w:val="TableParagraph"/>
              <w:spacing w:before="7" w:line="258" w:lineRule="exact"/>
              <w:ind w:left="107"/>
              <w:jc w:val="center"/>
              <w:rPr>
                <w:bCs/>
                <w:sz w:val="24"/>
                <w:szCs w:val="24"/>
              </w:rPr>
            </w:pPr>
            <w:r w:rsidRPr="00A20403">
              <w:rPr>
                <w:bCs/>
                <w:w w:val="99"/>
                <w:sz w:val="24"/>
                <w:szCs w:val="24"/>
              </w:rPr>
              <w:t>1e</w:t>
            </w:r>
          </w:p>
        </w:tc>
        <w:tc>
          <w:tcPr>
            <w:tcW w:w="4678" w:type="pct"/>
          </w:tcPr>
          <w:p w14:paraId="7439828B" w14:textId="306C4C16" w:rsidR="00127BE6" w:rsidRPr="00A20403" w:rsidRDefault="00127BE6" w:rsidP="00A20403">
            <w:pPr>
              <w:ind w:left="164"/>
              <w:rPr>
                <w:rFonts w:eastAsia="Times New Roman"/>
                <w:color w:val="000000"/>
                <w:sz w:val="24"/>
                <w:szCs w:val="24"/>
              </w:rPr>
            </w:pPr>
            <w:r w:rsidRPr="00A20403">
              <w:rPr>
                <w:color w:val="000000"/>
                <w:sz w:val="24"/>
                <w:szCs w:val="24"/>
              </w:rPr>
              <w:t xml:space="preserve">Emphasises to the patient that she should report any symptoms whether she considers them to be </w:t>
            </w:r>
            <w:r w:rsidR="00973773" w:rsidRPr="00A20403">
              <w:rPr>
                <w:color w:val="000000"/>
                <w:sz w:val="24"/>
                <w:szCs w:val="24"/>
              </w:rPr>
              <w:t>‘</w:t>
            </w:r>
            <w:r w:rsidRPr="00A20403">
              <w:rPr>
                <w:color w:val="000000"/>
                <w:sz w:val="24"/>
                <w:szCs w:val="24"/>
              </w:rPr>
              <w:t>cardiac</w:t>
            </w:r>
            <w:r w:rsidR="00973773" w:rsidRPr="00A20403">
              <w:rPr>
                <w:color w:val="000000"/>
                <w:sz w:val="24"/>
                <w:szCs w:val="24"/>
              </w:rPr>
              <w:t>’</w:t>
            </w:r>
            <w:r w:rsidRPr="00A20403">
              <w:rPr>
                <w:color w:val="000000"/>
                <w:sz w:val="24"/>
                <w:szCs w:val="24"/>
              </w:rPr>
              <w:t xml:space="preserve"> related or not. </w:t>
            </w:r>
          </w:p>
          <w:p w14:paraId="67DD0422" w14:textId="77777777" w:rsidR="00C93AC5" w:rsidRPr="00A20403" w:rsidRDefault="00C93AC5" w:rsidP="00A20403">
            <w:pPr>
              <w:pStyle w:val="TableParagraph"/>
              <w:spacing w:line="265" w:lineRule="exact"/>
              <w:ind w:left="164"/>
              <w:rPr>
                <w:sz w:val="24"/>
                <w:szCs w:val="24"/>
              </w:rPr>
            </w:pPr>
          </w:p>
        </w:tc>
      </w:tr>
      <w:tr w:rsidR="00C93AC5" w:rsidRPr="00A20403" w14:paraId="3A3B4C62" w14:textId="77777777" w:rsidTr="00FC65AA">
        <w:trPr>
          <w:trHeight w:val="287"/>
        </w:trPr>
        <w:tc>
          <w:tcPr>
            <w:tcW w:w="322" w:type="pct"/>
          </w:tcPr>
          <w:p w14:paraId="53FA9E2E" w14:textId="099EFDD8" w:rsidR="00C93AC5" w:rsidRPr="00A20403" w:rsidRDefault="00127BE6" w:rsidP="00A20403">
            <w:pPr>
              <w:pStyle w:val="TableParagraph"/>
              <w:spacing w:before="14" w:line="253" w:lineRule="exact"/>
              <w:ind w:left="107"/>
              <w:jc w:val="center"/>
              <w:rPr>
                <w:bCs/>
                <w:sz w:val="24"/>
                <w:szCs w:val="24"/>
              </w:rPr>
            </w:pPr>
            <w:r w:rsidRPr="00A20403">
              <w:rPr>
                <w:bCs/>
                <w:w w:val="99"/>
                <w:sz w:val="24"/>
                <w:szCs w:val="24"/>
              </w:rPr>
              <w:t>1f</w:t>
            </w:r>
          </w:p>
        </w:tc>
        <w:tc>
          <w:tcPr>
            <w:tcW w:w="4678" w:type="pct"/>
          </w:tcPr>
          <w:p w14:paraId="697D8BCD" w14:textId="77777777" w:rsidR="00127BE6" w:rsidRPr="00A20403" w:rsidRDefault="00127BE6" w:rsidP="00A20403">
            <w:pPr>
              <w:ind w:left="164"/>
              <w:rPr>
                <w:rFonts w:eastAsia="Times New Roman"/>
                <w:color w:val="000000"/>
                <w:sz w:val="24"/>
                <w:szCs w:val="24"/>
              </w:rPr>
            </w:pPr>
            <w:r w:rsidRPr="00A20403">
              <w:rPr>
                <w:color w:val="000000"/>
                <w:sz w:val="24"/>
                <w:szCs w:val="24"/>
              </w:rPr>
              <w:t xml:space="preserve">Encourages the patient to call 999 immediately if she experiences any of the above symptoms. </w:t>
            </w:r>
          </w:p>
          <w:p w14:paraId="509333E9" w14:textId="77777777" w:rsidR="00C93AC5" w:rsidRPr="00A20403" w:rsidRDefault="00C93AC5" w:rsidP="00A20403">
            <w:pPr>
              <w:pStyle w:val="TableParagraph"/>
              <w:spacing w:line="267" w:lineRule="exact"/>
              <w:ind w:left="164"/>
              <w:rPr>
                <w:sz w:val="24"/>
                <w:szCs w:val="24"/>
              </w:rPr>
            </w:pPr>
          </w:p>
        </w:tc>
      </w:tr>
    </w:tbl>
    <w:p w14:paraId="62EF242E" w14:textId="5BCAEEAD" w:rsidR="00C93AC5" w:rsidRPr="00B57FFA" w:rsidRDefault="00C93AC5" w:rsidP="00C93AC5">
      <w:pPr>
        <w:jc w:val="center"/>
        <w:rPr>
          <w:sz w:val="24"/>
          <w:szCs w:val="158"/>
        </w:rPr>
      </w:pPr>
    </w:p>
    <w:p w14:paraId="13335C4F" w14:textId="34690709" w:rsidR="00F5263A" w:rsidRPr="00B57FFA" w:rsidRDefault="00F5263A" w:rsidP="00C93AC5">
      <w:pPr>
        <w:jc w:val="center"/>
        <w:rPr>
          <w:sz w:val="24"/>
          <w:szCs w:val="158"/>
        </w:rPr>
      </w:pPr>
    </w:p>
    <w:p w14:paraId="642C0F53" w14:textId="77777777" w:rsidR="00973F8C" w:rsidRDefault="00973F8C">
      <w:pPr>
        <w:rPr>
          <w:sz w:val="24"/>
          <w:szCs w:val="158"/>
        </w:rPr>
      </w:pPr>
      <w:r>
        <w:rPr>
          <w:b/>
          <w:bCs/>
          <w:sz w:val="24"/>
          <w:szCs w:val="158"/>
        </w:rPr>
        <w:br w:type="page"/>
      </w:r>
    </w:p>
    <w:p w14:paraId="1BFC759C" w14:textId="7D23DEEC" w:rsidR="001D6893" w:rsidRDefault="001D6893" w:rsidP="001D6893">
      <w:pPr>
        <w:pStyle w:val="Heading2"/>
        <w:rPr>
          <w:sz w:val="24"/>
        </w:rPr>
      </w:pPr>
      <w:bookmarkStart w:id="53" w:name="_Toc63682421"/>
      <w:r>
        <w:lastRenderedPageBreak/>
        <w:t>Pressure ulcer prevention marking criteria</w:t>
      </w:r>
      <w:bookmarkEnd w:id="53"/>
    </w:p>
    <w:p w14:paraId="2137B267" w14:textId="77777777" w:rsidR="001D6893" w:rsidRDefault="001D6893" w:rsidP="001D6893">
      <w:pPr>
        <w:pStyle w:val="Heading2"/>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1D6893" w:rsidRPr="00236746" w14:paraId="5947F75C" w14:textId="77777777" w:rsidTr="00FC65AA">
        <w:trPr>
          <w:trHeight w:val="580"/>
          <w:jc w:val="center"/>
        </w:trPr>
        <w:tc>
          <w:tcPr>
            <w:tcW w:w="5000" w:type="pct"/>
            <w:gridSpan w:val="2"/>
            <w:shd w:val="clear" w:color="auto" w:fill="DEEAF6"/>
          </w:tcPr>
          <w:p w14:paraId="6B3487BB" w14:textId="77777777" w:rsidR="001D6893" w:rsidRPr="00236746" w:rsidRDefault="001D6893" w:rsidP="001D6893">
            <w:pPr>
              <w:pStyle w:val="TableParagraph"/>
              <w:spacing w:before="154"/>
              <w:ind w:left="3443" w:right="3428"/>
              <w:jc w:val="center"/>
              <w:rPr>
                <w:b/>
                <w:sz w:val="24"/>
                <w:szCs w:val="24"/>
              </w:rPr>
            </w:pPr>
            <w:r w:rsidRPr="00236746">
              <w:rPr>
                <w:b/>
                <w:sz w:val="24"/>
                <w:szCs w:val="24"/>
              </w:rPr>
              <w:t>Assessment criteria</w:t>
            </w:r>
          </w:p>
        </w:tc>
      </w:tr>
      <w:tr w:rsidR="001D6893" w:rsidRPr="00236746" w14:paraId="0FC29C55" w14:textId="77777777" w:rsidTr="00FC65AA">
        <w:trPr>
          <w:trHeight w:val="829"/>
          <w:jc w:val="center"/>
        </w:trPr>
        <w:tc>
          <w:tcPr>
            <w:tcW w:w="322" w:type="pct"/>
          </w:tcPr>
          <w:p w14:paraId="258C8D6D" w14:textId="77777777" w:rsidR="001D6893" w:rsidRPr="00236746" w:rsidRDefault="001D6893" w:rsidP="00236746">
            <w:pPr>
              <w:pStyle w:val="TableParagraph"/>
              <w:spacing w:line="258" w:lineRule="exact"/>
              <w:ind w:left="107"/>
              <w:jc w:val="center"/>
              <w:rPr>
                <w:bCs/>
                <w:sz w:val="24"/>
                <w:szCs w:val="24"/>
              </w:rPr>
            </w:pPr>
            <w:r w:rsidRPr="00236746">
              <w:rPr>
                <w:bCs/>
                <w:w w:val="99"/>
                <w:sz w:val="24"/>
                <w:szCs w:val="24"/>
              </w:rPr>
              <w:t>1</w:t>
            </w:r>
          </w:p>
        </w:tc>
        <w:tc>
          <w:tcPr>
            <w:tcW w:w="4678" w:type="pct"/>
          </w:tcPr>
          <w:p w14:paraId="1C1A4A9E" w14:textId="77777777" w:rsidR="001D6893" w:rsidRPr="00236746" w:rsidRDefault="001D6893" w:rsidP="00236746">
            <w:pPr>
              <w:ind w:left="164"/>
              <w:rPr>
                <w:rFonts w:eastAsia="Times New Roman"/>
                <w:color w:val="000000"/>
                <w:sz w:val="24"/>
                <w:szCs w:val="24"/>
              </w:rPr>
            </w:pPr>
            <w:r w:rsidRPr="00236746">
              <w:rPr>
                <w:color w:val="000000"/>
                <w:sz w:val="24"/>
                <w:szCs w:val="24"/>
              </w:rPr>
              <w:t>Summarises the main findings from the article summary and draws conclusions, making recommendations for practice.</w:t>
            </w:r>
          </w:p>
          <w:p w14:paraId="37AD55D5" w14:textId="77777777" w:rsidR="001D6893" w:rsidRPr="00236746" w:rsidRDefault="001D6893" w:rsidP="00236746">
            <w:pPr>
              <w:pStyle w:val="TableParagraph"/>
              <w:spacing w:before="8" w:line="274" w:lineRule="exact"/>
              <w:ind w:left="164"/>
              <w:rPr>
                <w:sz w:val="24"/>
                <w:szCs w:val="24"/>
              </w:rPr>
            </w:pPr>
          </w:p>
        </w:tc>
      </w:tr>
      <w:tr w:rsidR="001D6893" w:rsidRPr="00236746" w14:paraId="43F67733" w14:textId="77777777" w:rsidTr="00FC65AA">
        <w:trPr>
          <w:trHeight w:val="549"/>
          <w:jc w:val="center"/>
        </w:trPr>
        <w:tc>
          <w:tcPr>
            <w:tcW w:w="322" w:type="pct"/>
          </w:tcPr>
          <w:p w14:paraId="29D9CD47" w14:textId="77777777" w:rsidR="001D6893" w:rsidRPr="00236746" w:rsidRDefault="001D6893" w:rsidP="00236746">
            <w:pPr>
              <w:pStyle w:val="TableParagraph"/>
              <w:spacing w:line="258" w:lineRule="exact"/>
              <w:ind w:left="107"/>
              <w:jc w:val="center"/>
              <w:rPr>
                <w:bCs/>
                <w:sz w:val="24"/>
                <w:szCs w:val="24"/>
              </w:rPr>
            </w:pPr>
            <w:r w:rsidRPr="00236746">
              <w:rPr>
                <w:bCs/>
                <w:w w:val="99"/>
                <w:sz w:val="24"/>
                <w:szCs w:val="24"/>
              </w:rPr>
              <w:t>1a</w:t>
            </w:r>
          </w:p>
        </w:tc>
        <w:tc>
          <w:tcPr>
            <w:tcW w:w="4678" w:type="pct"/>
          </w:tcPr>
          <w:p w14:paraId="23A4DFEE" w14:textId="77777777" w:rsidR="001D6893" w:rsidRPr="00236746" w:rsidRDefault="001D6893" w:rsidP="00236746">
            <w:pPr>
              <w:ind w:left="164"/>
              <w:rPr>
                <w:rFonts w:eastAsia="Times New Roman"/>
                <w:color w:val="000000"/>
                <w:sz w:val="24"/>
                <w:szCs w:val="24"/>
              </w:rPr>
            </w:pPr>
            <w:r w:rsidRPr="00236746">
              <w:rPr>
                <w:color w:val="000000"/>
                <w:sz w:val="24"/>
                <w:szCs w:val="24"/>
              </w:rPr>
              <w:t>Writes clearly and legibly.</w:t>
            </w:r>
          </w:p>
          <w:p w14:paraId="072F7DB7" w14:textId="77777777" w:rsidR="001D6893" w:rsidRPr="00236746" w:rsidRDefault="001D6893" w:rsidP="00236746">
            <w:pPr>
              <w:pStyle w:val="TableParagraph"/>
              <w:spacing w:before="4" w:line="274" w:lineRule="exact"/>
              <w:ind w:left="164" w:right="226"/>
              <w:rPr>
                <w:sz w:val="24"/>
                <w:szCs w:val="24"/>
              </w:rPr>
            </w:pPr>
          </w:p>
        </w:tc>
      </w:tr>
      <w:tr w:rsidR="001D6893" w:rsidRPr="00236746" w14:paraId="1A06BAFF" w14:textId="77777777" w:rsidTr="00FC65AA">
        <w:trPr>
          <w:trHeight w:val="549"/>
          <w:jc w:val="center"/>
        </w:trPr>
        <w:tc>
          <w:tcPr>
            <w:tcW w:w="322" w:type="pct"/>
          </w:tcPr>
          <w:p w14:paraId="161DEE27" w14:textId="77777777" w:rsidR="001D6893" w:rsidRPr="00236746" w:rsidRDefault="001D6893" w:rsidP="00236746">
            <w:pPr>
              <w:pStyle w:val="TableParagraph"/>
              <w:spacing w:line="253" w:lineRule="exact"/>
              <w:ind w:left="107"/>
              <w:jc w:val="center"/>
              <w:rPr>
                <w:bCs/>
                <w:sz w:val="24"/>
                <w:szCs w:val="24"/>
              </w:rPr>
            </w:pPr>
            <w:r w:rsidRPr="00236746">
              <w:rPr>
                <w:bCs/>
                <w:w w:val="99"/>
                <w:sz w:val="24"/>
                <w:szCs w:val="24"/>
              </w:rPr>
              <w:t>1b</w:t>
            </w:r>
          </w:p>
        </w:tc>
        <w:tc>
          <w:tcPr>
            <w:tcW w:w="4678" w:type="pct"/>
          </w:tcPr>
          <w:p w14:paraId="15461055" w14:textId="7889B341" w:rsidR="001D6893" w:rsidRPr="00236746" w:rsidRDefault="001D6893" w:rsidP="00236746">
            <w:pPr>
              <w:ind w:left="164"/>
              <w:rPr>
                <w:rFonts w:eastAsia="Times New Roman"/>
                <w:color w:val="000000"/>
                <w:sz w:val="24"/>
                <w:szCs w:val="24"/>
              </w:rPr>
            </w:pPr>
            <w:r w:rsidRPr="00236746">
              <w:rPr>
                <w:color w:val="000000"/>
                <w:sz w:val="24"/>
                <w:szCs w:val="24"/>
              </w:rPr>
              <w:t xml:space="preserve">Informs </w:t>
            </w:r>
            <w:r w:rsidR="00236746">
              <w:rPr>
                <w:color w:val="000000"/>
                <w:sz w:val="24"/>
                <w:szCs w:val="24"/>
              </w:rPr>
              <w:t xml:space="preserve">the patient </w:t>
            </w:r>
            <w:r w:rsidRPr="00236746">
              <w:rPr>
                <w:color w:val="000000"/>
                <w:sz w:val="24"/>
                <w:szCs w:val="24"/>
              </w:rPr>
              <w:t>that a specific foam preventative dressing applied to a person’s sacrum has been shown to reduce pressure ulcer development by 10%. However, even with a dressing, he may still develop a pressure ulcer, although it may occur later.</w:t>
            </w:r>
          </w:p>
          <w:p w14:paraId="3BED4F44" w14:textId="77777777" w:rsidR="001D6893" w:rsidRPr="00236746" w:rsidRDefault="001D6893" w:rsidP="00236746">
            <w:pPr>
              <w:pStyle w:val="TableParagraph"/>
              <w:spacing w:line="278" w:lineRule="exact"/>
              <w:ind w:left="164"/>
              <w:rPr>
                <w:sz w:val="24"/>
                <w:szCs w:val="24"/>
              </w:rPr>
            </w:pPr>
          </w:p>
        </w:tc>
      </w:tr>
      <w:tr w:rsidR="001D6893" w:rsidRPr="00236746" w14:paraId="6AB09FDE" w14:textId="77777777" w:rsidTr="00FC65AA">
        <w:trPr>
          <w:trHeight w:val="544"/>
          <w:jc w:val="center"/>
        </w:trPr>
        <w:tc>
          <w:tcPr>
            <w:tcW w:w="322" w:type="pct"/>
          </w:tcPr>
          <w:p w14:paraId="3B69EDBB" w14:textId="77777777" w:rsidR="001D6893" w:rsidRPr="00236746" w:rsidRDefault="001D6893" w:rsidP="00236746">
            <w:pPr>
              <w:pStyle w:val="TableParagraph"/>
              <w:spacing w:line="253" w:lineRule="exact"/>
              <w:ind w:left="107"/>
              <w:jc w:val="center"/>
              <w:rPr>
                <w:bCs/>
                <w:sz w:val="24"/>
                <w:szCs w:val="24"/>
              </w:rPr>
            </w:pPr>
            <w:r w:rsidRPr="00236746">
              <w:rPr>
                <w:bCs/>
                <w:w w:val="99"/>
                <w:sz w:val="24"/>
                <w:szCs w:val="24"/>
              </w:rPr>
              <w:t>1c</w:t>
            </w:r>
          </w:p>
        </w:tc>
        <w:tc>
          <w:tcPr>
            <w:tcW w:w="4678" w:type="pct"/>
          </w:tcPr>
          <w:p w14:paraId="69D1E06B" w14:textId="77777777" w:rsidR="001D6893" w:rsidRPr="00236746" w:rsidRDefault="001D6893" w:rsidP="00236746">
            <w:pPr>
              <w:ind w:left="164"/>
              <w:rPr>
                <w:rFonts w:eastAsia="Times New Roman"/>
                <w:color w:val="000000"/>
                <w:sz w:val="24"/>
                <w:szCs w:val="24"/>
              </w:rPr>
            </w:pPr>
            <w:r w:rsidRPr="00236746">
              <w:rPr>
                <w:color w:val="000000"/>
                <w:sz w:val="24"/>
                <w:szCs w:val="24"/>
              </w:rPr>
              <w:t>Explains that a very rare side effect of the foam dressing is a mild skin irritation.</w:t>
            </w:r>
          </w:p>
          <w:p w14:paraId="339B5FA2" w14:textId="77777777" w:rsidR="001D6893" w:rsidRPr="00236746" w:rsidRDefault="001D6893" w:rsidP="00236746">
            <w:pPr>
              <w:pStyle w:val="TableParagraph"/>
              <w:spacing w:before="2" w:line="253" w:lineRule="exact"/>
              <w:ind w:left="164"/>
              <w:rPr>
                <w:sz w:val="24"/>
                <w:szCs w:val="24"/>
              </w:rPr>
            </w:pPr>
          </w:p>
        </w:tc>
      </w:tr>
      <w:tr w:rsidR="001D6893" w:rsidRPr="00236746" w14:paraId="220827A4" w14:textId="77777777" w:rsidTr="00FC65AA">
        <w:trPr>
          <w:trHeight w:val="552"/>
          <w:jc w:val="center"/>
        </w:trPr>
        <w:tc>
          <w:tcPr>
            <w:tcW w:w="322" w:type="pct"/>
          </w:tcPr>
          <w:p w14:paraId="2166A76D" w14:textId="77777777" w:rsidR="001D6893" w:rsidRPr="00236746" w:rsidRDefault="001D6893" w:rsidP="00236746">
            <w:pPr>
              <w:pStyle w:val="TableParagraph"/>
              <w:spacing w:line="253" w:lineRule="exact"/>
              <w:ind w:left="107"/>
              <w:jc w:val="center"/>
              <w:rPr>
                <w:bCs/>
                <w:sz w:val="24"/>
                <w:szCs w:val="24"/>
              </w:rPr>
            </w:pPr>
            <w:r w:rsidRPr="00236746">
              <w:rPr>
                <w:bCs/>
                <w:w w:val="99"/>
                <w:sz w:val="24"/>
                <w:szCs w:val="24"/>
              </w:rPr>
              <w:t>1d</w:t>
            </w:r>
          </w:p>
        </w:tc>
        <w:tc>
          <w:tcPr>
            <w:tcW w:w="4678" w:type="pct"/>
          </w:tcPr>
          <w:p w14:paraId="7A31BBB6" w14:textId="5C05BA4F" w:rsidR="001D6893" w:rsidRPr="00236746" w:rsidRDefault="001D6893" w:rsidP="00236746">
            <w:pPr>
              <w:ind w:left="164"/>
              <w:rPr>
                <w:rFonts w:eastAsia="Times New Roman"/>
                <w:color w:val="000000"/>
                <w:sz w:val="24"/>
                <w:szCs w:val="24"/>
              </w:rPr>
            </w:pPr>
            <w:r w:rsidRPr="00236746">
              <w:rPr>
                <w:color w:val="000000"/>
                <w:sz w:val="24"/>
                <w:szCs w:val="24"/>
              </w:rPr>
              <w:t xml:space="preserve">Advises </w:t>
            </w:r>
            <w:r w:rsidR="00573F06">
              <w:rPr>
                <w:color w:val="000000"/>
                <w:sz w:val="24"/>
                <w:szCs w:val="24"/>
              </w:rPr>
              <w:t xml:space="preserve">the patient </w:t>
            </w:r>
            <w:r w:rsidRPr="00236746">
              <w:rPr>
                <w:color w:val="000000"/>
                <w:sz w:val="24"/>
                <w:szCs w:val="24"/>
              </w:rPr>
              <w:t>that, being male, he may be at more risk of developing a pressure sore.</w:t>
            </w:r>
          </w:p>
          <w:p w14:paraId="60FB4162" w14:textId="77777777" w:rsidR="001D6893" w:rsidRPr="00236746" w:rsidRDefault="001D6893" w:rsidP="00236746">
            <w:pPr>
              <w:pStyle w:val="TableParagraph"/>
              <w:spacing w:before="3" w:line="278" w:lineRule="exact"/>
              <w:ind w:left="164" w:right="334"/>
              <w:rPr>
                <w:sz w:val="24"/>
                <w:szCs w:val="24"/>
              </w:rPr>
            </w:pPr>
          </w:p>
        </w:tc>
      </w:tr>
      <w:tr w:rsidR="001D6893" w:rsidRPr="00236746" w14:paraId="39209DDB" w14:textId="77777777" w:rsidTr="00FC65AA">
        <w:trPr>
          <w:trHeight w:val="285"/>
          <w:jc w:val="center"/>
        </w:trPr>
        <w:tc>
          <w:tcPr>
            <w:tcW w:w="322" w:type="pct"/>
          </w:tcPr>
          <w:p w14:paraId="2DE58CA8" w14:textId="77777777" w:rsidR="001D6893" w:rsidRPr="00236746" w:rsidRDefault="001D6893" w:rsidP="00236746">
            <w:pPr>
              <w:pStyle w:val="TableParagraph"/>
              <w:spacing w:before="7" w:line="258" w:lineRule="exact"/>
              <w:ind w:left="107"/>
              <w:jc w:val="center"/>
              <w:rPr>
                <w:bCs/>
                <w:sz w:val="24"/>
                <w:szCs w:val="24"/>
              </w:rPr>
            </w:pPr>
            <w:r w:rsidRPr="00236746">
              <w:rPr>
                <w:bCs/>
                <w:w w:val="99"/>
                <w:sz w:val="24"/>
                <w:szCs w:val="24"/>
              </w:rPr>
              <w:t>1e</w:t>
            </w:r>
          </w:p>
        </w:tc>
        <w:tc>
          <w:tcPr>
            <w:tcW w:w="4678" w:type="pct"/>
          </w:tcPr>
          <w:p w14:paraId="5A51C6D9" w14:textId="5527B5B0" w:rsidR="001D6893" w:rsidRPr="00236746" w:rsidRDefault="001D6893" w:rsidP="00236746">
            <w:pPr>
              <w:ind w:left="164"/>
              <w:rPr>
                <w:rFonts w:eastAsia="Times New Roman"/>
                <w:color w:val="000000"/>
                <w:sz w:val="24"/>
                <w:szCs w:val="24"/>
              </w:rPr>
            </w:pPr>
            <w:r w:rsidRPr="00236746">
              <w:rPr>
                <w:color w:val="000000"/>
                <w:sz w:val="24"/>
                <w:szCs w:val="24"/>
              </w:rPr>
              <w:t xml:space="preserve">Explains to </w:t>
            </w:r>
            <w:r w:rsidR="00573F06">
              <w:rPr>
                <w:color w:val="000000"/>
                <w:sz w:val="24"/>
                <w:szCs w:val="24"/>
              </w:rPr>
              <w:t xml:space="preserve"> the patient </w:t>
            </w:r>
            <w:r w:rsidRPr="00236746">
              <w:rPr>
                <w:color w:val="000000"/>
                <w:sz w:val="24"/>
                <w:szCs w:val="24"/>
              </w:rPr>
              <w:t>that regular skin inspections, regularly changing position, staying well hydrated and maintaining a balanced diet will also help with the prevention of a pressure ulcer</w:t>
            </w:r>
            <w:r w:rsidR="00573F06">
              <w:rPr>
                <w:color w:val="000000"/>
                <w:sz w:val="24"/>
                <w:szCs w:val="24"/>
              </w:rPr>
              <w:t>.</w:t>
            </w:r>
          </w:p>
          <w:p w14:paraId="0E46470E" w14:textId="77777777" w:rsidR="001D6893" w:rsidRPr="00236746" w:rsidRDefault="001D6893" w:rsidP="00236746">
            <w:pPr>
              <w:pStyle w:val="TableParagraph"/>
              <w:spacing w:line="265" w:lineRule="exact"/>
              <w:ind w:left="164"/>
              <w:rPr>
                <w:sz w:val="24"/>
                <w:szCs w:val="24"/>
              </w:rPr>
            </w:pPr>
          </w:p>
        </w:tc>
      </w:tr>
      <w:tr w:rsidR="001D6893" w:rsidRPr="00236746" w14:paraId="47B1A641" w14:textId="77777777" w:rsidTr="00FC65AA">
        <w:trPr>
          <w:trHeight w:val="287"/>
          <w:jc w:val="center"/>
        </w:trPr>
        <w:tc>
          <w:tcPr>
            <w:tcW w:w="322" w:type="pct"/>
          </w:tcPr>
          <w:p w14:paraId="3354B61F" w14:textId="77777777" w:rsidR="001D6893" w:rsidRPr="00236746" w:rsidRDefault="001D6893" w:rsidP="00236746">
            <w:pPr>
              <w:pStyle w:val="TableParagraph"/>
              <w:spacing w:before="14" w:line="253" w:lineRule="exact"/>
              <w:ind w:left="107"/>
              <w:jc w:val="center"/>
              <w:rPr>
                <w:bCs/>
                <w:sz w:val="24"/>
                <w:szCs w:val="24"/>
              </w:rPr>
            </w:pPr>
            <w:r w:rsidRPr="00236746">
              <w:rPr>
                <w:bCs/>
                <w:w w:val="99"/>
                <w:sz w:val="24"/>
                <w:szCs w:val="24"/>
              </w:rPr>
              <w:t>1f</w:t>
            </w:r>
          </w:p>
        </w:tc>
        <w:tc>
          <w:tcPr>
            <w:tcW w:w="4678" w:type="pct"/>
          </w:tcPr>
          <w:p w14:paraId="53DB9BC0" w14:textId="6D8E1D07" w:rsidR="001D6893" w:rsidRPr="00236746" w:rsidRDefault="001D6893" w:rsidP="00236746">
            <w:pPr>
              <w:ind w:left="164"/>
              <w:rPr>
                <w:rFonts w:eastAsia="Times New Roman"/>
                <w:color w:val="000000"/>
                <w:sz w:val="24"/>
                <w:szCs w:val="24"/>
              </w:rPr>
            </w:pPr>
            <w:r w:rsidRPr="00236746">
              <w:rPr>
                <w:color w:val="000000"/>
                <w:sz w:val="24"/>
                <w:szCs w:val="24"/>
              </w:rPr>
              <w:t xml:space="preserve">Informs </w:t>
            </w:r>
            <w:r w:rsidR="00573F06">
              <w:rPr>
                <w:color w:val="000000"/>
                <w:sz w:val="24"/>
                <w:szCs w:val="24"/>
              </w:rPr>
              <w:t xml:space="preserve"> the patient </w:t>
            </w:r>
            <w:r w:rsidRPr="00236746">
              <w:rPr>
                <w:color w:val="000000"/>
                <w:sz w:val="24"/>
                <w:szCs w:val="24"/>
              </w:rPr>
              <w:t>that there is a foam dressing that may aid in the prevention of a pressure ulcer and that this will be discussed further with the tissue viability team.</w:t>
            </w:r>
          </w:p>
          <w:p w14:paraId="2AF30272" w14:textId="77777777" w:rsidR="001D6893" w:rsidRPr="00236746" w:rsidRDefault="001D6893" w:rsidP="00236746">
            <w:pPr>
              <w:pStyle w:val="TableParagraph"/>
              <w:spacing w:line="267" w:lineRule="exact"/>
              <w:ind w:left="164"/>
              <w:rPr>
                <w:sz w:val="24"/>
                <w:szCs w:val="24"/>
              </w:rPr>
            </w:pPr>
          </w:p>
        </w:tc>
      </w:tr>
    </w:tbl>
    <w:p w14:paraId="5A148BFA" w14:textId="77777777" w:rsidR="00973F8C" w:rsidRDefault="00973F8C" w:rsidP="001D6893"/>
    <w:p w14:paraId="3BC9A7B4" w14:textId="0C4BFC23" w:rsidR="001D6893" w:rsidRDefault="001D6893" w:rsidP="001D6893">
      <w:pPr>
        <w:rPr>
          <w:b/>
          <w:bCs/>
          <w:sz w:val="32"/>
          <w:szCs w:val="24"/>
        </w:rPr>
      </w:pPr>
      <w:r>
        <w:br w:type="page"/>
      </w:r>
    </w:p>
    <w:p w14:paraId="34D15BD5" w14:textId="7E3F64CD" w:rsidR="001D6893" w:rsidRDefault="001D6893" w:rsidP="001D6893">
      <w:pPr>
        <w:pStyle w:val="Heading2"/>
        <w:rPr>
          <w:sz w:val="24"/>
        </w:rPr>
      </w:pPr>
      <w:bookmarkStart w:id="54" w:name="_Toc63682422"/>
      <w:r>
        <w:lastRenderedPageBreak/>
        <w:t>Smoking cessation marking criteria</w:t>
      </w:r>
      <w:bookmarkEnd w:id="54"/>
    </w:p>
    <w:p w14:paraId="5EBCBDD0" w14:textId="77777777" w:rsidR="001D6893" w:rsidRDefault="001D6893" w:rsidP="001D6893">
      <w:pPr>
        <w:pStyle w:val="TableParagraph"/>
        <w:spacing w:before="154"/>
        <w:ind w:right="3428"/>
        <w:rPr>
          <w:b/>
          <w:sz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823D4E" w:rsidRPr="00684E62" w14:paraId="6448CB9E" w14:textId="77777777" w:rsidTr="00FC65AA">
        <w:trPr>
          <w:trHeight w:val="580"/>
        </w:trPr>
        <w:tc>
          <w:tcPr>
            <w:tcW w:w="5000" w:type="pct"/>
            <w:gridSpan w:val="2"/>
            <w:shd w:val="clear" w:color="auto" w:fill="DEEAF6"/>
          </w:tcPr>
          <w:p w14:paraId="5AA0C23F" w14:textId="55C2BF3E" w:rsidR="00823D4E" w:rsidRDefault="003A11BC" w:rsidP="00730E45">
            <w:pPr>
              <w:pStyle w:val="TableParagraph"/>
              <w:spacing w:before="154"/>
              <w:ind w:left="3443" w:right="3428"/>
              <w:jc w:val="center"/>
              <w:rPr>
                <w:b/>
                <w:sz w:val="24"/>
              </w:rPr>
            </w:pPr>
            <w:r>
              <w:rPr>
                <w:b/>
                <w:sz w:val="24"/>
              </w:rPr>
              <w:t>Assessment criteria</w:t>
            </w:r>
          </w:p>
        </w:tc>
      </w:tr>
      <w:tr w:rsidR="00823D4E" w:rsidRPr="00684E62" w14:paraId="1A5EB898" w14:textId="77777777" w:rsidTr="00FC65AA">
        <w:trPr>
          <w:trHeight w:val="829"/>
        </w:trPr>
        <w:tc>
          <w:tcPr>
            <w:tcW w:w="322" w:type="pct"/>
          </w:tcPr>
          <w:p w14:paraId="320535E3" w14:textId="77777777" w:rsidR="00823D4E" w:rsidRDefault="00823D4E" w:rsidP="00684E62">
            <w:pPr>
              <w:pStyle w:val="TableParagraph"/>
              <w:spacing w:line="258" w:lineRule="exact"/>
              <w:ind w:left="107"/>
              <w:jc w:val="center"/>
              <w:rPr>
                <w:sz w:val="24"/>
              </w:rPr>
            </w:pPr>
            <w:r>
              <w:rPr>
                <w:w w:val="99"/>
                <w:sz w:val="24"/>
              </w:rPr>
              <w:t>1</w:t>
            </w:r>
          </w:p>
        </w:tc>
        <w:tc>
          <w:tcPr>
            <w:tcW w:w="4678" w:type="pct"/>
          </w:tcPr>
          <w:p w14:paraId="175A6B27" w14:textId="77777777" w:rsidR="00127BE6" w:rsidRPr="00684E62" w:rsidRDefault="00127BE6" w:rsidP="00684E62">
            <w:pPr>
              <w:ind w:left="164"/>
              <w:rPr>
                <w:rFonts w:eastAsia="Times New Roman"/>
                <w:color w:val="000000"/>
                <w:sz w:val="24"/>
                <w:szCs w:val="24"/>
              </w:rPr>
            </w:pPr>
            <w:r w:rsidRPr="00684E62">
              <w:rPr>
                <w:color w:val="000000"/>
                <w:sz w:val="24"/>
                <w:szCs w:val="24"/>
              </w:rPr>
              <w:t>Summarises the main findings from the article summary and draws conclusions, making recommendations for practice.</w:t>
            </w:r>
          </w:p>
          <w:p w14:paraId="0CF12680" w14:textId="77777777" w:rsidR="00823D4E" w:rsidRDefault="00823D4E" w:rsidP="00684E62">
            <w:pPr>
              <w:pStyle w:val="TableParagraph"/>
              <w:spacing w:before="8" w:line="274" w:lineRule="exact"/>
              <w:ind w:left="164"/>
              <w:rPr>
                <w:sz w:val="24"/>
              </w:rPr>
            </w:pPr>
          </w:p>
        </w:tc>
      </w:tr>
      <w:tr w:rsidR="00823D4E" w:rsidRPr="00684E62" w14:paraId="26F04F3C" w14:textId="77777777" w:rsidTr="00FC65AA">
        <w:trPr>
          <w:trHeight w:val="549"/>
        </w:trPr>
        <w:tc>
          <w:tcPr>
            <w:tcW w:w="322" w:type="pct"/>
          </w:tcPr>
          <w:p w14:paraId="293FDB97" w14:textId="35E5792A" w:rsidR="00823D4E" w:rsidRDefault="00127BE6" w:rsidP="00684E62">
            <w:pPr>
              <w:pStyle w:val="TableParagraph"/>
              <w:spacing w:line="258" w:lineRule="exact"/>
              <w:ind w:left="107"/>
              <w:jc w:val="center"/>
              <w:rPr>
                <w:sz w:val="24"/>
              </w:rPr>
            </w:pPr>
            <w:r>
              <w:rPr>
                <w:w w:val="99"/>
                <w:sz w:val="24"/>
              </w:rPr>
              <w:t>1a</w:t>
            </w:r>
          </w:p>
        </w:tc>
        <w:tc>
          <w:tcPr>
            <w:tcW w:w="4678" w:type="pct"/>
          </w:tcPr>
          <w:p w14:paraId="1EC3E3BA" w14:textId="77777777" w:rsidR="00127BE6" w:rsidRPr="00684E62" w:rsidRDefault="00127BE6" w:rsidP="00684E62">
            <w:pPr>
              <w:ind w:left="164"/>
              <w:rPr>
                <w:rFonts w:eastAsia="Times New Roman"/>
                <w:color w:val="000000"/>
                <w:sz w:val="24"/>
                <w:szCs w:val="24"/>
              </w:rPr>
            </w:pPr>
            <w:r w:rsidRPr="00684E62">
              <w:rPr>
                <w:color w:val="000000"/>
                <w:sz w:val="24"/>
                <w:szCs w:val="24"/>
              </w:rPr>
              <w:t>Writes clearly and legibly.</w:t>
            </w:r>
          </w:p>
          <w:p w14:paraId="11D802CE" w14:textId="77777777" w:rsidR="00823D4E" w:rsidRDefault="00823D4E" w:rsidP="00684E62">
            <w:pPr>
              <w:pStyle w:val="TableParagraph"/>
              <w:spacing w:before="4" w:line="274" w:lineRule="exact"/>
              <w:ind w:left="164" w:right="226"/>
              <w:rPr>
                <w:sz w:val="24"/>
              </w:rPr>
            </w:pPr>
          </w:p>
        </w:tc>
      </w:tr>
      <w:tr w:rsidR="00823D4E" w:rsidRPr="00684E62" w14:paraId="4DB79B67" w14:textId="77777777" w:rsidTr="00FC65AA">
        <w:trPr>
          <w:trHeight w:val="549"/>
        </w:trPr>
        <w:tc>
          <w:tcPr>
            <w:tcW w:w="322" w:type="pct"/>
          </w:tcPr>
          <w:p w14:paraId="1D41A96D" w14:textId="7DE9683F" w:rsidR="00823D4E" w:rsidRDefault="00127BE6" w:rsidP="00684E62">
            <w:pPr>
              <w:pStyle w:val="TableParagraph"/>
              <w:spacing w:line="253" w:lineRule="exact"/>
              <w:ind w:left="107"/>
              <w:jc w:val="center"/>
              <w:rPr>
                <w:sz w:val="24"/>
              </w:rPr>
            </w:pPr>
            <w:r>
              <w:rPr>
                <w:w w:val="99"/>
                <w:sz w:val="24"/>
              </w:rPr>
              <w:t>1b</w:t>
            </w:r>
          </w:p>
        </w:tc>
        <w:tc>
          <w:tcPr>
            <w:tcW w:w="4678" w:type="pct"/>
          </w:tcPr>
          <w:p w14:paraId="412941D5" w14:textId="1B3ED4EE" w:rsidR="00127BE6" w:rsidRPr="00684E62" w:rsidRDefault="0066679D" w:rsidP="00684E62">
            <w:pPr>
              <w:ind w:left="164"/>
              <w:rPr>
                <w:rFonts w:eastAsia="Times New Roman"/>
                <w:color w:val="000000"/>
                <w:sz w:val="24"/>
                <w:szCs w:val="24"/>
              </w:rPr>
            </w:pPr>
            <w:r>
              <w:rPr>
                <w:color w:val="000000"/>
                <w:sz w:val="24"/>
                <w:szCs w:val="24"/>
              </w:rPr>
              <w:t>In</w:t>
            </w:r>
            <w:r w:rsidR="00127BE6" w:rsidRPr="00684E62">
              <w:rPr>
                <w:color w:val="000000"/>
                <w:sz w:val="24"/>
                <w:szCs w:val="24"/>
              </w:rPr>
              <w:t xml:space="preserve">forms </w:t>
            </w:r>
            <w:r>
              <w:rPr>
                <w:color w:val="000000"/>
                <w:sz w:val="24"/>
                <w:szCs w:val="24"/>
              </w:rPr>
              <w:t xml:space="preserve">the patient </w:t>
            </w:r>
            <w:r w:rsidR="00127BE6" w:rsidRPr="00684E62">
              <w:rPr>
                <w:color w:val="000000"/>
                <w:sz w:val="24"/>
                <w:szCs w:val="24"/>
              </w:rPr>
              <w:t xml:space="preserve">that replacement therapies have not been found to achieve the same level of satisfaction as smoking. </w:t>
            </w:r>
            <w:r w:rsidRPr="00684E62">
              <w:rPr>
                <w:color w:val="000000"/>
                <w:sz w:val="24"/>
                <w:szCs w:val="24"/>
              </w:rPr>
              <w:t>However,</w:t>
            </w:r>
            <w:r w:rsidR="00127BE6" w:rsidRPr="00684E62">
              <w:rPr>
                <w:color w:val="000000"/>
                <w:sz w:val="24"/>
                <w:szCs w:val="24"/>
              </w:rPr>
              <w:t xml:space="preserve"> e-cigarettes have higher rates of satisfaction compared with nicotine replacement.</w:t>
            </w:r>
          </w:p>
          <w:p w14:paraId="7B0D7111" w14:textId="77777777" w:rsidR="00823D4E" w:rsidRDefault="00823D4E" w:rsidP="00684E62">
            <w:pPr>
              <w:pStyle w:val="TableParagraph"/>
              <w:spacing w:line="278" w:lineRule="exact"/>
              <w:ind w:left="164"/>
              <w:rPr>
                <w:sz w:val="24"/>
              </w:rPr>
            </w:pPr>
          </w:p>
        </w:tc>
      </w:tr>
      <w:tr w:rsidR="00823D4E" w:rsidRPr="00684E62" w14:paraId="201DE543" w14:textId="77777777" w:rsidTr="00FC65AA">
        <w:trPr>
          <w:trHeight w:val="544"/>
        </w:trPr>
        <w:tc>
          <w:tcPr>
            <w:tcW w:w="322" w:type="pct"/>
          </w:tcPr>
          <w:p w14:paraId="5D0A81D2" w14:textId="001591B7" w:rsidR="00823D4E" w:rsidRDefault="00127BE6" w:rsidP="00684E62">
            <w:pPr>
              <w:pStyle w:val="TableParagraph"/>
              <w:spacing w:line="253" w:lineRule="exact"/>
              <w:ind w:left="107"/>
              <w:jc w:val="center"/>
              <w:rPr>
                <w:sz w:val="24"/>
              </w:rPr>
            </w:pPr>
            <w:r>
              <w:rPr>
                <w:w w:val="99"/>
                <w:sz w:val="24"/>
              </w:rPr>
              <w:t>1c</w:t>
            </w:r>
          </w:p>
        </w:tc>
        <w:tc>
          <w:tcPr>
            <w:tcW w:w="4678" w:type="pct"/>
          </w:tcPr>
          <w:p w14:paraId="6871202E" w14:textId="2E1FB75A" w:rsidR="00127BE6" w:rsidRPr="00684E62" w:rsidRDefault="00127BE6" w:rsidP="00684E62">
            <w:pPr>
              <w:ind w:left="164"/>
              <w:rPr>
                <w:rFonts w:eastAsia="Times New Roman"/>
                <w:color w:val="000000"/>
                <w:sz w:val="24"/>
                <w:szCs w:val="24"/>
              </w:rPr>
            </w:pPr>
            <w:r w:rsidRPr="00684E62">
              <w:rPr>
                <w:color w:val="000000"/>
                <w:sz w:val="24"/>
                <w:szCs w:val="24"/>
              </w:rPr>
              <w:t xml:space="preserve">Discusses </w:t>
            </w:r>
            <w:r w:rsidR="0066679D">
              <w:rPr>
                <w:color w:val="000000"/>
                <w:sz w:val="24"/>
                <w:szCs w:val="24"/>
              </w:rPr>
              <w:t xml:space="preserve">with the patient </w:t>
            </w:r>
            <w:r w:rsidRPr="00684E62">
              <w:rPr>
                <w:color w:val="000000"/>
                <w:sz w:val="24"/>
                <w:szCs w:val="24"/>
              </w:rPr>
              <w:t>that studies show that stopping smoking is more likely when using e-cigarettes than nicotine replacement.</w:t>
            </w:r>
          </w:p>
          <w:p w14:paraId="77234BBF" w14:textId="77777777" w:rsidR="00823D4E" w:rsidRDefault="00823D4E" w:rsidP="00684E62">
            <w:pPr>
              <w:pStyle w:val="TableParagraph"/>
              <w:spacing w:before="2" w:line="253" w:lineRule="exact"/>
              <w:ind w:left="164"/>
              <w:rPr>
                <w:sz w:val="24"/>
              </w:rPr>
            </w:pPr>
          </w:p>
        </w:tc>
      </w:tr>
      <w:tr w:rsidR="00823D4E" w:rsidRPr="00684E62" w14:paraId="7190A8E3" w14:textId="77777777" w:rsidTr="00FC65AA">
        <w:trPr>
          <w:trHeight w:val="552"/>
        </w:trPr>
        <w:tc>
          <w:tcPr>
            <w:tcW w:w="322" w:type="pct"/>
          </w:tcPr>
          <w:p w14:paraId="76C19CB3" w14:textId="733BD428" w:rsidR="00823D4E" w:rsidRDefault="00127BE6" w:rsidP="00684E62">
            <w:pPr>
              <w:pStyle w:val="TableParagraph"/>
              <w:spacing w:line="253" w:lineRule="exact"/>
              <w:ind w:left="107"/>
              <w:jc w:val="center"/>
              <w:rPr>
                <w:sz w:val="24"/>
              </w:rPr>
            </w:pPr>
            <w:r>
              <w:rPr>
                <w:w w:val="99"/>
                <w:sz w:val="24"/>
              </w:rPr>
              <w:t>1d</w:t>
            </w:r>
          </w:p>
        </w:tc>
        <w:tc>
          <w:tcPr>
            <w:tcW w:w="4678" w:type="pct"/>
          </w:tcPr>
          <w:p w14:paraId="3EE8C09B" w14:textId="4428059B" w:rsidR="00127BE6" w:rsidRPr="00684E62" w:rsidRDefault="00127BE6" w:rsidP="00684E62">
            <w:pPr>
              <w:ind w:left="164"/>
              <w:rPr>
                <w:rFonts w:eastAsia="Times New Roman"/>
                <w:color w:val="000000"/>
                <w:sz w:val="24"/>
                <w:szCs w:val="24"/>
              </w:rPr>
            </w:pPr>
            <w:r w:rsidRPr="00684E62">
              <w:rPr>
                <w:color w:val="000000"/>
                <w:sz w:val="24"/>
                <w:szCs w:val="24"/>
              </w:rPr>
              <w:t>Advises that e-cigarettes are more likely to cause throat and mouth irritation</w:t>
            </w:r>
            <w:r w:rsidR="00AB3149">
              <w:rPr>
                <w:color w:val="000000"/>
                <w:sz w:val="24"/>
                <w:szCs w:val="24"/>
              </w:rPr>
              <w:t>,</w:t>
            </w:r>
            <w:r w:rsidRPr="00684E62">
              <w:rPr>
                <w:color w:val="000000"/>
                <w:sz w:val="24"/>
                <w:szCs w:val="24"/>
              </w:rPr>
              <w:t xml:space="preserve"> compared with nicotine replacement.</w:t>
            </w:r>
          </w:p>
          <w:p w14:paraId="7CA56E98" w14:textId="77777777" w:rsidR="00823D4E" w:rsidRDefault="00823D4E" w:rsidP="00684E62">
            <w:pPr>
              <w:pStyle w:val="TableParagraph"/>
              <w:spacing w:before="3" w:line="278" w:lineRule="exact"/>
              <w:ind w:left="164" w:right="334"/>
              <w:rPr>
                <w:sz w:val="24"/>
              </w:rPr>
            </w:pPr>
          </w:p>
        </w:tc>
      </w:tr>
      <w:tr w:rsidR="00823D4E" w:rsidRPr="00684E62" w14:paraId="389CC0EA" w14:textId="77777777" w:rsidTr="00FC65AA">
        <w:trPr>
          <w:trHeight w:val="285"/>
        </w:trPr>
        <w:tc>
          <w:tcPr>
            <w:tcW w:w="322" w:type="pct"/>
          </w:tcPr>
          <w:p w14:paraId="55AC0D6A" w14:textId="45081F83" w:rsidR="00823D4E" w:rsidRDefault="00127BE6" w:rsidP="00684E62">
            <w:pPr>
              <w:pStyle w:val="TableParagraph"/>
              <w:spacing w:before="7" w:line="258" w:lineRule="exact"/>
              <w:ind w:left="107"/>
              <w:jc w:val="center"/>
              <w:rPr>
                <w:sz w:val="24"/>
              </w:rPr>
            </w:pPr>
            <w:r>
              <w:rPr>
                <w:w w:val="99"/>
                <w:sz w:val="24"/>
              </w:rPr>
              <w:t>1e</w:t>
            </w:r>
          </w:p>
        </w:tc>
        <w:tc>
          <w:tcPr>
            <w:tcW w:w="4678" w:type="pct"/>
          </w:tcPr>
          <w:p w14:paraId="31656ABE" w14:textId="713F174E" w:rsidR="00127BE6" w:rsidRPr="00684E62" w:rsidRDefault="00127BE6" w:rsidP="00684E62">
            <w:pPr>
              <w:ind w:left="164"/>
              <w:rPr>
                <w:rFonts w:eastAsia="Times New Roman"/>
                <w:sz w:val="24"/>
                <w:szCs w:val="24"/>
              </w:rPr>
            </w:pPr>
            <w:r w:rsidRPr="00684E62">
              <w:rPr>
                <w:sz w:val="24"/>
                <w:szCs w:val="24"/>
              </w:rPr>
              <w:t>Advises that nicotine replacement therapies are more likely to cause nausea.</w:t>
            </w:r>
          </w:p>
          <w:p w14:paraId="448B8C93" w14:textId="77777777" w:rsidR="00823D4E" w:rsidRDefault="00823D4E" w:rsidP="00684E62">
            <w:pPr>
              <w:pStyle w:val="TableParagraph"/>
              <w:spacing w:line="265" w:lineRule="exact"/>
              <w:ind w:left="164"/>
              <w:rPr>
                <w:sz w:val="24"/>
              </w:rPr>
            </w:pPr>
          </w:p>
        </w:tc>
      </w:tr>
      <w:tr w:rsidR="00823D4E" w:rsidRPr="00684E62" w14:paraId="68CAB7E5" w14:textId="77777777" w:rsidTr="00FC65AA">
        <w:trPr>
          <w:trHeight w:val="287"/>
        </w:trPr>
        <w:tc>
          <w:tcPr>
            <w:tcW w:w="322" w:type="pct"/>
          </w:tcPr>
          <w:p w14:paraId="70A19EDB" w14:textId="22E72FFD" w:rsidR="00823D4E" w:rsidRDefault="00127BE6" w:rsidP="00684E62">
            <w:pPr>
              <w:pStyle w:val="TableParagraph"/>
              <w:spacing w:before="14" w:line="253" w:lineRule="exact"/>
              <w:ind w:left="107"/>
              <w:jc w:val="center"/>
              <w:rPr>
                <w:sz w:val="24"/>
              </w:rPr>
            </w:pPr>
            <w:r>
              <w:rPr>
                <w:w w:val="99"/>
                <w:sz w:val="24"/>
              </w:rPr>
              <w:t>1f</w:t>
            </w:r>
          </w:p>
        </w:tc>
        <w:tc>
          <w:tcPr>
            <w:tcW w:w="4678" w:type="pct"/>
          </w:tcPr>
          <w:p w14:paraId="6162C449" w14:textId="7A1133B5" w:rsidR="00127BE6" w:rsidRPr="00684E62" w:rsidRDefault="00127BE6" w:rsidP="00684E62">
            <w:pPr>
              <w:ind w:left="164"/>
              <w:rPr>
                <w:rFonts w:eastAsia="Times New Roman"/>
                <w:color w:val="000000"/>
                <w:sz w:val="24"/>
                <w:szCs w:val="24"/>
              </w:rPr>
            </w:pPr>
            <w:r w:rsidRPr="00684E62">
              <w:rPr>
                <w:color w:val="000000"/>
                <w:sz w:val="24"/>
                <w:szCs w:val="24"/>
              </w:rPr>
              <w:t xml:space="preserve">Emphasises that, without face-to-face support, there is low efficacy for both treatments, and recommends that </w:t>
            </w:r>
            <w:r w:rsidR="00AB3149">
              <w:rPr>
                <w:color w:val="000000"/>
                <w:sz w:val="24"/>
                <w:szCs w:val="24"/>
              </w:rPr>
              <w:t xml:space="preserve">the patient </w:t>
            </w:r>
            <w:r w:rsidRPr="00684E62">
              <w:rPr>
                <w:color w:val="000000"/>
                <w:sz w:val="24"/>
                <w:szCs w:val="24"/>
              </w:rPr>
              <w:t xml:space="preserve">use a smoking cessation support service, signposting </w:t>
            </w:r>
            <w:r w:rsidR="00AB3149">
              <w:rPr>
                <w:color w:val="000000"/>
                <w:sz w:val="24"/>
                <w:szCs w:val="24"/>
              </w:rPr>
              <w:t xml:space="preserve">them </w:t>
            </w:r>
            <w:r w:rsidRPr="00684E62">
              <w:rPr>
                <w:color w:val="000000"/>
                <w:sz w:val="24"/>
                <w:szCs w:val="24"/>
              </w:rPr>
              <w:t>to the local service.</w:t>
            </w:r>
          </w:p>
          <w:p w14:paraId="03582D33" w14:textId="77777777" w:rsidR="00823D4E" w:rsidRDefault="00823D4E" w:rsidP="00684E62">
            <w:pPr>
              <w:pStyle w:val="TableParagraph"/>
              <w:spacing w:line="267" w:lineRule="exact"/>
              <w:ind w:left="164"/>
              <w:rPr>
                <w:sz w:val="24"/>
              </w:rPr>
            </w:pPr>
          </w:p>
        </w:tc>
      </w:tr>
      <w:tr w:rsidR="00823D4E" w:rsidRPr="00684E62" w14:paraId="55739D76" w14:textId="77777777" w:rsidTr="00FC65AA">
        <w:trPr>
          <w:trHeight w:val="556"/>
        </w:trPr>
        <w:tc>
          <w:tcPr>
            <w:tcW w:w="322" w:type="pct"/>
          </w:tcPr>
          <w:p w14:paraId="77B45199" w14:textId="79DD2052" w:rsidR="00823D4E" w:rsidRDefault="00127BE6" w:rsidP="00684E62">
            <w:pPr>
              <w:pStyle w:val="TableParagraph"/>
              <w:spacing w:line="258" w:lineRule="exact"/>
              <w:ind w:left="107"/>
              <w:jc w:val="center"/>
              <w:rPr>
                <w:sz w:val="24"/>
              </w:rPr>
            </w:pPr>
            <w:r>
              <w:rPr>
                <w:w w:val="99"/>
                <w:sz w:val="24"/>
              </w:rPr>
              <w:t>1g</w:t>
            </w:r>
          </w:p>
        </w:tc>
        <w:tc>
          <w:tcPr>
            <w:tcW w:w="4678" w:type="pct"/>
          </w:tcPr>
          <w:p w14:paraId="43BCEC6A" w14:textId="0D252770" w:rsidR="00127BE6" w:rsidRPr="00684E62" w:rsidRDefault="00127BE6" w:rsidP="00684E62">
            <w:pPr>
              <w:ind w:left="164"/>
              <w:rPr>
                <w:rFonts w:eastAsia="Times New Roman"/>
                <w:color w:val="000000"/>
                <w:sz w:val="24"/>
                <w:szCs w:val="24"/>
              </w:rPr>
            </w:pPr>
            <w:r w:rsidRPr="00684E62">
              <w:rPr>
                <w:color w:val="000000"/>
                <w:sz w:val="24"/>
                <w:szCs w:val="24"/>
              </w:rPr>
              <w:t xml:space="preserve">Positively acknowledges </w:t>
            </w:r>
            <w:r w:rsidR="00396504">
              <w:rPr>
                <w:color w:val="000000"/>
                <w:sz w:val="24"/>
                <w:szCs w:val="24"/>
              </w:rPr>
              <w:t xml:space="preserve">the </w:t>
            </w:r>
            <w:r w:rsidRPr="00684E62">
              <w:rPr>
                <w:color w:val="000000"/>
                <w:sz w:val="24"/>
                <w:szCs w:val="24"/>
              </w:rPr>
              <w:t>consideration of giving up smoking by offering support and encouragement.</w:t>
            </w:r>
          </w:p>
          <w:p w14:paraId="5BAB4B46" w14:textId="77777777" w:rsidR="00823D4E" w:rsidRDefault="00823D4E" w:rsidP="00684E62">
            <w:pPr>
              <w:pStyle w:val="TableParagraph"/>
              <w:spacing w:before="11" w:line="274" w:lineRule="exact"/>
              <w:ind w:left="164"/>
              <w:rPr>
                <w:sz w:val="24"/>
              </w:rPr>
            </w:pPr>
          </w:p>
        </w:tc>
      </w:tr>
    </w:tbl>
    <w:p w14:paraId="32A6AA26" w14:textId="77777777" w:rsidR="0049796B" w:rsidRDefault="0049796B">
      <w:r>
        <w:br w:type="page"/>
      </w:r>
    </w:p>
    <w:tbl>
      <w:tblPr>
        <w:tblpPr w:leftFromText="180" w:rightFromText="180" w:vertAnchor="text" w:horzAnchor="margin" w:tblpY="767"/>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1D6893" w:rsidRPr="00396504" w14:paraId="10E3135B" w14:textId="77777777" w:rsidTr="00FC65AA">
        <w:trPr>
          <w:trHeight w:val="580"/>
        </w:trPr>
        <w:tc>
          <w:tcPr>
            <w:tcW w:w="5000" w:type="pct"/>
            <w:gridSpan w:val="2"/>
            <w:shd w:val="clear" w:color="auto" w:fill="DEEAF6"/>
          </w:tcPr>
          <w:p w14:paraId="3EDF2033" w14:textId="77777777" w:rsidR="001D6893" w:rsidRPr="00396504" w:rsidRDefault="001D6893" w:rsidP="001D6893">
            <w:pPr>
              <w:pStyle w:val="TableParagraph"/>
              <w:spacing w:before="154"/>
              <w:ind w:left="3443" w:right="3428"/>
              <w:jc w:val="center"/>
              <w:rPr>
                <w:b/>
                <w:sz w:val="24"/>
                <w:szCs w:val="24"/>
              </w:rPr>
            </w:pPr>
            <w:r w:rsidRPr="00396504">
              <w:rPr>
                <w:b/>
                <w:sz w:val="24"/>
                <w:szCs w:val="24"/>
              </w:rPr>
              <w:lastRenderedPageBreak/>
              <w:t>Assessment criteria</w:t>
            </w:r>
          </w:p>
        </w:tc>
      </w:tr>
      <w:tr w:rsidR="001D6893" w:rsidRPr="00396504" w14:paraId="47620004" w14:textId="77777777" w:rsidTr="00FC65AA">
        <w:trPr>
          <w:trHeight w:val="829"/>
        </w:trPr>
        <w:tc>
          <w:tcPr>
            <w:tcW w:w="322" w:type="pct"/>
          </w:tcPr>
          <w:p w14:paraId="726A40D4" w14:textId="77777777" w:rsidR="001D6893" w:rsidRPr="00396504" w:rsidRDefault="001D6893" w:rsidP="00396504">
            <w:pPr>
              <w:pStyle w:val="TableParagraph"/>
              <w:spacing w:line="258" w:lineRule="exact"/>
              <w:ind w:left="0"/>
              <w:jc w:val="center"/>
              <w:rPr>
                <w:sz w:val="24"/>
                <w:szCs w:val="24"/>
              </w:rPr>
            </w:pPr>
            <w:r w:rsidRPr="00396504">
              <w:rPr>
                <w:w w:val="99"/>
                <w:sz w:val="24"/>
                <w:szCs w:val="24"/>
              </w:rPr>
              <w:t>1</w:t>
            </w:r>
          </w:p>
        </w:tc>
        <w:tc>
          <w:tcPr>
            <w:tcW w:w="4678" w:type="pct"/>
          </w:tcPr>
          <w:p w14:paraId="7145FCC0" w14:textId="77777777" w:rsidR="001D6893" w:rsidRPr="00396504" w:rsidRDefault="001D6893" w:rsidP="00396504">
            <w:pPr>
              <w:ind w:left="164"/>
              <w:rPr>
                <w:rFonts w:eastAsia="Times New Roman"/>
                <w:color w:val="000000"/>
                <w:sz w:val="24"/>
                <w:szCs w:val="24"/>
              </w:rPr>
            </w:pPr>
            <w:r w:rsidRPr="00396504">
              <w:rPr>
                <w:color w:val="000000"/>
                <w:sz w:val="24"/>
                <w:szCs w:val="24"/>
              </w:rPr>
              <w:t>Summarises the main findings from the article summary and draws conclusions, making recommendations for practice.</w:t>
            </w:r>
          </w:p>
          <w:p w14:paraId="24FE35C8" w14:textId="77777777" w:rsidR="001D6893" w:rsidRPr="00396504" w:rsidRDefault="001D6893" w:rsidP="00396504">
            <w:pPr>
              <w:pStyle w:val="TableParagraph"/>
              <w:spacing w:before="8" w:line="274" w:lineRule="exact"/>
              <w:ind w:left="164"/>
              <w:rPr>
                <w:sz w:val="24"/>
                <w:szCs w:val="24"/>
              </w:rPr>
            </w:pPr>
          </w:p>
        </w:tc>
      </w:tr>
      <w:tr w:rsidR="001D6893" w:rsidRPr="00396504" w14:paraId="70EF51E7" w14:textId="77777777" w:rsidTr="00FC65AA">
        <w:trPr>
          <w:trHeight w:val="549"/>
        </w:trPr>
        <w:tc>
          <w:tcPr>
            <w:tcW w:w="322" w:type="pct"/>
          </w:tcPr>
          <w:p w14:paraId="51781304" w14:textId="77777777" w:rsidR="001D6893" w:rsidRPr="00396504" w:rsidRDefault="001D6893" w:rsidP="00396504">
            <w:pPr>
              <w:pStyle w:val="TableParagraph"/>
              <w:spacing w:line="258" w:lineRule="exact"/>
              <w:ind w:left="107"/>
              <w:jc w:val="center"/>
              <w:rPr>
                <w:sz w:val="24"/>
                <w:szCs w:val="24"/>
              </w:rPr>
            </w:pPr>
            <w:r w:rsidRPr="00396504">
              <w:rPr>
                <w:w w:val="99"/>
                <w:sz w:val="24"/>
                <w:szCs w:val="24"/>
              </w:rPr>
              <w:t>1a</w:t>
            </w:r>
          </w:p>
        </w:tc>
        <w:tc>
          <w:tcPr>
            <w:tcW w:w="4678" w:type="pct"/>
          </w:tcPr>
          <w:p w14:paraId="067E605D" w14:textId="77777777" w:rsidR="001D6893" w:rsidRPr="00396504" w:rsidRDefault="001D6893" w:rsidP="00396504">
            <w:pPr>
              <w:ind w:left="164"/>
              <w:rPr>
                <w:rFonts w:eastAsia="Times New Roman"/>
                <w:color w:val="000000"/>
                <w:sz w:val="24"/>
                <w:szCs w:val="24"/>
              </w:rPr>
            </w:pPr>
            <w:r w:rsidRPr="00396504">
              <w:rPr>
                <w:color w:val="000000"/>
                <w:sz w:val="24"/>
                <w:szCs w:val="24"/>
              </w:rPr>
              <w:t>Writes clearly and legibly.</w:t>
            </w:r>
          </w:p>
          <w:p w14:paraId="39439671" w14:textId="77777777" w:rsidR="001D6893" w:rsidRPr="00396504" w:rsidRDefault="001D6893" w:rsidP="00396504">
            <w:pPr>
              <w:pStyle w:val="TableParagraph"/>
              <w:spacing w:before="4" w:line="274" w:lineRule="exact"/>
              <w:ind w:left="164" w:right="226"/>
              <w:rPr>
                <w:sz w:val="24"/>
                <w:szCs w:val="24"/>
              </w:rPr>
            </w:pPr>
          </w:p>
        </w:tc>
      </w:tr>
      <w:tr w:rsidR="001D6893" w:rsidRPr="00396504" w14:paraId="4BECC19B" w14:textId="77777777" w:rsidTr="00FC65AA">
        <w:trPr>
          <w:trHeight w:val="549"/>
        </w:trPr>
        <w:tc>
          <w:tcPr>
            <w:tcW w:w="322" w:type="pct"/>
          </w:tcPr>
          <w:p w14:paraId="539457E4" w14:textId="77777777" w:rsidR="001D6893" w:rsidRPr="00396504" w:rsidRDefault="001D6893" w:rsidP="00396504">
            <w:pPr>
              <w:pStyle w:val="TableParagraph"/>
              <w:spacing w:line="253" w:lineRule="exact"/>
              <w:ind w:left="107"/>
              <w:jc w:val="center"/>
              <w:rPr>
                <w:sz w:val="24"/>
                <w:szCs w:val="24"/>
              </w:rPr>
            </w:pPr>
            <w:r w:rsidRPr="00396504">
              <w:rPr>
                <w:w w:val="99"/>
                <w:sz w:val="24"/>
                <w:szCs w:val="24"/>
              </w:rPr>
              <w:t>1b</w:t>
            </w:r>
          </w:p>
        </w:tc>
        <w:tc>
          <w:tcPr>
            <w:tcW w:w="4678" w:type="pct"/>
          </w:tcPr>
          <w:p w14:paraId="7CFCABBA" w14:textId="1EB19A29" w:rsidR="001D6893" w:rsidRPr="00396504" w:rsidRDefault="001D6893" w:rsidP="00396504">
            <w:pPr>
              <w:ind w:left="164"/>
              <w:rPr>
                <w:rFonts w:eastAsia="Times New Roman"/>
                <w:color w:val="000000"/>
                <w:sz w:val="24"/>
                <w:szCs w:val="24"/>
              </w:rPr>
            </w:pPr>
            <w:r w:rsidRPr="00396504">
              <w:rPr>
                <w:color w:val="000000"/>
                <w:sz w:val="24"/>
                <w:szCs w:val="24"/>
              </w:rPr>
              <w:t>Informs</w:t>
            </w:r>
            <w:r w:rsidR="00C9564F">
              <w:rPr>
                <w:color w:val="000000"/>
                <w:sz w:val="24"/>
                <w:szCs w:val="24"/>
              </w:rPr>
              <w:t xml:space="preserve"> the patient </w:t>
            </w:r>
            <w:r w:rsidRPr="00396504">
              <w:rPr>
                <w:color w:val="000000"/>
                <w:sz w:val="24"/>
                <w:szCs w:val="24"/>
              </w:rPr>
              <w:t>that there is currently no conclusive evidence indicating that medical-grade honey improves outcomes for patients with chronic venous leg ulcers.</w:t>
            </w:r>
          </w:p>
          <w:p w14:paraId="0454FFFA" w14:textId="77777777" w:rsidR="001D6893" w:rsidRPr="00396504" w:rsidRDefault="001D6893" w:rsidP="00396504">
            <w:pPr>
              <w:pStyle w:val="TableParagraph"/>
              <w:spacing w:line="278" w:lineRule="exact"/>
              <w:ind w:left="164"/>
              <w:rPr>
                <w:sz w:val="24"/>
                <w:szCs w:val="24"/>
              </w:rPr>
            </w:pPr>
          </w:p>
        </w:tc>
      </w:tr>
      <w:tr w:rsidR="001D6893" w:rsidRPr="00396504" w14:paraId="45B10EF6" w14:textId="77777777" w:rsidTr="00FC65AA">
        <w:trPr>
          <w:trHeight w:val="544"/>
        </w:trPr>
        <w:tc>
          <w:tcPr>
            <w:tcW w:w="322" w:type="pct"/>
          </w:tcPr>
          <w:p w14:paraId="3B1E529A" w14:textId="77777777" w:rsidR="001D6893" w:rsidRPr="00396504" w:rsidRDefault="001D6893" w:rsidP="00396504">
            <w:pPr>
              <w:pStyle w:val="TableParagraph"/>
              <w:spacing w:line="253" w:lineRule="exact"/>
              <w:ind w:left="107"/>
              <w:jc w:val="center"/>
              <w:rPr>
                <w:sz w:val="24"/>
                <w:szCs w:val="24"/>
              </w:rPr>
            </w:pPr>
            <w:r w:rsidRPr="00396504">
              <w:rPr>
                <w:w w:val="99"/>
                <w:sz w:val="24"/>
                <w:szCs w:val="24"/>
              </w:rPr>
              <w:t>1c</w:t>
            </w:r>
          </w:p>
        </w:tc>
        <w:tc>
          <w:tcPr>
            <w:tcW w:w="4678" w:type="pct"/>
          </w:tcPr>
          <w:p w14:paraId="1553BE75" w14:textId="0ECB0906" w:rsidR="001D6893" w:rsidRPr="00396504" w:rsidRDefault="001D6893" w:rsidP="00396504">
            <w:pPr>
              <w:ind w:left="164"/>
              <w:rPr>
                <w:rFonts w:eastAsia="Times New Roman"/>
                <w:color w:val="000000"/>
                <w:sz w:val="24"/>
                <w:szCs w:val="24"/>
              </w:rPr>
            </w:pPr>
            <w:r w:rsidRPr="00396504">
              <w:rPr>
                <w:color w:val="000000"/>
                <w:sz w:val="24"/>
                <w:szCs w:val="24"/>
              </w:rPr>
              <w:t>Informs</w:t>
            </w:r>
            <w:r w:rsidR="00C9564F">
              <w:rPr>
                <w:color w:val="000000"/>
                <w:sz w:val="24"/>
                <w:szCs w:val="24"/>
              </w:rPr>
              <w:t xml:space="preserve"> the patient </w:t>
            </w:r>
            <w:r w:rsidRPr="00396504">
              <w:rPr>
                <w:color w:val="000000"/>
                <w:sz w:val="24"/>
                <w:szCs w:val="24"/>
              </w:rPr>
              <w:t>that one large study found no reduction in size of ulcer or healing time with honey compared with standard treatment.</w:t>
            </w:r>
          </w:p>
          <w:p w14:paraId="48BE402E" w14:textId="77777777" w:rsidR="001D6893" w:rsidRPr="00396504" w:rsidRDefault="001D6893" w:rsidP="00396504">
            <w:pPr>
              <w:pStyle w:val="TableParagraph"/>
              <w:spacing w:before="2" w:line="253" w:lineRule="exact"/>
              <w:ind w:left="164"/>
              <w:rPr>
                <w:sz w:val="24"/>
                <w:szCs w:val="24"/>
              </w:rPr>
            </w:pPr>
          </w:p>
        </w:tc>
      </w:tr>
      <w:tr w:rsidR="001D6893" w:rsidRPr="00396504" w14:paraId="1D78660E" w14:textId="77777777" w:rsidTr="00FC65AA">
        <w:trPr>
          <w:trHeight w:val="552"/>
        </w:trPr>
        <w:tc>
          <w:tcPr>
            <w:tcW w:w="322" w:type="pct"/>
          </w:tcPr>
          <w:p w14:paraId="3C2A18A3" w14:textId="77777777" w:rsidR="001D6893" w:rsidRPr="00396504" w:rsidRDefault="001D6893" w:rsidP="00396504">
            <w:pPr>
              <w:pStyle w:val="TableParagraph"/>
              <w:spacing w:line="253" w:lineRule="exact"/>
              <w:ind w:left="107"/>
              <w:jc w:val="center"/>
              <w:rPr>
                <w:sz w:val="24"/>
                <w:szCs w:val="24"/>
              </w:rPr>
            </w:pPr>
            <w:r w:rsidRPr="00396504">
              <w:rPr>
                <w:w w:val="99"/>
                <w:sz w:val="24"/>
                <w:szCs w:val="24"/>
              </w:rPr>
              <w:t>1d</w:t>
            </w:r>
          </w:p>
        </w:tc>
        <w:tc>
          <w:tcPr>
            <w:tcW w:w="4678" w:type="pct"/>
          </w:tcPr>
          <w:p w14:paraId="35FFF8C3" w14:textId="2D4ECB0B" w:rsidR="001D6893" w:rsidRPr="00396504" w:rsidRDefault="001D6893" w:rsidP="00396504">
            <w:pPr>
              <w:ind w:left="164"/>
              <w:rPr>
                <w:rFonts w:eastAsia="Times New Roman"/>
                <w:color w:val="000000"/>
                <w:sz w:val="24"/>
                <w:szCs w:val="24"/>
              </w:rPr>
            </w:pPr>
            <w:r w:rsidRPr="00396504">
              <w:rPr>
                <w:color w:val="000000"/>
                <w:sz w:val="24"/>
                <w:szCs w:val="24"/>
              </w:rPr>
              <w:t>Advises that, in the same study, patients reported an increased rate of pain.</w:t>
            </w:r>
          </w:p>
          <w:p w14:paraId="37F7189F" w14:textId="77777777" w:rsidR="001D6893" w:rsidRPr="00396504" w:rsidRDefault="001D6893" w:rsidP="00396504">
            <w:pPr>
              <w:pStyle w:val="TableParagraph"/>
              <w:spacing w:before="3" w:line="278" w:lineRule="exact"/>
              <w:ind w:left="164" w:right="334"/>
              <w:rPr>
                <w:sz w:val="24"/>
                <w:szCs w:val="24"/>
              </w:rPr>
            </w:pPr>
          </w:p>
        </w:tc>
      </w:tr>
      <w:tr w:rsidR="001D6893" w:rsidRPr="00396504" w14:paraId="388543A4" w14:textId="77777777" w:rsidTr="00FC65AA">
        <w:trPr>
          <w:trHeight w:val="285"/>
        </w:trPr>
        <w:tc>
          <w:tcPr>
            <w:tcW w:w="322" w:type="pct"/>
          </w:tcPr>
          <w:p w14:paraId="2EEFD5D8" w14:textId="77777777" w:rsidR="001D6893" w:rsidRPr="00396504" w:rsidRDefault="001D6893" w:rsidP="00396504">
            <w:pPr>
              <w:pStyle w:val="TableParagraph"/>
              <w:spacing w:before="7" w:line="258" w:lineRule="exact"/>
              <w:ind w:left="107"/>
              <w:jc w:val="center"/>
              <w:rPr>
                <w:sz w:val="24"/>
                <w:szCs w:val="24"/>
              </w:rPr>
            </w:pPr>
            <w:r w:rsidRPr="00396504">
              <w:rPr>
                <w:w w:val="99"/>
                <w:sz w:val="24"/>
                <w:szCs w:val="24"/>
              </w:rPr>
              <w:t>1e</w:t>
            </w:r>
          </w:p>
        </w:tc>
        <w:tc>
          <w:tcPr>
            <w:tcW w:w="4678" w:type="pct"/>
          </w:tcPr>
          <w:p w14:paraId="41EB8022" w14:textId="1E0B74C7" w:rsidR="001D6893" w:rsidRPr="00396504" w:rsidRDefault="001D6893" w:rsidP="00396504">
            <w:pPr>
              <w:ind w:left="164"/>
              <w:rPr>
                <w:rFonts w:eastAsia="Times New Roman"/>
                <w:sz w:val="24"/>
                <w:szCs w:val="24"/>
              </w:rPr>
            </w:pPr>
            <w:r w:rsidRPr="00396504">
              <w:rPr>
                <w:sz w:val="24"/>
                <w:szCs w:val="24"/>
              </w:rPr>
              <w:t>Advises that another study suggests that honey may have anti-microbial properties and may help patients with chronic venous leg ulcers who have an MRSA infection. However, this was a very small study</w:t>
            </w:r>
            <w:r w:rsidR="00C9564F">
              <w:rPr>
                <w:sz w:val="24"/>
                <w:szCs w:val="24"/>
              </w:rPr>
              <w:t>,</w:t>
            </w:r>
            <w:r w:rsidRPr="00396504">
              <w:rPr>
                <w:sz w:val="24"/>
                <w:szCs w:val="24"/>
              </w:rPr>
              <w:t xml:space="preserve"> and more research is required on the subject.</w:t>
            </w:r>
          </w:p>
          <w:p w14:paraId="029F68D4" w14:textId="77777777" w:rsidR="001D6893" w:rsidRPr="00396504" w:rsidRDefault="001D6893" w:rsidP="00396504">
            <w:pPr>
              <w:pStyle w:val="TableParagraph"/>
              <w:spacing w:line="265" w:lineRule="exact"/>
              <w:ind w:left="164"/>
              <w:rPr>
                <w:sz w:val="24"/>
                <w:szCs w:val="24"/>
              </w:rPr>
            </w:pPr>
          </w:p>
        </w:tc>
      </w:tr>
      <w:tr w:rsidR="001D6893" w:rsidRPr="00396504" w14:paraId="55AAB93D" w14:textId="77777777" w:rsidTr="00FC65AA">
        <w:trPr>
          <w:trHeight w:val="287"/>
        </w:trPr>
        <w:tc>
          <w:tcPr>
            <w:tcW w:w="322" w:type="pct"/>
          </w:tcPr>
          <w:p w14:paraId="6B80AE03" w14:textId="77777777" w:rsidR="001D6893" w:rsidRPr="00396504" w:rsidRDefault="001D6893" w:rsidP="00396504">
            <w:pPr>
              <w:pStyle w:val="TableParagraph"/>
              <w:spacing w:before="14" w:line="253" w:lineRule="exact"/>
              <w:ind w:left="107"/>
              <w:jc w:val="center"/>
              <w:rPr>
                <w:sz w:val="24"/>
                <w:szCs w:val="24"/>
              </w:rPr>
            </w:pPr>
            <w:r w:rsidRPr="00396504">
              <w:rPr>
                <w:w w:val="99"/>
                <w:sz w:val="24"/>
                <w:szCs w:val="24"/>
              </w:rPr>
              <w:t>1f</w:t>
            </w:r>
          </w:p>
        </w:tc>
        <w:tc>
          <w:tcPr>
            <w:tcW w:w="4678" w:type="pct"/>
          </w:tcPr>
          <w:p w14:paraId="42A0AC37" w14:textId="2452B817" w:rsidR="001D6893" w:rsidRPr="00396504" w:rsidRDefault="001D6893" w:rsidP="00396504">
            <w:pPr>
              <w:ind w:left="164"/>
              <w:rPr>
                <w:rFonts w:eastAsia="Times New Roman"/>
                <w:color w:val="000000"/>
                <w:sz w:val="24"/>
                <w:szCs w:val="24"/>
              </w:rPr>
            </w:pPr>
            <w:r w:rsidRPr="00396504">
              <w:rPr>
                <w:color w:val="000000"/>
                <w:sz w:val="24"/>
                <w:szCs w:val="24"/>
              </w:rPr>
              <w:t xml:space="preserve">Informs </w:t>
            </w:r>
            <w:r w:rsidR="00C9564F">
              <w:rPr>
                <w:color w:val="000000"/>
                <w:sz w:val="24"/>
                <w:szCs w:val="24"/>
              </w:rPr>
              <w:t xml:space="preserve">the patient </w:t>
            </w:r>
            <w:r w:rsidRPr="00396504">
              <w:rPr>
                <w:color w:val="000000"/>
                <w:sz w:val="24"/>
                <w:szCs w:val="24"/>
              </w:rPr>
              <w:t>that there is no evidence that medical-grade honey is cost-effective in the treatment of chronic venous leg ulcers.</w:t>
            </w:r>
          </w:p>
          <w:p w14:paraId="28FB8F07" w14:textId="77777777" w:rsidR="001D6893" w:rsidRPr="00396504" w:rsidRDefault="001D6893" w:rsidP="00396504">
            <w:pPr>
              <w:pStyle w:val="TableParagraph"/>
              <w:spacing w:line="267" w:lineRule="exact"/>
              <w:ind w:left="164"/>
              <w:rPr>
                <w:sz w:val="24"/>
                <w:szCs w:val="24"/>
              </w:rPr>
            </w:pPr>
          </w:p>
        </w:tc>
      </w:tr>
      <w:tr w:rsidR="001D6893" w:rsidRPr="00396504" w14:paraId="73690DDE" w14:textId="77777777" w:rsidTr="00FC65AA">
        <w:trPr>
          <w:trHeight w:val="556"/>
        </w:trPr>
        <w:tc>
          <w:tcPr>
            <w:tcW w:w="322" w:type="pct"/>
          </w:tcPr>
          <w:p w14:paraId="099521BA" w14:textId="77777777" w:rsidR="001D6893" w:rsidRPr="00396504" w:rsidRDefault="001D6893" w:rsidP="00396504">
            <w:pPr>
              <w:pStyle w:val="TableParagraph"/>
              <w:spacing w:line="258" w:lineRule="exact"/>
              <w:ind w:left="107"/>
              <w:jc w:val="center"/>
              <w:rPr>
                <w:sz w:val="24"/>
                <w:szCs w:val="24"/>
              </w:rPr>
            </w:pPr>
            <w:r w:rsidRPr="00396504">
              <w:rPr>
                <w:w w:val="99"/>
                <w:sz w:val="24"/>
                <w:szCs w:val="24"/>
              </w:rPr>
              <w:t>1g</w:t>
            </w:r>
          </w:p>
        </w:tc>
        <w:tc>
          <w:tcPr>
            <w:tcW w:w="4678" w:type="pct"/>
          </w:tcPr>
          <w:p w14:paraId="393BA387" w14:textId="1B1A8A27" w:rsidR="001D6893" w:rsidRPr="00396504" w:rsidRDefault="001D6893" w:rsidP="00396504">
            <w:pPr>
              <w:ind w:left="164"/>
              <w:rPr>
                <w:rFonts w:eastAsia="Times New Roman"/>
                <w:color w:val="000000"/>
                <w:sz w:val="24"/>
                <w:szCs w:val="24"/>
              </w:rPr>
            </w:pPr>
            <w:r w:rsidRPr="00396504">
              <w:rPr>
                <w:color w:val="000000"/>
                <w:sz w:val="24"/>
                <w:szCs w:val="24"/>
              </w:rPr>
              <w:t>Recommends that</w:t>
            </w:r>
            <w:r w:rsidR="00C9564F">
              <w:rPr>
                <w:color w:val="000000"/>
                <w:sz w:val="24"/>
                <w:szCs w:val="24"/>
              </w:rPr>
              <w:t>,</w:t>
            </w:r>
            <w:r w:rsidRPr="00396504">
              <w:rPr>
                <w:color w:val="000000"/>
                <w:sz w:val="24"/>
                <w:szCs w:val="24"/>
              </w:rPr>
              <w:t xml:space="preserve"> until further robust research is conducted and the efficacy of honey to treat chronic venous leg ulcers is established, the dressing of </w:t>
            </w:r>
            <w:r w:rsidR="00C9564F">
              <w:rPr>
                <w:color w:val="000000"/>
                <w:sz w:val="24"/>
                <w:szCs w:val="24"/>
              </w:rPr>
              <w:t xml:space="preserve">the </w:t>
            </w:r>
            <w:r w:rsidRPr="00396504">
              <w:rPr>
                <w:color w:val="000000"/>
                <w:sz w:val="24"/>
                <w:szCs w:val="24"/>
              </w:rPr>
              <w:t>wound should be based on current evidence-based trust protocol.</w:t>
            </w:r>
          </w:p>
          <w:p w14:paraId="3FFD4C68" w14:textId="77777777" w:rsidR="001D6893" w:rsidRPr="00396504" w:rsidRDefault="001D6893" w:rsidP="00396504">
            <w:pPr>
              <w:pStyle w:val="TableParagraph"/>
              <w:spacing w:before="11" w:line="274" w:lineRule="exact"/>
              <w:ind w:left="164"/>
              <w:rPr>
                <w:sz w:val="24"/>
                <w:szCs w:val="24"/>
              </w:rPr>
            </w:pPr>
          </w:p>
        </w:tc>
      </w:tr>
    </w:tbl>
    <w:p w14:paraId="019FA2E1" w14:textId="1D22D302" w:rsidR="00D26710" w:rsidRDefault="0049796B" w:rsidP="001D6893">
      <w:pPr>
        <w:pStyle w:val="Heading2"/>
        <w:ind w:left="0"/>
      </w:pPr>
      <w:bookmarkStart w:id="55" w:name="_Toc63682423"/>
      <w:r>
        <w:t>Use of honey dressing for venous leg ulcers marking cr</w:t>
      </w:r>
      <w:bookmarkEnd w:id="55"/>
      <w:r w:rsidR="007E4C05">
        <w:t>iteria</w:t>
      </w:r>
    </w:p>
    <w:p w14:paraId="09852542" w14:textId="77777777" w:rsidR="006C1ADD" w:rsidRDefault="006C1ADD" w:rsidP="000A1CB3">
      <w:pPr>
        <w:rPr>
          <w:b/>
          <w:bCs/>
          <w:sz w:val="32"/>
          <w:szCs w:val="24"/>
        </w:rPr>
        <w:sectPr w:rsidR="006C1ADD">
          <w:headerReference w:type="default" r:id="rId30"/>
          <w:footerReference w:type="default" r:id="rId31"/>
          <w:pgSz w:w="11910" w:h="16840"/>
          <w:pgMar w:top="1600" w:right="880" w:bottom="1220" w:left="740" w:header="1260" w:footer="1022" w:gutter="0"/>
          <w:cols w:space="720"/>
        </w:sectPr>
      </w:pPr>
      <w:bookmarkStart w:id="56" w:name="_Toc63659868"/>
    </w:p>
    <w:bookmarkEnd w:id="56"/>
    <w:p w14:paraId="15C4D359" w14:textId="54389424" w:rsidR="001D6893" w:rsidRPr="000A1CB3" w:rsidRDefault="001D6893" w:rsidP="000A1CB3">
      <w:pPr>
        <w:rPr>
          <w:b/>
          <w:bCs/>
          <w:sz w:val="32"/>
          <w:szCs w:val="24"/>
        </w:rPr>
      </w:pPr>
    </w:p>
    <w:sectPr w:rsidR="001D6893" w:rsidRPr="000A1CB3" w:rsidSect="006C1ADD">
      <w:footerReference w:type="first" r:id="rId32"/>
      <w:pgSz w:w="11910" w:h="16840"/>
      <w:pgMar w:top="1600" w:right="880" w:bottom="1220" w:left="740" w:header="1260"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274DA" w14:textId="77777777" w:rsidR="00D17E53" w:rsidRDefault="00D17E53">
      <w:r>
        <w:separator/>
      </w:r>
    </w:p>
  </w:endnote>
  <w:endnote w:type="continuationSeparator" w:id="0">
    <w:p w14:paraId="29AAEF5A" w14:textId="77777777" w:rsidR="00D17E53" w:rsidRDefault="00D17E53">
      <w:r>
        <w:continuationSeparator/>
      </w:r>
    </w:p>
  </w:endnote>
  <w:endnote w:type="continuationNotice" w:id="1">
    <w:p w14:paraId="16A683E0" w14:textId="77777777" w:rsidR="00D17E53" w:rsidRDefault="00D17E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080586"/>
      <w:docPartObj>
        <w:docPartGallery w:val="Page Numbers (Bottom of Page)"/>
        <w:docPartUnique/>
      </w:docPartObj>
    </w:sdtPr>
    <w:sdtEndPr/>
    <w:sdtContent>
      <w:sdt>
        <w:sdtPr>
          <w:id w:val="1728636285"/>
          <w:docPartObj>
            <w:docPartGallery w:val="Page Numbers (Top of Page)"/>
            <w:docPartUnique/>
          </w:docPartObj>
        </w:sdtPr>
        <w:sdtEndPr/>
        <w:sdtContent>
          <w:p w14:paraId="7E4DDA2E" w14:textId="3084BE7B" w:rsidR="006F1A6D" w:rsidRDefault="006F1A6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7193983" w14:textId="77777777" w:rsidR="006F1A6D" w:rsidRDefault="006F1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92597"/>
      <w:docPartObj>
        <w:docPartGallery w:val="Page Numbers (Bottom of Page)"/>
        <w:docPartUnique/>
      </w:docPartObj>
    </w:sdtPr>
    <w:sdtEndPr/>
    <w:sdtContent>
      <w:sdt>
        <w:sdtPr>
          <w:id w:val="133611191"/>
          <w:docPartObj>
            <w:docPartGallery w:val="Page Numbers (Top of Page)"/>
            <w:docPartUnique/>
          </w:docPartObj>
        </w:sdtPr>
        <w:sdtEndPr/>
        <w:sdtContent>
          <w:p w14:paraId="62B76B11" w14:textId="0E0725E1" w:rsidR="00C52F97" w:rsidRDefault="00C52F9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90B40">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0B40">
              <w:rPr>
                <w:b/>
                <w:bCs/>
                <w:noProof/>
              </w:rPr>
              <w:t>51</w:t>
            </w:r>
            <w:r>
              <w:rPr>
                <w:b/>
                <w:bCs/>
                <w:sz w:val="24"/>
                <w:szCs w:val="24"/>
              </w:rPr>
              <w:fldChar w:fldCharType="end"/>
            </w:r>
          </w:p>
        </w:sdtContent>
      </w:sdt>
    </w:sdtContent>
  </w:sdt>
  <w:p w14:paraId="4079284E" w14:textId="64FE1F16" w:rsidR="00B57FFA" w:rsidRDefault="00B57FFA">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907422"/>
      <w:docPartObj>
        <w:docPartGallery w:val="Page Numbers (Bottom of Page)"/>
        <w:docPartUnique/>
      </w:docPartObj>
    </w:sdtPr>
    <w:sdtEndPr/>
    <w:sdtContent>
      <w:sdt>
        <w:sdtPr>
          <w:id w:val="-239711437"/>
          <w:docPartObj>
            <w:docPartGallery w:val="Page Numbers (Top of Page)"/>
            <w:docPartUnique/>
          </w:docPartObj>
        </w:sdtPr>
        <w:sdtEndPr/>
        <w:sdtContent>
          <w:p w14:paraId="23AE30E6" w14:textId="1CF8784A" w:rsidR="00273444" w:rsidRDefault="0027344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90B40">
              <w:rPr>
                <w:b/>
                <w:bCs/>
                <w:noProof/>
              </w:rPr>
              <w:t>50</w:t>
            </w:r>
            <w:r>
              <w:rPr>
                <w:b/>
                <w:bCs/>
                <w:sz w:val="24"/>
                <w:szCs w:val="24"/>
              </w:rPr>
              <w:fldChar w:fldCharType="end"/>
            </w:r>
            <w:r>
              <w:t xml:space="preserve"> of </w:t>
            </w:r>
            <w:r w:rsidR="0027011C">
              <w:rPr>
                <w:b/>
                <w:bCs/>
                <w:sz w:val="24"/>
                <w:szCs w:val="24"/>
              </w:rPr>
              <w:fldChar w:fldCharType="begin"/>
            </w:r>
            <w:r w:rsidR="0027011C">
              <w:rPr>
                <w:b/>
                <w:bCs/>
                <w:sz w:val="24"/>
                <w:szCs w:val="24"/>
              </w:rPr>
              <w:instrText xml:space="preserve"> NUMPAGES  </w:instrText>
            </w:r>
            <w:r w:rsidR="0027011C">
              <w:rPr>
                <w:b/>
                <w:bCs/>
                <w:sz w:val="24"/>
                <w:szCs w:val="24"/>
              </w:rPr>
              <w:fldChar w:fldCharType="separate"/>
            </w:r>
            <w:r w:rsidR="00D90B40">
              <w:rPr>
                <w:b/>
                <w:bCs/>
                <w:noProof/>
                <w:sz w:val="24"/>
                <w:szCs w:val="24"/>
              </w:rPr>
              <w:t>50</w:t>
            </w:r>
            <w:r w:rsidR="0027011C">
              <w:rPr>
                <w:b/>
                <w:bCs/>
                <w:sz w:val="24"/>
                <w:szCs w:val="24"/>
              </w:rPr>
              <w:fldChar w:fldCharType="end"/>
            </w:r>
          </w:p>
        </w:sdtContent>
      </w:sdt>
    </w:sdtContent>
  </w:sdt>
  <w:p w14:paraId="6C96AB70" w14:textId="77777777" w:rsidR="00273444" w:rsidRDefault="00273444">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6C0E1" w14:textId="77777777" w:rsidR="006C1ADD" w:rsidRDefault="006C1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998D9" w14:textId="77777777" w:rsidR="00D17E53" w:rsidRDefault="00D17E53">
      <w:r>
        <w:separator/>
      </w:r>
    </w:p>
  </w:footnote>
  <w:footnote w:type="continuationSeparator" w:id="0">
    <w:p w14:paraId="0DA9F944" w14:textId="77777777" w:rsidR="00D17E53" w:rsidRDefault="00D17E53">
      <w:r>
        <w:continuationSeparator/>
      </w:r>
    </w:p>
  </w:footnote>
  <w:footnote w:type="continuationNotice" w:id="1">
    <w:p w14:paraId="57270424" w14:textId="77777777" w:rsidR="00D17E53" w:rsidRDefault="00D17E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2853" w14:textId="03DDB239" w:rsidR="00B57FFA" w:rsidRPr="00815CAB" w:rsidRDefault="00B57FFA" w:rsidP="00815CA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286B" w14:textId="730E7CED" w:rsidR="00B57FFA" w:rsidRPr="00161790" w:rsidRDefault="00B57FFA" w:rsidP="0016179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2D117" w14:textId="2E5C5106" w:rsidR="00B57FFA" w:rsidRDefault="00B57FFA">
    <w:pPr>
      <w:pStyle w:val="BodyText"/>
      <w:spacing w:line="14"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6528D" w14:textId="2F31E923" w:rsidR="00B57FFA" w:rsidRDefault="00B57FFA">
    <w:pPr>
      <w:pStyle w:val="BodyText"/>
      <w:spacing w:line="14" w:lineRule="auto"/>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F0F3B" w14:textId="2BDE3541" w:rsidR="00B57FFA" w:rsidRPr="008778AD" w:rsidRDefault="00B57FFA" w:rsidP="008778A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497AA" w14:textId="79F968AC" w:rsidR="00B57FFA" w:rsidRDefault="00B57FFA">
    <w:pPr>
      <w:pStyle w:val="BodyText"/>
      <w:spacing w:line="14" w:lineRule="auto"/>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2DFE6" w14:textId="2ED39508" w:rsidR="00B57FFA" w:rsidRPr="00050549" w:rsidRDefault="00B57FFA" w:rsidP="0005054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9B2FB" w14:textId="46A41363" w:rsidR="00B57FFA" w:rsidRDefault="00B57FFA">
    <w:pPr>
      <w:pStyle w:val="BodyText"/>
      <w:spacing w:line="14" w:lineRule="auto"/>
      <w:rPr>
        <w:sz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C8F26" w14:textId="0E89C2C8" w:rsidR="00B57FFA" w:rsidRDefault="00B57FFA" w:rsidP="00DA1160">
    <w:pPr>
      <w:pStyle w:val="BodyText"/>
      <w:spacing w:line="14" w:lineRule="auto"/>
      <w:rPr>
        <w:sz w:val="20"/>
      </w:rPr>
    </w:pPr>
  </w:p>
  <w:p w14:paraId="58873596" w14:textId="77777777" w:rsidR="00B57FFA" w:rsidRDefault="00B57FFA">
    <w:pPr>
      <w:pStyle w:val="BodyText"/>
      <w:spacing w:line="14" w:lineRule="auto"/>
      <w:rPr>
        <w:sz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BBD62" w14:textId="642913FC" w:rsidR="00B57FFA" w:rsidRDefault="00B57FFA" w:rsidP="00DA1160">
    <w:pPr>
      <w:pStyle w:val="BodyText"/>
      <w:spacing w:line="14" w:lineRule="auto"/>
      <w:rPr>
        <w:sz w:val="20"/>
      </w:rPr>
    </w:pPr>
  </w:p>
  <w:p w14:paraId="148D54E9" w14:textId="77777777" w:rsidR="00B57FFA" w:rsidRDefault="00B57FFA">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2857" w14:textId="375FDD50" w:rsidR="00B57FFA" w:rsidRPr="00815CAB" w:rsidRDefault="00B57FFA" w:rsidP="00815C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285B" w14:textId="7A2F831E" w:rsidR="00B57FFA" w:rsidRDefault="00B57FFA">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CD270" w14:textId="73553197" w:rsidR="00B57FFA" w:rsidRDefault="00B57FFA">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2863" w14:textId="1DB9F12A" w:rsidR="00B57FFA" w:rsidRPr="00B123E7" w:rsidRDefault="00B57FFA" w:rsidP="00B123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CFC9F" w14:textId="5C25540E" w:rsidR="00B57FFA" w:rsidRDefault="00B57FFA">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C0769" w14:textId="450EDF81" w:rsidR="00B57FFA" w:rsidRDefault="00B57FFA">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F8C6D" w14:textId="2B2D4492" w:rsidR="00B57FFA" w:rsidRPr="00497F77" w:rsidRDefault="00B57FFA" w:rsidP="00497F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2869" w14:textId="3D2A49DF" w:rsidR="00B57FFA" w:rsidRPr="00497F77" w:rsidRDefault="00B57FFA" w:rsidP="00497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C69"/>
    <w:multiLevelType w:val="hybridMultilevel"/>
    <w:tmpl w:val="9EF23D4A"/>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1" w15:restartNumberingAfterBreak="0">
    <w:nsid w:val="01427081"/>
    <w:multiLevelType w:val="hybridMultilevel"/>
    <w:tmpl w:val="9C3E9574"/>
    <w:lvl w:ilvl="0" w:tplc="E946AF00">
      <w:numFmt w:val="bullet"/>
      <w:lvlText w:val=""/>
      <w:lvlJc w:val="left"/>
      <w:pPr>
        <w:ind w:left="830" w:hanging="361"/>
      </w:pPr>
      <w:rPr>
        <w:rFonts w:ascii="Symbol" w:eastAsia="Symbol" w:hAnsi="Symbol" w:cs="Symbol" w:hint="default"/>
        <w:w w:val="100"/>
        <w:sz w:val="24"/>
        <w:szCs w:val="24"/>
        <w:lang w:val="en-GB" w:eastAsia="en-US" w:bidi="ar-SA"/>
      </w:rPr>
    </w:lvl>
    <w:lvl w:ilvl="1" w:tplc="0C1CEDAA">
      <w:numFmt w:val="bullet"/>
      <w:lvlText w:val="•"/>
      <w:lvlJc w:val="left"/>
      <w:pPr>
        <w:ind w:left="1647" w:hanging="361"/>
      </w:pPr>
      <w:rPr>
        <w:rFonts w:hint="default"/>
        <w:lang w:val="en-GB" w:eastAsia="en-US" w:bidi="ar-SA"/>
      </w:rPr>
    </w:lvl>
    <w:lvl w:ilvl="2" w:tplc="1AF0B7B4">
      <w:numFmt w:val="bullet"/>
      <w:lvlText w:val="•"/>
      <w:lvlJc w:val="left"/>
      <w:pPr>
        <w:ind w:left="2454" w:hanging="361"/>
      </w:pPr>
      <w:rPr>
        <w:rFonts w:hint="default"/>
        <w:lang w:val="en-GB" w:eastAsia="en-US" w:bidi="ar-SA"/>
      </w:rPr>
    </w:lvl>
    <w:lvl w:ilvl="3" w:tplc="E4923D4C">
      <w:numFmt w:val="bullet"/>
      <w:lvlText w:val="•"/>
      <w:lvlJc w:val="left"/>
      <w:pPr>
        <w:ind w:left="3261" w:hanging="361"/>
      </w:pPr>
      <w:rPr>
        <w:rFonts w:hint="default"/>
        <w:lang w:val="en-GB" w:eastAsia="en-US" w:bidi="ar-SA"/>
      </w:rPr>
    </w:lvl>
    <w:lvl w:ilvl="4" w:tplc="0330BF6E">
      <w:numFmt w:val="bullet"/>
      <w:lvlText w:val="•"/>
      <w:lvlJc w:val="left"/>
      <w:pPr>
        <w:ind w:left="4069" w:hanging="361"/>
      </w:pPr>
      <w:rPr>
        <w:rFonts w:hint="default"/>
        <w:lang w:val="en-GB" w:eastAsia="en-US" w:bidi="ar-SA"/>
      </w:rPr>
    </w:lvl>
    <w:lvl w:ilvl="5" w:tplc="760295C0">
      <w:numFmt w:val="bullet"/>
      <w:lvlText w:val="•"/>
      <w:lvlJc w:val="left"/>
      <w:pPr>
        <w:ind w:left="4876" w:hanging="361"/>
      </w:pPr>
      <w:rPr>
        <w:rFonts w:hint="default"/>
        <w:lang w:val="en-GB" w:eastAsia="en-US" w:bidi="ar-SA"/>
      </w:rPr>
    </w:lvl>
    <w:lvl w:ilvl="6" w:tplc="7090BAA8">
      <w:numFmt w:val="bullet"/>
      <w:lvlText w:val="•"/>
      <w:lvlJc w:val="left"/>
      <w:pPr>
        <w:ind w:left="5683" w:hanging="361"/>
      </w:pPr>
      <w:rPr>
        <w:rFonts w:hint="default"/>
        <w:lang w:val="en-GB" w:eastAsia="en-US" w:bidi="ar-SA"/>
      </w:rPr>
    </w:lvl>
    <w:lvl w:ilvl="7" w:tplc="2EE42696">
      <w:numFmt w:val="bullet"/>
      <w:lvlText w:val="•"/>
      <w:lvlJc w:val="left"/>
      <w:pPr>
        <w:ind w:left="6491" w:hanging="361"/>
      </w:pPr>
      <w:rPr>
        <w:rFonts w:hint="default"/>
        <w:lang w:val="en-GB" w:eastAsia="en-US" w:bidi="ar-SA"/>
      </w:rPr>
    </w:lvl>
    <w:lvl w:ilvl="8" w:tplc="999EA750">
      <w:numFmt w:val="bullet"/>
      <w:lvlText w:val="•"/>
      <w:lvlJc w:val="left"/>
      <w:pPr>
        <w:ind w:left="7298" w:hanging="361"/>
      </w:pPr>
      <w:rPr>
        <w:rFonts w:hint="default"/>
        <w:lang w:val="en-GB" w:eastAsia="en-US" w:bidi="ar-SA"/>
      </w:rPr>
    </w:lvl>
  </w:abstractNum>
  <w:abstractNum w:abstractNumId="2" w15:restartNumberingAfterBreak="0">
    <w:nsid w:val="02827421"/>
    <w:multiLevelType w:val="hybridMultilevel"/>
    <w:tmpl w:val="C5AE3EFA"/>
    <w:lvl w:ilvl="0" w:tplc="7DA23154">
      <w:numFmt w:val="bullet"/>
      <w:lvlText w:val="•"/>
      <w:lvlJc w:val="left"/>
      <w:pPr>
        <w:ind w:left="260" w:hanging="153"/>
      </w:pPr>
      <w:rPr>
        <w:rFonts w:ascii="Arial" w:eastAsia="Arial" w:hAnsi="Arial" w:cs="Arial" w:hint="default"/>
        <w:w w:val="100"/>
        <w:sz w:val="24"/>
        <w:szCs w:val="24"/>
        <w:lang w:val="en-GB" w:eastAsia="en-US" w:bidi="ar-SA"/>
      </w:rPr>
    </w:lvl>
    <w:lvl w:ilvl="1" w:tplc="B464D83A">
      <w:numFmt w:val="bullet"/>
      <w:lvlText w:val="•"/>
      <w:lvlJc w:val="left"/>
      <w:pPr>
        <w:ind w:left="1097" w:hanging="153"/>
      </w:pPr>
      <w:rPr>
        <w:rFonts w:hint="default"/>
        <w:lang w:val="en-GB" w:eastAsia="en-US" w:bidi="ar-SA"/>
      </w:rPr>
    </w:lvl>
    <w:lvl w:ilvl="2" w:tplc="AD8C7E58">
      <w:numFmt w:val="bullet"/>
      <w:lvlText w:val="•"/>
      <w:lvlJc w:val="left"/>
      <w:pPr>
        <w:ind w:left="1935" w:hanging="153"/>
      </w:pPr>
      <w:rPr>
        <w:rFonts w:hint="default"/>
        <w:lang w:val="en-GB" w:eastAsia="en-US" w:bidi="ar-SA"/>
      </w:rPr>
    </w:lvl>
    <w:lvl w:ilvl="3" w:tplc="9A2C31EA">
      <w:numFmt w:val="bullet"/>
      <w:lvlText w:val="•"/>
      <w:lvlJc w:val="left"/>
      <w:pPr>
        <w:ind w:left="2773" w:hanging="153"/>
      </w:pPr>
      <w:rPr>
        <w:rFonts w:hint="default"/>
        <w:lang w:val="en-GB" w:eastAsia="en-US" w:bidi="ar-SA"/>
      </w:rPr>
    </w:lvl>
    <w:lvl w:ilvl="4" w:tplc="4BBE3012">
      <w:numFmt w:val="bullet"/>
      <w:lvlText w:val="•"/>
      <w:lvlJc w:val="left"/>
      <w:pPr>
        <w:ind w:left="3611" w:hanging="153"/>
      </w:pPr>
      <w:rPr>
        <w:rFonts w:hint="default"/>
        <w:lang w:val="en-GB" w:eastAsia="en-US" w:bidi="ar-SA"/>
      </w:rPr>
    </w:lvl>
    <w:lvl w:ilvl="5" w:tplc="675829B8">
      <w:numFmt w:val="bullet"/>
      <w:lvlText w:val="•"/>
      <w:lvlJc w:val="left"/>
      <w:pPr>
        <w:ind w:left="4449" w:hanging="153"/>
      </w:pPr>
      <w:rPr>
        <w:rFonts w:hint="default"/>
        <w:lang w:val="en-GB" w:eastAsia="en-US" w:bidi="ar-SA"/>
      </w:rPr>
    </w:lvl>
    <w:lvl w:ilvl="6" w:tplc="F48C6728">
      <w:numFmt w:val="bullet"/>
      <w:lvlText w:val="•"/>
      <w:lvlJc w:val="left"/>
      <w:pPr>
        <w:ind w:left="5286" w:hanging="153"/>
      </w:pPr>
      <w:rPr>
        <w:rFonts w:hint="default"/>
        <w:lang w:val="en-GB" w:eastAsia="en-US" w:bidi="ar-SA"/>
      </w:rPr>
    </w:lvl>
    <w:lvl w:ilvl="7" w:tplc="E3189600">
      <w:numFmt w:val="bullet"/>
      <w:lvlText w:val="•"/>
      <w:lvlJc w:val="left"/>
      <w:pPr>
        <w:ind w:left="6124" w:hanging="153"/>
      </w:pPr>
      <w:rPr>
        <w:rFonts w:hint="default"/>
        <w:lang w:val="en-GB" w:eastAsia="en-US" w:bidi="ar-SA"/>
      </w:rPr>
    </w:lvl>
    <w:lvl w:ilvl="8" w:tplc="F4809A56">
      <w:numFmt w:val="bullet"/>
      <w:lvlText w:val="•"/>
      <w:lvlJc w:val="left"/>
      <w:pPr>
        <w:ind w:left="6962" w:hanging="153"/>
      </w:pPr>
      <w:rPr>
        <w:rFonts w:hint="default"/>
        <w:lang w:val="en-GB" w:eastAsia="en-US" w:bidi="ar-SA"/>
      </w:rPr>
    </w:lvl>
  </w:abstractNum>
  <w:abstractNum w:abstractNumId="3" w15:restartNumberingAfterBreak="0">
    <w:nsid w:val="0BBC4B42"/>
    <w:multiLevelType w:val="hybridMultilevel"/>
    <w:tmpl w:val="C1F44A7C"/>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4" w15:restartNumberingAfterBreak="0">
    <w:nsid w:val="174E2F08"/>
    <w:multiLevelType w:val="hybridMultilevel"/>
    <w:tmpl w:val="E3584542"/>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5" w15:restartNumberingAfterBreak="0">
    <w:nsid w:val="18801C1A"/>
    <w:multiLevelType w:val="hybridMultilevel"/>
    <w:tmpl w:val="8E6AE3FE"/>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6" w15:restartNumberingAfterBreak="0">
    <w:nsid w:val="19440CAF"/>
    <w:multiLevelType w:val="hybridMultilevel"/>
    <w:tmpl w:val="9E106114"/>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7" w15:restartNumberingAfterBreak="0">
    <w:nsid w:val="265426F4"/>
    <w:multiLevelType w:val="hybridMultilevel"/>
    <w:tmpl w:val="F454EDA6"/>
    <w:lvl w:ilvl="0" w:tplc="08090001">
      <w:start w:val="1"/>
      <w:numFmt w:val="bullet"/>
      <w:lvlText w:val=""/>
      <w:lvlJc w:val="left"/>
      <w:pPr>
        <w:ind w:left="884" w:hanging="360"/>
      </w:pPr>
      <w:rPr>
        <w:rFonts w:ascii="Symbol" w:hAnsi="Symbol" w:hint="default"/>
      </w:rPr>
    </w:lvl>
    <w:lvl w:ilvl="1" w:tplc="812E49E2">
      <w:numFmt w:val="bullet"/>
      <w:lvlText w:val="•"/>
      <w:lvlJc w:val="left"/>
      <w:pPr>
        <w:ind w:left="1604" w:hanging="360"/>
      </w:pPr>
      <w:rPr>
        <w:rFonts w:ascii="Arial" w:eastAsia="Arial" w:hAnsi="Arial" w:cs="Arial" w:hint="default"/>
        <w:i w:val="0"/>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8" w15:restartNumberingAfterBreak="0">
    <w:nsid w:val="27594929"/>
    <w:multiLevelType w:val="hybridMultilevel"/>
    <w:tmpl w:val="E8C2FB8C"/>
    <w:lvl w:ilvl="0" w:tplc="B212EDC8">
      <w:numFmt w:val="bullet"/>
      <w:lvlText w:val=""/>
      <w:lvlJc w:val="left"/>
      <w:pPr>
        <w:ind w:left="830" w:hanging="361"/>
      </w:pPr>
      <w:rPr>
        <w:rFonts w:ascii="Symbol" w:eastAsia="Symbol" w:hAnsi="Symbol" w:cs="Symbol" w:hint="default"/>
        <w:w w:val="100"/>
        <w:sz w:val="24"/>
        <w:szCs w:val="24"/>
        <w:lang w:val="en-GB" w:eastAsia="en-US" w:bidi="ar-SA"/>
      </w:rPr>
    </w:lvl>
    <w:lvl w:ilvl="1" w:tplc="C2A83458">
      <w:numFmt w:val="bullet"/>
      <w:lvlText w:val="•"/>
      <w:lvlJc w:val="left"/>
      <w:pPr>
        <w:ind w:left="1647" w:hanging="361"/>
      </w:pPr>
      <w:rPr>
        <w:rFonts w:hint="default"/>
        <w:lang w:val="en-GB" w:eastAsia="en-US" w:bidi="ar-SA"/>
      </w:rPr>
    </w:lvl>
    <w:lvl w:ilvl="2" w:tplc="684486DC">
      <w:numFmt w:val="bullet"/>
      <w:lvlText w:val="•"/>
      <w:lvlJc w:val="left"/>
      <w:pPr>
        <w:ind w:left="2454" w:hanging="361"/>
      </w:pPr>
      <w:rPr>
        <w:rFonts w:hint="default"/>
        <w:lang w:val="en-GB" w:eastAsia="en-US" w:bidi="ar-SA"/>
      </w:rPr>
    </w:lvl>
    <w:lvl w:ilvl="3" w:tplc="1840C3DA">
      <w:numFmt w:val="bullet"/>
      <w:lvlText w:val="•"/>
      <w:lvlJc w:val="left"/>
      <w:pPr>
        <w:ind w:left="3261" w:hanging="361"/>
      </w:pPr>
      <w:rPr>
        <w:rFonts w:hint="default"/>
        <w:lang w:val="en-GB" w:eastAsia="en-US" w:bidi="ar-SA"/>
      </w:rPr>
    </w:lvl>
    <w:lvl w:ilvl="4" w:tplc="22789FC8">
      <w:numFmt w:val="bullet"/>
      <w:lvlText w:val="•"/>
      <w:lvlJc w:val="left"/>
      <w:pPr>
        <w:ind w:left="4069" w:hanging="361"/>
      </w:pPr>
      <w:rPr>
        <w:rFonts w:hint="default"/>
        <w:lang w:val="en-GB" w:eastAsia="en-US" w:bidi="ar-SA"/>
      </w:rPr>
    </w:lvl>
    <w:lvl w:ilvl="5" w:tplc="6590D94A">
      <w:numFmt w:val="bullet"/>
      <w:lvlText w:val="•"/>
      <w:lvlJc w:val="left"/>
      <w:pPr>
        <w:ind w:left="4876" w:hanging="361"/>
      </w:pPr>
      <w:rPr>
        <w:rFonts w:hint="default"/>
        <w:lang w:val="en-GB" w:eastAsia="en-US" w:bidi="ar-SA"/>
      </w:rPr>
    </w:lvl>
    <w:lvl w:ilvl="6" w:tplc="91061A3C">
      <w:numFmt w:val="bullet"/>
      <w:lvlText w:val="•"/>
      <w:lvlJc w:val="left"/>
      <w:pPr>
        <w:ind w:left="5683" w:hanging="361"/>
      </w:pPr>
      <w:rPr>
        <w:rFonts w:hint="default"/>
        <w:lang w:val="en-GB" w:eastAsia="en-US" w:bidi="ar-SA"/>
      </w:rPr>
    </w:lvl>
    <w:lvl w:ilvl="7" w:tplc="C06ED224">
      <w:numFmt w:val="bullet"/>
      <w:lvlText w:val="•"/>
      <w:lvlJc w:val="left"/>
      <w:pPr>
        <w:ind w:left="6491" w:hanging="361"/>
      </w:pPr>
      <w:rPr>
        <w:rFonts w:hint="default"/>
        <w:lang w:val="en-GB" w:eastAsia="en-US" w:bidi="ar-SA"/>
      </w:rPr>
    </w:lvl>
    <w:lvl w:ilvl="8" w:tplc="5FA4B1C2">
      <w:numFmt w:val="bullet"/>
      <w:lvlText w:val="•"/>
      <w:lvlJc w:val="left"/>
      <w:pPr>
        <w:ind w:left="7298" w:hanging="361"/>
      </w:pPr>
      <w:rPr>
        <w:rFonts w:hint="default"/>
        <w:lang w:val="en-GB" w:eastAsia="en-US" w:bidi="ar-SA"/>
      </w:rPr>
    </w:lvl>
  </w:abstractNum>
  <w:abstractNum w:abstractNumId="9" w15:restartNumberingAfterBreak="0">
    <w:nsid w:val="29AA2C85"/>
    <w:multiLevelType w:val="hybridMultilevel"/>
    <w:tmpl w:val="4CD27120"/>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10" w15:restartNumberingAfterBreak="0">
    <w:nsid w:val="2AA6607C"/>
    <w:multiLevelType w:val="hybridMultilevel"/>
    <w:tmpl w:val="67BAEA5C"/>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11" w15:restartNumberingAfterBreak="0">
    <w:nsid w:val="3B10257A"/>
    <w:multiLevelType w:val="hybridMultilevel"/>
    <w:tmpl w:val="EB9C3E7E"/>
    <w:lvl w:ilvl="0" w:tplc="BF188C0C">
      <w:numFmt w:val="bullet"/>
      <w:lvlText w:val=""/>
      <w:lvlJc w:val="left"/>
      <w:pPr>
        <w:ind w:left="830" w:hanging="361"/>
      </w:pPr>
      <w:rPr>
        <w:rFonts w:ascii="Symbol" w:eastAsia="Symbol" w:hAnsi="Symbol" w:cs="Symbol" w:hint="default"/>
        <w:w w:val="100"/>
        <w:sz w:val="24"/>
        <w:szCs w:val="24"/>
        <w:lang w:val="en-GB" w:eastAsia="en-US" w:bidi="ar-SA"/>
      </w:rPr>
    </w:lvl>
    <w:lvl w:ilvl="1" w:tplc="1068C97A">
      <w:numFmt w:val="bullet"/>
      <w:lvlText w:val="•"/>
      <w:lvlJc w:val="left"/>
      <w:pPr>
        <w:ind w:left="1647" w:hanging="361"/>
      </w:pPr>
      <w:rPr>
        <w:rFonts w:hint="default"/>
        <w:lang w:val="en-GB" w:eastAsia="en-US" w:bidi="ar-SA"/>
      </w:rPr>
    </w:lvl>
    <w:lvl w:ilvl="2" w:tplc="D3E6B5FC">
      <w:numFmt w:val="bullet"/>
      <w:lvlText w:val="•"/>
      <w:lvlJc w:val="left"/>
      <w:pPr>
        <w:ind w:left="2454" w:hanging="361"/>
      </w:pPr>
      <w:rPr>
        <w:rFonts w:hint="default"/>
        <w:lang w:val="en-GB" w:eastAsia="en-US" w:bidi="ar-SA"/>
      </w:rPr>
    </w:lvl>
    <w:lvl w:ilvl="3" w:tplc="298C52D4">
      <w:numFmt w:val="bullet"/>
      <w:lvlText w:val="•"/>
      <w:lvlJc w:val="left"/>
      <w:pPr>
        <w:ind w:left="3261" w:hanging="361"/>
      </w:pPr>
      <w:rPr>
        <w:rFonts w:hint="default"/>
        <w:lang w:val="en-GB" w:eastAsia="en-US" w:bidi="ar-SA"/>
      </w:rPr>
    </w:lvl>
    <w:lvl w:ilvl="4" w:tplc="11123FD0">
      <w:numFmt w:val="bullet"/>
      <w:lvlText w:val="•"/>
      <w:lvlJc w:val="left"/>
      <w:pPr>
        <w:ind w:left="4069" w:hanging="361"/>
      </w:pPr>
      <w:rPr>
        <w:rFonts w:hint="default"/>
        <w:lang w:val="en-GB" w:eastAsia="en-US" w:bidi="ar-SA"/>
      </w:rPr>
    </w:lvl>
    <w:lvl w:ilvl="5" w:tplc="6DE8FDCE">
      <w:numFmt w:val="bullet"/>
      <w:lvlText w:val="•"/>
      <w:lvlJc w:val="left"/>
      <w:pPr>
        <w:ind w:left="4876" w:hanging="361"/>
      </w:pPr>
      <w:rPr>
        <w:rFonts w:hint="default"/>
        <w:lang w:val="en-GB" w:eastAsia="en-US" w:bidi="ar-SA"/>
      </w:rPr>
    </w:lvl>
    <w:lvl w:ilvl="6" w:tplc="6C5ED49C">
      <w:numFmt w:val="bullet"/>
      <w:lvlText w:val="•"/>
      <w:lvlJc w:val="left"/>
      <w:pPr>
        <w:ind w:left="5683" w:hanging="361"/>
      </w:pPr>
      <w:rPr>
        <w:rFonts w:hint="default"/>
        <w:lang w:val="en-GB" w:eastAsia="en-US" w:bidi="ar-SA"/>
      </w:rPr>
    </w:lvl>
    <w:lvl w:ilvl="7" w:tplc="0A220210">
      <w:numFmt w:val="bullet"/>
      <w:lvlText w:val="•"/>
      <w:lvlJc w:val="left"/>
      <w:pPr>
        <w:ind w:left="6491" w:hanging="361"/>
      </w:pPr>
      <w:rPr>
        <w:rFonts w:hint="default"/>
        <w:lang w:val="en-GB" w:eastAsia="en-US" w:bidi="ar-SA"/>
      </w:rPr>
    </w:lvl>
    <w:lvl w:ilvl="8" w:tplc="7C9CF712">
      <w:numFmt w:val="bullet"/>
      <w:lvlText w:val="•"/>
      <w:lvlJc w:val="left"/>
      <w:pPr>
        <w:ind w:left="7298" w:hanging="361"/>
      </w:pPr>
      <w:rPr>
        <w:rFonts w:hint="default"/>
        <w:lang w:val="en-GB" w:eastAsia="en-US" w:bidi="ar-SA"/>
      </w:rPr>
    </w:lvl>
  </w:abstractNum>
  <w:abstractNum w:abstractNumId="12" w15:restartNumberingAfterBreak="0">
    <w:nsid w:val="3D7C6CAF"/>
    <w:multiLevelType w:val="hybridMultilevel"/>
    <w:tmpl w:val="A4781D92"/>
    <w:lvl w:ilvl="0" w:tplc="CBCA7E6C">
      <w:numFmt w:val="bullet"/>
      <w:lvlText w:val="•"/>
      <w:lvlJc w:val="left"/>
      <w:pPr>
        <w:ind w:left="261" w:hanging="155"/>
      </w:pPr>
      <w:rPr>
        <w:rFonts w:ascii="Arial" w:eastAsia="Arial" w:hAnsi="Arial" w:cs="Arial" w:hint="default"/>
        <w:w w:val="100"/>
        <w:sz w:val="24"/>
        <w:szCs w:val="24"/>
        <w:lang w:val="en-GB" w:eastAsia="en-US" w:bidi="ar-SA"/>
      </w:rPr>
    </w:lvl>
    <w:lvl w:ilvl="1" w:tplc="6A861498">
      <w:numFmt w:val="bullet"/>
      <w:lvlText w:val="•"/>
      <w:lvlJc w:val="left"/>
      <w:pPr>
        <w:ind w:left="1097" w:hanging="155"/>
      </w:pPr>
      <w:rPr>
        <w:rFonts w:hint="default"/>
        <w:lang w:val="en-GB" w:eastAsia="en-US" w:bidi="ar-SA"/>
      </w:rPr>
    </w:lvl>
    <w:lvl w:ilvl="2" w:tplc="7C900AAC">
      <w:numFmt w:val="bullet"/>
      <w:lvlText w:val="•"/>
      <w:lvlJc w:val="left"/>
      <w:pPr>
        <w:ind w:left="1935" w:hanging="155"/>
      </w:pPr>
      <w:rPr>
        <w:rFonts w:hint="default"/>
        <w:lang w:val="en-GB" w:eastAsia="en-US" w:bidi="ar-SA"/>
      </w:rPr>
    </w:lvl>
    <w:lvl w:ilvl="3" w:tplc="CBD4001C">
      <w:numFmt w:val="bullet"/>
      <w:lvlText w:val="•"/>
      <w:lvlJc w:val="left"/>
      <w:pPr>
        <w:ind w:left="2773" w:hanging="155"/>
      </w:pPr>
      <w:rPr>
        <w:rFonts w:hint="default"/>
        <w:lang w:val="en-GB" w:eastAsia="en-US" w:bidi="ar-SA"/>
      </w:rPr>
    </w:lvl>
    <w:lvl w:ilvl="4" w:tplc="AF304D0C">
      <w:numFmt w:val="bullet"/>
      <w:lvlText w:val="•"/>
      <w:lvlJc w:val="left"/>
      <w:pPr>
        <w:ind w:left="3611" w:hanging="155"/>
      </w:pPr>
      <w:rPr>
        <w:rFonts w:hint="default"/>
        <w:lang w:val="en-GB" w:eastAsia="en-US" w:bidi="ar-SA"/>
      </w:rPr>
    </w:lvl>
    <w:lvl w:ilvl="5" w:tplc="36B421A4">
      <w:numFmt w:val="bullet"/>
      <w:lvlText w:val="•"/>
      <w:lvlJc w:val="left"/>
      <w:pPr>
        <w:ind w:left="4449" w:hanging="155"/>
      </w:pPr>
      <w:rPr>
        <w:rFonts w:hint="default"/>
        <w:lang w:val="en-GB" w:eastAsia="en-US" w:bidi="ar-SA"/>
      </w:rPr>
    </w:lvl>
    <w:lvl w:ilvl="6" w:tplc="E33E596A">
      <w:numFmt w:val="bullet"/>
      <w:lvlText w:val="•"/>
      <w:lvlJc w:val="left"/>
      <w:pPr>
        <w:ind w:left="5286" w:hanging="155"/>
      </w:pPr>
      <w:rPr>
        <w:rFonts w:hint="default"/>
        <w:lang w:val="en-GB" w:eastAsia="en-US" w:bidi="ar-SA"/>
      </w:rPr>
    </w:lvl>
    <w:lvl w:ilvl="7" w:tplc="AAEA3EDC">
      <w:numFmt w:val="bullet"/>
      <w:lvlText w:val="•"/>
      <w:lvlJc w:val="left"/>
      <w:pPr>
        <w:ind w:left="6124" w:hanging="155"/>
      </w:pPr>
      <w:rPr>
        <w:rFonts w:hint="default"/>
        <w:lang w:val="en-GB" w:eastAsia="en-US" w:bidi="ar-SA"/>
      </w:rPr>
    </w:lvl>
    <w:lvl w:ilvl="8" w:tplc="EEF83B00">
      <w:numFmt w:val="bullet"/>
      <w:lvlText w:val="•"/>
      <w:lvlJc w:val="left"/>
      <w:pPr>
        <w:ind w:left="6962" w:hanging="155"/>
      </w:pPr>
      <w:rPr>
        <w:rFonts w:hint="default"/>
        <w:lang w:val="en-GB" w:eastAsia="en-US" w:bidi="ar-SA"/>
      </w:rPr>
    </w:lvl>
  </w:abstractNum>
  <w:abstractNum w:abstractNumId="13" w15:restartNumberingAfterBreak="0">
    <w:nsid w:val="404276BB"/>
    <w:multiLevelType w:val="hybridMultilevel"/>
    <w:tmpl w:val="76CCE59C"/>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14" w15:restartNumberingAfterBreak="0">
    <w:nsid w:val="44AB0EBD"/>
    <w:multiLevelType w:val="hybridMultilevel"/>
    <w:tmpl w:val="1780016C"/>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15" w15:restartNumberingAfterBreak="0">
    <w:nsid w:val="5838151A"/>
    <w:multiLevelType w:val="hybridMultilevel"/>
    <w:tmpl w:val="6548CFB8"/>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16" w15:restartNumberingAfterBreak="0">
    <w:nsid w:val="5E662FFE"/>
    <w:multiLevelType w:val="hybridMultilevel"/>
    <w:tmpl w:val="E1F05FB6"/>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17" w15:restartNumberingAfterBreak="0">
    <w:nsid w:val="671301F8"/>
    <w:multiLevelType w:val="hybridMultilevel"/>
    <w:tmpl w:val="55F625D2"/>
    <w:lvl w:ilvl="0" w:tplc="2CEA590E">
      <w:numFmt w:val="bullet"/>
      <w:lvlText w:val=""/>
      <w:lvlJc w:val="left"/>
      <w:pPr>
        <w:ind w:left="110" w:hanging="360"/>
      </w:pPr>
      <w:rPr>
        <w:rFonts w:ascii="Symbol" w:eastAsia="Symbol" w:hAnsi="Symbol" w:cs="Symbol" w:hint="default"/>
        <w:w w:val="100"/>
        <w:sz w:val="24"/>
        <w:szCs w:val="24"/>
        <w:lang w:val="en-GB" w:eastAsia="en-US" w:bidi="ar-SA"/>
      </w:rPr>
    </w:lvl>
    <w:lvl w:ilvl="1" w:tplc="D7AEB1B0">
      <w:numFmt w:val="bullet"/>
      <w:lvlText w:val="•"/>
      <w:lvlJc w:val="left"/>
      <w:pPr>
        <w:ind w:left="968" w:hanging="360"/>
      </w:pPr>
      <w:rPr>
        <w:rFonts w:hint="default"/>
        <w:lang w:val="en-GB" w:eastAsia="en-US" w:bidi="ar-SA"/>
      </w:rPr>
    </w:lvl>
    <w:lvl w:ilvl="2" w:tplc="2342FA34">
      <w:numFmt w:val="bullet"/>
      <w:lvlText w:val="•"/>
      <w:lvlJc w:val="left"/>
      <w:pPr>
        <w:ind w:left="1817" w:hanging="360"/>
      </w:pPr>
      <w:rPr>
        <w:rFonts w:hint="default"/>
        <w:lang w:val="en-GB" w:eastAsia="en-US" w:bidi="ar-SA"/>
      </w:rPr>
    </w:lvl>
    <w:lvl w:ilvl="3" w:tplc="468A7888">
      <w:numFmt w:val="bullet"/>
      <w:lvlText w:val="•"/>
      <w:lvlJc w:val="left"/>
      <w:pPr>
        <w:ind w:left="2665" w:hanging="360"/>
      </w:pPr>
      <w:rPr>
        <w:rFonts w:hint="default"/>
        <w:lang w:val="en-GB" w:eastAsia="en-US" w:bidi="ar-SA"/>
      </w:rPr>
    </w:lvl>
    <w:lvl w:ilvl="4" w:tplc="583C5B46">
      <w:numFmt w:val="bullet"/>
      <w:lvlText w:val="•"/>
      <w:lvlJc w:val="left"/>
      <w:pPr>
        <w:ind w:left="3514" w:hanging="360"/>
      </w:pPr>
      <w:rPr>
        <w:rFonts w:hint="default"/>
        <w:lang w:val="en-GB" w:eastAsia="en-US" w:bidi="ar-SA"/>
      </w:rPr>
    </w:lvl>
    <w:lvl w:ilvl="5" w:tplc="26EA3542">
      <w:numFmt w:val="bullet"/>
      <w:lvlText w:val="•"/>
      <w:lvlJc w:val="left"/>
      <w:pPr>
        <w:ind w:left="4362" w:hanging="360"/>
      </w:pPr>
      <w:rPr>
        <w:rFonts w:hint="default"/>
        <w:lang w:val="en-GB" w:eastAsia="en-US" w:bidi="ar-SA"/>
      </w:rPr>
    </w:lvl>
    <w:lvl w:ilvl="6" w:tplc="90D6F292">
      <w:numFmt w:val="bullet"/>
      <w:lvlText w:val="•"/>
      <w:lvlJc w:val="left"/>
      <w:pPr>
        <w:ind w:left="5211" w:hanging="360"/>
      </w:pPr>
      <w:rPr>
        <w:rFonts w:hint="default"/>
        <w:lang w:val="en-GB" w:eastAsia="en-US" w:bidi="ar-SA"/>
      </w:rPr>
    </w:lvl>
    <w:lvl w:ilvl="7" w:tplc="90D4B646">
      <w:numFmt w:val="bullet"/>
      <w:lvlText w:val="•"/>
      <w:lvlJc w:val="left"/>
      <w:pPr>
        <w:ind w:left="6059" w:hanging="360"/>
      </w:pPr>
      <w:rPr>
        <w:rFonts w:hint="default"/>
        <w:lang w:val="en-GB" w:eastAsia="en-US" w:bidi="ar-SA"/>
      </w:rPr>
    </w:lvl>
    <w:lvl w:ilvl="8" w:tplc="36F26AD8">
      <w:numFmt w:val="bullet"/>
      <w:lvlText w:val="•"/>
      <w:lvlJc w:val="left"/>
      <w:pPr>
        <w:ind w:left="6908" w:hanging="360"/>
      </w:pPr>
      <w:rPr>
        <w:rFonts w:hint="default"/>
        <w:lang w:val="en-GB" w:eastAsia="en-US" w:bidi="ar-SA"/>
      </w:rPr>
    </w:lvl>
  </w:abstractNum>
  <w:abstractNum w:abstractNumId="18" w15:restartNumberingAfterBreak="0">
    <w:nsid w:val="697A2CEB"/>
    <w:multiLevelType w:val="hybridMultilevel"/>
    <w:tmpl w:val="DF4E32BE"/>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19" w15:restartNumberingAfterBreak="0">
    <w:nsid w:val="6DCD25DC"/>
    <w:multiLevelType w:val="hybridMultilevel"/>
    <w:tmpl w:val="53E27E02"/>
    <w:lvl w:ilvl="0" w:tplc="B6F4202A">
      <w:numFmt w:val="bullet"/>
      <w:lvlText w:val=""/>
      <w:lvlJc w:val="left"/>
      <w:pPr>
        <w:ind w:left="830" w:hanging="361"/>
      </w:pPr>
      <w:rPr>
        <w:rFonts w:ascii="Symbol" w:eastAsia="Symbol" w:hAnsi="Symbol" w:cs="Symbol" w:hint="default"/>
        <w:w w:val="100"/>
        <w:sz w:val="24"/>
        <w:szCs w:val="24"/>
        <w:lang w:val="en-GB" w:eastAsia="en-US" w:bidi="ar-SA"/>
      </w:rPr>
    </w:lvl>
    <w:lvl w:ilvl="1" w:tplc="3FC0FC4A">
      <w:numFmt w:val="bullet"/>
      <w:lvlText w:val="•"/>
      <w:lvlJc w:val="left"/>
      <w:pPr>
        <w:ind w:left="1647" w:hanging="361"/>
      </w:pPr>
      <w:rPr>
        <w:rFonts w:hint="default"/>
        <w:lang w:val="en-GB" w:eastAsia="en-US" w:bidi="ar-SA"/>
      </w:rPr>
    </w:lvl>
    <w:lvl w:ilvl="2" w:tplc="3EEC5E72">
      <w:numFmt w:val="bullet"/>
      <w:lvlText w:val="•"/>
      <w:lvlJc w:val="left"/>
      <w:pPr>
        <w:ind w:left="2454" w:hanging="361"/>
      </w:pPr>
      <w:rPr>
        <w:rFonts w:hint="default"/>
        <w:lang w:val="en-GB" w:eastAsia="en-US" w:bidi="ar-SA"/>
      </w:rPr>
    </w:lvl>
    <w:lvl w:ilvl="3" w:tplc="9A645E26">
      <w:numFmt w:val="bullet"/>
      <w:lvlText w:val="•"/>
      <w:lvlJc w:val="left"/>
      <w:pPr>
        <w:ind w:left="3261" w:hanging="361"/>
      </w:pPr>
      <w:rPr>
        <w:rFonts w:hint="default"/>
        <w:lang w:val="en-GB" w:eastAsia="en-US" w:bidi="ar-SA"/>
      </w:rPr>
    </w:lvl>
    <w:lvl w:ilvl="4" w:tplc="703E904E">
      <w:numFmt w:val="bullet"/>
      <w:lvlText w:val="•"/>
      <w:lvlJc w:val="left"/>
      <w:pPr>
        <w:ind w:left="4069" w:hanging="361"/>
      </w:pPr>
      <w:rPr>
        <w:rFonts w:hint="default"/>
        <w:lang w:val="en-GB" w:eastAsia="en-US" w:bidi="ar-SA"/>
      </w:rPr>
    </w:lvl>
    <w:lvl w:ilvl="5" w:tplc="A8288C6A">
      <w:numFmt w:val="bullet"/>
      <w:lvlText w:val="•"/>
      <w:lvlJc w:val="left"/>
      <w:pPr>
        <w:ind w:left="4876" w:hanging="361"/>
      </w:pPr>
      <w:rPr>
        <w:rFonts w:hint="default"/>
        <w:lang w:val="en-GB" w:eastAsia="en-US" w:bidi="ar-SA"/>
      </w:rPr>
    </w:lvl>
    <w:lvl w:ilvl="6" w:tplc="496644B2">
      <w:numFmt w:val="bullet"/>
      <w:lvlText w:val="•"/>
      <w:lvlJc w:val="left"/>
      <w:pPr>
        <w:ind w:left="5683" w:hanging="361"/>
      </w:pPr>
      <w:rPr>
        <w:rFonts w:hint="default"/>
        <w:lang w:val="en-GB" w:eastAsia="en-US" w:bidi="ar-SA"/>
      </w:rPr>
    </w:lvl>
    <w:lvl w:ilvl="7" w:tplc="C1A2E2EA">
      <w:numFmt w:val="bullet"/>
      <w:lvlText w:val="•"/>
      <w:lvlJc w:val="left"/>
      <w:pPr>
        <w:ind w:left="6491" w:hanging="361"/>
      </w:pPr>
      <w:rPr>
        <w:rFonts w:hint="default"/>
        <w:lang w:val="en-GB" w:eastAsia="en-US" w:bidi="ar-SA"/>
      </w:rPr>
    </w:lvl>
    <w:lvl w:ilvl="8" w:tplc="EBF85266">
      <w:numFmt w:val="bullet"/>
      <w:lvlText w:val="•"/>
      <w:lvlJc w:val="left"/>
      <w:pPr>
        <w:ind w:left="7298" w:hanging="361"/>
      </w:pPr>
      <w:rPr>
        <w:rFonts w:hint="default"/>
        <w:lang w:val="en-GB" w:eastAsia="en-US" w:bidi="ar-SA"/>
      </w:rPr>
    </w:lvl>
  </w:abstractNum>
  <w:abstractNum w:abstractNumId="20" w15:restartNumberingAfterBreak="0">
    <w:nsid w:val="73D756B6"/>
    <w:multiLevelType w:val="hybridMultilevel"/>
    <w:tmpl w:val="A1C48524"/>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num w:numId="1">
    <w:abstractNumId w:val="2"/>
  </w:num>
  <w:num w:numId="2">
    <w:abstractNumId w:val="12"/>
  </w:num>
  <w:num w:numId="3">
    <w:abstractNumId w:val="19"/>
  </w:num>
  <w:num w:numId="4">
    <w:abstractNumId w:val="11"/>
  </w:num>
  <w:num w:numId="5">
    <w:abstractNumId w:val="1"/>
  </w:num>
  <w:num w:numId="6">
    <w:abstractNumId w:val="8"/>
  </w:num>
  <w:num w:numId="7">
    <w:abstractNumId w:val="17"/>
  </w:num>
  <w:num w:numId="8">
    <w:abstractNumId w:val="9"/>
  </w:num>
  <w:num w:numId="9">
    <w:abstractNumId w:val="7"/>
  </w:num>
  <w:num w:numId="10">
    <w:abstractNumId w:val="4"/>
  </w:num>
  <w:num w:numId="11">
    <w:abstractNumId w:val="18"/>
  </w:num>
  <w:num w:numId="12">
    <w:abstractNumId w:val="10"/>
  </w:num>
  <w:num w:numId="13">
    <w:abstractNumId w:val="15"/>
  </w:num>
  <w:num w:numId="14">
    <w:abstractNumId w:val="14"/>
  </w:num>
  <w:num w:numId="15">
    <w:abstractNumId w:val="6"/>
  </w:num>
  <w:num w:numId="16">
    <w:abstractNumId w:val="5"/>
  </w:num>
  <w:num w:numId="17">
    <w:abstractNumId w:val="13"/>
  </w:num>
  <w:num w:numId="18">
    <w:abstractNumId w:val="16"/>
  </w:num>
  <w:num w:numId="19">
    <w:abstractNumId w:val="0"/>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79"/>
    <w:rsid w:val="00007997"/>
    <w:rsid w:val="00010482"/>
    <w:rsid w:val="000130F7"/>
    <w:rsid w:val="00013FAD"/>
    <w:rsid w:val="00020D1E"/>
    <w:rsid w:val="00020D6B"/>
    <w:rsid w:val="00026B08"/>
    <w:rsid w:val="00027FA5"/>
    <w:rsid w:val="0003365F"/>
    <w:rsid w:val="00034A9B"/>
    <w:rsid w:val="00046088"/>
    <w:rsid w:val="000502EF"/>
    <w:rsid w:val="000503B0"/>
    <w:rsid w:val="00050549"/>
    <w:rsid w:val="000520B1"/>
    <w:rsid w:val="00055849"/>
    <w:rsid w:val="0008293E"/>
    <w:rsid w:val="00084D3A"/>
    <w:rsid w:val="000866D8"/>
    <w:rsid w:val="00086D6B"/>
    <w:rsid w:val="00090A23"/>
    <w:rsid w:val="00091802"/>
    <w:rsid w:val="00092809"/>
    <w:rsid w:val="00094747"/>
    <w:rsid w:val="000949AD"/>
    <w:rsid w:val="00094D89"/>
    <w:rsid w:val="000952EF"/>
    <w:rsid w:val="00095FB4"/>
    <w:rsid w:val="000A1CB3"/>
    <w:rsid w:val="000A6CF3"/>
    <w:rsid w:val="000A6F19"/>
    <w:rsid w:val="000B2AF9"/>
    <w:rsid w:val="000B32F0"/>
    <w:rsid w:val="000D7213"/>
    <w:rsid w:val="000E0419"/>
    <w:rsid w:val="000E0B93"/>
    <w:rsid w:val="000E0E55"/>
    <w:rsid w:val="000E23E3"/>
    <w:rsid w:val="000E448E"/>
    <w:rsid w:val="000F0216"/>
    <w:rsid w:val="000F1766"/>
    <w:rsid w:val="000F17FB"/>
    <w:rsid w:val="000F4C56"/>
    <w:rsid w:val="000F5366"/>
    <w:rsid w:val="00101688"/>
    <w:rsid w:val="00103EAC"/>
    <w:rsid w:val="00107176"/>
    <w:rsid w:val="00107DEC"/>
    <w:rsid w:val="001124AA"/>
    <w:rsid w:val="00112830"/>
    <w:rsid w:val="00127BE6"/>
    <w:rsid w:val="00130499"/>
    <w:rsid w:val="0013296E"/>
    <w:rsid w:val="001556ED"/>
    <w:rsid w:val="00161790"/>
    <w:rsid w:val="00167D0C"/>
    <w:rsid w:val="00170D09"/>
    <w:rsid w:val="00174CFC"/>
    <w:rsid w:val="00176D0F"/>
    <w:rsid w:val="00184D3E"/>
    <w:rsid w:val="001851A0"/>
    <w:rsid w:val="00187927"/>
    <w:rsid w:val="0019020B"/>
    <w:rsid w:val="001929FF"/>
    <w:rsid w:val="001A1AE3"/>
    <w:rsid w:val="001A6730"/>
    <w:rsid w:val="001B4AF8"/>
    <w:rsid w:val="001B6628"/>
    <w:rsid w:val="001C0EC3"/>
    <w:rsid w:val="001C40B4"/>
    <w:rsid w:val="001C4826"/>
    <w:rsid w:val="001C4D19"/>
    <w:rsid w:val="001D113F"/>
    <w:rsid w:val="001D6893"/>
    <w:rsid w:val="001E09AA"/>
    <w:rsid w:val="001F48E3"/>
    <w:rsid w:val="00212A57"/>
    <w:rsid w:val="00220108"/>
    <w:rsid w:val="002206CD"/>
    <w:rsid w:val="00220FAB"/>
    <w:rsid w:val="002237F5"/>
    <w:rsid w:val="00235EAE"/>
    <w:rsid w:val="00236746"/>
    <w:rsid w:val="00237811"/>
    <w:rsid w:val="00245F59"/>
    <w:rsid w:val="002503BE"/>
    <w:rsid w:val="00265324"/>
    <w:rsid w:val="0026742B"/>
    <w:rsid w:val="0027011C"/>
    <w:rsid w:val="00273444"/>
    <w:rsid w:val="0028093D"/>
    <w:rsid w:val="00285B6D"/>
    <w:rsid w:val="002874E5"/>
    <w:rsid w:val="0028755E"/>
    <w:rsid w:val="00290173"/>
    <w:rsid w:val="002945B1"/>
    <w:rsid w:val="00295797"/>
    <w:rsid w:val="00296246"/>
    <w:rsid w:val="002A132B"/>
    <w:rsid w:val="002A4D1C"/>
    <w:rsid w:val="002A7303"/>
    <w:rsid w:val="002A7E27"/>
    <w:rsid w:val="002B3FFB"/>
    <w:rsid w:val="002C0D4C"/>
    <w:rsid w:val="002C50E5"/>
    <w:rsid w:val="002D3B22"/>
    <w:rsid w:val="002E1043"/>
    <w:rsid w:val="002E4F39"/>
    <w:rsid w:val="00301389"/>
    <w:rsid w:val="00303C27"/>
    <w:rsid w:val="00311E41"/>
    <w:rsid w:val="003128C9"/>
    <w:rsid w:val="00325990"/>
    <w:rsid w:val="0033678A"/>
    <w:rsid w:val="00341656"/>
    <w:rsid w:val="00342FD0"/>
    <w:rsid w:val="00345128"/>
    <w:rsid w:val="00345A69"/>
    <w:rsid w:val="003476AC"/>
    <w:rsid w:val="003563F1"/>
    <w:rsid w:val="00365B9F"/>
    <w:rsid w:val="00366A7B"/>
    <w:rsid w:val="003738C2"/>
    <w:rsid w:val="003742A6"/>
    <w:rsid w:val="00374811"/>
    <w:rsid w:val="00374DC8"/>
    <w:rsid w:val="00375800"/>
    <w:rsid w:val="003767A6"/>
    <w:rsid w:val="0038605B"/>
    <w:rsid w:val="00394136"/>
    <w:rsid w:val="003962C5"/>
    <w:rsid w:val="00396504"/>
    <w:rsid w:val="00396919"/>
    <w:rsid w:val="003A090B"/>
    <w:rsid w:val="003A11BC"/>
    <w:rsid w:val="003A13F7"/>
    <w:rsid w:val="003A4A7E"/>
    <w:rsid w:val="003B40AA"/>
    <w:rsid w:val="003C019E"/>
    <w:rsid w:val="003C7720"/>
    <w:rsid w:val="003D5413"/>
    <w:rsid w:val="003E006B"/>
    <w:rsid w:val="003E5A0A"/>
    <w:rsid w:val="003E62D8"/>
    <w:rsid w:val="003F15F8"/>
    <w:rsid w:val="00401FC1"/>
    <w:rsid w:val="0040256F"/>
    <w:rsid w:val="0040560F"/>
    <w:rsid w:val="00410619"/>
    <w:rsid w:val="00413EA0"/>
    <w:rsid w:val="00414D28"/>
    <w:rsid w:val="00415351"/>
    <w:rsid w:val="00415F5C"/>
    <w:rsid w:val="00423429"/>
    <w:rsid w:val="00424ED5"/>
    <w:rsid w:val="004327DF"/>
    <w:rsid w:val="00435162"/>
    <w:rsid w:val="00436779"/>
    <w:rsid w:val="004443B2"/>
    <w:rsid w:val="004506CD"/>
    <w:rsid w:val="004531C1"/>
    <w:rsid w:val="004606EE"/>
    <w:rsid w:val="00461C3F"/>
    <w:rsid w:val="0046372E"/>
    <w:rsid w:val="00470550"/>
    <w:rsid w:val="0047295A"/>
    <w:rsid w:val="00483CD3"/>
    <w:rsid w:val="00485712"/>
    <w:rsid w:val="00485D05"/>
    <w:rsid w:val="00485E9A"/>
    <w:rsid w:val="00493453"/>
    <w:rsid w:val="0049796B"/>
    <w:rsid w:val="00497E28"/>
    <w:rsid w:val="00497F77"/>
    <w:rsid w:val="004A1935"/>
    <w:rsid w:val="004A1F74"/>
    <w:rsid w:val="004A7F37"/>
    <w:rsid w:val="004B05A9"/>
    <w:rsid w:val="004B6AFB"/>
    <w:rsid w:val="004C7601"/>
    <w:rsid w:val="004D3D4B"/>
    <w:rsid w:val="004D4435"/>
    <w:rsid w:val="004D6098"/>
    <w:rsid w:val="004E1857"/>
    <w:rsid w:val="004E7ABD"/>
    <w:rsid w:val="004E7B7A"/>
    <w:rsid w:val="004F003F"/>
    <w:rsid w:val="004F1952"/>
    <w:rsid w:val="00500A96"/>
    <w:rsid w:val="005038B6"/>
    <w:rsid w:val="0050462D"/>
    <w:rsid w:val="00504A56"/>
    <w:rsid w:val="00504CCD"/>
    <w:rsid w:val="00505532"/>
    <w:rsid w:val="005156E4"/>
    <w:rsid w:val="00520513"/>
    <w:rsid w:val="005211B9"/>
    <w:rsid w:val="00525420"/>
    <w:rsid w:val="00526631"/>
    <w:rsid w:val="00527860"/>
    <w:rsid w:val="00537C80"/>
    <w:rsid w:val="00553BBD"/>
    <w:rsid w:val="00553C38"/>
    <w:rsid w:val="00554164"/>
    <w:rsid w:val="005551B1"/>
    <w:rsid w:val="005723A8"/>
    <w:rsid w:val="005724B9"/>
    <w:rsid w:val="00572AC5"/>
    <w:rsid w:val="00573F06"/>
    <w:rsid w:val="00580204"/>
    <w:rsid w:val="00580827"/>
    <w:rsid w:val="005830E1"/>
    <w:rsid w:val="00591E5E"/>
    <w:rsid w:val="00596B1D"/>
    <w:rsid w:val="005B3B11"/>
    <w:rsid w:val="005B62E7"/>
    <w:rsid w:val="005C1190"/>
    <w:rsid w:val="005C3D0D"/>
    <w:rsid w:val="005C4617"/>
    <w:rsid w:val="005C7CF8"/>
    <w:rsid w:val="005D1F8B"/>
    <w:rsid w:val="005D3C92"/>
    <w:rsid w:val="005D4157"/>
    <w:rsid w:val="005D7CD2"/>
    <w:rsid w:val="005E0022"/>
    <w:rsid w:val="005E0628"/>
    <w:rsid w:val="005E3E9C"/>
    <w:rsid w:val="005E5F4F"/>
    <w:rsid w:val="005F34AA"/>
    <w:rsid w:val="005F3545"/>
    <w:rsid w:val="005F46EC"/>
    <w:rsid w:val="0060121C"/>
    <w:rsid w:val="00601C29"/>
    <w:rsid w:val="00602411"/>
    <w:rsid w:val="00603E5E"/>
    <w:rsid w:val="00604CC2"/>
    <w:rsid w:val="00607CB3"/>
    <w:rsid w:val="0061157D"/>
    <w:rsid w:val="00614104"/>
    <w:rsid w:val="006206E4"/>
    <w:rsid w:val="006278E6"/>
    <w:rsid w:val="006318B1"/>
    <w:rsid w:val="00631B13"/>
    <w:rsid w:val="00636071"/>
    <w:rsid w:val="00640085"/>
    <w:rsid w:val="00640B05"/>
    <w:rsid w:val="00642F00"/>
    <w:rsid w:val="0065045D"/>
    <w:rsid w:val="006543A5"/>
    <w:rsid w:val="00654B89"/>
    <w:rsid w:val="00662974"/>
    <w:rsid w:val="0066524A"/>
    <w:rsid w:val="0066618C"/>
    <w:rsid w:val="0066679D"/>
    <w:rsid w:val="006677C9"/>
    <w:rsid w:val="00670951"/>
    <w:rsid w:val="00671917"/>
    <w:rsid w:val="00672738"/>
    <w:rsid w:val="006752D8"/>
    <w:rsid w:val="00681F3E"/>
    <w:rsid w:val="00684E62"/>
    <w:rsid w:val="00690C0F"/>
    <w:rsid w:val="006A3352"/>
    <w:rsid w:val="006A5DEA"/>
    <w:rsid w:val="006B1811"/>
    <w:rsid w:val="006B6920"/>
    <w:rsid w:val="006B776B"/>
    <w:rsid w:val="006B7FA7"/>
    <w:rsid w:val="006C1ADD"/>
    <w:rsid w:val="006D0622"/>
    <w:rsid w:val="006D3BC3"/>
    <w:rsid w:val="006E02E9"/>
    <w:rsid w:val="006E05A0"/>
    <w:rsid w:val="006E1B81"/>
    <w:rsid w:val="006E6DE7"/>
    <w:rsid w:val="006F1A6D"/>
    <w:rsid w:val="006F235B"/>
    <w:rsid w:val="006F389F"/>
    <w:rsid w:val="0071126C"/>
    <w:rsid w:val="00713CAB"/>
    <w:rsid w:val="00730E45"/>
    <w:rsid w:val="00733309"/>
    <w:rsid w:val="0073406C"/>
    <w:rsid w:val="00734A01"/>
    <w:rsid w:val="00734CB3"/>
    <w:rsid w:val="00735977"/>
    <w:rsid w:val="00737EE9"/>
    <w:rsid w:val="00740EDC"/>
    <w:rsid w:val="00745D76"/>
    <w:rsid w:val="00747C19"/>
    <w:rsid w:val="007503C3"/>
    <w:rsid w:val="00751996"/>
    <w:rsid w:val="00763854"/>
    <w:rsid w:val="0077038D"/>
    <w:rsid w:val="0077488A"/>
    <w:rsid w:val="0078195C"/>
    <w:rsid w:val="007861D2"/>
    <w:rsid w:val="00787BDE"/>
    <w:rsid w:val="00787EBB"/>
    <w:rsid w:val="00790370"/>
    <w:rsid w:val="00791DB8"/>
    <w:rsid w:val="0079412A"/>
    <w:rsid w:val="00796A49"/>
    <w:rsid w:val="007A0027"/>
    <w:rsid w:val="007A10CC"/>
    <w:rsid w:val="007A1E9A"/>
    <w:rsid w:val="007A4F8B"/>
    <w:rsid w:val="007B1FFB"/>
    <w:rsid w:val="007B267E"/>
    <w:rsid w:val="007B3337"/>
    <w:rsid w:val="007B6E80"/>
    <w:rsid w:val="007C2781"/>
    <w:rsid w:val="007C659E"/>
    <w:rsid w:val="007D1C1E"/>
    <w:rsid w:val="007D1D68"/>
    <w:rsid w:val="007D2201"/>
    <w:rsid w:val="007D413A"/>
    <w:rsid w:val="007D4B6E"/>
    <w:rsid w:val="007E4C05"/>
    <w:rsid w:val="007E593D"/>
    <w:rsid w:val="007F0D45"/>
    <w:rsid w:val="007F108A"/>
    <w:rsid w:val="007F4DE2"/>
    <w:rsid w:val="007F5C08"/>
    <w:rsid w:val="0081513B"/>
    <w:rsid w:val="00815CAB"/>
    <w:rsid w:val="008172B8"/>
    <w:rsid w:val="00821223"/>
    <w:rsid w:val="008217C6"/>
    <w:rsid w:val="00821CFC"/>
    <w:rsid w:val="00823D4E"/>
    <w:rsid w:val="00827E3B"/>
    <w:rsid w:val="0083378C"/>
    <w:rsid w:val="008417AA"/>
    <w:rsid w:val="008444D6"/>
    <w:rsid w:val="00852DB7"/>
    <w:rsid w:val="0085675D"/>
    <w:rsid w:val="008572E6"/>
    <w:rsid w:val="0086248E"/>
    <w:rsid w:val="00866B7A"/>
    <w:rsid w:val="0087155D"/>
    <w:rsid w:val="00872CEF"/>
    <w:rsid w:val="00873FDC"/>
    <w:rsid w:val="0087699A"/>
    <w:rsid w:val="008778AD"/>
    <w:rsid w:val="00882FC3"/>
    <w:rsid w:val="0088478D"/>
    <w:rsid w:val="00884B8F"/>
    <w:rsid w:val="00892552"/>
    <w:rsid w:val="008A433D"/>
    <w:rsid w:val="008B085D"/>
    <w:rsid w:val="008C559B"/>
    <w:rsid w:val="008C75DB"/>
    <w:rsid w:val="008D139A"/>
    <w:rsid w:val="00901895"/>
    <w:rsid w:val="00905D2D"/>
    <w:rsid w:val="009145F2"/>
    <w:rsid w:val="0092753A"/>
    <w:rsid w:val="00931DA9"/>
    <w:rsid w:val="009358BF"/>
    <w:rsid w:val="00937CBB"/>
    <w:rsid w:val="00943FB0"/>
    <w:rsid w:val="00944D8E"/>
    <w:rsid w:val="00960C6D"/>
    <w:rsid w:val="00973773"/>
    <w:rsid w:val="00973F8C"/>
    <w:rsid w:val="00974CD5"/>
    <w:rsid w:val="009763F0"/>
    <w:rsid w:val="00977A37"/>
    <w:rsid w:val="00982EBB"/>
    <w:rsid w:val="009911B7"/>
    <w:rsid w:val="00996604"/>
    <w:rsid w:val="00997086"/>
    <w:rsid w:val="009A450D"/>
    <w:rsid w:val="009B121B"/>
    <w:rsid w:val="009B2675"/>
    <w:rsid w:val="009B3CA0"/>
    <w:rsid w:val="009C5142"/>
    <w:rsid w:val="009C5BFA"/>
    <w:rsid w:val="009D1843"/>
    <w:rsid w:val="009D767D"/>
    <w:rsid w:val="009E0774"/>
    <w:rsid w:val="009E0B2C"/>
    <w:rsid w:val="009E0CC4"/>
    <w:rsid w:val="009E227E"/>
    <w:rsid w:val="009E55F3"/>
    <w:rsid w:val="009E603F"/>
    <w:rsid w:val="009E791B"/>
    <w:rsid w:val="009F0A4E"/>
    <w:rsid w:val="009F1BCF"/>
    <w:rsid w:val="009F4FF5"/>
    <w:rsid w:val="009F7A02"/>
    <w:rsid w:val="00A00CCD"/>
    <w:rsid w:val="00A02783"/>
    <w:rsid w:val="00A0355E"/>
    <w:rsid w:val="00A03B95"/>
    <w:rsid w:val="00A06973"/>
    <w:rsid w:val="00A071A1"/>
    <w:rsid w:val="00A07F28"/>
    <w:rsid w:val="00A17BCE"/>
    <w:rsid w:val="00A20403"/>
    <w:rsid w:val="00A22EC2"/>
    <w:rsid w:val="00A23115"/>
    <w:rsid w:val="00A2368A"/>
    <w:rsid w:val="00A23FBF"/>
    <w:rsid w:val="00A4717D"/>
    <w:rsid w:val="00A65507"/>
    <w:rsid w:val="00A67B99"/>
    <w:rsid w:val="00A70619"/>
    <w:rsid w:val="00A75483"/>
    <w:rsid w:val="00A75889"/>
    <w:rsid w:val="00A75C8B"/>
    <w:rsid w:val="00A77D0F"/>
    <w:rsid w:val="00A84C38"/>
    <w:rsid w:val="00A90541"/>
    <w:rsid w:val="00AA5F7E"/>
    <w:rsid w:val="00AA7864"/>
    <w:rsid w:val="00AB3149"/>
    <w:rsid w:val="00AB32BC"/>
    <w:rsid w:val="00AB40E2"/>
    <w:rsid w:val="00AB5183"/>
    <w:rsid w:val="00AC086B"/>
    <w:rsid w:val="00AC4080"/>
    <w:rsid w:val="00AD1E65"/>
    <w:rsid w:val="00AE3B65"/>
    <w:rsid w:val="00AE6105"/>
    <w:rsid w:val="00AF103F"/>
    <w:rsid w:val="00AF277C"/>
    <w:rsid w:val="00B00DF0"/>
    <w:rsid w:val="00B123E7"/>
    <w:rsid w:val="00B13214"/>
    <w:rsid w:val="00B1467C"/>
    <w:rsid w:val="00B177D7"/>
    <w:rsid w:val="00B233B3"/>
    <w:rsid w:val="00B25C74"/>
    <w:rsid w:val="00B34785"/>
    <w:rsid w:val="00B45D93"/>
    <w:rsid w:val="00B47D30"/>
    <w:rsid w:val="00B57FFA"/>
    <w:rsid w:val="00B63B40"/>
    <w:rsid w:val="00B71440"/>
    <w:rsid w:val="00B73532"/>
    <w:rsid w:val="00B73BFB"/>
    <w:rsid w:val="00B76517"/>
    <w:rsid w:val="00B76792"/>
    <w:rsid w:val="00B76C74"/>
    <w:rsid w:val="00B81801"/>
    <w:rsid w:val="00B83DE5"/>
    <w:rsid w:val="00B845BB"/>
    <w:rsid w:val="00B84AB3"/>
    <w:rsid w:val="00B92EBA"/>
    <w:rsid w:val="00B96618"/>
    <w:rsid w:val="00BA6D99"/>
    <w:rsid w:val="00BA6F89"/>
    <w:rsid w:val="00BA7FB2"/>
    <w:rsid w:val="00BB0E03"/>
    <w:rsid w:val="00BC24CA"/>
    <w:rsid w:val="00BC2C3A"/>
    <w:rsid w:val="00BE17F4"/>
    <w:rsid w:val="00BE3EBC"/>
    <w:rsid w:val="00BE4C7C"/>
    <w:rsid w:val="00BE629B"/>
    <w:rsid w:val="00BF0277"/>
    <w:rsid w:val="00BF050B"/>
    <w:rsid w:val="00BF3003"/>
    <w:rsid w:val="00BF47C9"/>
    <w:rsid w:val="00C027AE"/>
    <w:rsid w:val="00C02E44"/>
    <w:rsid w:val="00C10579"/>
    <w:rsid w:val="00C1505C"/>
    <w:rsid w:val="00C23FBF"/>
    <w:rsid w:val="00C2598A"/>
    <w:rsid w:val="00C307F7"/>
    <w:rsid w:val="00C334D7"/>
    <w:rsid w:val="00C3379F"/>
    <w:rsid w:val="00C344DE"/>
    <w:rsid w:val="00C41083"/>
    <w:rsid w:val="00C41301"/>
    <w:rsid w:val="00C41925"/>
    <w:rsid w:val="00C435DC"/>
    <w:rsid w:val="00C44E11"/>
    <w:rsid w:val="00C52F97"/>
    <w:rsid w:val="00C546DA"/>
    <w:rsid w:val="00C57D1B"/>
    <w:rsid w:val="00C66F26"/>
    <w:rsid w:val="00C71A62"/>
    <w:rsid w:val="00C72184"/>
    <w:rsid w:val="00C833F6"/>
    <w:rsid w:val="00C865D0"/>
    <w:rsid w:val="00C92D9A"/>
    <w:rsid w:val="00C93AC5"/>
    <w:rsid w:val="00C93F21"/>
    <w:rsid w:val="00C9564F"/>
    <w:rsid w:val="00C97CF3"/>
    <w:rsid w:val="00CA4A2A"/>
    <w:rsid w:val="00CA53D6"/>
    <w:rsid w:val="00CA681B"/>
    <w:rsid w:val="00CB3D0A"/>
    <w:rsid w:val="00CB7DB9"/>
    <w:rsid w:val="00CC3397"/>
    <w:rsid w:val="00CD0759"/>
    <w:rsid w:val="00CD1803"/>
    <w:rsid w:val="00CD5678"/>
    <w:rsid w:val="00CE1147"/>
    <w:rsid w:val="00CE2A99"/>
    <w:rsid w:val="00CE42D3"/>
    <w:rsid w:val="00CE6CC6"/>
    <w:rsid w:val="00CE7A75"/>
    <w:rsid w:val="00CF01E2"/>
    <w:rsid w:val="00CF45EB"/>
    <w:rsid w:val="00D02F40"/>
    <w:rsid w:val="00D03765"/>
    <w:rsid w:val="00D06F6F"/>
    <w:rsid w:val="00D13946"/>
    <w:rsid w:val="00D14B52"/>
    <w:rsid w:val="00D15F8F"/>
    <w:rsid w:val="00D17E53"/>
    <w:rsid w:val="00D20BC3"/>
    <w:rsid w:val="00D25E62"/>
    <w:rsid w:val="00D26710"/>
    <w:rsid w:val="00D27FAC"/>
    <w:rsid w:val="00D32734"/>
    <w:rsid w:val="00D33BBD"/>
    <w:rsid w:val="00D34415"/>
    <w:rsid w:val="00D344ED"/>
    <w:rsid w:val="00D40BFC"/>
    <w:rsid w:val="00D44921"/>
    <w:rsid w:val="00D460E0"/>
    <w:rsid w:val="00D500AD"/>
    <w:rsid w:val="00D5559C"/>
    <w:rsid w:val="00D56212"/>
    <w:rsid w:val="00D61B7F"/>
    <w:rsid w:val="00D65E86"/>
    <w:rsid w:val="00D72F0E"/>
    <w:rsid w:val="00D73D17"/>
    <w:rsid w:val="00D76C7B"/>
    <w:rsid w:val="00D81846"/>
    <w:rsid w:val="00D826E8"/>
    <w:rsid w:val="00D83239"/>
    <w:rsid w:val="00D838BB"/>
    <w:rsid w:val="00D83D84"/>
    <w:rsid w:val="00D90B40"/>
    <w:rsid w:val="00D9267D"/>
    <w:rsid w:val="00D92D07"/>
    <w:rsid w:val="00D94219"/>
    <w:rsid w:val="00D957BD"/>
    <w:rsid w:val="00DA1160"/>
    <w:rsid w:val="00DB0489"/>
    <w:rsid w:val="00DB3CB1"/>
    <w:rsid w:val="00DB4450"/>
    <w:rsid w:val="00DD53F1"/>
    <w:rsid w:val="00DE2981"/>
    <w:rsid w:val="00DF2C7F"/>
    <w:rsid w:val="00E02FAE"/>
    <w:rsid w:val="00E12453"/>
    <w:rsid w:val="00E14AA4"/>
    <w:rsid w:val="00E155E4"/>
    <w:rsid w:val="00E23A1D"/>
    <w:rsid w:val="00E40CA0"/>
    <w:rsid w:val="00E43965"/>
    <w:rsid w:val="00E43A14"/>
    <w:rsid w:val="00E457E2"/>
    <w:rsid w:val="00E465DB"/>
    <w:rsid w:val="00E52DC8"/>
    <w:rsid w:val="00E54960"/>
    <w:rsid w:val="00E567DF"/>
    <w:rsid w:val="00E568FB"/>
    <w:rsid w:val="00E70F9E"/>
    <w:rsid w:val="00E76027"/>
    <w:rsid w:val="00E82DE3"/>
    <w:rsid w:val="00E93BDE"/>
    <w:rsid w:val="00EA2A93"/>
    <w:rsid w:val="00EA3F61"/>
    <w:rsid w:val="00EB0C55"/>
    <w:rsid w:val="00EB32A8"/>
    <w:rsid w:val="00EC2C09"/>
    <w:rsid w:val="00EC7A88"/>
    <w:rsid w:val="00ED21D5"/>
    <w:rsid w:val="00ED2C60"/>
    <w:rsid w:val="00ED42BA"/>
    <w:rsid w:val="00EE0EFD"/>
    <w:rsid w:val="00EE5522"/>
    <w:rsid w:val="00EE6DA6"/>
    <w:rsid w:val="00EF3763"/>
    <w:rsid w:val="00EF469F"/>
    <w:rsid w:val="00EF495F"/>
    <w:rsid w:val="00EF53AB"/>
    <w:rsid w:val="00EF55FE"/>
    <w:rsid w:val="00F023E8"/>
    <w:rsid w:val="00F06491"/>
    <w:rsid w:val="00F064B6"/>
    <w:rsid w:val="00F06F45"/>
    <w:rsid w:val="00F351E2"/>
    <w:rsid w:val="00F453E1"/>
    <w:rsid w:val="00F5263A"/>
    <w:rsid w:val="00F629E1"/>
    <w:rsid w:val="00F715B1"/>
    <w:rsid w:val="00F77129"/>
    <w:rsid w:val="00F776AD"/>
    <w:rsid w:val="00F804C3"/>
    <w:rsid w:val="00FA06D2"/>
    <w:rsid w:val="00FA769C"/>
    <w:rsid w:val="00FA77DC"/>
    <w:rsid w:val="00FB1B90"/>
    <w:rsid w:val="00FB548B"/>
    <w:rsid w:val="00FC41C5"/>
    <w:rsid w:val="00FC65AA"/>
    <w:rsid w:val="00FC7337"/>
    <w:rsid w:val="00FE410C"/>
    <w:rsid w:val="00FF0344"/>
    <w:rsid w:val="00FF3635"/>
    <w:rsid w:val="00FF4555"/>
    <w:rsid w:val="09CFCEE7"/>
    <w:rsid w:val="2653D9AF"/>
    <w:rsid w:val="404197CA"/>
    <w:rsid w:val="4C82B89F"/>
    <w:rsid w:val="55CD22B7"/>
    <w:rsid w:val="578C9A5A"/>
    <w:rsid w:val="641A6CFD"/>
    <w:rsid w:val="7F959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7924BB"/>
  <w15:docId w15:val="{FB79D567-44B7-4C39-B339-048B470A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rsid w:val="00084D3A"/>
    <w:pPr>
      <w:spacing w:before="11"/>
      <w:ind w:left="20"/>
      <w:outlineLvl w:val="0"/>
    </w:pPr>
    <w:rPr>
      <w:b/>
      <w:bCs/>
      <w:sz w:val="56"/>
      <w:szCs w:val="32"/>
    </w:rPr>
  </w:style>
  <w:style w:type="paragraph" w:styleId="Heading2">
    <w:name w:val="heading 2"/>
    <w:basedOn w:val="Normal"/>
    <w:uiPriority w:val="9"/>
    <w:unhideWhenUsed/>
    <w:qFormat/>
    <w:rsid w:val="00084D3A"/>
    <w:pPr>
      <w:spacing w:before="1"/>
      <w:ind w:left="254"/>
      <w:outlineLvl w:val="1"/>
    </w:pPr>
    <w:rPr>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link w:val="TitleChar"/>
    <w:uiPriority w:val="10"/>
    <w:qFormat/>
    <w:pPr>
      <w:spacing w:before="83"/>
      <w:ind w:left="1465" w:right="1314"/>
      <w:jc w:val="center"/>
    </w:pPr>
    <w:rPr>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604CC2"/>
    <w:pPr>
      <w:tabs>
        <w:tab w:val="center" w:pos="4513"/>
        <w:tab w:val="right" w:pos="9026"/>
      </w:tabs>
    </w:pPr>
  </w:style>
  <w:style w:type="character" w:customStyle="1" w:styleId="HeaderChar">
    <w:name w:val="Header Char"/>
    <w:basedOn w:val="DefaultParagraphFont"/>
    <w:link w:val="Header"/>
    <w:uiPriority w:val="99"/>
    <w:rsid w:val="00604CC2"/>
    <w:rPr>
      <w:rFonts w:ascii="Arial" w:eastAsia="Arial" w:hAnsi="Arial" w:cs="Arial"/>
      <w:lang w:val="en-GB"/>
    </w:rPr>
  </w:style>
  <w:style w:type="paragraph" w:styleId="Footer">
    <w:name w:val="footer"/>
    <w:basedOn w:val="Normal"/>
    <w:link w:val="FooterChar"/>
    <w:uiPriority w:val="99"/>
    <w:unhideWhenUsed/>
    <w:rsid w:val="00604CC2"/>
    <w:pPr>
      <w:tabs>
        <w:tab w:val="center" w:pos="4513"/>
        <w:tab w:val="right" w:pos="9026"/>
      </w:tabs>
    </w:pPr>
  </w:style>
  <w:style w:type="character" w:customStyle="1" w:styleId="FooterChar">
    <w:name w:val="Footer Char"/>
    <w:basedOn w:val="DefaultParagraphFont"/>
    <w:link w:val="Footer"/>
    <w:uiPriority w:val="99"/>
    <w:rsid w:val="00604CC2"/>
    <w:rPr>
      <w:rFonts w:ascii="Arial" w:eastAsia="Arial" w:hAnsi="Arial" w:cs="Arial"/>
      <w:lang w:val="en-GB"/>
    </w:rPr>
  </w:style>
  <w:style w:type="paragraph" w:styleId="BalloonText">
    <w:name w:val="Balloon Text"/>
    <w:basedOn w:val="Normal"/>
    <w:link w:val="BalloonTextChar"/>
    <w:uiPriority w:val="99"/>
    <w:semiHidden/>
    <w:unhideWhenUsed/>
    <w:rsid w:val="004D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098"/>
    <w:rPr>
      <w:rFonts w:ascii="Segoe UI" w:eastAsia="Arial" w:hAnsi="Segoe UI" w:cs="Segoe UI"/>
      <w:sz w:val="18"/>
      <w:szCs w:val="18"/>
      <w:lang w:val="en-GB"/>
    </w:rPr>
  </w:style>
  <w:style w:type="character" w:styleId="CommentReference">
    <w:name w:val="annotation reference"/>
    <w:basedOn w:val="DefaultParagraphFont"/>
    <w:uiPriority w:val="99"/>
    <w:semiHidden/>
    <w:unhideWhenUsed/>
    <w:rsid w:val="004D6098"/>
    <w:rPr>
      <w:sz w:val="16"/>
      <w:szCs w:val="16"/>
    </w:rPr>
  </w:style>
  <w:style w:type="paragraph" w:styleId="CommentText">
    <w:name w:val="annotation text"/>
    <w:basedOn w:val="Normal"/>
    <w:link w:val="CommentTextChar"/>
    <w:uiPriority w:val="99"/>
    <w:unhideWhenUsed/>
    <w:rsid w:val="004D6098"/>
    <w:rPr>
      <w:sz w:val="20"/>
      <w:szCs w:val="20"/>
    </w:rPr>
  </w:style>
  <w:style w:type="character" w:customStyle="1" w:styleId="CommentTextChar">
    <w:name w:val="Comment Text Char"/>
    <w:basedOn w:val="DefaultParagraphFont"/>
    <w:link w:val="CommentText"/>
    <w:uiPriority w:val="99"/>
    <w:rsid w:val="004D6098"/>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4D6098"/>
    <w:rPr>
      <w:b/>
      <w:bCs/>
    </w:rPr>
  </w:style>
  <w:style w:type="character" w:customStyle="1" w:styleId="CommentSubjectChar">
    <w:name w:val="Comment Subject Char"/>
    <w:basedOn w:val="CommentTextChar"/>
    <w:link w:val="CommentSubject"/>
    <w:uiPriority w:val="99"/>
    <w:semiHidden/>
    <w:rsid w:val="004D6098"/>
    <w:rPr>
      <w:rFonts w:ascii="Arial" w:eastAsia="Arial" w:hAnsi="Arial" w:cs="Arial"/>
      <w:b/>
      <w:bCs/>
      <w:sz w:val="20"/>
      <w:szCs w:val="20"/>
      <w:lang w:val="en-GB"/>
    </w:rPr>
  </w:style>
  <w:style w:type="character" w:styleId="Hyperlink">
    <w:name w:val="Hyperlink"/>
    <w:basedOn w:val="DefaultParagraphFont"/>
    <w:uiPriority w:val="99"/>
    <w:unhideWhenUsed/>
    <w:rsid w:val="00636071"/>
    <w:rPr>
      <w:color w:val="0000FF" w:themeColor="hyperlink"/>
      <w:u w:val="single"/>
    </w:rPr>
  </w:style>
  <w:style w:type="character" w:styleId="UnresolvedMention">
    <w:name w:val="Unresolved Mention"/>
    <w:basedOn w:val="DefaultParagraphFont"/>
    <w:uiPriority w:val="99"/>
    <w:unhideWhenUsed/>
    <w:rsid w:val="00636071"/>
    <w:rPr>
      <w:color w:val="605E5C"/>
      <w:shd w:val="clear" w:color="auto" w:fill="E1DFDD"/>
    </w:rPr>
  </w:style>
  <w:style w:type="paragraph" w:styleId="TOCHeading">
    <w:name w:val="TOC Heading"/>
    <w:basedOn w:val="Heading1"/>
    <w:next w:val="Normal"/>
    <w:uiPriority w:val="39"/>
    <w:unhideWhenUsed/>
    <w:qFormat/>
    <w:rsid w:val="00C57D1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val="en-US"/>
    </w:rPr>
  </w:style>
  <w:style w:type="paragraph" w:styleId="TOC1">
    <w:name w:val="toc 1"/>
    <w:basedOn w:val="Normal"/>
    <w:next w:val="Normal"/>
    <w:autoRedefine/>
    <w:uiPriority w:val="39"/>
    <w:unhideWhenUsed/>
    <w:rsid w:val="00C57D1B"/>
    <w:pPr>
      <w:spacing w:after="100"/>
    </w:pPr>
  </w:style>
  <w:style w:type="paragraph" w:styleId="TOC2">
    <w:name w:val="toc 2"/>
    <w:basedOn w:val="Normal"/>
    <w:next w:val="Normal"/>
    <w:autoRedefine/>
    <w:uiPriority w:val="39"/>
    <w:unhideWhenUsed/>
    <w:rsid w:val="00C57D1B"/>
    <w:pPr>
      <w:spacing w:after="100"/>
      <w:ind w:left="220"/>
    </w:pPr>
  </w:style>
  <w:style w:type="character" w:styleId="FollowedHyperlink">
    <w:name w:val="FollowedHyperlink"/>
    <w:basedOn w:val="DefaultParagraphFont"/>
    <w:uiPriority w:val="99"/>
    <w:semiHidden/>
    <w:unhideWhenUsed/>
    <w:rsid w:val="00730E45"/>
    <w:rPr>
      <w:color w:val="800080" w:themeColor="followedHyperlink"/>
      <w:u w:val="single"/>
    </w:rPr>
  </w:style>
  <w:style w:type="character" w:customStyle="1" w:styleId="font161">
    <w:name w:val="font161"/>
    <w:basedOn w:val="DefaultParagraphFont"/>
    <w:rsid w:val="00730E45"/>
    <w:rPr>
      <w:rFonts w:ascii="Arial" w:hAnsi="Arial" w:cs="Arial" w:hint="default"/>
      <w:b/>
      <w:bCs/>
      <w:i w:val="0"/>
      <w:iCs w:val="0"/>
      <w:strike w:val="0"/>
      <w:dstrike w:val="0"/>
      <w:color w:val="000000"/>
      <w:sz w:val="24"/>
      <w:szCs w:val="24"/>
      <w:u w:val="none"/>
      <w:effect w:val="none"/>
    </w:rPr>
  </w:style>
  <w:style w:type="character" w:customStyle="1" w:styleId="font141">
    <w:name w:val="font141"/>
    <w:basedOn w:val="DefaultParagraphFont"/>
    <w:rsid w:val="00730E45"/>
    <w:rPr>
      <w:rFonts w:ascii="Arial" w:hAnsi="Arial" w:cs="Arial" w:hint="default"/>
      <w:b w:val="0"/>
      <w:bCs w:val="0"/>
      <w:i w:val="0"/>
      <w:iCs w:val="0"/>
      <w:strike w:val="0"/>
      <w:dstrike w:val="0"/>
      <w:color w:val="000000"/>
      <w:sz w:val="24"/>
      <w:szCs w:val="24"/>
      <w:u w:val="none"/>
      <w:effect w:val="none"/>
    </w:rPr>
  </w:style>
  <w:style w:type="character" w:customStyle="1" w:styleId="font171">
    <w:name w:val="font171"/>
    <w:basedOn w:val="DefaultParagraphFont"/>
    <w:rsid w:val="00C1505C"/>
    <w:rPr>
      <w:rFonts w:ascii="Arial" w:hAnsi="Arial" w:cs="Arial" w:hint="default"/>
      <w:b/>
      <w:bCs/>
      <w:i w:val="0"/>
      <w:iCs w:val="0"/>
      <w:strike w:val="0"/>
      <w:dstrike w:val="0"/>
      <w:color w:val="auto"/>
      <w:sz w:val="24"/>
      <w:szCs w:val="24"/>
      <w:u w:val="none"/>
      <w:effect w:val="none"/>
    </w:rPr>
  </w:style>
  <w:style w:type="character" w:customStyle="1" w:styleId="font151">
    <w:name w:val="font151"/>
    <w:basedOn w:val="DefaultParagraphFont"/>
    <w:rsid w:val="00C1505C"/>
    <w:rPr>
      <w:rFonts w:ascii="Arial" w:hAnsi="Arial" w:cs="Arial" w:hint="default"/>
      <w:b w:val="0"/>
      <w:bCs w:val="0"/>
      <w:i w:val="0"/>
      <w:iCs w:val="0"/>
      <w:strike w:val="0"/>
      <w:dstrike w:val="0"/>
      <w:color w:val="auto"/>
      <w:sz w:val="24"/>
      <w:szCs w:val="24"/>
      <w:u w:val="none"/>
      <w:effect w:val="none"/>
    </w:rPr>
  </w:style>
  <w:style w:type="character" w:customStyle="1" w:styleId="font181">
    <w:name w:val="font181"/>
    <w:basedOn w:val="DefaultParagraphFont"/>
    <w:rsid w:val="00410619"/>
    <w:rPr>
      <w:rFonts w:ascii="Arial" w:hAnsi="Arial" w:cs="Arial" w:hint="default"/>
      <w:b w:val="0"/>
      <w:bCs w:val="0"/>
      <w:i/>
      <w:iCs/>
      <w:strike w:val="0"/>
      <w:dstrike w:val="0"/>
      <w:color w:val="000000"/>
      <w:sz w:val="24"/>
      <w:szCs w:val="24"/>
      <w:u w:val="none"/>
      <w:effect w:val="none"/>
    </w:rPr>
  </w:style>
  <w:style w:type="character" w:customStyle="1" w:styleId="font221">
    <w:name w:val="font221"/>
    <w:basedOn w:val="DefaultParagraphFont"/>
    <w:rsid w:val="00713CAB"/>
    <w:rPr>
      <w:rFonts w:ascii="Arial" w:hAnsi="Arial" w:cs="Arial" w:hint="default"/>
      <w:b w:val="0"/>
      <w:bCs w:val="0"/>
      <w:i/>
      <w:iCs/>
      <w:strike w:val="0"/>
      <w:dstrike w:val="0"/>
      <w:color w:val="auto"/>
      <w:sz w:val="24"/>
      <w:szCs w:val="24"/>
      <w:u w:val="none"/>
      <w:effect w:val="none"/>
    </w:rPr>
  </w:style>
  <w:style w:type="character" w:customStyle="1" w:styleId="font131">
    <w:name w:val="font131"/>
    <w:basedOn w:val="DefaultParagraphFont"/>
    <w:rsid w:val="002D3B22"/>
    <w:rPr>
      <w:rFonts w:ascii="Arial" w:hAnsi="Arial" w:cs="Arial" w:hint="default"/>
      <w:b w:val="0"/>
      <w:bCs w:val="0"/>
      <w:i w:val="0"/>
      <w:iCs w:val="0"/>
      <w:strike w:val="0"/>
      <w:dstrike w:val="0"/>
      <w:color w:val="000000"/>
      <w:sz w:val="24"/>
      <w:szCs w:val="24"/>
      <w:u w:val="none"/>
      <w:effect w:val="none"/>
    </w:rPr>
  </w:style>
  <w:style w:type="character" w:customStyle="1" w:styleId="font101">
    <w:name w:val="font101"/>
    <w:basedOn w:val="DefaultParagraphFont"/>
    <w:rsid w:val="00415F5C"/>
    <w:rPr>
      <w:rFonts w:ascii="Arial" w:hAnsi="Arial" w:cs="Arial" w:hint="default"/>
      <w:b/>
      <w:bCs/>
      <w:i w:val="0"/>
      <w:iCs w:val="0"/>
      <w:strike w:val="0"/>
      <w:dstrike w:val="0"/>
      <w:color w:val="auto"/>
      <w:sz w:val="24"/>
      <w:szCs w:val="24"/>
      <w:u w:val="none"/>
      <w:effect w:val="none"/>
    </w:rPr>
  </w:style>
  <w:style w:type="character" w:customStyle="1" w:styleId="font91">
    <w:name w:val="font91"/>
    <w:basedOn w:val="DefaultParagraphFont"/>
    <w:rsid w:val="00415F5C"/>
    <w:rPr>
      <w:rFonts w:ascii="Arial" w:hAnsi="Arial" w:cs="Arial" w:hint="default"/>
      <w:b w:val="0"/>
      <w:bCs w:val="0"/>
      <w:i w:val="0"/>
      <w:iCs w:val="0"/>
      <w:strike w:val="0"/>
      <w:dstrike w:val="0"/>
      <w:color w:val="auto"/>
      <w:sz w:val="24"/>
      <w:szCs w:val="24"/>
      <w:u w:val="none"/>
      <w:effect w:val="none"/>
    </w:rPr>
  </w:style>
  <w:style w:type="character" w:customStyle="1" w:styleId="font111">
    <w:name w:val="font111"/>
    <w:basedOn w:val="DefaultParagraphFont"/>
    <w:rsid w:val="00415F5C"/>
    <w:rPr>
      <w:rFonts w:ascii="Arial" w:hAnsi="Arial" w:cs="Arial" w:hint="default"/>
      <w:b w:val="0"/>
      <w:bCs w:val="0"/>
      <w:i/>
      <w:iCs/>
      <w:strike w:val="0"/>
      <w:dstrike w:val="0"/>
      <w:color w:val="auto"/>
      <w:sz w:val="24"/>
      <w:szCs w:val="24"/>
      <w:u w:val="none"/>
      <w:effect w:val="none"/>
    </w:rPr>
  </w:style>
  <w:style w:type="character" w:customStyle="1" w:styleId="font81">
    <w:name w:val="font81"/>
    <w:basedOn w:val="DefaultParagraphFont"/>
    <w:rsid w:val="00415F5C"/>
    <w:rPr>
      <w:rFonts w:ascii="Arial" w:hAnsi="Arial" w:cs="Arial" w:hint="default"/>
      <w:b/>
      <w:bCs/>
      <w:i w:val="0"/>
      <w:iCs w:val="0"/>
      <w:strike w:val="0"/>
      <w:dstrike w:val="0"/>
      <w:color w:val="000000"/>
      <w:sz w:val="24"/>
      <w:szCs w:val="24"/>
      <w:u w:val="none"/>
      <w:effect w:val="none"/>
    </w:rPr>
  </w:style>
  <w:style w:type="character" w:customStyle="1" w:styleId="font61">
    <w:name w:val="font61"/>
    <w:basedOn w:val="DefaultParagraphFont"/>
    <w:rsid w:val="00415F5C"/>
    <w:rPr>
      <w:rFonts w:ascii="Arial" w:hAnsi="Arial" w:cs="Arial" w:hint="default"/>
      <w:b w:val="0"/>
      <w:bCs w:val="0"/>
      <w:i w:val="0"/>
      <w:iCs w:val="0"/>
      <w:strike w:val="0"/>
      <w:dstrike w:val="0"/>
      <w:color w:val="000000"/>
      <w:sz w:val="24"/>
      <w:szCs w:val="24"/>
      <w:u w:val="none"/>
      <w:effect w:val="none"/>
    </w:rPr>
  </w:style>
  <w:style w:type="character" w:customStyle="1" w:styleId="font121">
    <w:name w:val="font121"/>
    <w:basedOn w:val="DefaultParagraphFont"/>
    <w:rsid w:val="00415F5C"/>
    <w:rPr>
      <w:rFonts w:ascii="Arial" w:hAnsi="Arial" w:cs="Arial" w:hint="default"/>
      <w:b w:val="0"/>
      <w:bCs w:val="0"/>
      <w:i/>
      <w:iCs/>
      <w:strike w:val="0"/>
      <w:dstrike w:val="0"/>
      <w:color w:val="000000"/>
      <w:sz w:val="24"/>
      <w:szCs w:val="24"/>
      <w:u w:val="none"/>
      <w:effect w:val="none"/>
    </w:rPr>
  </w:style>
  <w:style w:type="character" w:customStyle="1" w:styleId="font71">
    <w:name w:val="font71"/>
    <w:basedOn w:val="DefaultParagraphFont"/>
    <w:rsid w:val="006D0622"/>
    <w:rPr>
      <w:rFonts w:ascii="Arial" w:hAnsi="Arial" w:cs="Arial" w:hint="default"/>
      <w:b w:val="0"/>
      <w:bCs w:val="0"/>
      <w:i w:val="0"/>
      <w:iCs w:val="0"/>
      <w:strike w:val="0"/>
      <w:dstrike w:val="0"/>
      <w:color w:val="000000"/>
      <w:sz w:val="24"/>
      <w:szCs w:val="24"/>
      <w:u w:val="none"/>
      <w:effect w:val="none"/>
    </w:rPr>
  </w:style>
  <w:style w:type="character" w:styleId="Mention">
    <w:name w:val="Mention"/>
    <w:basedOn w:val="DefaultParagraphFont"/>
    <w:uiPriority w:val="99"/>
    <w:unhideWhenUsed/>
    <w:rsid w:val="0008293E"/>
    <w:rPr>
      <w:color w:val="2B579A"/>
      <w:shd w:val="clear" w:color="auto" w:fill="E1DFDD"/>
    </w:rPr>
  </w:style>
  <w:style w:type="character" w:customStyle="1" w:styleId="normaltextrun">
    <w:name w:val="normaltextrun"/>
    <w:basedOn w:val="DefaultParagraphFont"/>
    <w:rsid w:val="005E0022"/>
  </w:style>
  <w:style w:type="character" w:customStyle="1" w:styleId="eop">
    <w:name w:val="eop"/>
    <w:basedOn w:val="DefaultParagraphFont"/>
    <w:rsid w:val="005E0022"/>
  </w:style>
  <w:style w:type="character" w:customStyle="1" w:styleId="BodyTextChar">
    <w:name w:val="Body Text Char"/>
    <w:basedOn w:val="DefaultParagraphFont"/>
    <w:link w:val="BodyText"/>
    <w:uiPriority w:val="1"/>
    <w:rsid w:val="00E52DC8"/>
    <w:rPr>
      <w:rFonts w:ascii="Arial" w:eastAsia="Arial" w:hAnsi="Arial" w:cs="Arial"/>
      <w:lang w:val="en-GB"/>
    </w:rPr>
  </w:style>
  <w:style w:type="character" w:customStyle="1" w:styleId="TitleChar">
    <w:name w:val="Title Char"/>
    <w:basedOn w:val="DefaultParagraphFont"/>
    <w:link w:val="Title"/>
    <w:uiPriority w:val="10"/>
    <w:rsid w:val="00E52DC8"/>
    <w:rPr>
      <w:rFonts w:ascii="Arial" w:eastAsia="Arial" w:hAnsi="Arial" w:cs="Arial"/>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532">
      <w:bodyDiv w:val="1"/>
      <w:marLeft w:val="0"/>
      <w:marRight w:val="0"/>
      <w:marTop w:val="0"/>
      <w:marBottom w:val="0"/>
      <w:divBdr>
        <w:top w:val="none" w:sz="0" w:space="0" w:color="auto"/>
        <w:left w:val="none" w:sz="0" w:space="0" w:color="auto"/>
        <w:bottom w:val="none" w:sz="0" w:space="0" w:color="auto"/>
        <w:right w:val="none" w:sz="0" w:space="0" w:color="auto"/>
      </w:divBdr>
      <w:divsChild>
        <w:div w:id="912858287">
          <w:marLeft w:val="0"/>
          <w:marRight w:val="0"/>
          <w:marTop w:val="0"/>
          <w:marBottom w:val="0"/>
          <w:divBdr>
            <w:top w:val="none" w:sz="0" w:space="0" w:color="auto"/>
            <w:left w:val="none" w:sz="0" w:space="0" w:color="auto"/>
            <w:bottom w:val="none" w:sz="0" w:space="0" w:color="auto"/>
            <w:right w:val="none" w:sz="0" w:space="0" w:color="auto"/>
          </w:divBdr>
        </w:div>
      </w:divsChild>
    </w:div>
    <w:div w:id="10494348">
      <w:bodyDiv w:val="1"/>
      <w:marLeft w:val="0"/>
      <w:marRight w:val="0"/>
      <w:marTop w:val="0"/>
      <w:marBottom w:val="0"/>
      <w:divBdr>
        <w:top w:val="none" w:sz="0" w:space="0" w:color="auto"/>
        <w:left w:val="none" w:sz="0" w:space="0" w:color="auto"/>
        <w:bottom w:val="none" w:sz="0" w:space="0" w:color="auto"/>
        <w:right w:val="none" w:sz="0" w:space="0" w:color="auto"/>
      </w:divBdr>
      <w:divsChild>
        <w:div w:id="700788579">
          <w:marLeft w:val="0"/>
          <w:marRight w:val="0"/>
          <w:marTop w:val="0"/>
          <w:marBottom w:val="0"/>
          <w:divBdr>
            <w:top w:val="none" w:sz="0" w:space="0" w:color="auto"/>
            <w:left w:val="none" w:sz="0" w:space="0" w:color="auto"/>
            <w:bottom w:val="none" w:sz="0" w:space="0" w:color="auto"/>
            <w:right w:val="none" w:sz="0" w:space="0" w:color="auto"/>
          </w:divBdr>
        </w:div>
      </w:divsChild>
    </w:div>
    <w:div w:id="11149453">
      <w:bodyDiv w:val="1"/>
      <w:marLeft w:val="0"/>
      <w:marRight w:val="0"/>
      <w:marTop w:val="0"/>
      <w:marBottom w:val="0"/>
      <w:divBdr>
        <w:top w:val="none" w:sz="0" w:space="0" w:color="auto"/>
        <w:left w:val="none" w:sz="0" w:space="0" w:color="auto"/>
        <w:bottom w:val="none" w:sz="0" w:space="0" w:color="auto"/>
        <w:right w:val="none" w:sz="0" w:space="0" w:color="auto"/>
      </w:divBdr>
      <w:divsChild>
        <w:div w:id="882399455">
          <w:marLeft w:val="0"/>
          <w:marRight w:val="0"/>
          <w:marTop w:val="0"/>
          <w:marBottom w:val="0"/>
          <w:divBdr>
            <w:top w:val="none" w:sz="0" w:space="0" w:color="auto"/>
            <w:left w:val="none" w:sz="0" w:space="0" w:color="auto"/>
            <w:bottom w:val="none" w:sz="0" w:space="0" w:color="auto"/>
            <w:right w:val="none" w:sz="0" w:space="0" w:color="auto"/>
          </w:divBdr>
        </w:div>
      </w:divsChild>
    </w:div>
    <w:div w:id="11691407">
      <w:bodyDiv w:val="1"/>
      <w:marLeft w:val="0"/>
      <w:marRight w:val="0"/>
      <w:marTop w:val="0"/>
      <w:marBottom w:val="0"/>
      <w:divBdr>
        <w:top w:val="none" w:sz="0" w:space="0" w:color="auto"/>
        <w:left w:val="none" w:sz="0" w:space="0" w:color="auto"/>
        <w:bottom w:val="none" w:sz="0" w:space="0" w:color="auto"/>
        <w:right w:val="none" w:sz="0" w:space="0" w:color="auto"/>
      </w:divBdr>
      <w:divsChild>
        <w:div w:id="969433738">
          <w:marLeft w:val="0"/>
          <w:marRight w:val="0"/>
          <w:marTop w:val="0"/>
          <w:marBottom w:val="0"/>
          <w:divBdr>
            <w:top w:val="none" w:sz="0" w:space="0" w:color="auto"/>
            <w:left w:val="none" w:sz="0" w:space="0" w:color="auto"/>
            <w:bottom w:val="none" w:sz="0" w:space="0" w:color="auto"/>
            <w:right w:val="none" w:sz="0" w:space="0" w:color="auto"/>
          </w:divBdr>
        </w:div>
      </w:divsChild>
    </w:div>
    <w:div w:id="18169190">
      <w:bodyDiv w:val="1"/>
      <w:marLeft w:val="0"/>
      <w:marRight w:val="0"/>
      <w:marTop w:val="0"/>
      <w:marBottom w:val="0"/>
      <w:divBdr>
        <w:top w:val="none" w:sz="0" w:space="0" w:color="auto"/>
        <w:left w:val="none" w:sz="0" w:space="0" w:color="auto"/>
        <w:bottom w:val="none" w:sz="0" w:space="0" w:color="auto"/>
        <w:right w:val="none" w:sz="0" w:space="0" w:color="auto"/>
      </w:divBdr>
      <w:divsChild>
        <w:div w:id="247009414">
          <w:marLeft w:val="0"/>
          <w:marRight w:val="0"/>
          <w:marTop w:val="0"/>
          <w:marBottom w:val="0"/>
          <w:divBdr>
            <w:top w:val="none" w:sz="0" w:space="0" w:color="auto"/>
            <w:left w:val="none" w:sz="0" w:space="0" w:color="auto"/>
            <w:bottom w:val="none" w:sz="0" w:space="0" w:color="auto"/>
            <w:right w:val="none" w:sz="0" w:space="0" w:color="auto"/>
          </w:divBdr>
        </w:div>
      </w:divsChild>
    </w:div>
    <w:div w:id="23486028">
      <w:bodyDiv w:val="1"/>
      <w:marLeft w:val="0"/>
      <w:marRight w:val="0"/>
      <w:marTop w:val="0"/>
      <w:marBottom w:val="0"/>
      <w:divBdr>
        <w:top w:val="none" w:sz="0" w:space="0" w:color="auto"/>
        <w:left w:val="none" w:sz="0" w:space="0" w:color="auto"/>
        <w:bottom w:val="none" w:sz="0" w:space="0" w:color="auto"/>
        <w:right w:val="none" w:sz="0" w:space="0" w:color="auto"/>
      </w:divBdr>
      <w:divsChild>
        <w:div w:id="1866019056">
          <w:marLeft w:val="0"/>
          <w:marRight w:val="0"/>
          <w:marTop w:val="0"/>
          <w:marBottom w:val="0"/>
          <w:divBdr>
            <w:top w:val="none" w:sz="0" w:space="0" w:color="auto"/>
            <w:left w:val="none" w:sz="0" w:space="0" w:color="auto"/>
            <w:bottom w:val="none" w:sz="0" w:space="0" w:color="auto"/>
            <w:right w:val="none" w:sz="0" w:space="0" w:color="auto"/>
          </w:divBdr>
        </w:div>
      </w:divsChild>
    </w:div>
    <w:div w:id="27266568">
      <w:bodyDiv w:val="1"/>
      <w:marLeft w:val="0"/>
      <w:marRight w:val="0"/>
      <w:marTop w:val="0"/>
      <w:marBottom w:val="0"/>
      <w:divBdr>
        <w:top w:val="none" w:sz="0" w:space="0" w:color="auto"/>
        <w:left w:val="none" w:sz="0" w:space="0" w:color="auto"/>
        <w:bottom w:val="none" w:sz="0" w:space="0" w:color="auto"/>
        <w:right w:val="none" w:sz="0" w:space="0" w:color="auto"/>
      </w:divBdr>
      <w:divsChild>
        <w:div w:id="72360806">
          <w:marLeft w:val="0"/>
          <w:marRight w:val="0"/>
          <w:marTop w:val="0"/>
          <w:marBottom w:val="0"/>
          <w:divBdr>
            <w:top w:val="none" w:sz="0" w:space="0" w:color="auto"/>
            <w:left w:val="none" w:sz="0" w:space="0" w:color="auto"/>
            <w:bottom w:val="none" w:sz="0" w:space="0" w:color="auto"/>
            <w:right w:val="none" w:sz="0" w:space="0" w:color="auto"/>
          </w:divBdr>
        </w:div>
      </w:divsChild>
    </w:div>
    <w:div w:id="31854638">
      <w:bodyDiv w:val="1"/>
      <w:marLeft w:val="0"/>
      <w:marRight w:val="0"/>
      <w:marTop w:val="0"/>
      <w:marBottom w:val="0"/>
      <w:divBdr>
        <w:top w:val="none" w:sz="0" w:space="0" w:color="auto"/>
        <w:left w:val="none" w:sz="0" w:space="0" w:color="auto"/>
        <w:bottom w:val="none" w:sz="0" w:space="0" w:color="auto"/>
        <w:right w:val="none" w:sz="0" w:space="0" w:color="auto"/>
      </w:divBdr>
      <w:divsChild>
        <w:div w:id="1130126953">
          <w:marLeft w:val="0"/>
          <w:marRight w:val="0"/>
          <w:marTop w:val="0"/>
          <w:marBottom w:val="0"/>
          <w:divBdr>
            <w:top w:val="none" w:sz="0" w:space="0" w:color="auto"/>
            <w:left w:val="none" w:sz="0" w:space="0" w:color="auto"/>
            <w:bottom w:val="none" w:sz="0" w:space="0" w:color="auto"/>
            <w:right w:val="none" w:sz="0" w:space="0" w:color="auto"/>
          </w:divBdr>
        </w:div>
      </w:divsChild>
    </w:div>
    <w:div w:id="33236810">
      <w:bodyDiv w:val="1"/>
      <w:marLeft w:val="0"/>
      <w:marRight w:val="0"/>
      <w:marTop w:val="0"/>
      <w:marBottom w:val="0"/>
      <w:divBdr>
        <w:top w:val="none" w:sz="0" w:space="0" w:color="auto"/>
        <w:left w:val="none" w:sz="0" w:space="0" w:color="auto"/>
        <w:bottom w:val="none" w:sz="0" w:space="0" w:color="auto"/>
        <w:right w:val="none" w:sz="0" w:space="0" w:color="auto"/>
      </w:divBdr>
      <w:divsChild>
        <w:div w:id="1104349328">
          <w:marLeft w:val="0"/>
          <w:marRight w:val="0"/>
          <w:marTop w:val="0"/>
          <w:marBottom w:val="0"/>
          <w:divBdr>
            <w:top w:val="none" w:sz="0" w:space="0" w:color="auto"/>
            <w:left w:val="none" w:sz="0" w:space="0" w:color="auto"/>
            <w:bottom w:val="none" w:sz="0" w:space="0" w:color="auto"/>
            <w:right w:val="none" w:sz="0" w:space="0" w:color="auto"/>
          </w:divBdr>
        </w:div>
      </w:divsChild>
    </w:div>
    <w:div w:id="37827078">
      <w:bodyDiv w:val="1"/>
      <w:marLeft w:val="0"/>
      <w:marRight w:val="0"/>
      <w:marTop w:val="0"/>
      <w:marBottom w:val="0"/>
      <w:divBdr>
        <w:top w:val="none" w:sz="0" w:space="0" w:color="auto"/>
        <w:left w:val="none" w:sz="0" w:space="0" w:color="auto"/>
        <w:bottom w:val="none" w:sz="0" w:space="0" w:color="auto"/>
        <w:right w:val="none" w:sz="0" w:space="0" w:color="auto"/>
      </w:divBdr>
      <w:divsChild>
        <w:div w:id="55977503">
          <w:marLeft w:val="0"/>
          <w:marRight w:val="0"/>
          <w:marTop w:val="0"/>
          <w:marBottom w:val="0"/>
          <w:divBdr>
            <w:top w:val="none" w:sz="0" w:space="0" w:color="auto"/>
            <w:left w:val="none" w:sz="0" w:space="0" w:color="auto"/>
            <w:bottom w:val="none" w:sz="0" w:space="0" w:color="auto"/>
            <w:right w:val="none" w:sz="0" w:space="0" w:color="auto"/>
          </w:divBdr>
        </w:div>
      </w:divsChild>
    </w:div>
    <w:div w:id="39599484">
      <w:bodyDiv w:val="1"/>
      <w:marLeft w:val="0"/>
      <w:marRight w:val="0"/>
      <w:marTop w:val="0"/>
      <w:marBottom w:val="0"/>
      <w:divBdr>
        <w:top w:val="none" w:sz="0" w:space="0" w:color="auto"/>
        <w:left w:val="none" w:sz="0" w:space="0" w:color="auto"/>
        <w:bottom w:val="none" w:sz="0" w:space="0" w:color="auto"/>
        <w:right w:val="none" w:sz="0" w:space="0" w:color="auto"/>
      </w:divBdr>
      <w:divsChild>
        <w:div w:id="1584879062">
          <w:marLeft w:val="0"/>
          <w:marRight w:val="0"/>
          <w:marTop w:val="0"/>
          <w:marBottom w:val="0"/>
          <w:divBdr>
            <w:top w:val="none" w:sz="0" w:space="0" w:color="auto"/>
            <w:left w:val="none" w:sz="0" w:space="0" w:color="auto"/>
            <w:bottom w:val="none" w:sz="0" w:space="0" w:color="auto"/>
            <w:right w:val="none" w:sz="0" w:space="0" w:color="auto"/>
          </w:divBdr>
        </w:div>
      </w:divsChild>
    </w:div>
    <w:div w:id="40790570">
      <w:bodyDiv w:val="1"/>
      <w:marLeft w:val="0"/>
      <w:marRight w:val="0"/>
      <w:marTop w:val="0"/>
      <w:marBottom w:val="0"/>
      <w:divBdr>
        <w:top w:val="none" w:sz="0" w:space="0" w:color="auto"/>
        <w:left w:val="none" w:sz="0" w:space="0" w:color="auto"/>
        <w:bottom w:val="none" w:sz="0" w:space="0" w:color="auto"/>
        <w:right w:val="none" w:sz="0" w:space="0" w:color="auto"/>
      </w:divBdr>
      <w:divsChild>
        <w:div w:id="1234775984">
          <w:marLeft w:val="0"/>
          <w:marRight w:val="0"/>
          <w:marTop w:val="0"/>
          <w:marBottom w:val="0"/>
          <w:divBdr>
            <w:top w:val="none" w:sz="0" w:space="0" w:color="auto"/>
            <w:left w:val="none" w:sz="0" w:space="0" w:color="auto"/>
            <w:bottom w:val="none" w:sz="0" w:space="0" w:color="auto"/>
            <w:right w:val="none" w:sz="0" w:space="0" w:color="auto"/>
          </w:divBdr>
        </w:div>
      </w:divsChild>
    </w:div>
    <w:div w:id="43725292">
      <w:bodyDiv w:val="1"/>
      <w:marLeft w:val="0"/>
      <w:marRight w:val="0"/>
      <w:marTop w:val="0"/>
      <w:marBottom w:val="0"/>
      <w:divBdr>
        <w:top w:val="none" w:sz="0" w:space="0" w:color="auto"/>
        <w:left w:val="none" w:sz="0" w:space="0" w:color="auto"/>
        <w:bottom w:val="none" w:sz="0" w:space="0" w:color="auto"/>
        <w:right w:val="none" w:sz="0" w:space="0" w:color="auto"/>
      </w:divBdr>
      <w:divsChild>
        <w:div w:id="2054036195">
          <w:marLeft w:val="0"/>
          <w:marRight w:val="0"/>
          <w:marTop w:val="0"/>
          <w:marBottom w:val="0"/>
          <w:divBdr>
            <w:top w:val="none" w:sz="0" w:space="0" w:color="auto"/>
            <w:left w:val="none" w:sz="0" w:space="0" w:color="auto"/>
            <w:bottom w:val="none" w:sz="0" w:space="0" w:color="auto"/>
            <w:right w:val="none" w:sz="0" w:space="0" w:color="auto"/>
          </w:divBdr>
        </w:div>
      </w:divsChild>
    </w:div>
    <w:div w:id="46033168">
      <w:bodyDiv w:val="1"/>
      <w:marLeft w:val="0"/>
      <w:marRight w:val="0"/>
      <w:marTop w:val="0"/>
      <w:marBottom w:val="0"/>
      <w:divBdr>
        <w:top w:val="none" w:sz="0" w:space="0" w:color="auto"/>
        <w:left w:val="none" w:sz="0" w:space="0" w:color="auto"/>
        <w:bottom w:val="none" w:sz="0" w:space="0" w:color="auto"/>
        <w:right w:val="none" w:sz="0" w:space="0" w:color="auto"/>
      </w:divBdr>
      <w:divsChild>
        <w:div w:id="1399550617">
          <w:marLeft w:val="0"/>
          <w:marRight w:val="0"/>
          <w:marTop w:val="0"/>
          <w:marBottom w:val="0"/>
          <w:divBdr>
            <w:top w:val="none" w:sz="0" w:space="0" w:color="auto"/>
            <w:left w:val="none" w:sz="0" w:space="0" w:color="auto"/>
            <w:bottom w:val="none" w:sz="0" w:space="0" w:color="auto"/>
            <w:right w:val="none" w:sz="0" w:space="0" w:color="auto"/>
          </w:divBdr>
        </w:div>
      </w:divsChild>
    </w:div>
    <w:div w:id="47339293">
      <w:bodyDiv w:val="1"/>
      <w:marLeft w:val="0"/>
      <w:marRight w:val="0"/>
      <w:marTop w:val="0"/>
      <w:marBottom w:val="0"/>
      <w:divBdr>
        <w:top w:val="none" w:sz="0" w:space="0" w:color="auto"/>
        <w:left w:val="none" w:sz="0" w:space="0" w:color="auto"/>
        <w:bottom w:val="none" w:sz="0" w:space="0" w:color="auto"/>
        <w:right w:val="none" w:sz="0" w:space="0" w:color="auto"/>
      </w:divBdr>
      <w:divsChild>
        <w:div w:id="576861091">
          <w:marLeft w:val="0"/>
          <w:marRight w:val="0"/>
          <w:marTop w:val="0"/>
          <w:marBottom w:val="0"/>
          <w:divBdr>
            <w:top w:val="none" w:sz="0" w:space="0" w:color="auto"/>
            <w:left w:val="none" w:sz="0" w:space="0" w:color="auto"/>
            <w:bottom w:val="none" w:sz="0" w:space="0" w:color="auto"/>
            <w:right w:val="none" w:sz="0" w:space="0" w:color="auto"/>
          </w:divBdr>
        </w:div>
      </w:divsChild>
    </w:div>
    <w:div w:id="47847294">
      <w:bodyDiv w:val="1"/>
      <w:marLeft w:val="0"/>
      <w:marRight w:val="0"/>
      <w:marTop w:val="0"/>
      <w:marBottom w:val="0"/>
      <w:divBdr>
        <w:top w:val="none" w:sz="0" w:space="0" w:color="auto"/>
        <w:left w:val="none" w:sz="0" w:space="0" w:color="auto"/>
        <w:bottom w:val="none" w:sz="0" w:space="0" w:color="auto"/>
        <w:right w:val="none" w:sz="0" w:space="0" w:color="auto"/>
      </w:divBdr>
      <w:divsChild>
        <w:div w:id="2065760343">
          <w:marLeft w:val="0"/>
          <w:marRight w:val="0"/>
          <w:marTop w:val="0"/>
          <w:marBottom w:val="0"/>
          <w:divBdr>
            <w:top w:val="none" w:sz="0" w:space="0" w:color="auto"/>
            <w:left w:val="none" w:sz="0" w:space="0" w:color="auto"/>
            <w:bottom w:val="none" w:sz="0" w:space="0" w:color="auto"/>
            <w:right w:val="none" w:sz="0" w:space="0" w:color="auto"/>
          </w:divBdr>
        </w:div>
      </w:divsChild>
    </w:div>
    <w:div w:id="51391467">
      <w:bodyDiv w:val="1"/>
      <w:marLeft w:val="0"/>
      <w:marRight w:val="0"/>
      <w:marTop w:val="0"/>
      <w:marBottom w:val="0"/>
      <w:divBdr>
        <w:top w:val="none" w:sz="0" w:space="0" w:color="auto"/>
        <w:left w:val="none" w:sz="0" w:space="0" w:color="auto"/>
        <w:bottom w:val="none" w:sz="0" w:space="0" w:color="auto"/>
        <w:right w:val="none" w:sz="0" w:space="0" w:color="auto"/>
      </w:divBdr>
      <w:divsChild>
        <w:div w:id="377708898">
          <w:marLeft w:val="0"/>
          <w:marRight w:val="0"/>
          <w:marTop w:val="0"/>
          <w:marBottom w:val="0"/>
          <w:divBdr>
            <w:top w:val="none" w:sz="0" w:space="0" w:color="auto"/>
            <w:left w:val="none" w:sz="0" w:space="0" w:color="auto"/>
            <w:bottom w:val="none" w:sz="0" w:space="0" w:color="auto"/>
            <w:right w:val="none" w:sz="0" w:space="0" w:color="auto"/>
          </w:divBdr>
        </w:div>
      </w:divsChild>
    </w:div>
    <w:div w:id="65878669">
      <w:bodyDiv w:val="1"/>
      <w:marLeft w:val="0"/>
      <w:marRight w:val="0"/>
      <w:marTop w:val="0"/>
      <w:marBottom w:val="0"/>
      <w:divBdr>
        <w:top w:val="none" w:sz="0" w:space="0" w:color="auto"/>
        <w:left w:val="none" w:sz="0" w:space="0" w:color="auto"/>
        <w:bottom w:val="none" w:sz="0" w:space="0" w:color="auto"/>
        <w:right w:val="none" w:sz="0" w:space="0" w:color="auto"/>
      </w:divBdr>
      <w:divsChild>
        <w:div w:id="1964532283">
          <w:marLeft w:val="0"/>
          <w:marRight w:val="0"/>
          <w:marTop w:val="0"/>
          <w:marBottom w:val="0"/>
          <w:divBdr>
            <w:top w:val="none" w:sz="0" w:space="0" w:color="auto"/>
            <w:left w:val="none" w:sz="0" w:space="0" w:color="auto"/>
            <w:bottom w:val="none" w:sz="0" w:space="0" w:color="auto"/>
            <w:right w:val="none" w:sz="0" w:space="0" w:color="auto"/>
          </w:divBdr>
        </w:div>
      </w:divsChild>
    </w:div>
    <w:div w:id="69470946">
      <w:bodyDiv w:val="1"/>
      <w:marLeft w:val="0"/>
      <w:marRight w:val="0"/>
      <w:marTop w:val="0"/>
      <w:marBottom w:val="0"/>
      <w:divBdr>
        <w:top w:val="none" w:sz="0" w:space="0" w:color="auto"/>
        <w:left w:val="none" w:sz="0" w:space="0" w:color="auto"/>
        <w:bottom w:val="none" w:sz="0" w:space="0" w:color="auto"/>
        <w:right w:val="none" w:sz="0" w:space="0" w:color="auto"/>
      </w:divBdr>
      <w:divsChild>
        <w:div w:id="872310644">
          <w:marLeft w:val="0"/>
          <w:marRight w:val="0"/>
          <w:marTop w:val="0"/>
          <w:marBottom w:val="0"/>
          <w:divBdr>
            <w:top w:val="none" w:sz="0" w:space="0" w:color="auto"/>
            <w:left w:val="none" w:sz="0" w:space="0" w:color="auto"/>
            <w:bottom w:val="none" w:sz="0" w:space="0" w:color="auto"/>
            <w:right w:val="none" w:sz="0" w:space="0" w:color="auto"/>
          </w:divBdr>
        </w:div>
      </w:divsChild>
    </w:div>
    <w:div w:id="69623727">
      <w:bodyDiv w:val="1"/>
      <w:marLeft w:val="0"/>
      <w:marRight w:val="0"/>
      <w:marTop w:val="0"/>
      <w:marBottom w:val="0"/>
      <w:divBdr>
        <w:top w:val="none" w:sz="0" w:space="0" w:color="auto"/>
        <w:left w:val="none" w:sz="0" w:space="0" w:color="auto"/>
        <w:bottom w:val="none" w:sz="0" w:space="0" w:color="auto"/>
        <w:right w:val="none" w:sz="0" w:space="0" w:color="auto"/>
      </w:divBdr>
      <w:divsChild>
        <w:div w:id="1226841807">
          <w:marLeft w:val="0"/>
          <w:marRight w:val="0"/>
          <w:marTop w:val="0"/>
          <w:marBottom w:val="0"/>
          <w:divBdr>
            <w:top w:val="none" w:sz="0" w:space="0" w:color="auto"/>
            <w:left w:val="none" w:sz="0" w:space="0" w:color="auto"/>
            <w:bottom w:val="none" w:sz="0" w:space="0" w:color="auto"/>
            <w:right w:val="none" w:sz="0" w:space="0" w:color="auto"/>
          </w:divBdr>
        </w:div>
      </w:divsChild>
    </w:div>
    <w:div w:id="78142147">
      <w:bodyDiv w:val="1"/>
      <w:marLeft w:val="0"/>
      <w:marRight w:val="0"/>
      <w:marTop w:val="0"/>
      <w:marBottom w:val="0"/>
      <w:divBdr>
        <w:top w:val="none" w:sz="0" w:space="0" w:color="auto"/>
        <w:left w:val="none" w:sz="0" w:space="0" w:color="auto"/>
        <w:bottom w:val="none" w:sz="0" w:space="0" w:color="auto"/>
        <w:right w:val="none" w:sz="0" w:space="0" w:color="auto"/>
      </w:divBdr>
      <w:divsChild>
        <w:div w:id="2084600931">
          <w:marLeft w:val="0"/>
          <w:marRight w:val="0"/>
          <w:marTop w:val="0"/>
          <w:marBottom w:val="0"/>
          <w:divBdr>
            <w:top w:val="none" w:sz="0" w:space="0" w:color="auto"/>
            <w:left w:val="none" w:sz="0" w:space="0" w:color="auto"/>
            <w:bottom w:val="none" w:sz="0" w:space="0" w:color="auto"/>
            <w:right w:val="none" w:sz="0" w:space="0" w:color="auto"/>
          </w:divBdr>
        </w:div>
      </w:divsChild>
    </w:div>
    <w:div w:id="87315274">
      <w:bodyDiv w:val="1"/>
      <w:marLeft w:val="0"/>
      <w:marRight w:val="0"/>
      <w:marTop w:val="0"/>
      <w:marBottom w:val="0"/>
      <w:divBdr>
        <w:top w:val="none" w:sz="0" w:space="0" w:color="auto"/>
        <w:left w:val="none" w:sz="0" w:space="0" w:color="auto"/>
        <w:bottom w:val="none" w:sz="0" w:space="0" w:color="auto"/>
        <w:right w:val="none" w:sz="0" w:space="0" w:color="auto"/>
      </w:divBdr>
      <w:divsChild>
        <w:div w:id="843976418">
          <w:marLeft w:val="0"/>
          <w:marRight w:val="0"/>
          <w:marTop w:val="0"/>
          <w:marBottom w:val="0"/>
          <w:divBdr>
            <w:top w:val="none" w:sz="0" w:space="0" w:color="auto"/>
            <w:left w:val="none" w:sz="0" w:space="0" w:color="auto"/>
            <w:bottom w:val="none" w:sz="0" w:space="0" w:color="auto"/>
            <w:right w:val="none" w:sz="0" w:space="0" w:color="auto"/>
          </w:divBdr>
        </w:div>
      </w:divsChild>
    </w:div>
    <w:div w:id="90056303">
      <w:bodyDiv w:val="1"/>
      <w:marLeft w:val="0"/>
      <w:marRight w:val="0"/>
      <w:marTop w:val="0"/>
      <w:marBottom w:val="0"/>
      <w:divBdr>
        <w:top w:val="none" w:sz="0" w:space="0" w:color="auto"/>
        <w:left w:val="none" w:sz="0" w:space="0" w:color="auto"/>
        <w:bottom w:val="none" w:sz="0" w:space="0" w:color="auto"/>
        <w:right w:val="none" w:sz="0" w:space="0" w:color="auto"/>
      </w:divBdr>
      <w:divsChild>
        <w:div w:id="619578161">
          <w:marLeft w:val="0"/>
          <w:marRight w:val="0"/>
          <w:marTop w:val="0"/>
          <w:marBottom w:val="0"/>
          <w:divBdr>
            <w:top w:val="none" w:sz="0" w:space="0" w:color="auto"/>
            <w:left w:val="none" w:sz="0" w:space="0" w:color="auto"/>
            <w:bottom w:val="none" w:sz="0" w:space="0" w:color="auto"/>
            <w:right w:val="none" w:sz="0" w:space="0" w:color="auto"/>
          </w:divBdr>
        </w:div>
      </w:divsChild>
    </w:div>
    <w:div w:id="90322391">
      <w:bodyDiv w:val="1"/>
      <w:marLeft w:val="0"/>
      <w:marRight w:val="0"/>
      <w:marTop w:val="0"/>
      <w:marBottom w:val="0"/>
      <w:divBdr>
        <w:top w:val="none" w:sz="0" w:space="0" w:color="auto"/>
        <w:left w:val="none" w:sz="0" w:space="0" w:color="auto"/>
        <w:bottom w:val="none" w:sz="0" w:space="0" w:color="auto"/>
        <w:right w:val="none" w:sz="0" w:space="0" w:color="auto"/>
      </w:divBdr>
      <w:divsChild>
        <w:div w:id="1238514152">
          <w:marLeft w:val="0"/>
          <w:marRight w:val="0"/>
          <w:marTop w:val="0"/>
          <w:marBottom w:val="0"/>
          <w:divBdr>
            <w:top w:val="none" w:sz="0" w:space="0" w:color="auto"/>
            <w:left w:val="none" w:sz="0" w:space="0" w:color="auto"/>
            <w:bottom w:val="none" w:sz="0" w:space="0" w:color="auto"/>
            <w:right w:val="none" w:sz="0" w:space="0" w:color="auto"/>
          </w:divBdr>
        </w:div>
      </w:divsChild>
    </w:div>
    <w:div w:id="91168368">
      <w:bodyDiv w:val="1"/>
      <w:marLeft w:val="0"/>
      <w:marRight w:val="0"/>
      <w:marTop w:val="0"/>
      <w:marBottom w:val="0"/>
      <w:divBdr>
        <w:top w:val="none" w:sz="0" w:space="0" w:color="auto"/>
        <w:left w:val="none" w:sz="0" w:space="0" w:color="auto"/>
        <w:bottom w:val="none" w:sz="0" w:space="0" w:color="auto"/>
        <w:right w:val="none" w:sz="0" w:space="0" w:color="auto"/>
      </w:divBdr>
      <w:divsChild>
        <w:div w:id="1944530891">
          <w:marLeft w:val="0"/>
          <w:marRight w:val="0"/>
          <w:marTop w:val="0"/>
          <w:marBottom w:val="0"/>
          <w:divBdr>
            <w:top w:val="none" w:sz="0" w:space="0" w:color="auto"/>
            <w:left w:val="none" w:sz="0" w:space="0" w:color="auto"/>
            <w:bottom w:val="none" w:sz="0" w:space="0" w:color="auto"/>
            <w:right w:val="none" w:sz="0" w:space="0" w:color="auto"/>
          </w:divBdr>
        </w:div>
      </w:divsChild>
    </w:div>
    <w:div w:id="93329578">
      <w:bodyDiv w:val="1"/>
      <w:marLeft w:val="0"/>
      <w:marRight w:val="0"/>
      <w:marTop w:val="0"/>
      <w:marBottom w:val="0"/>
      <w:divBdr>
        <w:top w:val="none" w:sz="0" w:space="0" w:color="auto"/>
        <w:left w:val="none" w:sz="0" w:space="0" w:color="auto"/>
        <w:bottom w:val="none" w:sz="0" w:space="0" w:color="auto"/>
        <w:right w:val="none" w:sz="0" w:space="0" w:color="auto"/>
      </w:divBdr>
      <w:divsChild>
        <w:div w:id="935594482">
          <w:marLeft w:val="0"/>
          <w:marRight w:val="0"/>
          <w:marTop w:val="0"/>
          <w:marBottom w:val="0"/>
          <w:divBdr>
            <w:top w:val="none" w:sz="0" w:space="0" w:color="auto"/>
            <w:left w:val="none" w:sz="0" w:space="0" w:color="auto"/>
            <w:bottom w:val="none" w:sz="0" w:space="0" w:color="auto"/>
            <w:right w:val="none" w:sz="0" w:space="0" w:color="auto"/>
          </w:divBdr>
        </w:div>
      </w:divsChild>
    </w:div>
    <w:div w:id="105389461">
      <w:bodyDiv w:val="1"/>
      <w:marLeft w:val="0"/>
      <w:marRight w:val="0"/>
      <w:marTop w:val="0"/>
      <w:marBottom w:val="0"/>
      <w:divBdr>
        <w:top w:val="none" w:sz="0" w:space="0" w:color="auto"/>
        <w:left w:val="none" w:sz="0" w:space="0" w:color="auto"/>
        <w:bottom w:val="none" w:sz="0" w:space="0" w:color="auto"/>
        <w:right w:val="none" w:sz="0" w:space="0" w:color="auto"/>
      </w:divBdr>
      <w:divsChild>
        <w:div w:id="216204855">
          <w:marLeft w:val="0"/>
          <w:marRight w:val="0"/>
          <w:marTop w:val="0"/>
          <w:marBottom w:val="0"/>
          <w:divBdr>
            <w:top w:val="none" w:sz="0" w:space="0" w:color="auto"/>
            <w:left w:val="none" w:sz="0" w:space="0" w:color="auto"/>
            <w:bottom w:val="none" w:sz="0" w:space="0" w:color="auto"/>
            <w:right w:val="none" w:sz="0" w:space="0" w:color="auto"/>
          </w:divBdr>
        </w:div>
      </w:divsChild>
    </w:div>
    <w:div w:id="107822417">
      <w:bodyDiv w:val="1"/>
      <w:marLeft w:val="0"/>
      <w:marRight w:val="0"/>
      <w:marTop w:val="0"/>
      <w:marBottom w:val="0"/>
      <w:divBdr>
        <w:top w:val="none" w:sz="0" w:space="0" w:color="auto"/>
        <w:left w:val="none" w:sz="0" w:space="0" w:color="auto"/>
        <w:bottom w:val="none" w:sz="0" w:space="0" w:color="auto"/>
        <w:right w:val="none" w:sz="0" w:space="0" w:color="auto"/>
      </w:divBdr>
      <w:divsChild>
        <w:div w:id="1566408566">
          <w:marLeft w:val="0"/>
          <w:marRight w:val="0"/>
          <w:marTop w:val="0"/>
          <w:marBottom w:val="0"/>
          <w:divBdr>
            <w:top w:val="none" w:sz="0" w:space="0" w:color="auto"/>
            <w:left w:val="none" w:sz="0" w:space="0" w:color="auto"/>
            <w:bottom w:val="none" w:sz="0" w:space="0" w:color="auto"/>
            <w:right w:val="none" w:sz="0" w:space="0" w:color="auto"/>
          </w:divBdr>
        </w:div>
      </w:divsChild>
    </w:div>
    <w:div w:id="108747182">
      <w:bodyDiv w:val="1"/>
      <w:marLeft w:val="0"/>
      <w:marRight w:val="0"/>
      <w:marTop w:val="0"/>
      <w:marBottom w:val="0"/>
      <w:divBdr>
        <w:top w:val="none" w:sz="0" w:space="0" w:color="auto"/>
        <w:left w:val="none" w:sz="0" w:space="0" w:color="auto"/>
        <w:bottom w:val="none" w:sz="0" w:space="0" w:color="auto"/>
        <w:right w:val="none" w:sz="0" w:space="0" w:color="auto"/>
      </w:divBdr>
    </w:div>
    <w:div w:id="116527260">
      <w:bodyDiv w:val="1"/>
      <w:marLeft w:val="0"/>
      <w:marRight w:val="0"/>
      <w:marTop w:val="0"/>
      <w:marBottom w:val="0"/>
      <w:divBdr>
        <w:top w:val="none" w:sz="0" w:space="0" w:color="auto"/>
        <w:left w:val="none" w:sz="0" w:space="0" w:color="auto"/>
        <w:bottom w:val="none" w:sz="0" w:space="0" w:color="auto"/>
        <w:right w:val="none" w:sz="0" w:space="0" w:color="auto"/>
      </w:divBdr>
      <w:divsChild>
        <w:div w:id="122777765">
          <w:marLeft w:val="0"/>
          <w:marRight w:val="0"/>
          <w:marTop w:val="0"/>
          <w:marBottom w:val="0"/>
          <w:divBdr>
            <w:top w:val="none" w:sz="0" w:space="0" w:color="auto"/>
            <w:left w:val="none" w:sz="0" w:space="0" w:color="auto"/>
            <w:bottom w:val="none" w:sz="0" w:space="0" w:color="auto"/>
            <w:right w:val="none" w:sz="0" w:space="0" w:color="auto"/>
          </w:divBdr>
        </w:div>
      </w:divsChild>
    </w:div>
    <w:div w:id="121117073">
      <w:bodyDiv w:val="1"/>
      <w:marLeft w:val="0"/>
      <w:marRight w:val="0"/>
      <w:marTop w:val="0"/>
      <w:marBottom w:val="0"/>
      <w:divBdr>
        <w:top w:val="none" w:sz="0" w:space="0" w:color="auto"/>
        <w:left w:val="none" w:sz="0" w:space="0" w:color="auto"/>
        <w:bottom w:val="none" w:sz="0" w:space="0" w:color="auto"/>
        <w:right w:val="none" w:sz="0" w:space="0" w:color="auto"/>
      </w:divBdr>
      <w:divsChild>
        <w:div w:id="612328642">
          <w:marLeft w:val="0"/>
          <w:marRight w:val="0"/>
          <w:marTop w:val="0"/>
          <w:marBottom w:val="0"/>
          <w:divBdr>
            <w:top w:val="none" w:sz="0" w:space="0" w:color="auto"/>
            <w:left w:val="none" w:sz="0" w:space="0" w:color="auto"/>
            <w:bottom w:val="none" w:sz="0" w:space="0" w:color="auto"/>
            <w:right w:val="none" w:sz="0" w:space="0" w:color="auto"/>
          </w:divBdr>
        </w:div>
      </w:divsChild>
    </w:div>
    <w:div w:id="125127762">
      <w:bodyDiv w:val="1"/>
      <w:marLeft w:val="0"/>
      <w:marRight w:val="0"/>
      <w:marTop w:val="0"/>
      <w:marBottom w:val="0"/>
      <w:divBdr>
        <w:top w:val="none" w:sz="0" w:space="0" w:color="auto"/>
        <w:left w:val="none" w:sz="0" w:space="0" w:color="auto"/>
        <w:bottom w:val="none" w:sz="0" w:space="0" w:color="auto"/>
        <w:right w:val="none" w:sz="0" w:space="0" w:color="auto"/>
      </w:divBdr>
      <w:divsChild>
        <w:div w:id="1576546511">
          <w:marLeft w:val="0"/>
          <w:marRight w:val="0"/>
          <w:marTop w:val="0"/>
          <w:marBottom w:val="0"/>
          <w:divBdr>
            <w:top w:val="none" w:sz="0" w:space="0" w:color="auto"/>
            <w:left w:val="none" w:sz="0" w:space="0" w:color="auto"/>
            <w:bottom w:val="none" w:sz="0" w:space="0" w:color="auto"/>
            <w:right w:val="none" w:sz="0" w:space="0" w:color="auto"/>
          </w:divBdr>
        </w:div>
      </w:divsChild>
    </w:div>
    <w:div w:id="126555527">
      <w:bodyDiv w:val="1"/>
      <w:marLeft w:val="0"/>
      <w:marRight w:val="0"/>
      <w:marTop w:val="0"/>
      <w:marBottom w:val="0"/>
      <w:divBdr>
        <w:top w:val="none" w:sz="0" w:space="0" w:color="auto"/>
        <w:left w:val="none" w:sz="0" w:space="0" w:color="auto"/>
        <w:bottom w:val="none" w:sz="0" w:space="0" w:color="auto"/>
        <w:right w:val="none" w:sz="0" w:space="0" w:color="auto"/>
      </w:divBdr>
    </w:div>
    <w:div w:id="129633388">
      <w:bodyDiv w:val="1"/>
      <w:marLeft w:val="0"/>
      <w:marRight w:val="0"/>
      <w:marTop w:val="0"/>
      <w:marBottom w:val="0"/>
      <w:divBdr>
        <w:top w:val="none" w:sz="0" w:space="0" w:color="auto"/>
        <w:left w:val="none" w:sz="0" w:space="0" w:color="auto"/>
        <w:bottom w:val="none" w:sz="0" w:space="0" w:color="auto"/>
        <w:right w:val="none" w:sz="0" w:space="0" w:color="auto"/>
      </w:divBdr>
      <w:divsChild>
        <w:div w:id="37903433">
          <w:marLeft w:val="0"/>
          <w:marRight w:val="0"/>
          <w:marTop w:val="0"/>
          <w:marBottom w:val="0"/>
          <w:divBdr>
            <w:top w:val="none" w:sz="0" w:space="0" w:color="auto"/>
            <w:left w:val="none" w:sz="0" w:space="0" w:color="auto"/>
            <w:bottom w:val="none" w:sz="0" w:space="0" w:color="auto"/>
            <w:right w:val="none" w:sz="0" w:space="0" w:color="auto"/>
          </w:divBdr>
        </w:div>
      </w:divsChild>
    </w:div>
    <w:div w:id="147945679">
      <w:bodyDiv w:val="1"/>
      <w:marLeft w:val="0"/>
      <w:marRight w:val="0"/>
      <w:marTop w:val="0"/>
      <w:marBottom w:val="0"/>
      <w:divBdr>
        <w:top w:val="none" w:sz="0" w:space="0" w:color="auto"/>
        <w:left w:val="none" w:sz="0" w:space="0" w:color="auto"/>
        <w:bottom w:val="none" w:sz="0" w:space="0" w:color="auto"/>
        <w:right w:val="none" w:sz="0" w:space="0" w:color="auto"/>
      </w:divBdr>
      <w:divsChild>
        <w:div w:id="2018579788">
          <w:marLeft w:val="0"/>
          <w:marRight w:val="0"/>
          <w:marTop w:val="0"/>
          <w:marBottom w:val="0"/>
          <w:divBdr>
            <w:top w:val="none" w:sz="0" w:space="0" w:color="auto"/>
            <w:left w:val="none" w:sz="0" w:space="0" w:color="auto"/>
            <w:bottom w:val="none" w:sz="0" w:space="0" w:color="auto"/>
            <w:right w:val="none" w:sz="0" w:space="0" w:color="auto"/>
          </w:divBdr>
        </w:div>
      </w:divsChild>
    </w:div>
    <w:div w:id="152113611">
      <w:bodyDiv w:val="1"/>
      <w:marLeft w:val="0"/>
      <w:marRight w:val="0"/>
      <w:marTop w:val="0"/>
      <w:marBottom w:val="0"/>
      <w:divBdr>
        <w:top w:val="none" w:sz="0" w:space="0" w:color="auto"/>
        <w:left w:val="none" w:sz="0" w:space="0" w:color="auto"/>
        <w:bottom w:val="none" w:sz="0" w:space="0" w:color="auto"/>
        <w:right w:val="none" w:sz="0" w:space="0" w:color="auto"/>
      </w:divBdr>
      <w:divsChild>
        <w:div w:id="1602227808">
          <w:marLeft w:val="0"/>
          <w:marRight w:val="0"/>
          <w:marTop w:val="0"/>
          <w:marBottom w:val="0"/>
          <w:divBdr>
            <w:top w:val="none" w:sz="0" w:space="0" w:color="auto"/>
            <w:left w:val="none" w:sz="0" w:space="0" w:color="auto"/>
            <w:bottom w:val="none" w:sz="0" w:space="0" w:color="auto"/>
            <w:right w:val="none" w:sz="0" w:space="0" w:color="auto"/>
          </w:divBdr>
        </w:div>
      </w:divsChild>
    </w:div>
    <w:div w:id="155342482">
      <w:bodyDiv w:val="1"/>
      <w:marLeft w:val="0"/>
      <w:marRight w:val="0"/>
      <w:marTop w:val="0"/>
      <w:marBottom w:val="0"/>
      <w:divBdr>
        <w:top w:val="none" w:sz="0" w:space="0" w:color="auto"/>
        <w:left w:val="none" w:sz="0" w:space="0" w:color="auto"/>
        <w:bottom w:val="none" w:sz="0" w:space="0" w:color="auto"/>
        <w:right w:val="none" w:sz="0" w:space="0" w:color="auto"/>
      </w:divBdr>
      <w:divsChild>
        <w:div w:id="942952210">
          <w:marLeft w:val="0"/>
          <w:marRight w:val="0"/>
          <w:marTop w:val="0"/>
          <w:marBottom w:val="0"/>
          <w:divBdr>
            <w:top w:val="none" w:sz="0" w:space="0" w:color="auto"/>
            <w:left w:val="none" w:sz="0" w:space="0" w:color="auto"/>
            <w:bottom w:val="none" w:sz="0" w:space="0" w:color="auto"/>
            <w:right w:val="none" w:sz="0" w:space="0" w:color="auto"/>
          </w:divBdr>
        </w:div>
      </w:divsChild>
    </w:div>
    <w:div w:id="156773882">
      <w:bodyDiv w:val="1"/>
      <w:marLeft w:val="0"/>
      <w:marRight w:val="0"/>
      <w:marTop w:val="0"/>
      <w:marBottom w:val="0"/>
      <w:divBdr>
        <w:top w:val="none" w:sz="0" w:space="0" w:color="auto"/>
        <w:left w:val="none" w:sz="0" w:space="0" w:color="auto"/>
        <w:bottom w:val="none" w:sz="0" w:space="0" w:color="auto"/>
        <w:right w:val="none" w:sz="0" w:space="0" w:color="auto"/>
      </w:divBdr>
      <w:divsChild>
        <w:div w:id="1677002653">
          <w:marLeft w:val="0"/>
          <w:marRight w:val="0"/>
          <w:marTop w:val="0"/>
          <w:marBottom w:val="0"/>
          <w:divBdr>
            <w:top w:val="none" w:sz="0" w:space="0" w:color="auto"/>
            <w:left w:val="none" w:sz="0" w:space="0" w:color="auto"/>
            <w:bottom w:val="none" w:sz="0" w:space="0" w:color="auto"/>
            <w:right w:val="none" w:sz="0" w:space="0" w:color="auto"/>
          </w:divBdr>
        </w:div>
      </w:divsChild>
    </w:div>
    <w:div w:id="157426187">
      <w:bodyDiv w:val="1"/>
      <w:marLeft w:val="0"/>
      <w:marRight w:val="0"/>
      <w:marTop w:val="0"/>
      <w:marBottom w:val="0"/>
      <w:divBdr>
        <w:top w:val="none" w:sz="0" w:space="0" w:color="auto"/>
        <w:left w:val="none" w:sz="0" w:space="0" w:color="auto"/>
        <w:bottom w:val="none" w:sz="0" w:space="0" w:color="auto"/>
        <w:right w:val="none" w:sz="0" w:space="0" w:color="auto"/>
      </w:divBdr>
      <w:divsChild>
        <w:div w:id="326204865">
          <w:marLeft w:val="0"/>
          <w:marRight w:val="0"/>
          <w:marTop w:val="0"/>
          <w:marBottom w:val="0"/>
          <w:divBdr>
            <w:top w:val="none" w:sz="0" w:space="0" w:color="auto"/>
            <w:left w:val="none" w:sz="0" w:space="0" w:color="auto"/>
            <w:bottom w:val="none" w:sz="0" w:space="0" w:color="auto"/>
            <w:right w:val="none" w:sz="0" w:space="0" w:color="auto"/>
          </w:divBdr>
        </w:div>
      </w:divsChild>
    </w:div>
    <w:div w:id="161824750">
      <w:bodyDiv w:val="1"/>
      <w:marLeft w:val="0"/>
      <w:marRight w:val="0"/>
      <w:marTop w:val="0"/>
      <w:marBottom w:val="0"/>
      <w:divBdr>
        <w:top w:val="none" w:sz="0" w:space="0" w:color="auto"/>
        <w:left w:val="none" w:sz="0" w:space="0" w:color="auto"/>
        <w:bottom w:val="none" w:sz="0" w:space="0" w:color="auto"/>
        <w:right w:val="none" w:sz="0" w:space="0" w:color="auto"/>
      </w:divBdr>
    </w:div>
    <w:div w:id="169374028">
      <w:bodyDiv w:val="1"/>
      <w:marLeft w:val="0"/>
      <w:marRight w:val="0"/>
      <w:marTop w:val="0"/>
      <w:marBottom w:val="0"/>
      <w:divBdr>
        <w:top w:val="none" w:sz="0" w:space="0" w:color="auto"/>
        <w:left w:val="none" w:sz="0" w:space="0" w:color="auto"/>
        <w:bottom w:val="none" w:sz="0" w:space="0" w:color="auto"/>
        <w:right w:val="none" w:sz="0" w:space="0" w:color="auto"/>
      </w:divBdr>
      <w:divsChild>
        <w:div w:id="1828741374">
          <w:marLeft w:val="0"/>
          <w:marRight w:val="0"/>
          <w:marTop w:val="0"/>
          <w:marBottom w:val="0"/>
          <w:divBdr>
            <w:top w:val="none" w:sz="0" w:space="0" w:color="auto"/>
            <w:left w:val="none" w:sz="0" w:space="0" w:color="auto"/>
            <w:bottom w:val="none" w:sz="0" w:space="0" w:color="auto"/>
            <w:right w:val="none" w:sz="0" w:space="0" w:color="auto"/>
          </w:divBdr>
        </w:div>
      </w:divsChild>
    </w:div>
    <w:div w:id="172719906">
      <w:bodyDiv w:val="1"/>
      <w:marLeft w:val="0"/>
      <w:marRight w:val="0"/>
      <w:marTop w:val="0"/>
      <w:marBottom w:val="0"/>
      <w:divBdr>
        <w:top w:val="none" w:sz="0" w:space="0" w:color="auto"/>
        <w:left w:val="none" w:sz="0" w:space="0" w:color="auto"/>
        <w:bottom w:val="none" w:sz="0" w:space="0" w:color="auto"/>
        <w:right w:val="none" w:sz="0" w:space="0" w:color="auto"/>
      </w:divBdr>
      <w:divsChild>
        <w:div w:id="1607611439">
          <w:marLeft w:val="0"/>
          <w:marRight w:val="0"/>
          <w:marTop w:val="0"/>
          <w:marBottom w:val="0"/>
          <w:divBdr>
            <w:top w:val="none" w:sz="0" w:space="0" w:color="auto"/>
            <w:left w:val="none" w:sz="0" w:space="0" w:color="auto"/>
            <w:bottom w:val="none" w:sz="0" w:space="0" w:color="auto"/>
            <w:right w:val="none" w:sz="0" w:space="0" w:color="auto"/>
          </w:divBdr>
        </w:div>
      </w:divsChild>
    </w:div>
    <w:div w:id="180124008">
      <w:bodyDiv w:val="1"/>
      <w:marLeft w:val="0"/>
      <w:marRight w:val="0"/>
      <w:marTop w:val="0"/>
      <w:marBottom w:val="0"/>
      <w:divBdr>
        <w:top w:val="none" w:sz="0" w:space="0" w:color="auto"/>
        <w:left w:val="none" w:sz="0" w:space="0" w:color="auto"/>
        <w:bottom w:val="none" w:sz="0" w:space="0" w:color="auto"/>
        <w:right w:val="none" w:sz="0" w:space="0" w:color="auto"/>
      </w:divBdr>
      <w:divsChild>
        <w:div w:id="1579174987">
          <w:marLeft w:val="0"/>
          <w:marRight w:val="0"/>
          <w:marTop w:val="0"/>
          <w:marBottom w:val="0"/>
          <w:divBdr>
            <w:top w:val="none" w:sz="0" w:space="0" w:color="auto"/>
            <w:left w:val="none" w:sz="0" w:space="0" w:color="auto"/>
            <w:bottom w:val="none" w:sz="0" w:space="0" w:color="auto"/>
            <w:right w:val="none" w:sz="0" w:space="0" w:color="auto"/>
          </w:divBdr>
        </w:div>
      </w:divsChild>
    </w:div>
    <w:div w:id="185750839">
      <w:bodyDiv w:val="1"/>
      <w:marLeft w:val="0"/>
      <w:marRight w:val="0"/>
      <w:marTop w:val="0"/>
      <w:marBottom w:val="0"/>
      <w:divBdr>
        <w:top w:val="none" w:sz="0" w:space="0" w:color="auto"/>
        <w:left w:val="none" w:sz="0" w:space="0" w:color="auto"/>
        <w:bottom w:val="none" w:sz="0" w:space="0" w:color="auto"/>
        <w:right w:val="none" w:sz="0" w:space="0" w:color="auto"/>
      </w:divBdr>
      <w:divsChild>
        <w:div w:id="1082873275">
          <w:marLeft w:val="0"/>
          <w:marRight w:val="0"/>
          <w:marTop w:val="0"/>
          <w:marBottom w:val="0"/>
          <w:divBdr>
            <w:top w:val="none" w:sz="0" w:space="0" w:color="auto"/>
            <w:left w:val="none" w:sz="0" w:space="0" w:color="auto"/>
            <w:bottom w:val="none" w:sz="0" w:space="0" w:color="auto"/>
            <w:right w:val="none" w:sz="0" w:space="0" w:color="auto"/>
          </w:divBdr>
        </w:div>
      </w:divsChild>
    </w:div>
    <w:div w:id="189757981">
      <w:bodyDiv w:val="1"/>
      <w:marLeft w:val="0"/>
      <w:marRight w:val="0"/>
      <w:marTop w:val="0"/>
      <w:marBottom w:val="0"/>
      <w:divBdr>
        <w:top w:val="none" w:sz="0" w:space="0" w:color="auto"/>
        <w:left w:val="none" w:sz="0" w:space="0" w:color="auto"/>
        <w:bottom w:val="none" w:sz="0" w:space="0" w:color="auto"/>
        <w:right w:val="none" w:sz="0" w:space="0" w:color="auto"/>
      </w:divBdr>
      <w:divsChild>
        <w:div w:id="1400977445">
          <w:marLeft w:val="0"/>
          <w:marRight w:val="0"/>
          <w:marTop w:val="0"/>
          <w:marBottom w:val="0"/>
          <w:divBdr>
            <w:top w:val="none" w:sz="0" w:space="0" w:color="auto"/>
            <w:left w:val="none" w:sz="0" w:space="0" w:color="auto"/>
            <w:bottom w:val="none" w:sz="0" w:space="0" w:color="auto"/>
            <w:right w:val="none" w:sz="0" w:space="0" w:color="auto"/>
          </w:divBdr>
        </w:div>
      </w:divsChild>
    </w:div>
    <w:div w:id="203058390">
      <w:bodyDiv w:val="1"/>
      <w:marLeft w:val="0"/>
      <w:marRight w:val="0"/>
      <w:marTop w:val="0"/>
      <w:marBottom w:val="0"/>
      <w:divBdr>
        <w:top w:val="none" w:sz="0" w:space="0" w:color="auto"/>
        <w:left w:val="none" w:sz="0" w:space="0" w:color="auto"/>
        <w:bottom w:val="none" w:sz="0" w:space="0" w:color="auto"/>
        <w:right w:val="none" w:sz="0" w:space="0" w:color="auto"/>
      </w:divBdr>
      <w:divsChild>
        <w:div w:id="704061896">
          <w:marLeft w:val="0"/>
          <w:marRight w:val="0"/>
          <w:marTop w:val="0"/>
          <w:marBottom w:val="0"/>
          <w:divBdr>
            <w:top w:val="none" w:sz="0" w:space="0" w:color="auto"/>
            <w:left w:val="none" w:sz="0" w:space="0" w:color="auto"/>
            <w:bottom w:val="none" w:sz="0" w:space="0" w:color="auto"/>
            <w:right w:val="none" w:sz="0" w:space="0" w:color="auto"/>
          </w:divBdr>
        </w:div>
      </w:divsChild>
    </w:div>
    <w:div w:id="203100770">
      <w:bodyDiv w:val="1"/>
      <w:marLeft w:val="0"/>
      <w:marRight w:val="0"/>
      <w:marTop w:val="0"/>
      <w:marBottom w:val="0"/>
      <w:divBdr>
        <w:top w:val="none" w:sz="0" w:space="0" w:color="auto"/>
        <w:left w:val="none" w:sz="0" w:space="0" w:color="auto"/>
        <w:bottom w:val="none" w:sz="0" w:space="0" w:color="auto"/>
        <w:right w:val="none" w:sz="0" w:space="0" w:color="auto"/>
      </w:divBdr>
      <w:divsChild>
        <w:div w:id="787630145">
          <w:marLeft w:val="0"/>
          <w:marRight w:val="0"/>
          <w:marTop w:val="0"/>
          <w:marBottom w:val="0"/>
          <w:divBdr>
            <w:top w:val="none" w:sz="0" w:space="0" w:color="auto"/>
            <w:left w:val="none" w:sz="0" w:space="0" w:color="auto"/>
            <w:bottom w:val="none" w:sz="0" w:space="0" w:color="auto"/>
            <w:right w:val="none" w:sz="0" w:space="0" w:color="auto"/>
          </w:divBdr>
        </w:div>
      </w:divsChild>
    </w:div>
    <w:div w:id="214201372">
      <w:bodyDiv w:val="1"/>
      <w:marLeft w:val="0"/>
      <w:marRight w:val="0"/>
      <w:marTop w:val="0"/>
      <w:marBottom w:val="0"/>
      <w:divBdr>
        <w:top w:val="none" w:sz="0" w:space="0" w:color="auto"/>
        <w:left w:val="none" w:sz="0" w:space="0" w:color="auto"/>
        <w:bottom w:val="none" w:sz="0" w:space="0" w:color="auto"/>
        <w:right w:val="none" w:sz="0" w:space="0" w:color="auto"/>
      </w:divBdr>
      <w:divsChild>
        <w:div w:id="575434964">
          <w:marLeft w:val="0"/>
          <w:marRight w:val="0"/>
          <w:marTop w:val="0"/>
          <w:marBottom w:val="0"/>
          <w:divBdr>
            <w:top w:val="none" w:sz="0" w:space="0" w:color="auto"/>
            <w:left w:val="none" w:sz="0" w:space="0" w:color="auto"/>
            <w:bottom w:val="none" w:sz="0" w:space="0" w:color="auto"/>
            <w:right w:val="none" w:sz="0" w:space="0" w:color="auto"/>
          </w:divBdr>
        </w:div>
      </w:divsChild>
    </w:div>
    <w:div w:id="218786552">
      <w:bodyDiv w:val="1"/>
      <w:marLeft w:val="0"/>
      <w:marRight w:val="0"/>
      <w:marTop w:val="0"/>
      <w:marBottom w:val="0"/>
      <w:divBdr>
        <w:top w:val="none" w:sz="0" w:space="0" w:color="auto"/>
        <w:left w:val="none" w:sz="0" w:space="0" w:color="auto"/>
        <w:bottom w:val="none" w:sz="0" w:space="0" w:color="auto"/>
        <w:right w:val="none" w:sz="0" w:space="0" w:color="auto"/>
      </w:divBdr>
      <w:divsChild>
        <w:div w:id="72775929">
          <w:marLeft w:val="0"/>
          <w:marRight w:val="0"/>
          <w:marTop w:val="0"/>
          <w:marBottom w:val="0"/>
          <w:divBdr>
            <w:top w:val="none" w:sz="0" w:space="0" w:color="auto"/>
            <w:left w:val="none" w:sz="0" w:space="0" w:color="auto"/>
            <w:bottom w:val="none" w:sz="0" w:space="0" w:color="auto"/>
            <w:right w:val="none" w:sz="0" w:space="0" w:color="auto"/>
          </w:divBdr>
        </w:div>
      </w:divsChild>
    </w:div>
    <w:div w:id="219827687">
      <w:bodyDiv w:val="1"/>
      <w:marLeft w:val="0"/>
      <w:marRight w:val="0"/>
      <w:marTop w:val="0"/>
      <w:marBottom w:val="0"/>
      <w:divBdr>
        <w:top w:val="none" w:sz="0" w:space="0" w:color="auto"/>
        <w:left w:val="none" w:sz="0" w:space="0" w:color="auto"/>
        <w:bottom w:val="none" w:sz="0" w:space="0" w:color="auto"/>
        <w:right w:val="none" w:sz="0" w:space="0" w:color="auto"/>
      </w:divBdr>
      <w:divsChild>
        <w:div w:id="23096254">
          <w:marLeft w:val="0"/>
          <w:marRight w:val="0"/>
          <w:marTop w:val="0"/>
          <w:marBottom w:val="0"/>
          <w:divBdr>
            <w:top w:val="none" w:sz="0" w:space="0" w:color="auto"/>
            <w:left w:val="none" w:sz="0" w:space="0" w:color="auto"/>
            <w:bottom w:val="none" w:sz="0" w:space="0" w:color="auto"/>
            <w:right w:val="none" w:sz="0" w:space="0" w:color="auto"/>
          </w:divBdr>
        </w:div>
      </w:divsChild>
    </w:div>
    <w:div w:id="223955632">
      <w:bodyDiv w:val="1"/>
      <w:marLeft w:val="0"/>
      <w:marRight w:val="0"/>
      <w:marTop w:val="0"/>
      <w:marBottom w:val="0"/>
      <w:divBdr>
        <w:top w:val="none" w:sz="0" w:space="0" w:color="auto"/>
        <w:left w:val="none" w:sz="0" w:space="0" w:color="auto"/>
        <w:bottom w:val="none" w:sz="0" w:space="0" w:color="auto"/>
        <w:right w:val="none" w:sz="0" w:space="0" w:color="auto"/>
      </w:divBdr>
      <w:divsChild>
        <w:div w:id="1865747430">
          <w:marLeft w:val="0"/>
          <w:marRight w:val="0"/>
          <w:marTop w:val="0"/>
          <w:marBottom w:val="0"/>
          <w:divBdr>
            <w:top w:val="none" w:sz="0" w:space="0" w:color="auto"/>
            <w:left w:val="none" w:sz="0" w:space="0" w:color="auto"/>
            <w:bottom w:val="none" w:sz="0" w:space="0" w:color="auto"/>
            <w:right w:val="none" w:sz="0" w:space="0" w:color="auto"/>
          </w:divBdr>
        </w:div>
      </w:divsChild>
    </w:div>
    <w:div w:id="232743359">
      <w:bodyDiv w:val="1"/>
      <w:marLeft w:val="0"/>
      <w:marRight w:val="0"/>
      <w:marTop w:val="0"/>
      <w:marBottom w:val="0"/>
      <w:divBdr>
        <w:top w:val="none" w:sz="0" w:space="0" w:color="auto"/>
        <w:left w:val="none" w:sz="0" w:space="0" w:color="auto"/>
        <w:bottom w:val="none" w:sz="0" w:space="0" w:color="auto"/>
        <w:right w:val="none" w:sz="0" w:space="0" w:color="auto"/>
      </w:divBdr>
      <w:divsChild>
        <w:div w:id="1492090836">
          <w:marLeft w:val="0"/>
          <w:marRight w:val="0"/>
          <w:marTop w:val="0"/>
          <w:marBottom w:val="0"/>
          <w:divBdr>
            <w:top w:val="none" w:sz="0" w:space="0" w:color="auto"/>
            <w:left w:val="none" w:sz="0" w:space="0" w:color="auto"/>
            <w:bottom w:val="none" w:sz="0" w:space="0" w:color="auto"/>
            <w:right w:val="none" w:sz="0" w:space="0" w:color="auto"/>
          </w:divBdr>
        </w:div>
      </w:divsChild>
    </w:div>
    <w:div w:id="236018330">
      <w:bodyDiv w:val="1"/>
      <w:marLeft w:val="0"/>
      <w:marRight w:val="0"/>
      <w:marTop w:val="0"/>
      <w:marBottom w:val="0"/>
      <w:divBdr>
        <w:top w:val="none" w:sz="0" w:space="0" w:color="auto"/>
        <w:left w:val="none" w:sz="0" w:space="0" w:color="auto"/>
        <w:bottom w:val="none" w:sz="0" w:space="0" w:color="auto"/>
        <w:right w:val="none" w:sz="0" w:space="0" w:color="auto"/>
      </w:divBdr>
      <w:divsChild>
        <w:div w:id="1437020434">
          <w:marLeft w:val="0"/>
          <w:marRight w:val="0"/>
          <w:marTop w:val="0"/>
          <w:marBottom w:val="0"/>
          <w:divBdr>
            <w:top w:val="none" w:sz="0" w:space="0" w:color="auto"/>
            <w:left w:val="none" w:sz="0" w:space="0" w:color="auto"/>
            <w:bottom w:val="none" w:sz="0" w:space="0" w:color="auto"/>
            <w:right w:val="none" w:sz="0" w:space="0" w:color="auto"/>
          </w:divBdr>
        </w:div>
      </w:divsChild>
    </w:div>
    <w:div w:id="249122083">
      <w:bodyDiv w:val="1"/>
      <w:marLeft w:val="0"/>
      <w:marRight w:val="0"/>
      <w:marTop w:val="0"/>
      <w:marBottom w:val="0"/>
      <w:divBdr>
        <w:top w:val="none" w:sz="0" w:space="0" w:color="auto"/>
        <w:left w:val="none" w:sz="0" w:space="0" w:color="auto"/>
        <w:bottom w:val="none" w:sz="0" w:space="0" w:color="auto"/>
        <w:right w:val="none" w:sz="0" w:space="0" w:color="auto"/>
      </w:divBdr>
      <w:divsChild>
        <w:div w:id="126555618">
          <w:marLeft w:val="0"/>
          <w:marRight w:val="0"/>
          <w:marTop w:val="0"/>
          <w:marBottom w:val="0"/>
          <w:divBdr>
            <w:top w:val="none" w:sz="0" w:space="0" w:color="auto"/>
            <w:left w:val="none" w:sz="0" w:space="0" w:color="auto"/>
            <w:bottom w:val="none" w:sz="0" w:space="0" w:color="auto"/>
            <w:right w:val="none" w:sz="0" w:space="0" w:color="auto"/>
          </w:divBdr>
        </w:div>
      </w:divsChild>
    </w:div>
    <w:div w:id="253442142">
      <w:bodyDiv w:val="1"/>
      <w:marLeft w:val="0"/>
      <w:marRight w:val="0"/>
      <w:marTop w:val="0"/>
      <w:marBottom w:val="0"/>
      <w:divBdr>
        <w:top w:val="none" w:sz="0" w:space="0" w:color="auto"/>
        <w:left w:val="none" w:sz="0" w:space="0" w:color="auto"/>
        <w:bottom w:val="none" w:sz="0" w:space="0" w:color="auto"/>
        <w:right w:val="none" w:sz="0" w:space="0" w:color="auto"/>
      </w:divBdr>
      <w:divsChild>
        <w:div w:id="364139736">
          <w:marLeft w:val="0"/>
          <w:marRight w:val="0"/>
          <w:marTop w:val="0"/>
          <w:marBottom w:val="0"/>
          <w:divBdr>
            <w:top w:val="none" w:sz="0" w:space="0" w:color="auto"/>
            <w:left w:val="none" w:sz="0" w:space="0" w:color="auto"/>
            <w:bottom w:val="none" w:sz="0" w:space="0" w:color="auto"/>
            <w:right w:val="none" w:sz="0" w:space="0" w:color="auto"/>
          </w:divBdr>
        </w:div>
      </w:divsChild>
    </w:div>
    <w:div w:id="258878276">
      <w:bodyDiv w:val="1"/>
      <w:marLeft w:val="0"/>
      <w:marRight w:val="0"/>
      <w:marTop w:val="0"/>
      <w:marBottom w:val="0"/>
      <w:divBdr>
        <w:top w:val="none" w:sz="0" w:space="0" w:color="auto"/>
        <w:left w:val="none" w:sz="0" w:space="0" w:color="auto"/>
        <w:bottom w:val="none" w:sz="0" w:space="0" w:color="auto"/>
        <w:right w:val="none" w:sz="0" w:space="0" w:color="auto"/>
      </w:divBdr>
      <w:divsChild>
        <w:div w:id="757212370">
          <w:marLeft w:val="0"/>
          <w:marRight w:val="0"/>
          <w:marTop w:val="0"/>
          <w:marBottom w:val="0"/>
          <w:divBdr>
            <w:top w:val="none" w:sz="0" w:space="0" w:color="auto"/>
            <w:left w:val="none" w:sz="0" w:space="0" w:color="auto"/>
            <w:bottom w:val="none" w:sz="0" w:space="0" w:color="auto"/>
            <w:right w:val="none" w:sz="0" w:space="0" w:color="auto"/>
          </w:divBdr>
        </w:div>
      </w:divsChild>
    </w:div>
    <w:div w:id="260112893">
      <w:bodyDiv w:val="1"/>
      <w:marLeft w:val="0"/>
      <w:marRight w:val="0"/>
      <w:marTop w:val="0"/>
      <w:marBottom w:val="0"/>
      <w:divBdr>
        <w:top w:val="none" w:sz="0" w:space="0" w:color="auto"/>
        <w:left w:val="none" w:sz="0" w:space="0" w:color="auto"/>
        <w:bottom w:val="none" w:sz="0" w:space="0" w:color="auto"/>
        <w:right w:val="none" w:sz="0" w:space="0" w:color="auto"/>
      </w:divBdr>
    </w:div>
    <w:div w:id="261300831">
      <w:bodyDiv w:val="1"/>
      <w:marLeft w:val="0"/>
      <w:marRight w:val="0"/>
      <w:marTop w:val="0"/>
      <w:marBottom w:val="0"/>
      <w:divBdr>
        <w:top w:val="none" w:sz="0" w:space="0" w:color="auto"/>
        <w:left w:val="none" w:sz="0" w:space="0" w:color="auto"/>
        <w:bottom w:val="none" w:sz="0" w:space="0" w:color="auto"/>
        <w:right w:val="none" w:sz="0" w:space="0" w:color="auto"/>
      </w:divBdr>
      <w:divsChild>
        <w:div w:id="2143617585">
          <w:marLeft w:val="0"/>
          <w:marRight w:val="0"/>
          <w:marTop w:val="0"/>
          <w:marBottom w:val="0"/>
          <w:divBdr>
            <w:top w:val="none" w:sz="0" w:space="0" w:color="auto"/>
            <w:left w:val="none" w:sz="0" w:space="0" w:color="auto"/>
            <w:bottom w:val="none" w:sz="0" w:space="0" w:color="auto"/>
            <w:right w:val="none" w:sz="0" w:space="0" w:color="auto"/>
          </w:divBdr>
        </w:div>
      </w:divsChild>
    </w:div>
    <w:div w:id="262491588">
      <w:bodyDiv w:val="1"/>
      <w:marLeft w:val="0"/>
      <w:marRight w:val="0"/>
      <w:marTop w:val="0"/>
      <w:marBottom w:val="0"/>
      <w:divBdr>
        <w:top w:val="none" w:sz="0" w:space="0" w:color="auto"/>
        <w:left w:val="none" w:sz="0" w:space="0" w:color="auto"/>
        <w:bottom w:val="none" w:sz="0" w:space="0" w:color="auto"/>
        <w:right w:val="none" w:sz="0" w:space="0" w:color="auto"/>
      </w:divBdr>
      <w:divsChild>
        <w:div w:id="864564091">
          <w:marLeft w:val="0"/>
          <w:marRight w:val="0"/>
          <w:marTop w:val="0"/>
          <w:marBottom w:val="0"/>
          <w:divBdr>
            <w:top w:val="none" w:sz="0" w:space="0" w:color="auto"/>
            <w:left w:val="none" w:sz="0" w:space="0" w:color="auto"/>
            <w:bottom w:val="none" w:sz="0" w:space="0" w:color="auto"/>
            <w:right w:val="none" w:sz="0" w:space="0" w:color="auto"/>
          </w:divBdr>
        </w:div>
      </w:divsChild>
    </w:div>
    <w:div w:id="267592209">
      <w:bodyDiv w:val="1"/>
      <w:marLeft w:val="0"/>
      <w:marRight w:val="0"/>
      <w:marTop w:val="0"/>
      <w:marBottom w:val="0"/>
      <w:divBdr>
        <w:top w:val="none" w:sz="0" w:space="0" w:color="auto"/>
        <w:left w:val="none" w:sz="0" w:space="0" w:color="auto"/>
        <w:bottom w:val="none" w:sz="0" w:space="0" w:color="auto"/>
        <w:right w:val="none" w:sz="0" w:space="0" w:color="auto"/>
      </w:divBdr>
      <w:divsChild>
        <w:div w:id="127093168">
          <w:marLeft w:val="0"/>
          <w:marRight w:val="0"/>
          <w:marTop w:val="0"/>
          <w:marBottom w:val="0"/>
          <w:divBdr>
            <w:top w:val="none" w:sz="0" w:space="0" w:color="auto"/>
            <w:left w:val="none" w:sz="0" w:space="0" w:color="auto"/>
            <w:bottom w:val="none" w:sz="0" w:space="0" w:color="auto"/>
            <w:right w:val="none" w:sz="0" w:space="0" w:color="auto"/>
          </w:divBdr>
        </w:div>
      </w:divsChild>
    </w:div>
    <w:div w:id="269090975">
      <w:bodyDiv w:val="1"/>
      <w:marLeft w:val="0"/>
      <w:marRight w:val="0"/>
      <w:marTop w:val="0"/>
      <w:marBottom w:val="0"/>
      <w:divBdr>
        <w:top w:val="none" w:sz="0" w:space="0" w:color="auto"/>
        <w:left w:val="none" w:sz="0" w:space="0" w:color="auto"/>
        <w:bottom w:val="none" w:sz="0" w:space="0" w:color="auto"/>
        <w:right w:val="none" w:sz="0" w:space="0" w:color="auto"/>
      </w:divBdr>
      <w:divsChild>
        <w:div w:id="1113356423">
          <w:marLeft w:val="0"/>
          <w:marRight w:val="0"/>
          <w:marTop w:val="0"/>
          <w:marBottom w:val="0"/>
          <w:divBdr>
            <w:top w:val="none" w:sz="0" w:space="0" w:color="auto"/>
            <w:left w:val="none" w:sz="0" w:space="0" w:color="auto"/>
            <w:bottom w:val="none" w:sz="0" w:space="0" w:color="auto"/>
            <w:right w:val="none" w:sz="0" w:space="0" w:color="auto"/>
          </w:divBdr>
        </w:div>
      </w:divsChild>
    </w:div>
    <w:div w:id="271324285">
      <w:bodyDiv w:val="1"/>
      <w:marLeft w:val="0"/>
      <w:marRight w:val="0"/>
      <w:marTop w:val="0"/>
      <w:marBottom w:val="0"/>
      <w:divBdr>
        <w:top w:val="none" w:sz="0" w:space="0" w:color="auto"/>
        <w:left w:val="none" w:sz="0" w:space="0" w:color="auto"/>
        <w:bottom w:val="none" w:sz="0" w:space="0" w:color="auto"/>
        <w:right w:val="none" w:sz="0" w:space="0" w:color="auto"/>
      </w:divBdr>
      <w:divsChild>
        <w:div w:id="1357268043">
          <w:marLeft w:val="0"/>
          <w:marRight w:val="0"/>
          <w:marTop w:val="0"/>
          <w:marBottom w:val="0"/>
          <w:divBdr>
            <w:top w:val="none" w:sz="0" w:space="0" w:color="auto"/>
            <w:left w:val="none" w:sz="0" w:space="0" w:color="auto"/>
            <w:bottom w:val="none" w:sz="0" w:space="0" w:color="auto"/>
            <w:right w:val="none" w:sz="0" w:space="0" w:color="auto"/>
          </w:divBdr>
        </w:div>
      </w:divsChild>
    </w:div>
    <w:div w:id="278951567">
      <w:bodyDiv w:val="1"/>
      <w:marLeft w:val="0"/>
      <w:marRight w:val="0"/>
      <w:marTop w:val="0"/>
      <w:marBottom w:val="0"/>
      <w:divBdr>
        <w:top w:val="none" w:sz="0" w:space="0" w:color="auto"/>
        <w:left w:val="none" w:sz="0" w:space="0" w:color="auto"/>
        <w:bottom w:val="none" w:sz="0" w:space="0" w:color="auto"/>
        <w:right w:val="none" w:sz="0" w:space="0" w:color="auto"/>
      </w:divBdr>
    </w:div>
    <w:div w:id="286011103">
      <w:bodyDiv w:val="1"/>
      <w:marLeft w:val="0"/>
      <w:marRight w:val="0"/>
      <w:marTop w:val="0"/>
      <w:marBottom w:val="0"/>
      <w:divBdr>
        <w:top w:val="none" w:sz="0" w:space="0" w:color="auto"/>
        <w:left w:val="none" w:sz="0" w:space="0" w:color="auto"/>
        <w:bottom w:val="none" w:sz="0" w:space="0" w:color="auto"/>
        <w:right w:val="none" w:sz="0" w:space="0" w:color="auto"/>
      </w:divBdr>
      <w:divsChild>
        <w:div w:id="261187031">
          <w:marLeft w:val="0"/>
          <w:marRight w:val="0"/>
          <w:marTop w:val="0"/>
          <w:marBottom w:val="0"/>
          <w:divBdr>
            <w:top w:val="none" w:sz="0" w:space="0" w:color="auto"/>
            <w:left w:val="none" w:sz="0" w:space="0" w:color="auto"/>
            <w:bottom w:val="none" w:sz="0" w:space="0" w:color="auto"/>
            <w:right w:val="none" w:sz="0" w:space="0" w:color="auto"/>
          </w:divBdr>
        </w:div>
      </w:divsChild>
    </w:div>
    <w:div w:id="294609002">
      <w:bodyDiv w:val="1"/>
      <w:marLeft w:val="0"/>
      <w:marRight w:val="0"/>
      <w:marTop w:val="0"/>
      <w:marBottom w:val="0"/>
      <w:divBdr>
        <w:top w:val="none" w:sz="0" w:space="0" w:color="auto"/>
        <w:left w:val="none" w:sz="0" w:space="0" w:color="auto"/>
        <w:bottom w:val="none" w:sz="0" w:space="0" w:color="auto"/>
        <w:right w:val="none" w:sz="0" w:space="0" w:color="auto"/>
      </w:divBdr>
      <w:divsChild>
        <w:div w:id="1726946797">
          <w:marLeft w:val="0"/>
          <w:marRight w:val="0"/>
          <w:marTop w:val="0"/>
          <w:marBottom w:val="0"/>
          <w:divBdr>
            <w:top w:val="none" w:sz="0" w:space="0" w:color="auto"/>
            <w:left w:val="none" w:sz="0" w:space="0" w:color="auto"/>
            <w:bottom w:val="none" w:sz="0" w:space="0" w:color="auto"/>
            <w:right w:val="none" w:sz="0" w:space="0" w:color="auto"/>
          </w:divBdr>
        </w:div>
      </w:divsChild>
    </w:div>
    <w:div w:id="298730144">
      <w:bodyDiv w:val="1"/>
      <w:marLeft w:val="0"/>
      <w:marRight w:val="0"/>
      <w:marTop w:val="0"/>
      <w:marBottom w:val="0"/>
      <w:divBdr>
        <w:top w:val="none" w:sz="0" w:space="0" w:color="auto"/>
        <w:left w:val="none" w:sz="0" w:space="0" w:color="auto"/>
        <w:bottom w:val="none" w:sz="0" w:space="0" w:color="auto"/>
        <w:right w:val="none" w:sz="0" w:space="0" w:color="auto"/>
      </w:divBdr>
      <w:divsChild>
        <w:div w:id="821652611">
          <w:marLeft w:val="0"/>
          <w:marRight w:val="0"/>
          <w:marTop w:val="0"/>
          <w:marBottom w:val="0"/>
          <w:divBdr>
            <w:top w:val="none" w:sz="0" w:space="0" w:color="auto"/>
            <w:left w:val="none" w:sz="0" w:space="0" w:color="auto"/>
            <w:bottom w:val="none" w:sz="0" w:space="0" w:color="auto"/>
            <w:right w:val="none" w:sz="0" w:space="0" w:color="auto"/>
          </w:divBdr>
        </w:div>
      </w:divsChild>
    </w:div>
    <w:div w:id="300578536">
      <w:bodyDiv w:val="1"/>
      <w:marLeft w:val="0"/>
      <w:marRight w:val="0"/>
      <w:marTop w:val="0"/>
      <w:marBottom w:val="0"/>
      <w:divBdr>
        <w:top w:val="none" w:sz="0" w:space="0" w:color="auto"/>
        <w:left w:val="none" w:sz="0" w:space="0" w:color="auto"/>
        <w:bottom w:val="none" w:sz="0" w:space="0" w:color="auto"/>
        <w:right w:val="none" w:sz="0" w:space="0" w:color="auto"/>
      </w:divBdr>
      <w:divsChild>
        <w:div w:id="275017162">
          <w:marLeft w:val="0"/>
          <w:marRight w:val="0"/>
          <w:marTop w:val="0"/>
          <w:marBottom w:val="0"/>
          <w:divBdr>
            <w:top w:val="none" w:sz="0" w:space="0" w:color="auto"/>
            <w:left w:val="none" w:sz="0" w:space="0" w:color="auto"/>
            <w:bottom w:val="none" w:sz="0" w:space="0" w:color="auto"/>
            <w:right w:val="none" w:sz="0" w:space="0" w:color="auto"/>
          </w:divBdr>
        </w:div>
      </w:divsChild>
    </w:div>
    <w:div w:id="312682152">
      <w:bodyDiv w:val="1"/>
      <w:marLeft w:val="0"/>
      <w:marRight w:val="0"/>
      <w:marTop w:val="0"/>
      <w:marBottom w:val="0"/>
      <w:divBdr>
        <w:top w:val="none" w:sz="0" w:space="0" w:color="auto"/>
        <w:left w:val="none" w:sz="0" w:space="0" w:color="auto"/>
        <w:bottom w:val="none" w:sz="0" w:space="0" w:color="auto"/>
        <w:right w:val="none" w:sz="0" w:space="0" w:color="auto"/>
      </w:divBdr>
    </w:div>
    <w:div w:id="313531503">
      <w:bodyDiv w:val="1"/>
      <w:marLeft w:val="0"/>
      <w:marRight w:val="0"/>
      <w:marTop w:val="0"/>
      <w:marBottom w:val="0"/>
      <w:divBdr>
        <w:top w:val="none" w:sz="0" w:space="0" w:color="auto"/>
        <w:left w:val="none" w:sz="0" w:space="0" w:color="auto"/>
        <w:bottom w:val="none" w:sz="0" w:space="0" w:color="auto"/>
        <w:right w:val="none" w:sz="0" w:space="0" w:color="auto"/>
      </w:divBdr>
      <w:divsChild>
        <w:div w:id="268897058">
          <w:marLeft w:val="0"/>
          <w:marRight w:val="0"/>
          <w:marTop w:val="0"/>
          <w:marBottom w:val="0"/>
          <w:divBdr>
            <w:top w:val="none" w:sz="0" w:space="0" w:color="auto"/>
            <w:left w:val="none" w:sz="0" w:space="0" w:color="auto"/>
            <w:bottom w:val="none" w:sz="0" w:space="0" w:color="auto"/>
            <w:right w:val="none" w:sz="0" w:space="0" w:color="auto"/>
          </w:divBdr>
        </w:div>
      </w:divsChild>
    </w:div>
    <w:div w:id="313685418">
      <w:bodyDiv w:val="1"/>
      <w:marLeft w:val="0"/>
      <w:marRight w:val="0"/>
      <w:marTop w:val="0"/>
      <w:marBottom w:val="0"/>
      <w:divBdr>
        <w:top w:val="none" w:sz="0" w:space="0" w:color="auto"/>
        <w:left w:val="none" w:sz="0" w:space="0" w:color="auto"/>
        <w:bottom w:val="none" w:sz="0" w:space="0" w:color="auto"/>
        <w:right w:val="none" w:sz="0" w:space="0" w:color="auto"/>
      </w:divBdr>
      <w:divsChild>
        <w:div w:id="362483320">
          <w:marLeft w:val="0"/>
          <w:marRight w:val="0"/>
          <w:marTop w:val="0"/>
          <w:marBottom w:val="0"/>
          <w:divBdr>
            <w:top w:val="none" w:sz="0" w:space="0" w:color="auto"/>
            <w:left w:val="none" w:sz="0" w:space="0" w:color="auto"/>
            <w:bottom w:val="none" w:sz="0" w:space="0" w:color="auto"/>
            <w:right w:val="none" w:sz="0" w:space="0" w:color="auto"/>
          </w:divBdr>
        </w:div>
      </w:divsChild>
    </w:div>
    <w:div w:id="318929056">
      <w:bodyDiv w:val="1"/>
      <w:marLeft w:val="0"/>
      <w:marRight w:val="0"/>
      <w:marTop w:val="0"/>
      <w:marBottom w:val="0"/>
      <w:divBdr>
        <w:top w:val="none" w:sz="0" w:space="0" w:color="auto"/>
        <w:left w:val="none" w:sz="0" w:space="0" w:color="auto"/>
        <w:bottom w:val="none" w:sz="0" w:space="0" w:color="auto"/>
        <w:right w:val="none" w:sz="0" w:space="0" w:color="auto"/>
      </w:divBdr>
      <w:divsChild>
        <w:div w:id="1719623393">
          <w:marLeft w:val="0"/>
          <w:marRight w:val="0"/>
          <w:marTop w:val="0"/>
          <w:marBottom w:val="0"/>
          <w:divBdr>
            <w:top w:val="none" w:sz="0" w:space="0" w:color="auto"/>
            <w:left w:val="none" w:sz="0" w:space="0" w:color="auto"/>
            <w:bottom w:val="none" w:sz="0" w:space="0" w:color="auto"/>
            <w:right w:val="none" w:sz="0" w:space="0" w:color="auto"/>
          </w:divBdr>
        </w:div>
      </w:divsChild>
    </w:div>
    <w:div w:id="322322369">
      <w:bodyDiv w:val="1"/>
      <w:marLeft w:val="0"/>
      <w:marRight w:val="0"/>
      <w:marTop w:val="0"/>
      <w:marBottom w:val="0"/>
      <w:divBdr>
        <w:top w:val="none" w:sz="0" w:space="0" w:color="auto"/>
        <w:left w:val="none" w:sz="0" w:space="0" w:color="auto"/>
        <w:bottom w:val="none" w:sz="0" w:space="0" w:color="auto"/>
        <w:right w:val="none" w:sz="0" w:space="0" w:color="auto"/>
      </w:divBdr>
      <w:divsChild>
        <w:div w:id="1503011776">
          <w:marLeft w:val="0"/>
          <w:marRight w:val="0"/>
          <w:marTop w:val="0"/>
          <w:marBottom w:val="0"/>
          <w:divBdr>
            <w:top w:val="none" w:sz="0" w:space="0" w:color="auto"/>
            <w:left w:val="none" w:sz="0" w:space="0" w:color="auto"/>
            <w:bottom w:val="none" w:sz="0" w:space="0" w:color="auto"/>
            <w:right w:val="none" w:sz="0" w:space="0" w:color="auto"/>
          </w:divBdr>
        </w:div>
      </w:divsChild>
    </w:div>
    <w:div w:id="333998811">
      <w:bodyDiv w:val="1"/>
      <w:marLeft w:val="0"/>
      <w:marRight w:val="0"/>
      <w:marTop w:val="0"/>
      <w:marBottom w:val="0"/>
      <w:divBdr>
        <w:top w:val="none" w:sz="0" w:space="0" w:color="auto"/>
        <w:left w:val="none" w:sz="0" w:space="0" w:color="auto"/>
        <w:bottom w:val="none" w:sz="0" w:space="0" w:color="auto"/>
        <w:right w:val="none" w:sz="0" w:space="0" w:color="auto"/>
      </w:divBdr>
      <w:divsChild>
        <w:div w:id="1907493219">
          <w:marLeft w:val="0"/>
          <w:marRight w:val="0"/>
          <w:marTop w:val="0"/>
          <w:marBottom w:val="0"/>
          <w:divBdr>
            <w:top w:val="none" w:sz="0" w:space="0" w:color="auto"/>
            <w:left w:val="none" w:sz="0" w:space="0" w:color="auto"/>
            <w:bottom w:val="none" w:sz="0" w:space="0" w:color="auto"/>
            <w:right w:val="none" w:sz="0" w:space="0" w:color="auto"/>
          </w:divBdr>
        </w:div>
      </w:divsChild>
    </w:div>
    <w:div w:id="337082515">
      <w:bodyDiv w:val="1"/>
      <w:marLeft w:val="0"/>
      <w:marRight w:val="0"/>
      <w:marTop w:val="0"/>
      <w:marBottom w:val="0"/>
      <w:divBdr>
        <w:top w:val="none" w:sz="0" w:space="0" w:color="auto"/>
        <w:left w:val="none" w:sz="0" w:space="0" w:color="auto"/>
        <w:bottom w:val="none" w:sz="0" w:space="0" w:color="auto"/>
        <w:right w:val="none" w:sz="0" w:space="0" w:color="auto"/>
      </w:divBdr>
      <w:divsChild>
        <w:div w:id="854269471">
          <w:marLeft w:val="0"/>
          <w:marRight w:val="0"/>
          <w:marTop w:val="0"/>
          <w:marBottom w:val="0"/>
          <w:divBdr>
            <w:top w:val="none" w:sz="0" w:space="0" w:color="auto"/>
            <w:left w:val="none" w:sz="0" w:space="0" w:color="auto"/>
            <w:bottom w:val="none" w:sz="0" w:space="0" w:color="auto"/>
            <w:right w:val="none" w:sz="0" w:space="0" w:color="auto"/>
          </w:divBdr>
        </w:div>
      </w:divsChild>
    </w:div>
    <w:div w:id="339236724">
      <w:bodyDiv w:val="1"/>
      <w:marLeft w:val="0"/>
      <w:marRight w:val="0"/>
      <w:marTop w:val="0"/>
      <w:marBottom w:val="0"/>
      <w:divBdr>
        <w:top w:val="none" w:sz="0" w:space="0" w:color="auto"/>
        <w:left w:val="none" w:sz="0" w:space="0" w:color="auto"/>
        <w:bottom w:val="none" w:sz="0" w:space="0" w:color="auto"/>
        <w:right w:val="none" w:sz="0" w:space="0" w:color="auto"/>
      </w:divBdr>
      <w:divsChild>
        <w:div w:id="1043823882">
          <w:marLeft w:val="0"/>
          <w:marRight w:val="0"/>
          <w:marTop w:val="0"/>
          <w:marBottom w:val="0"/>
          <w:divBdr>
            <w:top w:val="none" w:sz="0" w:space="0" w:color="auto"/>
            <w:left w:val="none" w:sz="0" w:space="0" w:color="auto"/>
            <w:bottom w:val="none" w:sz="0" w:space="0" w:color="auto"/>
            <w:right w:val="none" w:sz="0" w:space="0" w:color="auto"/>
          </w:divBdr>
        </w:div>
      </w:divsChild>
    </w:div>
    <w:div w:id="339738939">
      <w:bodyDiv w:val="1"/>
      <w:marLeft w:val="0"/>
      <w:marRight w:val="0"/>
      <w:marTop w:val="0"/>
      <w:marBottom w:val="0"/>
      <w:divBdr>
        <w:top w:val="none" w:sz="0" w:space="0" w:color="auto"/>
        <w:left w:val="none" w:sz="0" w:space="0" w:color="auto"/>
        <w:bottom w:val="none" w:sz="0" w:space="0" w:color="auto"/>
        <w:right w:val="none" w:sz="0" w:space="0" w:color="auto"/>
      </w:divBdr>
      <w:divsChild>
        <w:div w:id="2138906823">
          <w:marLeft w:val="0"/>
          <w:marRight w:val="0"/>
          <w:marTop w:val="0"/>
          <w:marBottom w:val="0"/>
          <w:divBdr>
            <w:top w:val="none" w:sz="0" w:space="0" w:color="auto"/>
            <w:left w:val="none" w:sz="0" w:space="0" w:color="auto"/>
            <w:bottom w:val="none" w:sz="0" w:space="0" w:color="auto"/>
            <w:right w:val="none" w:sz="0" w:space="0" w:color="auto"/>
          </w:divBdr>
        </w:div>
      </w:divsChild>
    </w:div>
    <w:div w:id="345594826">
      <w:bodyDiv w:val="1"/>
      <w:marLeft w:val="0"/>
      <w:marRight w:val="0"/>
      <w:marTop w:val="0"/>
      <w:marBottom w:val="0"/>
      <w:divBdr>
        <w:top w:val="none" w:sz="0" w:space="0" w:color="auto"/>
        <w:left w:val="none" w:sz="0" w:space="0" w:color="auto"/>
        <w:bottom w:val="none" w:sz="0" w:space="0" w:color="auto"/>
        <w:right w:val="none" w:sz="0" w:space="0" w:color="auto"/>
      </w:divBdr>
      <w:divsChild>
        <w:div w:id="1987779837">
          <w:marLeft w:val="0"/>
          <w:marRight w:val="0"/>
          <w:marTop w:val="0"/>
          <w:marBottom w:val="0"/>
          <w:divBdr>
            <w:top w:val="none" w:sz="0" w:space="0" w:color="auto"/>
            <w:left w:val="none" w:sz="0" w:space="0" w:color="auto"/>
            <w:bottom w:val="none" w:sz="0" w:space="0" w:color="auto"/>
            <w:right w:val="none" w:sz="0" w:space="0" w:color="auto"/>
          </w:divBdr>
        </w:div>
      </w:divsChild>
    </w:div>
    <w:div w:id="349374100">
      <w:bodyDiv w:val="1"/>
      <w:marLeft w:val="0"/>
      <w:marRight w:val="0"/>
      <w:marTop w:val="0"/>
      <w:marBottom w:val="0"/>
      <w:divBdr>
        <w:top w:val="none" w:sz="0" w:space="0" w:color="auto"/>
        <w:left w:val="none" w:sz="0" w:space="0" w:color="auto"/>
        <w:bottom w:val="none" w:sz="0" w:space="0" w:color="auto"/>
        <w:right w:val="none" w:sz="0" w:space="0" w:color="auto"/>
      </w:divBdr>
      <w:divsChild>
        <w:div w:id="784540675">
          <w:marLeft w:val="0"/>
          <w:marRight w:val="0"/>
          <w:marTop w:val="0"/>
          <w:marBottom w:val="0"/>
          <w:divBdr>
            <w:top w:val="none" w:sz="0" w:space="0" w:color="auto"/>
            <w:left w:val="none" w:sz="0" w:space="0" w:color="auto"/>
            <w:bottom w:val="none" w:sz="0" w:space="0" w:color="auto"/>
            <w:right w:val="none" w:sz="0" w:space="0" w:color="auto"/>
          </w:divBdr>
        </w:div>
      </w:divsChild>
    </w:div>
    <w:div w:id="352998270">
      <w:bodyDiv w:val="1"/>
      <w:marLeft w:val="0"/>
      <w:marRight w:val="0"/>
      <w:marTop w:val="0"/>
      <w:marBottom w:val="0"/>
      <w:divBdr>
        <w:top w:val="none" w:sz="0" w:space="0" w:color="auto"/>
        <w:left w:val="none" w:sz="0" w:space="0" w:color="auto"/>
        <w:bottom w:val="none" w:sz="0" w:space="0" w:color="auto"/>
        <w:right w:val="none" w:sz="0" w:space="0" w:color="auto"/>
      </w:divBdr>
      <w:divsChild>
        <w:div w:id="1664813277">
          <w:marLeft w:val="0"/>
          <w:marRight w:val="0"/>
          <w:marTop w:val="0"/>
          <w:marBottom w:val="0"/>
          <w:divBdr>
            <w:top w:val="none" w:sz="0" w:space="0" w:color="auto"/>
            <w:left w:val="none" w:sz="0" w:space="0" w:color="auto"/>
            <w:bottom w:val="none" w:sz="0" w:space="0" w:color="auto"/>
            <w:right w:val="none" w:sz="0" w:space="0" w:color="auto"/>
          </w:divBdr>
        </w:div>
      </w:divsChild>
    </w:div>
    <w:div w:id="392242105">
      <w:bodyDiv w:val="1"/>
      <w:marLeft w:val="0"/>
      <w:marRight w:val="0"/>
      <w:marTop w:val="0"/>
      <w:marBottom w:val="0"/>
      <w:divBdr>
        <w:top w:val="none" w:sz="0" w:space="0" w:color="auto"/>
        <w:left w:val="none" w:sz="0" w:space="0" w:color="auto"/>
        <w:bottom w:val="none" w:sz="0" w:space="0" w:color="auto"/>
        <w:right w:val="none" w:sz="0" w:space="0" w:color="auto"/>
      </w:divBdr>
      <w:divsChild>
        <w:div w:id="1505125517">
          <w:marLeft w:val="0"/>
          <w:marRight w:val="0"/>
          <w:marTop w:val="0"/>
          <w:marBottom w:val="0"/>
          <w:divBdr>
            <w:top w:val="none" w:sz="0" w:space="0" w:color="auto"/>
            <w:left w:val="none" w:sz="0" w:space="0" w:color="auto"/>
            <w:bottom w:val="none" w:sz="0" w:space="0" w:color="auto"/>
            <w:right w:val="none" w:sz="0" w:space="0" w:color="auto"/>
          </w:divBdr>
        </w:div>
      </w:divsChild>
    </w:div>
    <w:div w:id="392244163">
      <w:bodyDiv w:val="1"/>
      <w:marLeft w:val="0"/>
      <w:marRight w:val="0"/>
      <w:marTop w:val="0"/>
      <w:marBottom w:val="0"/>
      <w:divBdr>
        <w:top w:val="none" w:sz="0" w:space="0" w:color="auto"/>
        <w:left w:val="none" w:sz="0" w:space="0" w:color="auto"/>
        <w:bottom w:val="none" w:sz="0" w:space="0" w:color="auto"/>
        <w:right w:val="none" w:sz="0" w:space="0" w:color="auto"/>
      </w:divBdr>
      <w:divsChild>
        <w:div w:id="254749386">
          <w:marLeft w:val="0"/>
          <w:marRight w:val="0"/>
          <w:marTop w:val="0"/>
          <w:marBottom w:val="0"/>
          <w:divBdr>
            <w:top w:val="none" w:sz="0" w:space="0" w:color="auto"/>
            <w:left w:val="none" w:sz="0" w:space="0" w:color="auto"/>
            <w:bottom w:val="none" w:sz="0" w:space="0" w:color="auto"/>
            <w:right w:val="none" w:sz="0" w:space="0" w:color="auto"/>
          </w:divBdr>
        </w:div>
      </w:divsChild>
    </w:div>
    <w:div w:id="393626355">
      <w:bodyDiv w:val="1"/>
      <w:marLeft w:val="0"/>
      <w:marRight w:val="0"/>
      <w:marTop w:val="0"/>
      <w:marBottom w:val="0"/>
      <w:divBdr>
        <w:top w:val="none" w:sz="0" w:space="0" w:color="auto"/>
        <w:left w:val="none" w:sz="0" w:space="0" w:color="auto"/>
        <w:bottom w:val="none" w:sz="0" w:space="0" w:color="auto"/>
        <w:right w:val="none" w:sz="0" w:space="0" w:color="auto"/>
      </w:divBdr>
      <w:divsChild>
        <w:div w:id="979576171">
          <w:marLeft w:val="0"/>
          <w:marRight w:val="0"/>
          <w:marTop w:val="0"/>
          <w:marBottom w:val="0"/>
          <w:divBdr>
            <w:top w:val="none" w:sz="0" w:space="0" w:color="auto"/>
            <w:left w:val="none" w:sz="0" w:space="0" w:color="auto"/>
            <w:bottom w:val="none" w:sz="0" w:space="0" w:color="auto"/>
            <w:right w:val="none" w:sz="0" w:space="0" w:color="auto"/>
          </w:divBdr>
        </w:div>
      </w:divsChild>
    </w:div>
    <w:div w:id="400833111">
      <w:bodyDiv w:val="1"/>
      <w:marLeft w:val="0"/>
      <w:marRight w:val="0"/>
      <w:marTop w:val="0"/>
      <w:marBottom w:val="0"/>
      <w:divBdr>
        <w:top w:val="none" w:sz="0" w:space="0" w:color="auto"/>
        <w:left w:val="none" w:sz="0" w:space="0" w:color="auto"/>
        <w:bottom w:val="none" w:sz="0" w:space="0" w:color="auto"/>
        <w:right w:val="none" w:sz="0" w:space="0" w:color="auto"/>
      </w:divBdr>
      <w:divsChild>
        <w:div w:id="524902924">
          <w:marLeft w:val="0"/>
          <w:marRight w:val="0"/>
          <w:marTop w:val="0"/>
          <w:marBottom w:val="0"/>
          <w:divBdr>
            <w:top w:val="none" w:sz="0" w:space="0" w:color="auto"/>
            <w:left w:val="none" w:sz="0" w:space="0" w:color="auto"/>
            <w:bottom w:val="none" w:sz="0" w:space="0" w:color="auto"/>
            <w:right w:val="none" w:sz="0" w:space="0" w:color="auto"/>
          </w:divBdr>
        </w:div>
      </w:divsChild>
    </w:div>
    <w:div w:id="408385284">
      <w:bodyDiv w:val="1"/>
      <w:marLeft w:val="0"/>
      <w:marRight w:val="0"/>
      <w:marTop w:val="0"/>
      <w:marBottom w:val="0"/>
      <w:divBdr>
        <w:top w:val="none" w:sz="0" w:space="0" w:color="auto"/>
        <w:left w:val="none" w:sz="0" w:space="0" w:color="auto"/>
        <w:bottom w:val="none" w:sz="0" w:space="0" w:color="auto"/>
        <w:right w:val="none" w:sz="0" w:space="0" w:color="auto"/>
      </w:divBdr>
      <w:divsChild>
        <w:div w:id="678241176">
          <w:marLeft w:val="0"/>
          <w:marRight w:val="0"/>
          <w:marTop w:val="0"/>
          <w:marBottom w:val="0"/>
          <w:divBdr>
            <w:top w:val="none" w:sz="0" w:space="0" w:color="auto"/>
            <w:left w:val="none" w:sz="0" w:space="0" w:color="auto"/>
            <w:bottom w:val="none" w:sz="0" w:space="0" w:color="auto"/>
            <w:right w:val="none" w:sz="0" w:space="0" w:color="auto"/>
          </w:divBdr>
        </w:div>
      </w:divsChild>
    </w:div>
    <w:div w:id="409235338">
      <w:bodyDiv w:val="1"/>
      <w:marLeft w:val="0"/>
      <w:marRight w:val="0"/>
      <w:marTop w:val="0"/>
      <w:marBottom w:val="0"/>
      <w:divBdr>
        <w:top w:val="none" w:sz="0" w:space="0" w:color="auto"/>
        <w:left w:val="none" w:sz="0" w:space="0" w:color="auto"/>
        <w:bottom w:val="none" w:sz="0" w:space="0" w:color="auto"/>
        <w:right w:val="none" w:sz="0" w:space="0" w:color="auto"/>
      </w:divBdr>
      <w:divsChild>
        <w:div w:id="897937620">
          <w:marLeft w:val="0"/>
          <w:marRight w:val="0"/>
          <w:marTop w:val="0"/>
          <w:marBottom w:val="0"/>
          <w:divBdr>
            <w:top w:val="none" w:sz="0" w:space="0" w:color="auto"/>
            <w:left w:val="none" w:sz="0" w:space="0" w:color="auto"/>
            <w:bottom w:val="none" w:sz="0" w:space="0" w:color="auto"/>
            <w:right w:val="none" w:sz="0" w:space="0" w:color="auto"/>
          </w:divBdr>
        </w:div>
      </w:divsChild>
    </w:div>
    <w:div w:id="421533007">
      <w:bodyDiv w:val="1"/>
      <w:marLeft w:val="0"/>
      <w:marRight w:val="0"/>
      <w:marTop w:val="0"/>
      <w:marBottom w:val="0"/>
      <w:divBdr>
        <w:top w:val="none" w:sz="0" w:space="0" w:color="auto"/>
        <w:left w:val="none" w:sz="0" w:space="0" w:color="auto"/>
        <w:bottom w:val="none" w:sz="0" w:space="0" w:color="auto"/>
        <w:right w:val="none" w:sz="0" w:space="0" w:color="auto"/>
      </w:divBdr>
      <w:divsChild>
        <w:div w:id="73283638">
          <w:marLeft w:val="0"/>
          <w:marRight w:val="0"/>
          <w:marTop w:val="0"/>
          <w:marBottom w:val="0"/>
          <w:divBdr>
            <w:top w:val="none" w:sz="0" w:space="0" w:color="auto"/>
            <w:left w:val="none" w:sz="0" w:space="0" w:color="auto"/>
            <w:bottom w:val="none" w:sz="0" w:space="0" w:color="auto"/>
            <w:right w:val="none" w:sz="0" w:space="0" w:color="auto"/>
          </w:divBdr>
        </w:div>
      </w:divsChild>
    </w:div>
    <w:div w:id="426655975">
      <w:bodyDiv w:val="1"/>
      <w:marLeft w:val="0"/>
      <w:marRight w:val="0"/>
      <w:marTop w:val="0"/>
      <w:marBottom w:val="0"/>
      <w:divBdr>
        <w:top w:val="none" w:sz="0" w:space="0" w:color="auto"/>
        <w:left w:val="none" w:sz="0" w:space="0" w:color="auto"/>
        <w:bottom w:val="none" w:sz="0" w:space="0" w:color="auto"/>
        <w:right w:val="none" w:sz="0" w:space="0" w:color="auto"/>
      </w:divBdr>
      <w:divsChild>
        <w:div w:id="1572544518">
          <w:marLeft w:val="0"/>
          <w:marRight w:val="0"/>
          <w:marTop w:val="0"/>
          <w:marBottom w:val="0"/>
          <w:divBdr>
            <w:top w:val="none" w:sz="0" w:space="0" w:color="auto"/>
            <w:left w:val="none" w:sz="0" w:space="0" w:color="auto"/>
            <w:bottom w:val="none" w:sz="0" w:space="0" w:color="auto"/>
            <w:right w:val="none" w:sz="0" w:space="0" w:color="auto"/>
          </w:divBdr>
        </w:div>
      </w:divsChild>
    </w:div>
    <w:div w:id="428743312">
      <w:bodyDiv w:val="1"/>
      <w:marLeft w:val="0"/>
      <w:marRight w:val="0"/>
      <w:marTop w:val="0"/>
      <w:marBottom w:val="0"/>
      <w:divBdr>
        <w:top w:val="none" w:sz="0" w:space="0" w:color="auto"/>
        <w:left w:val="none" w:sz="0" w:space="0" w:color="auto"/>
        <w:bottom w:val="none" w:sz="0" w:space="0" w:color="auto"/>
        <w:right w:val="none" w:sz="0" w:space="0" w:color="auto"/>
      </w:divBdr>
      <w:divsChild>
        <w:div w:id="339431060">
          <w:marLeft w:val="0"/>
          <w:marRight w:val="0"/>
          <w:marTop w:val="0"/>
          <w:marBottom w:val="0"/>
          <w:divBdr>
            <w:top w:val="none" w:sz="0" w:space="0" w:color="auto"/>
            <w:left w:val="none" w:sz="0" w:space="0" w:color="auto"/>
            <w:bottom w:val="none" w:sz="0" w:space="0" w:color="auto"/>
            <w:right w:val="none" w:sz="0" w:space="0" w:color="auto"/>
          </w:divBdr>
        </w:div>
      </w:divsChild>
    </w:div>
    <w:div w:id="429394043">
      <w:bodyDiv w:val="1"/>
      <w:marLeft w:val="0"/>
      <w:marRight w:val="0"/>
      <w:marTop w:val="0"/>
      <w:marBottom w:val="0"/>
      <w:divBdr>
        <w:top w:val="none" w:sz="0" w:space="0" w:color="auto"/>
        <w:left w:val="none" w:sz="0" w:space="0" w:color="auto"/>
        <w:bottom w:val="none" w:sz="0" w:space="0" w:color="auto"/>
        <w:right w:val="none" w:sz="0" w:space="0" w:color="auto"/>
      </w:divBdr>
      <w:divsChild>
        <w:div w:id="1693678434">
          <w:marLeft w:val="0"/>
          <w:marRight w:val="0"/>
          <w:marTop w:val="0"/>
          <w:marBottom w:val="0"/>
          <w:divBdr>
            <w:top w:val="none" w:sz="0" w:space="0" w:color="auto"/>
            <w:left w:val="none" w:sz="0" w:space="0" w:color="auto"/>
            <w:bottom w:val="none" w:sz="0" w:space="0" w:color="auto"/>
            <w:right w:val="none" w:sz="0" w:space="0" w:color="auto"/>
          </w:divBdr>
        </w:div>
      </w:divsChild>
    </w:div>
    <w:div w:id="435057141">
      <w:bodyDiv w:val="1"/>
      <w:marLeft w:val="0"/>
      <w:marRight w:val="0"/>
      <w:marTop w:val="0"/>
      <w:marBottom w:val="0"/>
      <w:divBdr>
        <w:top w:val="none" w:sz="0" w:space="0" w:color="auto"/>
        <w:left w:val="none" w:sz="0" w:space="0" w:color="auto"/>
        <w:bottom w:val="none" w:sz="0" w:space="0" w:color="auto"/>
        <w:right w:val="none" w:sz="0" w:space="0" w:color="auto"/>
      </w:divBdr>
      <w:divsChild>
        <w:div w:id="1502162781">
          <w:marLeft w:val="0"/>
          <w:marRight w:val="0"/>
          <w:marTop w:val="0"/>
          <w:marBottom w:val="0"/>
          <w:divBdr>
            <w:top w:val="none" w:sz="0" w:space="0" w:color="auto"/>
            <w:left w:val="none" w:sz="0" w:space="0" w:color="auto"/>
            <w:bottom w:val="none" w:sz="0" w:space="0" w:color="auto"/>
            <w:right w:val="none" w:sz="0" w:space="0" w:color="auto"/>
          </w:divBdr>
        </w:div>
      </w:divsChild>
    </w:div>
    <w:div w:id="435255829">
      <w:bodyDiv w:val="1"/>
      <w:marLeft w:val="0"/>
      <w:marRight w:val="0"/>
      <w:marTop w:val="0"/>
      <w:marBottom w:val="0"/>
      <w:divBdr>
        <w:top w:val="none" w:sz="0" w:space="0" w:color="auto"/>
        <w:left w:val="none" w:sz="0" w:space="0" w:color="auto"/>
        <w:bottom w:val="none" w:sz="0" w:space="0" w:color="auto"/>
        <w:right w:val="none" w:sz="0" w:space="0" w:color="auto"/>
      </w:divBdr>
      <w:divsChild>
        <w:div w:id="2044592212">
          <w:marLeft w:val="0"/>
          <w:marRight w:val="0"/>
          <w:marTop w:val="0"/>
          <w:marBottom w:val="0"/>
          <w:divBdr>
            <w:top w:val="none" w:sz="0" w:space="0" w:color="auto"/>
            <w:left w:val="none" w:sz="0" w:space="0" w:color="auto"/>
            <w:bottom w:val="none" w:sz="0" w:space="0" w:color="auto"/>
            <w:right w:val="none" w:sz="0" w:space="0" w:color="auto"/>
          </w:divBdr>
        </w:div>
      </w:divsChild>
    </w:div>
    <w:div w:id="437221061">
      <w:bodyDiv w:val="1"/>
      <w:marLeft w:val="0"/>
      <w:marRight w:val="0"/>
      <w:marTop w:val="0"/>
      <w:marBottom w:val="0"/>
      <w:divBdr>
        <w:top w:val="none" w:sz="0" w:space="0" w:color="auto"/>
        <w:left w:val="none" w:sz="0" w:space="0" w:color="auto"/>
        <w:bottom w:val="none" w:sz="0" w:space="0" w:color="auto"/>
        <w:right w:val="none" w:sz="0" w:space="0" w:color="auto"/>
      </w:divBdr>
      <w:divsChild>
        <w:div w:id="906455455">
          <w:marLeft w:val="0"/>
          <w:marRight w:val="0"/>
          <w:marTop w:val="0"/>
          <w:marBottom w:val="0"/>
          <w:divBdr>
            <w:top w:val="none" w:sz="0" w:space="0" w:color="auto"/>
            <w:left w:val="none" w:sz="0" w:space="0" w:color="auto"/>
            <w:bottom w:val="none" w:sz="0" w:space="0" w:color="auto"/>
            <w:right w:val="none" w:sz="0" w:space="0" w:color="auto"/>
          </w:divBdr>
        </w:div>
      </w:divsChild>
    </w:div>
    <w:div w:id="438574466">
      <w:bodyDiv w:val="1"/>
      <w:marLeft w:val="0"/>
      <w:marRight w:val="0"/>
      <w:marTop w:val="0"/>
      <w:marBottom w:val="0"/>
      <w:divBdr>
        <w:top w:val="none" w:sz="0" w:space="0" w:color="auto"/>
        <w:left w:val="none" w:sz="0" w:space="0" w:color="auto"/>
        <w:bottom w:val="none" w:sz="0" w:space="0" w:color="auto"/>
        <w:right w:val="none" w:sz="0" w:space="0" w:color="auto"/>
      </w:divBdr>
    </w:div>
    <w:div w:id="443504069">
      <w:bodyDiv w:val="1"/>
      <w:marLeft w:val="0"/>
      <w:marRight w:val="0"/>
      <w:marTop w:val="0"/>
      <w:marBottom w:val="0"/>
      <w:divBdr>
        <w:top w:val="none" w:sz="0" w:space="0" w:color="auto"/>
        <w:left w:val="none" w:sz="0" w:space="0" w:color="auto"/>
        <w:bottom w:val="none" w:sz="0" w:space="0" w:color="auto"/>
        <w:right w:val="none" w:sz="0" w:space="0" w:color="auto"/>
      </w:divBdr>
      <w:divsChild>
        <w:div w:id="844712642">
          <w:marLeft w:val="0"/>
          <w:marRight w:val="0"/>
          <w:marTop w:val="0"/>
          <w:marBottom w:val="0"/>
          <w:divBdr>
            <w:top w:val="none" w:sz="0" w:space="0" w:color="auto"/>
            <w:left w:val="none" w:sz="0" w:space="0" w:color="auto"/>
            <w:bottom w:val="none" w:sz="0" w:space="0" w:color="auto"/>
            <w:right w:val="none" w:sz="0" w:space="0" w:color="auto"/>
          </w:divBdr>
        </w:div>
      </w:divsChild>
    </w:div>
    <w:div w:id="453912093">
      <w:bodyDiv w:val="1"/>
      <w:marLeft w:val="0"/>
      <w:marRight w:val="0"/>
      <w:marTop w:val="0"/>
      <w:marBottom w:val="0"/>
      <w:divBdr>
        <w:top w:val="none" w:sz="0" w:space="0" w:color="auto"/>
        <w:left w:val="none" w:sz="0" w:space="0" w:color="auto"/>
        <w:bottom w:val="none" w:sz="0" w:space="0" w:color="auto"/>
        <w:right w:val="none" w:sz="0" w:space="0" w:color="auto"/>
      </w:divBdr>
      <w:divsChild>
        <w:div w:id="146753849">
          <w:marLeft w:val="0"/>
          <w:marRight w:val="0"/>
          <w:marTop w:val="0"/>
          <w:marBottom w:val="0"/>
          <w:divBdr>
            <w:top w:val="none" w:sz="0" w:space="0" w:color="auto"/>
            <w:left w:val="none" w:sz="0" w:space="0" w:color="auto"/>
            <w:bottom w:val="none" w:sz="0" w:space="0" w:color="auto"/>
            <w:right w:val="none" w:sz="0" w:space="0" w:color="auto"/>
          </w:divBdr>
        </w:div>
      </w:divsChild>
    </w:div>
    <w:div w:id="454325147">
      <w:bodyDiv w:val="1"/>
      <w:marLeft w:val="0"/>
      <w:marRight w:val="0"/>
      <w:marTop w:val="0"/>
      <w:marBottom w:val="0"/>
      <w:divBdr>
        <w:top w:val="none" w:sz="0" w:space="0" w:color="auto"/>
        <w:left w:val="none" w:sz="0" w:space="0" w:color="auto"/>
        <w:bottom w:val="none" w:sz="0" w:space="0" w:color="auto"/>
        <w:right w:val="none" w:sz="0" w:space="0" w:color="auto"/>
      </w:divBdr>
      <w:divsChild>
        <w:div w:id="1613970967">
          <w:marLeft w:val="0"/>
          <w:marRight w:val="0"/>
          <w:marTop w:val="0"/>
          <w:marBottom w:val="0"/>
          <w:divBdr>
            <w:top w:val="none" w:sz="0" w:space="0" w:color="auto"/>
            <w:left w:val="none" w:sz="0" w:space="0" w:color="auto"/>
            <w:bottom w:val="none" w:sz="0" w:space="0" w:color="auto"/>
            <w:right w:val="none" w:sz="0" w:space="0" w:color="auto"/>
          </w:divBdr>
        </w:div>
      </w:divsChild>
    </w:div>
    <w:div w:id="456334079">
      <w:bodyDiv w:val="1"/>
      <w:marLeft w:val="0"/>
      <w:marRight w:val="0"/>
      <w:marTop w:val="0"/>
      <w:marBottom w:val="0"/>
      <w:divBdr>
        <w:top w:val="none" w:sz="0" w:space="0" w:color="auto"/>
        <w:left w:val="none" w:sz="0" w:space="0" w:color="auto"/>
        <w:bottom w:val="none" w:sz="0" w:space="0" w:color="auto"/>
        <w:right w:val="none" w:sz="0" w:space="0" w:color="auto"/>
      </w:divBdr>
      <w:divsChild>
        <w:div w:id="1547524109">
          <w:marLeft w:val="0"/>
          <w:marRight w:val="0"/>
          <w:marTop w:val="0"/>
          <w:marBottom w:val="0"/>
          <w:divBdr>
            <w:top w:val="none" w:sz="0" w:space="0" w:color="auto"/>
            <w:left w:val="none" w:sz="0" w:space="0" w:color="auto"/>
            <w:bottom w:val="none" w:sz="0" w:space="0" w:color="auto"/>
            <w:right w:val="none" w:sz="0" w:space="0" w:color="auto"/>
          </w:divBdr>
        </w:div>
      </w:divsChild>
    </w:div>
    <w:div w:id="461923578">
      <w:bodyDiv w:val="1"/>
      <w:marLeft w:val="0"/>
      <w:marRight w:val="0"/>
      <w:marTop w:val="0"/>
      <w:marBottom w:val="0"/>
      <w:divBdr>
        <w:top w:val="none" w:sz="0" w:space="0" w:color="auto"/>
        <w:left w:val="none" w:sz="0" w:space="0" w:color="auto"/>
        <w:bottom w:val="none" w:sz="0" w:space="0" w:color="auto"/>
        <w:right w:val="none" w:sz="0" w:space="0" w:color="auto"/>
      </w:divBdr>
      <w:divsChild>
        <w:div w:id="189076799">
          <w:marLeft w:val="0"/>
          <w:marRight w:val="0"/>
          <w:marTop w:val="0"/>
          <w:marBottom w:val="0"/>
          <w:divBdr>
            <w:top w:val="none" w:sz="0" w:space="0" w:color="auto"/>
            <w:left w:val="none" w:sz="0" w:space="0" w:color="auto"/>
            <w:bottom w:val="none" w:sz="0" w:space="0" w:color="auto"/>
            <w:right w:val="none" w:sz="0" w:space="0" w:color="auto"/>
          </w:divBdr>
        </w:div>
      </w:divsChild>
    </w:div>
    <w:div w:id="473764549">
      <w:bodyDiv w:val="1"/>
      <w:marLeft w:val="0"/>
      <w:marRight w:val="0"/>
      <w:marTop w:val="0"/>
      <w:marBottom w:val="0"/>
      <w:divBdr>
        <w:top w:val="none" w:sz="0" w:space="0" w:color="auto"/>
        <w:left w:val="none" w:sz="0" w:space="0" w:color="auto"/>
        <w:bottom w:val="none" w:sz="0" w:space="0" w:color="auto"/>
        <w:right w:val="none" w:sz="0" w:space="0" w:color="auto"/>
      </w:divBdr>
      <w:divsChild>
        <w:div w:id="2131625124">
          <w:marLeft w:val="0"/>
          <w:marRight w:val="0"/>
          <w:marTop w:val="0"/>
          <w:marBottom w:val="0"/>
          <w:divBdr>
            <w:top w:val="none" w:sz="0" w:space="0" w:color="auto"/>
            <w:left w:val="none" w:sz="0" w:space="0" w:color="auto"/>
            <w:bottom w:val="none" w:sz="0" w:space="0" w:color="auto"/>
            <w:right w:val="none" w:sz="0" w:space="0" w:color="auto"/>
          </w:divBdr>
        </w:div>
      </w:divsChild>
    </w:div>
    <w:div w:id="477653837">
      <w:bodyDiv w:val="1"/>
      <w:marLeft w:val="0"/>
      <w:marRight w:val="0"/>
      <w:marTop w:val="0"/>
      <w:marBottom w:val="0"/>
      <w:divBdr>
        <w:top w:val="none" w:sz="0" w:space="0" w:color="auto"/>
        <w:left w:val="none" w:sz="0" w:space="0" w:color="auto"/>
        <w:bottom w:val="none" w:sz="0" w:space="0" w:color="auto"/>
        <w:right w:val="none" w:sz="0" w:space="0" w:color="auto"/>
      </w:divBdr>
      <w:divsChild>
        <w:div w:id="787310760">
          <w:marLeft w:val="0"/>
          <w:marRight w:val="0"/>
          <w:marTop w:val="0"/>
          <w:marBottom w:val="0"/>
          <w:divBdr>
            <w:top w:val="none" w:sz="0" w:space="0" w:color="auto"/>
            <w:left w:val="none" w:sz="0" w:space="0" w:color="auto"/>
            <w:bottom w:val="none" w:sz="0" w:space="0" w:color="auto"/>
            <w:right w:val="none" w:sz="0" w:space="0" w:color="auto"/>
          </w:divBdr>
        </w:div>
      </w:divsChild>
    </w:div>
    <w:div w:id="481580746">
      <w:bodyDiv w:val="1"/>
      <w:marLeft w:val="0"/>
      <w:marRight w:val="0"/>
      <w:marTop w:val="0"/>
      <w:marBottom w:val="0"/>
      <w:divBdr>
        <w:top w:val="none" w:sz="0" w:space="0" w:color="auto"/>
        <w:left w:val="none" w:sz="0" w:space="0" w:color="auto"/>
        <w:bottom w:val="none" w:sz="0" w:space="0" w:color="auto"/>
        <w:right w:val="none" w:sz="0" w:space="0" w:color="auto"/>
      </w:divBdr>
      <w:divsChild>
        <w:div w:id="155461979">
          <w:marLeft w:val="0"/>
          <w:marRight w:val="0"/>
          <w:marTop w:val="0"/>
          <w:marBottom w:val="0"/>
          <w:divBdr>
            <w:top w:val="none" w:sz="0" w:space="0" w:color="auto"/>
            <w:left w:val="none" w:sz="0" w:space="0" w:color="auto"/>
            <w:bottom w:val="none" w:sz="0" w:space="0" w:color="auto"/>
            <w:right w:val="none" w:sz="0" w:space="0" w:color="auto"/>
          </w:divBdr>
        </w:div>
      </w:divsChild>
    </w:div>
    <w:div w:id="485898351">
      <w:bodyDiv w:val="1"/>
      <w:marLeft w:val="0"/>
      <w:marRight w:val="0"/>
      <w:marTop w:val="0"/>
      <w:marBottom w:val="0"/>
      <w:divBdr>
        <w:top w:val="none" w:sz="0" w:space="0" w:color="auto"/>
        <w:left w:val="none" w:sz="0" w:space="0" w:color="auto"/>
        <w:bottom w:val="none" w:sz="0" w:space="0" w:color="auto"/>
        <w:right w:val="none" w:sz="0" w:space="0" w:color="auto"/>
      </w:divBdr>
      <w:divsChild>
        <w:div w:id="2122262712">
          <w:marLeft w:val="0"/>
          <w:marRight w:val="0"/>
          <w:marTop w:val="0"/>
          <w:marBottom w:val="0"/>
          <w:divBdr>
            <w:top w:val="none" w:sz="0" w:space="0" w:color="auto"/>
            <w:left w:val="none" w:sz="0" w:space="0" w:color="auto"/>
            <w:bottom w:val="none" w:sz="0" w:space="0" w:color="auto"/>
            <w:right w:val="none" w:sz="0" w:space="0" w:color="auto"/>
          </w:divBdr>
        </w:div>
      </w:divsChild>
    </w:div>
    <w:div w:id="489178618">
      <w:bodyDiv w:val="1"/>
      <w:marLeft w:val="0"/>
      <w:marRight w:val="0"/>
      <w:marTop w:val="0"/>
      <w:marBottom w:val="0"/>
      <w:divBdr>
        <w:top w:val="none" w:sz="0" w:space="0" w:color="auto"/>
        <w:left w:val="none" w:sz="0" w:space="0" w:color="auto"/>
        <w:bottom w:val="none" w:sz="0" w:space="0" w:color="auto"/>
        <w:right w:val="none" w:sz="0" w:space="0" w:color="auto"/>
      </w:divBdr>
      <w:divsChild>
        <w:div w:id="710693718">
          <w:marLeft w:val="0"/>
          <w:marRight w:val="0"/>
          <w:marTop w:val="0"/>
          <w:marBottom w:val="0"/>
          <w:divBdr>
            <w:top w:val="none" w:sz="0" w:space="0" w:color="auto"/>
            <w:left w:val="none" w:sz="0" w:space="0" w:color="auto"/>
            <w:bottom w:val="none" w:sz="0" w:space="0" w:color="auto"/>
            <w:right w:val="none" w:sz="0" w:space="0" w:color="auto"/>
          </w:divBdr>
        </w:div>
      </w:divsChild>
    </w:div>
    <w:div w:id="491530611">
      <w:bodyDiv w:val="1"/>
      <w:marLeft w:val="0"/>
      <w:marRight w:val="0"/>
      <w:marTop w:val="0"/>
      <w:marBottom w:val="0"/>
      <w:divBdr>
        <w:top w:val="none" w:sz="0" w:space="0" w:color="auto"/>
        <w:left w:val="none" w:sz="0" w:space="0" w:color="auto"/>
        <w:bottom w:val="none" w:sz="0" w:space="0" w:color="auto"/>
        <w:right w:val="none" w:sz="0" w:space="0" w:color="auto"/>
      </w:divBdr>
      <w:divsChild>
        <w:div w:id="811868536">
          <w:marLeft w:val="0"/>
          <w:marRight w:val="0"/>
          <w:marTop w:val="0"/>
          <w:marBottom w:val="0"/>
          <w:divBdr>
            <w:top w:val="none" w:sz="0" w:space="0" w:color="auto"/>
            <w:left w:val="none" w:sz="0" w:space="0" w:color="auto"/>
            <w:bottom w:val="none" w:sz="0" w:space="0" w:color="auto"/>
            <w:right w:val="none" w:sz="0" w:space="0" w:color="auto"/>
          </w:divBdr>
        </w:div>
      </w:divsChild>
    </w:div>
    <w:div w:id="495650079">
      <w:bodyDiv w:val="1"/>
      <w:marLeft w:val="0"/>
      <w:marRight w:val="0"/>
      <w:marTop w:val="0"/>
      <w:marBottom w:val="0"/>
      <w:divBdr>
        <w:top w:val="none" w:sz="0" w:space="0" w:color="auto"/>
        <w:left w:val="none" w:sz="0" w:space="0" w:color="auto"/>
        <w:bottom w:val="none" w:sz="0" w:space="0" w:color="auto"/>
        <w:right w:val="none" w:sz="0" w:space="0" w:color="auto"/>
      </w:divBdr>
      <w:divsChild>
        <w:div w:id="1803189901">
          <w:marLeft w:val="0"/>
          <w:marRight w:val="0"/>
          <w:marTop w:val="0"/>
          <w:marBottom w:val="0"/>
          <w:divBdr>
            <w:top w:val="none" w:sz="0" w:space="0" w:color="auto"/>
            <w:left w:val="none" w:sz="0" w:space="0" w:color="auto"/>
            <w:bottom w:val="none" w:sz="0" w:space="0" w:color="auto"/>
            <w:right w:val="none" w:sz="0" w:space="0" w:color="auto"/>
          </w:divBdr>
        </w:div>
      </w:divsChild>
    </w:div>
    <w:div w:id="510215882">
      <w:bodyDiv w:val="1"/>
      <w:marLeft w:val="0"/>
      <w:marRight w:val="0"/>
      <w:marTop w:val="0"/>
      <w:marBottom w:val="0"/>
      <w:divBdr>
        <w:top w:val="none" w:sz="0" w:space="0" w:color="auto"/>
        <w:left w:val="none" w:sz="0" w:space="0" w:color="auto"/>
        <w:bottom w:val="none" w:sz="0" w:space="0" w:color="auto"/>
        <w:right w:val="none" w:sz="0" w:space="0" w:color="auto"/>
      </w:divBdr>
      <w:divsChild>
        <w:div w:id="1493520060">
          <w:marLeft w:val="0"/>
          <w:marRight w:val="0"/>
          <w:marTop w:val="0"/>
          <w:marBottom w:val="0"/>
          <w:divBdr>
            <w:top w:val="none" w:sz="0" w:space="0" w:color="auto"/>
            <w:left w:val="none" w:sz="0" w:space="0" w:color="auto"/>
            <w:bottom w:val="none" w:sz="0" w:space="0" w:color="auto"/>
            <w:right w:val="none" w:sz="0" w:space="0" w:color="auto"/>
          </w:divBdr>
        </w:div>
      </w:divsChild>
    </w:div>
    <w:div w:id="511261779">
      <w:bodyDiv w:val="1"/>
      <w:marLeft w:val="0"/>
      <w:marRight w:val="0"/>
      <w:marTop w:val="0"/>
      <w:marBottom w:val="0"/>
      <w:divBdr>
        <w:top w:val="none" w:sz="0" w:space="0" w:color="auto"/>
        <w:left w:val="none" w:sz="0" w:space="0" w:color="auto"/>
        <w:bottom w:val="none" w:sz="0" w:space="0" w:color="auto"/>
        <w:right w:val="none" w:sz="0" w:space="0" w:color="auto"/>
      </w:divBdr>
      <w:divsChild>
        <w:div w:id="2089225341">
          <w:marLeft w:val="0"/>
          <w:marRight w:val="0"/>
          <w:marTop w:val="0"/>
          <w:marBottom w:val="0"/>
          <w:divBdr>
            <w:top w:val="none" w:sz="0" w:space="0" w:color="auto"/>
            <w:left w:val="none" w:sz="0" w:space="0" w:color="auto"/>
            <w:bottom w:val="none" w:sz="0" w:space="0" w:color="auto"/>
            <w:right w:val="none" w:sz="0" w:space="0" w:color="auto"/>
          </w:divBdr>
        </w:div>
      </w:divsChild>
    </w:div>
    <w:div w:id="511575544">
      <w:bodyDiv w:val="1"/>
      <w:marLeft w:val="0"/>
      <w:marRight w:val="0"/>
      <w:marTop w:val="0"/>
      <w:marBottom w:val="0"/>
      <w:divBdr>
        <w:top w:val="none" w:sz="0" w:space="0" w:color="auto"/>
        <w:left w:val="none" w:sz="0" w:space="0" w:color="auto"/>
        <w:bottom w:val="none" w:sz="0" w:space="0" w:color="auto"/>
        <w:right w:val="none" w:sz="0" w:space="0" w:color="auto"/>
      </w:divBdr>
      <w:divsChild>
        <w:div w:id="115875726">
          <w:marLeft w:val="0"/>
          <w:marRight w:val="0"/>
          <w:marTop w:val="0"/>
          <w:marBottom w:val="0"/>
          <w:divBdr>
            <w:top w:val="none" w:sz="0" w:space="0" w:color="auto"/>
            <w:left w:val="none" w:sz="0" w:space="0" w:color="auto"/>
            <w:bottom w:val="none" w:sz="0" w:space="0" w:color="auto"/>
            <w:right w:val="none" w:sz="0" w:space="0" w:color="auto"/>
          </w:divBdr>
        </w:div>
      </w:divsChild>
    </w:div>
    <w:div w:id="518086664">
      <w:bodyDiv w:val="1"/>
      <w:marLeft w:val="0"/>
      <w:marRight w:val="0"/>
      <w:marTop w:val="0"/>
      <w:marBottom w:val="0"/>
      <w:divBdr>
        <w:top w:val="none" w:sz="0" w:space="0" w:color="auto"/>
        <w:left w:val="none" w:sz="0" w:space="0" w:color="auto"/>
        <w:bottom w:val="none" w:sz="0" w:space="0" w:color="auto"/>
        <w:right w:val="none" w:sz="0" w:space="0" w:color="auto"/>
      </w:divBdr>
      <w:divsChild>
        <w:div w:id="634025840">
          <w:marLeft w:val="0"/>
          <w:marRight w:val="0"/>
          <w:marTop w:val="0"/>
          <w:marBottom w:val="0"/>
          <w:divBdr>
            <w:top w:val="none" w:sz="0" w:space="0" w:color="auto"/>
            <w:left w:val="none" w:sz="0" w:space="0" w:color="auto"/>
            <w:bottom w:val="none" w:sz="0" w:space="0" w:color="auto"/>
            <w:right w:val="none" w:sz="0" w:space="0" w:color="auto"/>
          </w:divBdr>
        </w:div>
      </w:divsChild>
    </w:div>
    <w:div w:id="522090926">
      <w:bodyDiv w:val="1"/>
      <w:marLeft w:val="0"/>
      <w:marRight w:val="0"/>
      <w:marTop w:val="0"/>
      <w:marBottom w:val="0"/>
      <w:divBdr>
        <w:top w:val="none" w:sz="0" w:space="0" w:color="auto"/>
        <w:left w:val="none" w:sz="0" w:space="0" w:color="auto"/>
        <w:bottom w:val="none" w:sz="0" w:space="0" w:color="auto"/>
        <w:right w:val="none" w:sz="0" w:space="0" w:color="auto"/>
      </w:divBdr>
      <w:divsChild>
        <w:div w:id="2042701464">
          <w:marLeft w:val="0"/>
          <w:marRight w:val="0"/>
          <w:marTop w:val="0"/>
          <w:marBottom w:val="0"/>
          <w:divBdr>
            <w:top w:val="none" w:sz="0" w:space="0" w:color="auto"/>
            <w:left w:val="none" w:sz="0" w:space="0" w:color="auto"/>
            <w:bottom w:val="none" w:sz="0" w:space="0" w:color="auto"/>
            <w:right w:val="none" w:sz="0" w:space="0" w:color="auto"/>
          </w:divBdr>
        </w:div>
      </w:divsChild>
    </w:div>
    <w:div w:id="528567273">
      <w:bodyDiv w:val="1"/>
      <w:marLeft w:val="0"/>
      <w:marRight w:val="0"/>
      <w:marTop w:val="0"/>
      <w:marBottom w:val="0"/>
      <w:divBdr>
        <w:top w:val="none" w:sz="0" w:space="0" w:color="auto"/>
        <w:left w:val="none" w:sz="0" w:space="0" w:color="auto"/>
        <w:bottom w:val="none" w:sz="0" w:space="0" w:color="auto"/>
        <w:right w:val="none" w:sz="0" w:space="0" w:color="auto"/>
      </w:divBdr>
      <w:divsChild>
        <w:div w:id="222911428">
          <w:marLeft w:val="0"/>
          <w:marRight w:val="0"/>
          <w:marTop w:val="0"/>
          <w:marBottom w:val="0"/>
          <w:divBdr>
            <w:top w:val="none" w:sz="0" w:space="0" w:color="auto"/>
            <w:left w:val="none" w:sz="0" w:space="0" w:color="auto"/>
            <w:bottom w:val="none" w:sz="0" w:space="0" w:color="auto"/>
            <w:right w:val="none" w:sz="0" w:space="0" w:color="auto"/>
          </w:divBdr>
        </w:div>
      </w:divsChild>
    </w:div>
    <w:div w:id="532303736">
      <w:bodyDiv w:val="1"/>
      <w:marLeft w:val="0"/>
      <w:marRight w:val="0"/>
      <w:marTop w:val="0"/>
      <w:marBottom w:val="0"/>
      <w:divBdr>
        <w:top w:val="none" w:sz="0" w:space="0" w:color="auto"/>
        <w:left w:val="none" w:sz="0" w:space="0" w:color="auto"/>
        <w:bottom w:val="none" w:sz="0" w:space="0" w:color="auto"/>
        <w:right w:val="none" w:sz="0" w:space="0" w:color="auto"/>
      </w:divBdr>
      <w:divsChild>
        <w:div w:id="1198547028">
          <w:marLeft w:val="0"/>
          <w:marRight w:val="0"/>
          <w:marTop w:val="0"/>
          <w:marBottom w:val="0"/>
          <w:divBdr>
            <w:top w:val="none" w:sz="0" w:space="0" w:color="auto"/>
            <w:left w:val="none" w:sz="0" w:space="0" w:color="auto"/>
            <w:bottom w:val="none" w:sz="0" w:space="0" w:color="auto"/>
            <w:right w:val="none" w:sz="0" w:space="0" w:color="auto"/>
          </w:divBdr>
        </w:div>
      </w:divsChild>
    </w:div>
    <w:div w:id="540751020">
      <w:bodyDiv w:val="1"/>
      <w:marLeft w:val="0"/>
      <w:marRight w:val="0"/>
      <w:marTop w:val="0"/>
      <w:marBottom w:val="0"/>
      <w:divBdr>
        <w:top w:val="none" w:sz="0" w:space="0" w:color="auto"/>
        <w:left w:val="none" w:sz="0" w:space="0" w:color="auto"/>
        <w:bottom w:val="none" w:sz="0" w:space="0" w:color="auto"/>
        <w:right w:val="none" w:sz="0" w:space="0" w:color="auto"/>
      </w:divBdr>
      <w:divsChild>
        <w:div w:id="1616670485">
          <w:marLeft w:val="0"/>
          <w:marRight w:val="0"/>
          <w:marTop w:val="0"/>
          <w:marBottom w:val="0"/>
          <w:divBdr>
            <w:top w:val="none" w:sz="0" w:space="0" w:color="auto"/>
            <w:left w:val="none" w:sz="0" w:space="0" w:color="auto"/>
            <w:bottom w:val="none" w:sz="0" w:space="0" w:color="auto"/>
            <w:right w:val="none" w:sz="0" w:space="0" w:color="auto"/>
          </w:divBdr>
        </w:div>
      </w:divsChild>
    </w:div>
    <w:div w:id="543752837">
      <w:bodyDiv w:val="1"/>
      <w:marLeft w:val="0"/>
      <w:marRight w:val="0"/>
      <w:marTop w:val="0"/>
      <w:marBottom w:val="0"/>
      <w:divBdr>
        <w:top w:val="none" w:sz="0" w:space="0" w:color="auto"/>
        <w:left w:val="none" w:sz="0" w:space="0" w:color="auto"/>
        <w:bottom w:val="none" w:sz="0" w:space="0" w:color="auto"/>
        <w:right w:val="none" w:sz="0" w:space="0" w:color="auto"/>
      </w:divBdr>
      <w:divsChild>
        <w:div w:id="1969817371">
          <w:marLeft w:val="0"/>
          <w:marRight w:val="0"/>
          <w:marTop w:val="0"/>
          <w:marBottom w:val="0"/>
          <w:divBdr>
            <w:top w:val="none" w:sz="0" w:space="0" w:color="auto"/>
            <w:left w:val="none" w:sz="0" w:space="0" w:color="auto"/>
            <w:bottom w:val="none" w:sz="0" w:space="0" w:color="auto"/>
            <w:right w:val="none" w:sz="0" w:space="0" w:color="auto"/>
          </w:divBdr>
        </w:div>
      </w:divsChild>
    </w:div>
    <w:div w:id="548033952">
      <w:bodyDiv w:val="1"/>
      <w:marLeft w:val="0"/>
      <w:marRight w:val="0"/>
      <w:marTop w:val="0"/>
      <w:marBottom w:val="0"/>
      <w:divBdr>
        <w:top w:val="none" w:sz="0" w:space="0" w:color="auto"/>
        <w:left w:val="none" w:sz="0" w:space="0" w:color="auto"/>
        <w:bottom w:val="none" w:sz="0" w:space="0" w:color="auto"/>
        <w:right w:val="none" w:sz="0" w:space="0" w:color="auto"/>
      </w:divBdr>
      <w:divsChild>
        <w:div w:id="884872634">
          <w:marLeft w:val="0"/>
          <w:marRight w:val="0"/>
          <w:marTop w:val="0"/>
          <w:marBottom w:val="0"/>
          <w:divBdr>
            <w:top w:val="none" w:sz="0" w:space="0" w:color="auto"/>
            <w:left w:val="none" w:sz="0" w:space="0" w:color="auto"/>
            <w:bottom w:val="none" w:sz="0" w:space="0" w:color="auto"/>
            <w:right w:val="none" w:sz="0" w:space="0" w:color="auto"/>
          </w:divBdr>
        </w:div>
      </w:divsChild>
    </w:div>
    <w:div w:id="554857487">
      <w:bodyDiv w:val="1"/>
      <w:marLeft w:val="0"/>
      <w:marRight w:val="0"/>
      <w:marTop w:val="0"/>
      <w:marBottom w:val="0"/>
      <w:divBdr>
        <w:top w:val="none" w:sz="0" w:space="0" w:color="auto"/>
        <w:left w:val="none" w:sz="0" w:space="0" w:color="auto"/>
        <w:bottom w:val="none" w:sz="0" w:space="0" w:color="auto"/>
        <w:right w:val="none" w:sz="0" w:space="0" w:color="auto"/>
      </w:divBdr>
      <w:divsChild>
        <w:div w:id="560138695">
          <w:marLeft w:val="0"/>
          <w:marRight w:val="0"/>
          <w:marTop w:val="0"/>
          <w:marBottom w:val="0"/>
          <w:divBdr>
            <w:top w:val="none" w:sz="0" w:space="0" w:color="auto"/>
            <w:left w:val="none" w:sz="0" w:space="0" w:color="auto"/>
            <w:bottom w:val="none" w:sz="0" w:space="0" w:color="auto"/>
            <w:right w:val="none" w:sz="0" w:space="0" w:color="auto"/>
          </w:divBdr>
        </w:div>
      </w:divsChild>
    </w:div>
    <w:div w:id="571623217">
      <w:bodyDiv w:val="1"/>
      <w:marLeft w:val="0"/>
      <w:marRight w:val="0"/>
      <w:marTop w:val="0"/>
      <w:marBottom w:val="0"/>
      <w:divBdr>
        <w:top w:val="none" w:sz="0" w:space="0" w:color="auto"/>
        <w:left w:val="none" w:sz="0" w:space="0" w:color="auto"/>
        <w:bottom w:val="none" w:sz="0" w:space="0" w:color="auto"/>
        <w:right w:val="none" w:sz="0" w:space="0" w:color="auto"/>
      </w:divBdr>
      <w:divsChild>
        <w:div w:id="453136834">
          <w:marLeft w:val="0"/>
          <w:marRight w:val="0"/>
          <w:marTop w:val="0"/>
          <w:marBottom w:val="0"/>
          <w:divBdr>
            <w:top w:val="none" w:sz="0" w:space="0" w:color="auto"/>
            <w:left w:val="none" w:sz="0" w:space="0" w:color="auto"/>
            <w:bottom w:val="none" w:sz="0" w:space="0" w:color="auto"/>
            <w:right w:val="none" w:sz="0" w:space="0" w:color="auto"/>
          </w:divBdr>
        </w:div>
      </w:divsChild>
    </w:div>
    <w:div w:id="574978599">
      <w:bodyDiv w:val="1"/>
      <w:marLeft w:val="0"/>
      <w:marRight w:val="0"/>
      <w:marTop w:val="0"/>
      <w:marBottom w:val="0"/>
      <w:divBdr>
        <w:top w:val="none" w:sz="0" w:space="0" w:color="auto"/>
        <w:left w:val="none" w:sz="0" w:space="0" w:color="auto"/>
        <w:bottom w:val="none" w:sz="0" w:space="0" w:color="auto"/>
        <w:right w:val="none" w:sz="0" w:space="0" w:color="auto"/>
      </w:divBdr>
      <w:divsChild>
        <w:div w:id="1049382358">
          <w:marLeft w:val="0"/>
          <w:marRight w:val="0"/>
          <w:marTop w:val="0"/>
          <w:marBottom w:val="0"/>
          <w:divBdr>
            <w:top w:val="none" w:sz="0" w:space="0" w:color="auto"/>
            <w:left w:val="none" w:sz="0" w:space="0" w:color="auto"/>
            <w:bottom w:val="none" w:sz="0" w:space="0" w:color="auto"/>
            <w:right w:val="none" w:sz="0" w:space="0" w:color="auto"/>
          </w:divBdr>
        </w:div>
      </w:divsChild>
    </w:div>
    <w:div w:id="575625823">
      <w:bodyDiv w:val="1"/>
      <w:marLeft w:val="0"/>
      <w:marRight w:val="0"/>
      <w:marTop w:val="0"/>
      <w:marBottom w:val="0"/>
      <w:divBdr>
        <w:top w:val="none" w:sz="0" w:space="0" w:color="auto"/>
        <w:left w:val="none" w:sz="0" w:space="0" w:color="auto"/>
        <w:bottom w:val="none" w:sz="0" w:space="0" w:color="auto"/>
        <w:right w:val="none" w:sz="0" w:space="0" w:color="auto"/>
      </w:divBdr>
      <w:divsChild>
        <w:div w:id="1689335402">
          <w:marLeft w:val="0"/>
          <w:marRight w:val="0"/>
          <w:marTop w:val="0"/>
          <w:marBottom w:val="0"/>
          <w:divBdr>
            <w:top w:val="none" w:sz="0" w:space="0" w:color="auto"/>
            <w:left w:val="none" w:sz="0" w:space="0" w:color="auto"/>
            <w:bottom w:val="none" w:sz="0" w:space="0" w:color="auto"/>
            <w:right w:val="none" w:sz="0" w:space="0" w:color="auto"/>
          </w:divBdr>
        </w:div>
      </w:divsChild>
    </w:div>
    <w:div w:id="579825594">
      <w:bodyDiv w:val="1"/>
      <w:marLeft w:val="0"/>
      <w:marRight w:val="0"/>
      <w:marTop w:val="0"/>
      <w:marBottom w:val="0"/>
      <w:divBdr>
        <w:top w:val="none" w:sz="0" w:space="0" w:color="auto"/>
        <w:left w:val="none" w:sz="0" w:space="0" w:color="auto"/>
        <w:bottom w:val="none" w:sz="0" w:space="0" w:color="auto"/>
        <w:right w:val="none" w:sz="0" w:space="0" w:color="auto"/>
      </w:divBdr>
      <w:divsChild>
        <w:div w:id="1959527312">
          <w:marLeft w:val="0"/>
          <w:marRight w:val="0"/>
          <w:marTop w:val="0"/>
          <w:marBottom w:val="0"/>
          <w:divBdr>
            <w:top w:val="none" w:sz="0" w:space="0" w:color="auto"/>
            <w:left w:val="none" w:sz="0" w:space="0" w:color="auto"/>
            <w:bottom w:val="none" w:sz="0" w:space="0" w:color="auto"/>
            <w:right w:val="none" w:sz="0" w:space="0" w:color="auto"/>
          </w:divBdr>
        </w:div>
      </w:divsChild>
    </w:div>
    <w:div w:id="584849813">
      <w:bodyDiv w:val="1"/>
      <w:marLeft w:val="0"/>
      <w:marRight w:val="0"/>
      <w:marTop w:val="0"/>
      <w:marBottom w:val="0"/>
      <w:divBdr>
        <w:top w:val="none" w:sz="0" w:space="0" w:color="auto"/>
        <w:left w:val="none" w:sz="0" w:space="0" w:color="auto"/>
        <w:bottom w:val="none" w:sz="0" w:space="0" w:color="auto"/>
        <w:right w:val="none" w:sz="0" w:space="0" w:color="auto"/>
      </w:divBdr>
      <w:divsChild>
        <w:div w:id="1518344548">
          <w:marLeft w:val="0"/>
          <w:marRight w:val="0"/>
          <w:marTop w:val="0"/>
          <w:marBottom w:val="0"/>
          <w:divBdr>
            <w:top w:val="none" w:sz="0" w:space="0" w:color="auto"/>
            <w:left w:val="none" w:sz="0" w:space="0" w:color="auto"/>
            <w:bottom w:val="none" w:sz="0" w:space="0" w:color="auto"/>
            <w:right w:val="none" w:sz="0" w:space="0" w:color="auto"/>
          </w:divBdr>
        </w:div>
      </w:divsChild>
    </w:div>
    <w:div w:id="585071168">
      <w:bodyDiv w:val="1"/>
      <w:marLeft w:val="0"/>
      <w:marRight w:val="0"/>
      <w:marTop w:val="0"/>
      <w:marBottom w:val="0"/>
      <w:divBdr>
        <w:top w:val="none" w:sz="0" w:space="0" w:color="auto"/>
        <w:left w:val="none" w:sz="0" w:space="0" w:color="auto"/>
        <w:bottom w:val="none" w:sz="0" w:space="0" w:color="auto"/>
        <w:right w:val="none" w:sz="0" w:space="0" w:color="auto"/>
      </w:divBdr>
      <w:divsChild>
        <w:div w:id="12147242">
          <w:marLeft w:val="0"/>
          <w:marRight w:val="0"/>
          <w:marTop w:val="0"/>
          <w:marBottom w:val="0"/>
          <w:divBdr>
            <w:top w:val="none" w:sz="0" w:space="0" w:color="auto"/>
            <w:left w:val="none" w:sz="0" w:space="0" w:color="auto"/>
            <w:bottom w:val="none" w:sz="0" w:space="0" w:color="auto"/>
            <w:right w:val="none" w:sz="0" w:space="0" w:color="auto"/>
          </w:divBdr>
        </w:div>
      </w:divsChild>
    </w:div>
    <w:div w:id="594244370">
      <w:bodyDiv w:val="1"/>
      <w:marLeft w:val="0"/>
      <w:marRight w:val="0"/>
      <w:marTop w:val="0"/>
      <w:marBottom w:val="0"/>
      <w:divBdr>
        <w:top w:val="none" w:sz="0" w:space="0" w:color="auto"/>
        <w:left w:val="none" w:sz="0" w:space="0" w:color="auto"/>
        <w:bottom w:val="none" w:sz="0" w:space="0" w:color="auto"/>
        <w:right w:val="none" w:sz="0" w:space="0" w:color="auto"/>
      </w:divBdr>
      <w:divsChild>
        <w:div w:id="1024481334">
          <w:marLeft w:val="0"/>
          <w:marRight w:val="0"/>
          <w:marTop w:val="0"/>
          <w:marBottom w:val="0"/>
          <w:divBdr>
            <w:top w:val="none" w:sz="0" w:space="0" w:color="auto"/>
            <w:left w:val="none" w:sz="0" w:space="0" w:color="auto"/>
            <w:bottom w:val="none" w:sz="0" w:space="0" w:color="auto"/>
            <w:right w:val="none" w:sz="0" w:space="0" w:color="auto"/>
          </w:divBdr>
        </w:div>
      </w:divsChild>
    </w:div>
    <w:div w:id="595091936">
      <w:bodyDiv w:val="1"/>
      <w:marLeft w:val="0"/>
      <w:marRight w:val="0"/>
      <w:marTop w:val="0"/>
      <w:marBottom w:val="0"/>
      <w:divBdr>
        <w:top w:val="none" w:sz="0" w:space="0" w:color="auto"/>
        <w:left w:val="none" w:sz="0" w:space="0" w:color="auto"/>
        <w:bottom w:val="none" w:sz="0" w:space="0" w:color="auto"/>
        <w:right w:val="none" w:sz="0" w:space="0" w:color="auto"/>
      </w:divBdr>
      <w:divsChild>
        <w:div w:id="2056154678">
          <w:marLeft w:val="0"/>
          <w:marRight w:val="0"/>
          <w:marTop w:val="0"/>
          <w:marBottom w:val="0"/>
          <w:divBdr>
            <w:top w:val="none" w:sz="0" w:space="0" w:color="auto"/>
            <w:left w:val="none" w:sz="0" w:space="0" w:color="auto"/>
            <w:bottom w:val="none" w:sz="0" w:space="0" w:color="auto"/>
            <w:right w:val="none" w:sz="0" w:space="0" w:color="auto"/>
          </w:divBdr>
        </w:div>
      </w:divsChild>
    </w:div>
    <w:div w:id="597980218">
      <w:bodyDiv w:val="1"/>
      <w:marLeft w:val="0"/>
      <w:marRight w:val="0"/>
      <w:marTop w:val="0"/>
      <w:marBottom w:val="0"/>
      <w:divBdr>
        <w:top w:val="none" w:sz="0" w:space="0" w:color="auto"/>
        <w:left w:val="none" w:sz="0" w:space="0" w:color="auto"/>
        <w:bottom w:val="none" w:sz="0" w:space="0" w:color="auto"/>
        <w:right w:val="none" w:sz="0" w:space="0" w:color="auto"/>
      </w:divBdr>
      <w:divsChild>
        <w:div w:id="347609524">
          <w:marLeft w:val="0"/>
          <w:marRight w:val="0"/>
          <w:marTop w:val="0"/>
          <w:marBottom w:val="0"/>
          <w:divBdr>
            <w:top w:val="none" w:sz="0" w:space="0" w:color="auto"/>
            <w:left w:val="none" w:sz="0" w:space="0" w:color="auto"/>
            <w:bottom w:val="none" w:sz="0" w:space="0" w:color="auto"/>
            <w:right w:val="none" w:sz="0" w:space="0" w:color="auto"/>
          </w:divBdr>
        </w:div>
      </w:divsChild>
    </w:div>
    <w:div w:id="603147925">
      <w:bodyDiv w:val="1"/>
      <w:marLeft w:val="0"/>
      <w:marRight w:val="0"/>
      <w:marTop w:val="0"/>
      <w:marBottom w:val="0"/>
      <w:divBdr>
        <w:top w:val="none" w:sz="0" w:space="0" w:color="auto"/>
        <w:left w:val="none" w:sz="0" w:space="0" w:color="auto"/>
        <w:bottom w:val="none" w:sz="0" w:space="0" w:color="auto"/>
        <w:right w:val="none" w:sz="0" w:space="0" w:color="auto"/>
      </w:divBdr>
      <w:divsChild>
        <w:div w:id="463547035">
          <w:marLeft w:val="0"/>
          <w:marRight w:val="0"/>
          <w:marTop w:val="0"/>
          <w:marBottom w:val="0"/>
          <w:divBdr>
            <w:top w:val="none" w:sz="0" w:space="0" w:color="auto"/>
            <w:left w:val="none" w:sz="0" w:space="0" w:color="auto"/>
            <w:bottom w:val="none" w:sz="0" w:space="0" w:color="auto"/>
            <w:right w:val="none" w:sz="0" w:space="0" w:color="auto"/>
          </w:divBdr>
        </w:div>
      </w:divsChild>
    </w:div>
    <w:div w:id="603415947">
      <w:bodyDiv w:val="1"/>
      <w:marLeft w:val="0"/>
      <w:marRight w:val="0"/>
      <w:marTop w:val="0"/>
      <w:marBottom w:val="0"/>
      <w:divBdr>
        <w:top w:val="none" w:sz="0" w:space="0" w:color="auto"/>
        <w:left w:val="none" w:sz="0" w:space="0" w:color="auto"/>
        <w:bottom w:val="none" w:sz="0" w:space="0" w:color="auto"/>
        <w:right w:val="none" w:sz="0" w:space="0" w:color="auto"/>
      </w:divBdr>
      <w:divsChild>
        <w:div w:id="1766069844">
          <w:marLeft w:val="0"/>
          <w:marRight w:val="0"/>
          <w:marTop w:val="0"/>
          <w:marBottom w:val="0"/>
          <w:divBdr>
            <w:top w:val="none" w:sz="0" w:space="0" w:color="auto"/>
            <w:left w:val="none" w:sz="0" w:space="0" w:color="auto"/>
            <w:bottom w:val="none" w:sz="0" w:space="0" w:color="auto"/>
            <w:right w:val="none" w:sz="0" w:space="0" w:color="auto"/>
          </w:divBdr>
        </w:div>
      </w:divsChild>
    </w:div>
    <w:div w:id="608972529">
      <w:bodyDiv w:val="1"/>
      <w:marLeft w:val="0"/>
      <w:marRight w:val="0"/>
      <w:marTop w:val="0"/>
      <w:marBottom w:val="0"/>
      <w:divBdr>
        <w:top w:val="none" w:sz="0" w:space="0" w:color="auto"/>
        <w:left w:val="none" w:sz="0" w:space="0" w:color="auto"/>
        <w:bottom w:val="none" w:sz="0" w:space="0" w:color="auto"/>
        <w:right w:val="none" w:sz="0" w:space="0" w:color="auto"/>
      </w:divBdr>
      <w:divsChild>
        <w:div w:id="575939020">
          <w:marLeft w:val="0"/>
          <w:marRight w:val="0"/>
          <w:marTop w:val="0"/>
          <w:marBottom w:val="0"/>
          <w:divBdr>
            <w:top w:val="none" w:sz="0" w:space="0" w:color="auto"/>
            <w:left w:val="none" w:sz="0" w:space="0" w:color="auto"/>
            <w:bottom w:val="none" w:sz="0" w:space="0" w:color="auto"/>
            <w:right w:val="none" w:sz="0" w:space="0" w:color="auto"/>
          </w:divBdr>
        </w:div>
      </w:divsChild>
    </w:div>
    <w:div w:id="609163828">
      <w:bodyDiv w:val="1"/>
      <w:marLeft w:val="0"/>
      <w:marRight w:val="0"/>
      <w:marTop w:val="0"/>
      <w:marBottom w:val="0"/>
      <w:divBdr>
        <w:top w:val="none" w:sz="0" w:space="0" w:color="auto"/>
        <w:left w:val="none" w:sz="0" w:space="0" w:color="auto"/>
        <w:bottom w:val="none" w:sz="0" w:space="0" w:color="auto"/>
        <w:right w:val="none" w:sz="0" w:space="0" w:color="auto"/>
      </w:divBdr>
      <w:divsChild>
        <w:div w:id="516777655">
          <w:marLeft w:val="0"/>
          <w:marRight w:val="0"/>
          <w:marTop w:val="0"/>
          <w:marBottom w:val="0"/>
          <w:divBdr>
            <w:top w:val="none" w:sz="0" w:space="0" w:color="auto"/>
            <w:left w:val="none" w:sz="0" w:space="0" w:color="auto"/>
            <w:bottom w:val="none" w:sz="0" w:space="0" w:color="auto"/>
            <w:right w:val="none" w:sz="0" w:space="0" w:color="auto"/>
          </w:divBdr>
        </w:div>
      </w:divsChild>
    </w:div>
    <w:div w:id="611935922">
      <w:bodyDiv w:val="1"/>
      <w:marLeft w:val="0"/>
      <w:marRight w:val="0"/>
      <w:marTop w:val="0"/>
      <w:marBottom w:val="0"/>
      <w:divBdr>
        <w:top w:val="none" w:sz="0" w:space="0" w:color="auto"/>
        <w:left w:val="none" w:sz="0" w:space="0" w:color="auto"/>
        <w:bottom w:val="none" w:sz="0" w:space="0" w:color="auto"/>
        <w:right w:val="none" w:sz="0" w:space="0" w:color="auto"/>
      </w:divBdr>
      <w:divsChild>
        <w:div w:id="2063744909">
          <w:marLeft w:val="0"/>
          <w:marRight w:val="0"/>
          <w:marTop w:val="0"/>
          <w:marBottom w:val="0"/>
          <w:divBdr>
            <w:top w:val="none" w:sz="0" w:space="0" w:color="auto"/>
            <w:left w:val="none" w:sz="0" w:space="0" w:color="auto"/>
            <w:bottom w:val="none" w:sz="0" w:space="0" w:color="auto"/>
            <w:right w:val="none" w:sz="0" w:space="0" w:color="auto"/>
          </w:divBdr>
        </w:div>
      </w:divsChild>
    </w:div>
    <w:div w:id="612323174">
      <w:bodyDiv w:val="1"/>
      <w:marLeft w:val="0"/>
      <w:marRight w:val="0"/>
      <w:marTop w:val="0"/>
      <w:marBottom w:val="0"/>
      <w:divBdr>
        <w:top w:val="none" w:sz="0" w:space="0" w:color="auto"/>
        <w:left w:val="none" w:sz="0" w:space="0" w:color="auto"/>
        <w:bottom w:val="none" w:sz="0" w:space="0" w:color="auto"/>
        <w:right w:val="none" w:sz="0" w:space="0" w:color="auto"/>
      </w:divBdr>
      <w:divsChild>
        <w:div w:id="853300978">
          <w:marLeft w:val="0"/>
          <w:marRight w:val="0"/>
          <w:marTop w:val="0"/>
          <w:marBottom w:val="0"/>
          <w:divBdr>
            <w:top w:val="none" w:sz="0" w:space="0" w:color="auto"/>
            <w:left w:val="none" w:sz="0" w:space="0" w:color="auto"/>
            <w:bottom w:val="none" w:sz="0" w:space="0" w:color="auto"/>
            <w:right w:val="none" w:sz="0" w:space="0" w:color="auto"/>
          </w:divBdr>
        </w:div>
      </w:divsChild>
    </w:div>
    <w:div w:id="618418632">
      <w:bodyDiv w:val="1"/>
      <w:marLeft w:val="0"/>
      <w:marRight w:val="0"/>
      <w:marTop w:val="0"/>
      <w:marBottom w:val="0"/>
      <w:divBdr>
        <w:top w:val="none" w:sz="0" w:space="0" w:color="auto"/>
        <w:left w:val="none" w:sz="0" w:space="0" w:color="auto"/>
        <w:bottom w:val="none" w:sz="0" w:space="0" w:color="auto"/>
        <w:right w:val="none" w:sz="0" w:space="0" w:color="auto"/>
      </w:divBdr>
      <w:divsChild>
        <w:div w:id="400256899">
          <w:marLeft w:val="0"/>
          <w:marRight w:val="0"/>
          <w:marTop w:val="0"/>
          <w:marBottom w:val="0"/>
          <w:divBdr>
            <w:top w:val="none" w:sz="0" w:space="0" w:color="auto"/>
            <w:left w:val="none" w:sz="0" w:space="0" w:color="auto"/>
            <w:bottom w:val="none" w:sz="0" w:space="0" w:color="auto"/>
            <w:right w:val="none" w:sz="0" w:space="0" w:color="auto"/>
          </w:divBdr>
        </w:div>
      </w:divsChild>
    </w:div>
    <w:div w:id="620384248">
      <w:bodyDiv w:val="1"/>
      <w:marLeft w:val="0"/>
      <w:marRight w:val="0"/>
      <w:marTop w:val="0"/>
      <w:marBottom w:val="0"/>
      <w:divBdr>
        <w:top w:val="none" w:sz="0" w:space="0" w:color="auto"/>
        <w:left w:val="none" w:sz="0" w:space="0" w:color="auto"/>
        <w:bottom w:val="none" w:sz="0" w:space="0" w:color="auto"/>
        <w:right w:val="none" w:sz="0" w:space="0" w:color="auto"/>
      </w:divBdr>
      <w:divsChild>
        <w:div w:id="197859497">
          <w:marLeft w:val="0"/>
          <w:marRight w:val="0"/>
          <w:marTop w:val="0"/>
          <w:marBottom w:val="0"/>
          <w:divBdr>
            <w:top w:val="none" w:sz="0" w:space="0" w:color="auto"/>
            <w:left w:val="none" w:sz="0" w:space="0" w:color="auto"/>
            <w:bottom w:val="none" w:sz="0" w:space="0" w:color="auto"/>
            <w:right w:val="none" w:sz="0" w:space="0" w:color="auto"/>
          </w:divBdr>
        </w:div>
      </w:divsChild>
    </w:div>
    <w:div w:id="622885514">
      <w:bodyDiv w:val="1"/>
      <w:marLeft w:val="0"/>
      <w:marRight w:val="0"/>
      <w:marTop w:val="0"/>
      <w:marBottom w:val="0"/>
      <w:divBdr>
        <w:top w:val="none" w:sz="0" w:space="0" w:color="auto"/>
        <w:left w:val="none" w:sz="0" w:space="0" w:color="auto"/>
        <w:bottom w:val="none" w:sz="0" w:space="0" w:color="auto"/>
        <w:right w:val="none" w:sz="0" w:space="0" w:color="auto"/>
      </w:divBdr>
      <w:divsChild>
        <w:div w:id="963853904">
          <w:marLeft w:val="0"/>
          <w:marRight w:val="0"/>
          <w:marTop w:val="0"/>
          <w:marBottom w:val="0"/>
          <w:divBdr>
            <w:top w:val="none" w:sz="0" w:space="0" w:color="auto"/>
            <w:left w:val="none" w:sz="0" w:space="0" w:color="auto"/>
            <w:bottom w:val="none" w:sz="0" w:space="0" w:color="auto"/>
            <w:right w:val="none" w:sz="0" w:space="0" w:color="auto"/>
          </w:divBdr>
        </w:div>
      </w:divsChild>
    </w:div>
    <w:div w:id="628442399">
      <w:bodyDiv w:val="1"/>
      <w:marLeft w:val="0"/>
      <w:marRight w:val="0"/>
      <w:marTop w:val="0"/>
      <w:marBottom w:val="0"/>
      <w:divBdr>
        <w:top w:val="none" w:sz="0" w:space="0" w:color="auto"/>
        <w:left w:val="none" w:sz="0" w:space="0" w:color="auto"/>
        <w:bottom w:val="none" w:sz="0" w:space="0" w:color="auto"/>
        <w:right w:val="none" w:sz="0" w:space="0" w:color="auto"/>
      </w:divBdr>
      <w:divsChild>
        <w:div w:id="459884416">
          <w:marLeft w:val="0"/>
          <w:marRight w:val="0"/>
          <w:marTop w:val="0"/>
          <w:marBottom w:val="0"/>
          <w:divBdr>
            <w:top w:val="none" w:sz="0" w:space="0" w:color="auto"/>
            <w:left w:val="none" w:sz="0" w:space="0" w:color="auto"/>
            <w:bottom w:val="none" w:sz="0" w:space="0" w:color="auto"/>
            <w:right w:val="none" w:sz="0" w:space="0" w:color="auto"/>
          </w:divBdr>
        </w:div>
      </w:divsChild>
    </w:div>
    <w:div w:id="631904157">
      <w:bodyDiv w:val="1"/>
      <w:marLeft w:val="0"/>
      <w:marRight w:val="0"/>
      <w:marTop w:val="0"/>
      <w:marBottom w:val="0"/>
      <w:divBdr>
        <w:top w:val="none" w:sz="0" w:space="0" w:color="auto"/>
        <w:left w:val="none" w:sz="0" w:space="0" w:color="auto"/>
        <w:bottom w:val="none" w:sz="0" w:space="0" w:color="auto"/>
        <w:right w:val="none" w:sz="0" w:space="0" w:color="auto"/>
      </w:divBdr>
      <w:divsChild>
        <w:div w:id="886330989">
          <w:marLeft w:val="0"/>
          <w:marRight w:val="0"/>
          <w:marTop w:val="0"/>
          <w:marBottom w:val="0"/>
          <w:divBdr>
            <w:top w:val="none" w:sz="0" w:space="0" w:color="auto"/>
            <w:left w:val="none" w:sz="0" w:space="0" w:color="auto"/>
            <w:bottom w:val="none" w:sz="0" w:space="0" w:color="auto"/>
            <w:right w:val="none" w:sz="0" w:space="0" w:color="auto"/>
          </w:divBdr>
        </w:div>
      </w:divsChild>
    </w:div>
    <w:div w:id="632829988">
      <w:bodyDiv w:val="1"/>
      <w:marLeft w:val="0"/>
      <w:marRight w:val="0"/>
      <w:marTop w:val="0"/>
      <w:marBottom w:val="0"/>
      <w:divBdr>
        <w:top w:val="none" w:sz="0" w:space="0" w:color="auto"/>
        <w:left w:val="none" w:sz="0" w:space="0" w:color="auto"/>
        <w:bottom w:val="none" w:sz="0" w:space="0" w:color="auto"/>
        <w:right w:val="none" w:sz="0" w:space="0" w:color="auto"/>
      </w:divBdr>
      <w:divsChild>
        <w:div w:id="1087919438">
          <w:marLeft w:val="0"/>
          <w:marRight w:val="0"/>
          <w:marTop w:val="0"/>
          <w:marBottom w:val="0"/>
          <w:divBdr>
            <w:top w:val="none" w:sz="0" w:space="0" w:color="auto"/>
            <w:left w:val="none" w:sz="0" w:space="0" w:color="auto"/>
            <w:bottom w:val="none" w:sz="0" w:space="0" w:color="auto"/>
            <w:right w:val="none" w:sz="0" w:space="0" w:color="auto"/>
          </w:divBdr>
        </w:div>
      </w:divsChild>
    </w:div>
    <w:div w:id="634409839">
      <w:bodyDiv w:val="1"/>
      <w:marLeft w:val="0"/>
      <w:marRight w:val="0"/>
      <w:marTop w:val="0"/>
      <w:marBottom w:val="0"/>
      <w:divBdr>
        <w:top w:val="none" w:sz="0" w:space="0" w:color="auto"/>
        <w:left w:val="none" w:sz="0" w:space="0" w:color="auto"/>
        <w:bottom w:val="none" w:sz="0" w:space="0" w:color="auto"/>
        <w:right w:val="none" w:sz="0" w:space="0" w:color="auto"/>
      </w:divBdr>
      <w:divsChild>
        <w:div w:id="573593337">
          <w:marLeft w:val="0"/>
          <w:marRight w:val="0"/>
          <w:marTop w:val="0"/>
          <w:marBottom w:val="0"/>
          <w:divBdr>
            <w:top w:val="none" w:sz="0" w:space="0" w:color="auto"/>
            <w:left w:val="none" w:sz="0" w:space="0" w:color="auto"/>
            <w:bottom w:val="none" w:sz="0" w:space="0" w:color="auto"/>
            <w:right w:val="none" w:sz="0" w:space="0" w:color="auto"/>
          </w:divBdr>
        </w:div>
      </w:divsChild>
    </w:div>
    <w:div w:id="635990181">
      <w:bodyDiv w:val="1"/>
      <w:marLeft w:val="0"/>
      <w:marRight w:val="0"/>
      <w:marTop w:val="0"/>
      <w:marBottom w:val="0"/>
      <w:divBdr>
        <w:top w:val="none" w:sz="0" w:space="0" w:color="auto"/>
        <w:left w:val="none" w:sz="0" w:space="0" w:color="auto"/>
        <w:bottom w:val="none" w:sz="0" w:space="0" w:color="auto"/>
        <w:right w:val="none" w:sz="0" w:space="0" w:color="auto"/>
      </w:divBdr>
      <w:divsChild>
        <w:div w:id="1263608375">
          <w:marLeft w:val="0"/>
          <w:marRight w:val="0"/>
          <w:marTop w:val="0"/>
          <w:marBottom w:val="0"/>
          <w:divBdr>
            <w:top w:val="none" w:sz="0" w:space="0" w:color="auto"/>
            <w:left w:val="none" w:sz="0" w:space="0" w:color="auto"/>
            <w:bottom w:val="none" w:sz="0" w:space="0" w:color="auto"/>
            <w:right w:val="none" w:sz="0" w:space="0" w:color="auto"/>
          </w:divBdr>
        </w:div>
      </w:divsChild>
    </w:div>
    <w:div w:id="635990945">
      <w:bodyDiv w:val="1"/>
      <w:marLeft w:val="0"/>
      <w:marRight w:val="0"/>
      <w:marTop w:val="0"/>
      <w:marBottom w:val="0"/>
      <w:divBdr>
        <w:top w:val="none" w:sz="0" w:space="0" w:color="auto"/>
        <w:left w:val="none" w:sz="0" w:space="0" w:color="auto"/>
        <w:bottom w:val="none" w:sz="0" w:space="0" w:color="auto"/>
        <w:right w:val="none" w:sz="0" w:space="0" w:color="auto"/>
      </w:divBdr>
      <w:divsChild>
        <w:div w:id="1146820681">
          <w:marLeft w:val="0"/>
          <w:marRight w:val="0"/>
          <w:marTop w:val="0"/>
          <w:marBottom w:val="0"/>
          <w:divBdr>
            <w:top w:val="none" w:sz="0" w:space="0" w:color="auto"/>
            <w:left w:val="none" w:sz="0" w:space="0" w:color="auto"/>
            <w:bottom w:val="none" w:sz="0" w:space="0" w:color="auto"/>
            <w:right w:val="none" w:sz="0" w:space="0" w:color="auto"/>
          </w:divBdr>
        </w:div>
      </w:divsChild>
    </w:div>
    <w:div w:id="638152495">
      <w:bodyDiv w:val="1"/>
      <w:marLeft w:val="0"/>
      <w:marRight w:val="0"/>
      <w:marTop w:val="0"/>
      <w:marBottom w:val="0"/>
      <w:divBdr>
        <w:top w:val="none" w:sz="0" w:space="0" w:color="auto"/>
        <w:left w:val="none" w:sz="0" w:space="0" w:color="auto"/>
        <w:bottom w:val="none" w:sz="0" w:space="0" w:color="auto"/>
        <w:right w:val="none" w:sz="0" w:space="0" w:color="auto"/>
      </w:divBdr>
      <w:divsChild>
        <w:div w:id="2068989728">
          <w:marLeft w:val="0"/>
          <w:marRight w:val="0"/>
          <w:marTop w:val="0"/>
          <w:marBottom w:val="0"/>
          <w:divBdr>
            <w:top w:val="none" w:sz="0" w:space="0" w:color="auto"/>
            <w:left w:val="none" w:sz="0" w:space="0" w:color="auto"/>
            <w:bottom w:val="none" w:sz="0" w:space="0" w:color="auto"/>
            <w:right w:val="none" w:sz="0" w:space="0" w:color="auto"/>
          </w:divBdr>
        </w:div>
      </w:divsChild>
    </w:div>
    <w:div w:id="638417507">
      <w:bodyDiv w:val="1"/>
      <w:marLeft w:val="0"/>
      <w:marRight w:val="0"/>
      <w:marTop w:val="0"/>
      <w:marBottom w:val="0"/>
      <w:divBdr>
        <w:top w:val="none" w:sz="0" w:space="0" w:color="auto"/>
        <w:left w:val="none" w:sz="0" w:space="0" w:color="auto"/>
        <w:bottom w:val="none" w:sz="0" w:space="0" w:color="auto"/>
        <w:right w:val="none" w:sz="0" w:space="0" w:color="auto"/>
      </w:divBdr>
      <w:divsChild>
        <w:div w:id="67652577">
          <w:marLeft w:val="0"/>
          <w:marRight w:val="0"/>
          <w:marTop w:val="0"/>
          <w:marBottom w:val="0"/>
          <w:divBdr>
            <w:top w:val="none" w:sz="0" w:space="0" w:color="auto"/>
            <w:left w:val="none" w:sz="0" w:space="0" w:color="auto"/>
            <w:bottom w:val="none" w:sz="0" w:space="0" w:color="auto"/>
            <w:right w:val="none" w:sz="0" w:space="0" w:color="auto"/>
          </w:divBdr>
        </w:div>
      </w:divsChild>
    </w:div>
    <w:div w:id="641231726">
      <w:bodyDiv w:val="1"/>
      <w:marLeft w:val="0"/>
      <w:marRight w:val="0"/>
      <w:marTop w:val="0"/>
      <w:marBottom w:val="0"/>
      <w:divBdr>
        <w:top w:val="none" w:sz="0" w:space="0" w:color="auto"/>
        <w:left w:val="none" w:sz="0" w:space="0" w:color="auto"/>
        <w:bottom w:val="none" w:sz="0" w:space="0" w:color="auto"/>
        <w:right w:val="none" w:sz="0" w:space="0" w:color="auto"/>
      </w:divBdr>
      <w:divsChild>
        <w:div w:id="383332520">
          <w:marLeft w:val="0"/>
          <w:marRight w:val="0"/>
          <w:marTop w:val="0"/>
          <w:marBottom w:val="0"/>
          <w:divBdr>
            <w:top w:val="none" w:sz="0" w:space="0" w:color="auto"/>
            <w:left w:val="none" w:sz="0" w:space="0" w:color="auto"/>
            <w:bottom w:val="none" w:sz="0" w:space="0" w:color="auto"/>
            <w:right w:val="none" w:sz="0" w:space="0" w:color="auto"/>
          </w:divBdr>
        </w:div>
      </w:divsChild>
    </w:div>
    <w:div w:id="646783949">
      <w:bodyDiv w:val="1"/>
      <w:marLeft w:val="0"/>
      <w:marRight w:val="0"/>
      <w:marTop w:val="0"/>
      <w:marBottom w:val="0"/>
      <w:divBdr>
        <w:top w:val="none" w:sz="0" w:space="0" w:color="auto"/>
        <w:left w:val="none" w:sz="0" w:space="0" w:color="auto"/>
        <w:bottom w:val="none" w:sz="0" w:space="0" w:color="auto"/>
        <w:right w:val="none" w:sz="0" w:space="0" w:color="auto"/>
      </w:divBdr>
      <w:divsChild>
        <w:div w:id="1911846317">
          <w:marLeft w:val="0"/>
          <w:marRight w:val="0"/>
          <w:marTop w:val="0"/>
          <w:marBottom w:val="0"/>
          <w:divBdr>
            <w:top w:val="none" w:sz="0" w:space="0" w:color="auto"/>
            <w:left w:val="none" w:sz="0" w:space="0" w:color="auto"/>
            <w:bottom w:val="none" w:sz="0" w:space="0" w:color="auto"/>
            <w:right w:val="none" w:sz="0" w:space="0" w:color="auto"/>
          </w:divBdr>
        </w:div>
      </w:divsChild>
    </w:div>
    <w:div w:id="647592748">
      <w:bodyDiv w:val="1"/>
      <w:marLeft w:val="0"/>
      <w:marRight w:val="0"/>
      <w:marTop w:val="0"/>
      <w:marBottom w:val="0"/>
      <w:divBdr>
        <w:top w:val="none" w:sz="0" w:space="0" w:color="auto"/>
        <w:left w:val="none" w:sz="0" w:space="0" w:color="auto"/>
        <w:bottom w:val="none" w:sz="0" w:space="0" w:color="auto"/>
        <w:right w:val="none" w:sz="0" w:space="0" w:color="auto"/>
      </w:divBdr>
    </w:div>
    <w:div w:id="648365692">
      <w:bodyDiv w:val="1"/>
      <w:marLeft w:val="0"/>
      <w:marRight w:val="0"/>
      <w:marTop w:val="0"/>
      <w:marBottom w:val="0"/>
      <w:divBdr>
        <w:top w:val="none" w:sz="0" w:space="0" w:color="auto"/>
        <w:left w:val="none" w:sz="0" w:space="0" w:color="auto"/>
        <w:bottom w:val="none" w:sz="0" w:space="0" w:color="auto"/>
        <w:right w:val="none" w:sz="0" w:space="0" w:color="auto"/>
      </w:divBdr>
      <w:divsChild>
        <w:div w:id="449981511">
          <w:marLeft w:val="0"/>
          <w:marRight w:val="0"/>
          <w:marTop w:val="0"/>
          <w:marBottom w:val="0"/>
          <w:divBdr>
            <w:top w:val="none" w:sz="0" w:space="0" w:color="auto"/>
            <w:left w:val="none" w:sz="0" w:space="0" w:color="auto"/>
            <w:bottom w:val="none" w:sz="0" w:space="0" w:color="auto"/>
            <w:right w:val="none" w:sz="0" w:space="0" w:color="auto"/>
          </w:divBdr>
        </w:div>
      </w:divsChild>
    </w:div>
    <w:div w:id="649676086">
      <w:bodyDiv w:val="1"/>
      <w:marLeft w:val="0"/>
      <w:marRight w:val="0"/>
      <w:marTop w:val="0"/>
      <w:marBottom w:val="0"/>
      <w:divBdr>
        <w:top w:val="none" w:sz="0" w:space="0" w:color="auto"/>
        <w:left w:val="none" w:sz="0" w:space="0" w:color="auto"/>
        <w:bottom w:val="none" w:sz="0" w:space="0" w:color="auto"/>
        <w:right w:val="none" w:sz="0" w:space="0" w:color="auto"/>
      </w:divBdr>
    </w:div>
    <w:div w:id="650985256">
      <w:bodyDiv w:val="1"/>
      <w:marLeft w:val="0"/>
      <w:marRight w:val="0"/>
      <w:marTop w:val="0"/>
      <w:marBottom w:val="0"/>
      <w:divBdr>
        <w:top w:val="none" w:sz="0" w:space="0" w:color="auto"/>
        <w:left w:val="none" w:sz="0" w:space="0" w:color="auto"/>
        <w:bottom w:val="none" w:sz="0" w:space="0" w:color="auto"/>
        <w:right w:val="none" w:sz="0" w:space="0" w:color="auto"/>
      </w:divBdr>
      <w:divsChild>
        <w:div w:id="1547989034">
          <w:marLeft w:val="0"/>
          <w:marRight w:val="0"/>
          <w:marTop w:val="0"/>
          <w:marBottom w:val="0"/>
          <w:divBdr>
            <w:top w:val="none" w:sz="0" w:space="0" w:color="auto"/>
            <w:left w:val="none" w:sz="0" w:space="0" w:color="auto"/>
            <w:bottom w:val="none" w:sz="0" w:space="0" w:color="auto"/>
            <w:right w:val="none" w:sz="0" w:space="0" w:color="auto"/>
          </w:divBdr>
        </w:div>
      </w:divsChild>
    </w:div>
    <w:div w:id="653029967">
      <w:bodyDiv w:val="1"/>
      <w:marLeft w:val="0"/>
      <w:marRight w:val="0"/>
      <w:marTop w:val="0"/>
      <w:marBottom w:val="0"/>
      <w:divBdr>
        <w:top w:val="none" w:sz="0" w:space="0" w:color="auto"/>
        <w:left w:val="none" w:sz="0" w:space="0" w:color="auto"/>
        <w:bottom w:val="none" w:sz="0" w:space="0" w:color="auto"/>
        <w:right w:val="none" w:sz="0" w:space="0" w:color="auto"/>
      </w:divBdr>
      <w:divsChild>
        <w:div w:id="1187522087">
          <w:marLeft w:val="0"/>
          <w:marRight w:val="0"/>
          <w:marTop w:val="0"/>
          <w:marBottom w:val="0"/>
          <w:divBdr>
            <w:top w:val="none" w:sz="0" w:space="0" w:color="auto"/>
            <w:left w:val="none" w:sz="0" w:space="0" w:color="auto"/>
            <w:bottom w:val="none" w:sz="0" w:space="0" w:color="auto"/>
            <w:right w:val="none" w:sz="0" w:space="0" w:color="auto"/>
          </w:divBdr>
        </w:div>
      </w:divsChild>
    </w:div>
    <w:div w:id="653264465">
      <w:bodyDiv w:val="1"/>
      <w:marLeft w:val="0"/>
      <w:marRight w:val="0"/>
      <w:marTop w:val="0"/>
      <w:marBottom w:val="0"/>
      <w:divBdr>
        <w:top w:val="none" w:sz="0" w:space="0" w:color="auto"/>
        <w:left w:val="none" w:sz="0" w:space="0" w:color="auto"/>
        <w:bottom w:val="none" w:sz="0" w:space="0" w:color="auto"/>
        <w:right w:val="none" w:sz="0" w:space="0" w:color="auto"/>
      </w:divBdr>
      <w:divsChild>
        <w:div w:id="1879925815">
          <w:marLeft w:val="0"/>
          <w:marRight w:val="0"/>
          <w:marTop w:val="0"/>
          <w:marBottom w:val="0"/>
          <w:divBdr>
            <w:top w:val="none" w:sz="0" w:space="0" w:color="auto"/>
            <w:left w:val="none" w:sz="0" w:space="0" w:color="auto"/>
            <w:bottom w:val="none" w:sz="0" w:space="0" w:color="auto"/>
            <w:right w:val="none" w:sz="0" w:space="0" w:color="auto"/>
          </w:divBdr>
        </w:div>
      </w:divsChild>
    </w:div>
    <w:div w:id="658584398">
      <w:bodyDiv w:val="1"/>
      <w:marLeft w:val="0"/>
      <w:marRight w:val="0"/>
      <w:marTop w:val="0"/>
      <w:marBottom w:val="0"/>
      <w:divBdr>
        <w:top w:val="none" w:sz="0" w:space="0" w:color="auto"/>
        <w:left w:val="none" w:sz="0" w:space="0" w:color="auto"/>
        <w:bottom w:val="none" w:sz="0" w:space="0" w:color="auto"/>
        <w:right w:val="none" w:sz="0" w:space="0" w:color="auto"/>
      </w:divBdr>
      <w:divsChild>
        <w:div w:id="1478261563">
          <w:marLeft w:val="0"/>
          <w:marRight w:val="0"/>
          <w:marTop w:val="0"/>
          <w:marBottom w:val="0"/>
          <w:divBdr>
            <w:top w:val="none" w:sz="0" w:space="0" w:color="auto"/>
            <w:left w:val="none" w:sz="0" w:space="0" w:color="auto"/>
            <w:bottom w:val="none" w:sz="0" w:space="0" w:color="auto"/>
            <w:right w:val="none" w:sz="0" w:space="0" w:color="auto"/>
          </w:divBdr>
        </w:div>
      </w:divsChild>
    </w:div>
    <w:div w:id="659113452">
      <w:bodyDiv w:val="1"/>
      <w:marLeft w:val="0"/>
      <w:marRight w:val="0"/>
      <w:marTop w:val="0"/>
      <w:marBottom w:val="0"/>
      <w:divBdr>
        <w:top w:val="none" w:sz="0" w:space="0" w:color="auto"/>
        <w:left w:val="none" w:sz="0" w:space="0" w:color="auto"/>
        <w:bottom w:val="none" w:sz="0" w:space="0" w:color="auto"/>
        <w:right w:val="none" w:sz="0" w:space="0" w:color="auto"/>
      </w:divBdr>
      <w:divsChild>
        <w:div w:id="267583652">
          <w:marLeft w:val="0"/>
          <w:marRight w:val="0"/>
          <w:marTop w:val="0"/>
          <w:marBottom w:val="0"/>
          <w:divBdr>
            <w:top w:val="none" w:sz="0" w:space="0" w:color="auto"/>
            <w:left w:val="none" w:sz="0" w:space="0" w:color="auto"/>
            <w:bottom w:val="none" w:sz="0" w:space="0" w:color="auto"/>
            <w:right w:val="none" w:sz="0" w:space="0" w:color="auto"/>
          </w:divBdr>
        </w:div>
      </w:divsChild>
    </w:div>
    <w:div w:id="661859048">
      <w:bodyDiv w:val="1"/>
      <w:marLeft w:val="0"/>
      <w:marRight w:val="0"/>
      <w:marTop w:val="0"/>
      <w:marBottom w:val="0"/>
      <w:divBdr>
        <w:top w:val="none" w:sz="0" w:space="0" w:color="auto"/>
        <w:left w:val="none" w:sz="0" w:space="0" w:color="auto"/>
        <w:bottom w:val="none" w:sz="0" w:space="0" w:color="auto"/>
        <w:right w:val="none" w:sz="0" w:space="0" w:color="auto"/>
      </w:divBdr>
      <w:divsChild>
        <w:div w:id="2122798210">
          <w:marLeft w:val="0"/>
          <w:marRight w:val="0"/>
          <w:marTop w:val="0"/>
          <w:marBottom w:val="0"/>
          <w:divBdr>
            <w:top w:val="none" w:sz="0" w:space="0" w:color="auto"/>
            <w:left w:val="none" w:sz="0" w:space="0" w:color="auto"/>
            <w:bottom w:val="none" w:sz="0" w:space="0" w:color="auto"/>
            <w:right w:val="none" w:sz="0" w:space="0" w:color="auto"/>
          </w:divBdr>
        </w:div>
      </w:divsChild>
    </w:div>
    <w:div w:id="662976156">
      <w:bodyDiv w:val="1"/>
      <w:marLeft w:val="0"/>
      <w:marRight w:val="0"/>
      <w:marTop w:val="0"/>
      <w:marBottom w:val="0"/>
      <w:divBdr>
        <w:top w:val="none" w:sz="0" w:space="0" w:color="auto"/>
        <w:left w:val="none" w:sz="0" w:space="0" w:color="auto"/>
        <w:bottom w:val="none" w:sz="0" w:space="0" w:color="auto"/>
        <w:right w:val="none" w:sz="0" w:space="0" w:color="auto"/>
      </w:divBdr>
      <w:divsChild>
        <w:div w:id="888884897">
          <w:marLeft w:val="0"/>
          <w:marRight w:val="0"/>
          <w:marTop w:val="0"/>
          <w:marBottom w:val="0"/>
          <w:divBdr>
            <w:top w:val="none" w:sz="0" w:space="0" w:color="auto"/>
            <w:left w:val="none" w:sz="0" w:space="0" w:color="auto"/>
            <w:bottom w:val="none" w:sz="0" w:space="0" w:color="auto"/>
            <w:right w:val="none" w:sz="0" w:space="0" w:color="auto"/>
          </w:divBdr>
        </w:div>
      </w:divsChild>
    </w:div>
    <w:div w:id="668949754">
      <w:bodyDiv w:val="1"/>
      <w:marLeft w:val="0"/>
      <w:marRight w:val="0"/>
      <w:marTop w:val="0"/>
      <w:marBottom w:val="0"/>
      <w:divBdr>
        <w:top w:val="none" w:sz="0" w:space="0" w:color="auto"/>
        <w:left w:val="none" w:sz="0" w:space="0" w:color="auto"/>
        <w:bottom w:val="none" w:sz="0" w:space="0" w:color="auto"/>
        <w:right w:val="none" w:sz="0" w:space="0" w:color="auto"/>
      </w:divBdr>
      <w:divsChild>
        <w:div w:id="1919091319">
          <w:marLeft w:val="0"/>
          <w:marRight w:val="0"/>
          <w:marTop w:val="0"/>
          <w:marBottom w:val="0"/>
          <w:divBdr>
            <w:top w:val="none" w:sz="0" w:space="0" w:color="auto"/>
            <w:left w:val="none" w:sz="0" w:space="0" w:color="auto"/>
            <w:bottom w:val="none" w:sz="0" w:space="0" w:color="auto"/>
            <w:right w:val="none" w:sz="0" w:space="0" w:color="auto"/>
          </w:divBdr>
        </w:div>
      </w:divsChild>
    </w:div>
    <w:div w:id="672802940">
      <w:bodyDiv w:val="1"/>
      <w:marLeft w:val="0"/>
      <w:marRight w:val="0"/>
      <w:marTop w:val="0"/>
      <w:marBottom w:val="0"/>
      <w:divBdr>
        <w:top w:val="none" w:sz="0" w:space="0" w:color="auto"/>
        <w:left w:val="none" w:sz="0" w:space="0" w:color="auto"/>
        <w:bottom w:val="none" w:sz="0" w:space="0" w:color="auto"/>
        <w:right w:val="none" w:sz="0" w:space="0" w:color="auto"/>
      </w:divBdr>
      <w:divsChild>
        <w:div w:id="547690719">
          <w:marLeft w:val="0"/>
          <w:marRight w:val="0"/>
          <w:marTop w:val="0"/>
          <w:marBottom w:val="0"/>
          <w:divBdr>
            <w:top w:val="none" w:sz="0" w:space="0" w:color="auto"/>
            <w:left w:val="none" w:sz="0" w:space="0" w:color="auto"/>
            <w:bottom w:val="none" w:sz="0" w:space="0" w:color="auto"/>
            <w:right w:val="none" w:sz="0" w:space="0" w:color="auto"/>
          </w:divBdr>
        </w:div>
      </w:divsChild>
    </w:div>
    <w:div w:id="673842903">
      <w:bodyDiv w:val="1"/>
      <w:marLeft w:val="0"/>
      <w:marRight w:val="0"/>
      <w:marTop w:val="0"/>
      <w:marBottom w:val="0"/>
      <w:divBdr>
        <w:top w:val="none" w:sz="0" w:space="0" w:color="auto"/>
        <w:left w:val="none" w:sz="0" w:space="0" w:color="auto"/>
        <w:bottom w:val="none" w:sz="0" w:space="0" w:color="auto"/>
        <w:right w:val="none" w:sz="0" w:space="0" w:color="auto"/>
      </w:divBdr>
      <w:divsChild>
        <w:div w:id="1583828895">
          <w:marLeft w:val="0"/>
          <w:marRight w:val="0"/>
          <w:marTop w:val="0"/>
          <w:marBottom w:val="0"/>
          <w:divBdr>
            <w:top w:val="none" w:sz="0" w:space="0" w:color="auto"/>
            <w:left w:val="none" w:sz="0" w:space="0" w:color="auto"/>
            <w:bottom w:val="none" w:sz="0" w:space="0" w:color="auto"/>
            <w:right w:val="none" w:sz="0" w:space="0" w:color="auto"/>
          </w:divBdr>
        </w:div>
      </w:divsChild>
    </w:div>
    <w:div w:id="680205116">
      <w:bodyDiv w:val="1"/>
      <w:marLeft w:val="0"/>
      <w:marRight w:val="0"/>
      <w:marTop w:val="0"/>
      <w:marBottom w:val="0"/>
      <w:divBdr>
        <w:top w:val="none" w:sz="0" w:space="0" w:color="auto"/>
        <w:left w:val="none" w:sz="0" w:space="0" w:color="auto"/>
        <w:bottom w:val="none" w:sz="0" w:space="0" w:color="auto"/>
        <w:right w:val="none" w:sz="0" w:space="0" w:color="auto"/>
      </w:divBdr>
      <w:divsChild>
        <w:div w:id="1809668453">
          <w:marLeft w:val="0"/>
          <w:marRight w:val="0"/>
          <w:marTop w:val="0"/>
          <w:marBottom w:val="0"/>
          <w:divBdr>
            <w:top w:val="none" w:sz="0" w:space="0" w:color="auto"/>
            <w:left w:val="none" w:sz="0" w:space="0" w:color="auto"/>
            <w:bottom w:val="none" w:sz="0" w:space="0" w:color="auto"/>
            <w:right w:val="none" w:sz="0" w:space="0" w:color="auto"/>
          </w:divBdr>
        </w:div>
      </w:divsChild>
    </w:div>
    <w:div w:id="690881295">
      <w:bodyDiv w:val="1"/>
      <w:marLeft w:val="0"/>
      <w:marRight w:val="0"/>
      <w:marTop w:val="0"/>
      <w:marBottom w:val="0"/>
      <w:divBdr>
        <w:top w:val="none" w:sz="0" w:space="0" w:color="auto"/>
        <w:left w:val="none" w:sz="0" w:space="0" w:color="auto"/>
        <w:bottom w:val="none" w:sz="0" w:space="0" w:color="auto"/>
        <w:right w:val="none" w:sz="0" w:space="0" w:color="auto"/>
      </w:divBdr>
      <w:divsChild>
        <w:div w:id="959339394">
          <w:marLeft w:val="0"/>
          <w:marRight w:val="0"/>
          <w:marTop w:val="0"/>
          <w:marBottom w:val="0"/>
          <w:divBdr>
            <w:top w:val="none" w:sz="0" w:space="0" w:color="auto"/>
            <w:left w:val="none" w:sz="0" w:space="0" w:color="auto"/>
            <w:bottom w:val="none" w:sz="0" w:space="0" w:color="auto"/>
            <w:right w:val="none" w:sz="0" w:space="0" w:color="auto"/>
          </w:divBdr>
        </w:div>
      </w:divsChild>
    </w:div>
    <w:div w:id="697972413">
      <w:bodyDiv w:val="1"/>
      <w:marLeft w:val="0"/>
      <w:marRight w:val="0"/>
      <w:marTop w:val="0"/>
      <w:marBottom w:val="0"/>
      <w:divBdr>
        <w:top w:val="none" w:sz="0" w:space="0" w:color="auto"/>
        <w:left w:val="none" w:sz="0" w:space="0" w:color="auto"/>
        <w:bottom w:val="none" w:sz="0" w:space="0" w:color="auto"/>
        <w:right w:val="none" w:sz="0" w:space="0" w:color="auto"/>
      </w:divBdr>
      <w:divsChild>
        <w:div w:id="1021249511">
          <w:marLeft w:val="0"/>
          <w:marRight w:val="0"/>
          <w:marTop w:val="0"/>
          <w:marBottom w:val="0"/>
          <w:divBdr>
            <w:top w:val="none" w:sz="0" w:space="0" w:color="auto"/>
            <w:left w:val="none" w:sz="0" w:space="0" w:color="auto"/>
            <w:bottom w:val="none" w:sz="0" w:space="0" w:color="auto"/>
            <w:right w:val="none" w:sz="0" w:space="0" w:color="auto"/>
          </w:divBdr>
        </w:div>
      </w:divsChild>
    </w:div>
    <w:div w:id="703529830">
      <w:bodyDiv w:val="1"/>
      <w:marLeft w:val="0"/>
      <w:marRight w:val="0"/>
      <w:marTop w:val="0"/>
      <w:marBottom w:val="0"/>
      <w:divBdr>
        <w:top w:val="none" w:sz="0" w:space="0" w:color="auto"/>
        <w:left w:val="none" w:sz="0" w:space="0" w:color="auto"/>
        <w:bottom w:val="none" w:sz="0" w:space="0" w:color="auto"/>
        <w:right w:val="none" w:sz="0" w:space="0" w:color="auto"/>
      </w:divBdr>
      <w:divsChild>
        <w:div w:id="1358114603">
          <w:marLeft w:val="0"/>
          <w:marRight w:val="0"/>
          <w:marTop w:val="0"/>
          <w:marBottom w:val="0"/>
          <w:divBdr>
            <w:top w:val="none" w:sz="0" w:space="0" w:color="auto"/>
            <w:left w:val="none" w:sz="0" w:space="0" w:color="auto"/>
            <w:bottom w:val="none" w:sz="0" w:space="0" w:color="auto"/>
            <w:right w:val="none" w:sz="0" w:space="0" w:color="auto"/>
          </w:divBdr>
        </w:div>
      </w:divsChild>
    </w:div>
    <w:div w:id="706217731">
      <w:bodyDiv w:val="1"/>
      <w:marLeft w:val="0"/>
      <w:marRight w:val="0"/>
      <w:marTop w:val="0"/>
      <w:marBottom w:val="0"/>
      <w:divBdr>
        <w:top w:val="none" w:sz="0" w:space="0" w:color="auto"/>
        <w:left w:val="none" w:sz="0" w:space="0" w:color="auto"/>
        <w:bottom w:val="none" w:sz="0" w:space="0" w:color="auto"/>
        <w:right w:val="none" w:sz="0" w:space="0" w:color="auto"/>
      </w:divBdr>
      <w:divsChild>
        <w:div w:id="1612543182">
          <w:marLeft w:val="0"/>
          <w:marRight w:val="0"/>
          <w:marTop w:val="0"/>
          <w:marBottom w:val="0"/>
          <w:divBdr>
            <w:top w:val="none" w:sz="0" w:space="0" w:color="auto"/>
            <w:left w:val="none" w:sz="0" w:space="0" w:color="auto"/>
            <w:bottom w:val="none" w:sz="0" w:space="0" w:color="auto"/>
            <w:right w:val="none" w:sz="0" w:space="0" w:color="auto"/>
          </w:divBdr>
        </w:div>
      </w:divsChild>
    </w:div>
    <w:div w:id="707028377">
      <w:bodyDiv w:val="1"/>
      <w:marLeft w:val="0"/>
      <w:marRight w:val="0"/>
      <w:marTop w:val="0"/>
      <w:marBottom w:val="0"/>
      <w:divBdr>
        <w:top w:val="none" w:sz="0" w:space="0" w:color="auto"/>
        <w:left w:val="none" w:sz="0" w:space="0" w:color="auto"/>
        <w:bottom w:val="none" w:sz="0" w:space="0" w:color="auto"/>
        <w:right w:val="none" w:sz="0" w:space="0" w:color="auto"/>
      </w:divBdr>
      <w:divsChild>
        <w:div w:id="1950233304">
          <w:marLeft w:val="0"/>
          <w:marRight w:val="0"/>
          <w:marTop w:val="0"/>
          <w:marBottom w:val="0"/>
          <w:divBdr>
            <w:top w:val="none" w:sz="0" w:space="0" w:color="auto"/>
            <w:left w:val="none" w:sz="0" w:space="0" w:color="auto"/>
            <w:bottom w:val="none" w:sz="0" w:space="0" w:color="auto"/>
            <w:right w:val="none" w:sz="0" w:space="0" w:color="auto"/>
          </w:divBdr>
        </w:div>
      </w:divsChild>
    </w:div>
    <w:div w:id="709108779">
      <w:bodyDiv w:val="1"/>
      <w:marLeft w:val="0"/>
      <w:marRight w:val="0"/>
      <w:marTop w:val="0"/>
      <w:marBottom w:val="0"/>
      <w:divBdr>
        <w:top w:val="none" w:sz="0" w:space="0" w:color="auto"/>
        <w:left w:val="none" w:sz="0" w:space="0" w:color="auto"/>
        <w:bottom w:val="none" w:sz="0" w:space="0" w:color="auto"/>
        <w:right w:val="none" w:sz="0" w:space="0" w:color="auto"/>
      </w:divBdr>
      <w:divsChild>
        <w:div w:id="188884122">
          <w:marLeft w:val="0"/>
          <w:marRight w:val="0"/>
          <w:marTop w:val="0"/>
          <w:marBottom w:val="0"/>
          <w:divBdr>
            <w:top w:val="none" w:sz="0" w:space="0" w:color="auto"/>
            <w:left w:val="none" w:sz="0" w:space="0" w:color="auto"/>
            <w:bottom w:val="none" w:sz="0" w:space="0" w:color="auto"/>
            <w:right w:val="none" w:sz="0" w:space="0" w:color="auto"/>
          </w:divBdr>
        </w:div>
      </w:divsChild>
    </w:div>
    <w:div w:id="722023352">
      <w:bodyDiv w:val="1"/>
      <w:marLeft w:val="0"/>
      <w:marRight w:val="0"/>
      <w:marTop w:val="0"/>
      <w:marBottom w:val="0"/>
      <w:divBdr>
        <w:top w:val="none" w:sz="0" w:space="0" w:color="auto"/>
        <w:left w:val="none" w:sz="0" w:space="0" w:color="auto"/>
        <w:bottom w:val="none" w:sz="0" w:space="0" w:color="auto"/>
        <w:right w:val="none" w:sz="0" w:space="0" w:color="auto"/>
      </w:divBdr>
      <w:divsChild>
        <w:div w:id="381172664">
          <w:marLeft w:val="0"/>
          <w:marRight w:val="0"/>
          <w:marTop w:val="0"/>
          <w:marBottom w:val="0"/>
          <w:divBdr>
            <w:top w:val="none" w:sz="0" w:space="0" w:color="auto"/>
            <w:left w:val="none" w:sz="0" w:space="0" w:color="auto"/>
            <w:bottom w:val="none" w:sz="0" w:space="0" w:color="auto"/>
            <w:right w:val="none" w:sz="0" w:space="0" w:color="auto"/>
          </w:divBdr>
        </w:div>
      </w:divsChild>
    </w:div>
    <w:div w:id="725446161">
      <w:bodyDiv w:val="1"/>
      <w:marLeft w:val="0"/>
      <w:marRight w:val="0"/>
      <w:marTop w:val="0"/>
      <w:marBottom w:val="0"/>
      <w:divBdr>
        <w:top w:val="none" w:sz="0" w:space="0" w:color="auto"/>
        <w:left w:val="none" w:sz="0" w:space="0" w:color="auto"/>
        <w:bottom w:val="none" w:sz="0" w:space="0" w:color="auto"/>
        <w:right w:val="none" w:sz="0" w:space="0" w:color="auto"/>
      </w:divBdr>
      <w:divsChild>
        <w:div w:id="1967421603">
          <w:marLeft w:val="0"/>
          <w:marRight w:val="0"/>
          <w:marTop w:val="0"/>
          <w:marBottom w:val="0"/>
          <w:divBdr>
            <w:top w:val="none" w:sz="0" w:space="0" w:color="auto"/>
            <w:left w:val="none" w:sz="0" w:space="0" w:color="auto"/>
            <w:bottom w:val="none" w:sz="0" w:space="0" w:color="auto"/>
            <w:right w:val="none" w:sz="0" w:space="0" w:color="auto"/>
          </w:divBdr>
        </w:div>
      </w:divsChild>
    </w:div>
    <w:div w:id="727144062">
      <w:bodyDiv w:val="1"/>
      <w:marLeft w:val="0"/>
      <w:marRight w:val="0"/>
      <w:marTop w:val="0"/>
      <w:marBottom w:val="0"/>
      <w:divBdr>
        <w:top w:val="none" w:sz="0" w:space="0" w:color="auto"/>
        <w:left w:val="none" w:sz="0" w:space="0" w:color="auto"/>
        <w:bottom w:val="none" w:sz="0" w:space="0" w:color="auto"/>
        <w:right w:val="none" w:sz="0" w:space="0" w:color="auto"/>
      </w:divBdr>
      <w:divsChild>
        <w:div w:id="1643002438">
          <w:marLeft w:val="0"/>
          <w:marRight w:val="0"/>
          <w:marTop w:val="0"/>
          <w:marBottom w:val="0"/>
          <w:divBdr>
            <w:top w:val="none" w:sz="0" w:space="0" w:color="auto"/>
            <w:left w:val="none" w:sz="0" w:space="0" w:color="auto"/>
            <w:bottom w:val="none" w:sz="0" w:space="0" w:color="auto"/>
            <w:right w:val="none" w:sz="0" w:space="0" w:color="auto"/>
          </w:divBdr>
        </w:div>
      </w:divsChild>
    </w:div>
    <w:div w:id="746147833">
      <w:bodyDiv w:val="1"/>
      <w:marLeft w:val="0"/>
      <w:marRight w:val="0"/>
      <w:marTop w:val="0"/>
      <w:marBottom w:val="0"/>
      <w:divBdr>
        <w:top w:val="none" w:sz="0" w:space="0" w:color="auto"/>
        <w:left w:val="none" w:sz="0" w:space="0" w:color="auto"/>
        <w:bottom w:val="none" w:sz="0" w:space="0" w:color="auto"/>
        <w:right w:val="none" w:sz="0" w:space="0" w:color="auto"/>
      </w:divBdr>
      <w:divsChild>
        <w:div w:id="336539716">
          <w:marLeft w:val="0"/>
          <w:marRight w:val="0"/>
          <w:marTop w:val="0"/>
          <w:marBottom w:val="0"/>
          <w:divBdr>
            <w:top w:val="none" w:sz="0" w:space="0" w:color="auto"/>
            <w:left w:val="none" w:sz="0" w:space="0" w:color="auto"/>
            <w:bottom w:val="none" w:sz="0" w:space="0" w:color="auto"/>
            <w:right w:val="none" w:sz="0" w:space="0" w:color="auto"/>
          </w:divBdr>
        </w:div>
      </w:divsChild>
    </w:div>
    <w:div w:id="753745590">
      <w:bodyDiv w:val="1"/>
      <w:marLeft w:val="0"/>
      <w:marRight w:val="0"/>
      <w:marTop w:val="0"/>
      <w:marBottom w:val="0"/>
      <w:divBdr>
        <w:top w:val="none" w:sz="0" w:space="0" w:color="auto"/>
        <w:left w:val="none" w:sz="0" w:space="0" w:color="auto"/>
        <w:bottom w:val="none" w:sz="0" w:space="0" w:color="auto"/>
        <w:right w:val="none" w:sz="0" w:space="0" w:color="auto"/>
      </w:divBdr>
      <w:divsChild>
        <w:div w:id="274093106">
          <w:marLeft w:val="0"/>
          <w:marRight w:val="0"/>
          <w:marTop w:val="0"/>
          <w:marBottom w:val="0"/>
          <w:divBdr>
            <w:top w:val="none" w:sz="0" w:space="0" w:color="auto"/>
            <w:left w:val="none" w:sz="0" w:space="0" w:color="auto"/>
            <w:bottom w:val="none" w:sz="0" w:space="0" w:color="auto"/>
            <w:right w:val="none" w:sz="0" w:space="0" w:color="auto"/>
          </w:divBdr>
        </w:div>
      </w:divsChild>
    </w:div>
    <w:div w:id="768963299">
      <w:bodyDiv w:val="1"/>
      <w:marLeft w:val="0"/>
      <w:marRight w:val="0"/>
      <w:marTop w:val="0"/>
      <w:marBottom w:val="0"/>
      <w:divBdr>
        <w:top w:val="none" w:sz="0" w:space="0" w:color="auto"/>
        <w:left w:val="none" w:sz="0" w:space="0" w:color="auto"/>
        <w:bottom w:val="none" w:sz="0" w:space="0" w:color="auto"/>
        <w:right w:val="none" w:sz="0" w:space="0" w:color="auto"/>
      </w:divBdr>
      <w:divsChild>
        <w:div w:id="449402874">
          <w:marLeft w:val="0"/>
          <w:marRight w:val="0"/>
          <w:marTop w:val="0"/>
          <w:marBottom w:val="0"/>
          <w:divBdr>
            <w:top w:val="none" w:sz="0" w:space="0" w:color="auto"/>
            <w:left w:val="none" w:sz="0" w:space="0" w:color="auto"/>
            <w:bottom w:val="none" w:sz="0" w:space="0" w:color="auto"/>
            <w:right w:val="none" w:sz="0" w:space="0" w:color="auto"/>
          </w:divBdr>
        </w:div>
      </w:divsChild>
    </w:div>
    <w:div w:id="778138708">
      <w:bodyDiv w:val="1"/>
      <w:marLeft w:val="0"/>
      <w:marRight w:val="0"/>
      <w:marTop w:val="0"/>
      <w:marBottom w:val="0"/>
      <w:divBdr>
        <w:top w:val="none" w:sz="0" w:space="0" w:color="auto"/>
        <w:left w:val="none" w:sz="0" w:space="0" w:color="auto"/>
        <w:bottom w:val="none" w:sz="0" w:space="0" w:color="auto"/>
        <w:right w:val="none" w:sz="0" w:space="0" w:color="auto"/>
      </w:divBdr>
      <w:divsChild>
        <w:div w:id="1939749086">
          <w:marLeft w:val="0"/>
          <w:marRight w:val="0"/>
          <w:marTop w:val="0"/>
          <w:marBottom w:val="0"/>
          <w:divBdr>
            <w:top w:val="none" w:sz="0" w:space="0" w:color="auto"/>
            <w:left w:val="none" w:sz="0" w:space="0" w:color="auto"/>
            <w:bottom w:val="none" w:sz="0" w:space="0" w:color="auto"/>
            <w:right w:val="none" w:sz="0" w:space="0" w:color="auto"/>
          </w:divBdr>
        </w:div>
      </w:divsChild>
    </w:div>
    <w:div w:id="780566087">
      <w:bodyDiv w:val="1"/>
      <w:marLeft w:val="0"/>
      <w:marRight w:val="0"/>
      <w:marTop w:val="0"/>
      <w:marBottom w:val="0"/>
      <w:divBdr>
        <w:top w:val="none" w:sz="0" w:space="0" w:color="auto"/>
        <w:left w:val="none" w:sz="0" w:space="0" w:color="auto"/>
        <w:bottom w:val="none" w:sz="0" w:space="0" w:color="auto"/>
        <w:right w:val="none" w:sz="0" w:space="0" w:color="auto"/>
      </w:divBdr>
      <w:divsChild>
        <w:div w:id="1509254292">
          <w:marLeft w:val="0"/>
          <w:marRight w:val="0"/>
          <w:marTop w:val="0"/>
          <w:marBottom w:val="0"/>
          <w:divBdr>
            <w:top w:val="none" w:sz="0" w:space="0" w:color="auto"/>
            <w:left w:val="none" w:sz="0" w:space="0" w:color="auto"/>
            <w:bottom w:val="none" w:sz="0" w:space="0" w:color="auto"/>
            <w:right w:val="none" w:sz="0" w:space="0" w:color="auto"/>
          </w:divBdr>
        </w:div>
      </w:divsChild>
    </w:div>
    <w:div w:id="783503911">
      <w:bodyDiv w:val="1"/>
      <w:marLeft w:val="0"/>
      <w:marRight w:val="0"/>
      <w:marTop w:val="0"/>
      <w:marBottom w:val="0"/>
      <w:divBdr>
        <w:top w:val="none" w:sz="0" w:space="0" w:color="auto"/>
        <w:left w:val="none" w:sz="0" w:space="0" w:color="auto"/>
        <w:bottom w:val="none" w:sz="0" w:space="0" w:color="auto"/>
        <w:right w:val="none" w:sz="0" w:space="0" w:color="auto"/>
      </w:divBdr>
      <w:divsChild>
        <w:div w:id="1361736199">
          <w:marLeft w:val="0"/>
          <w:marRight w:val="0"/>
          <w:marTop w:val="0"/>
          <w:marBottom w:val="0"/>
          <w:divBdr>
            <w:top w:val="none" w:sz="0" w:space="0" w:color="auto"/>
            <w:left w:val="none" w:sz="0" w:space="0" w:color="auto"/>
            <w:bottom w:val="none" w:sz="0" w:space="0" w:color="auto"/>
            <w:right w:val="none" w:sz="0" w:space="0" w:color="auto"/>
          </w:divBdr>
        </w:div>
      </w:divsChild>
    </w:div>
    <w:div w:id="783883484">
      <w:bodyDiv w:val="1"/>
      <w:marLeft w:val="0"/>
      <w:marRight w:val="0"/>
      <w:marTop w:val="0"/>
      <w:marBottom w:val="0"/>
      <w:divBdr>
        <w:top w:val="none" w:sz="0" w:space="0" w:color="auto"/>
        <w:left w:val="none" w:sz="0" w:space="0" w:color="auto"/>
        <w:bottom w:val="none" w:sz="0" w:space="0" w:color="auto"/>
        <w:right w:val="none" w:sz="0" w:space="0" w:color="auto"/>
      </w:divBdr>
      <w:divsChild>
        <w:div w:id="355887736">
          <w:marLeft w:val="0"/>
          <w:marRight w:val="0"/>
          <w:marTop w:val="0"/>
          <w:marBottom w:val="0"/>
          <w:divBdr>
            <w:top w:val="none" w:sz="0" w:space="0" w:color="auto"/>
            <w:left w:val="none" w:sz="0" w:space="0" w:color="auto"/>
            <w:bottom w:val="none" w:sz="0" w:space="0" w:color="auto"/>
            <w:right w:val="none" w:sz="0" w:space="0" w:color="auto"/>
          </w:divBdr>
        </w:div>
      </w:divsChild>
    </w:div>
    <w:div w:id="789588820">
      <w:bodyDiv w:val="1"/>
      <w:marLeft w:val="0"/>
      <w:marRight w:val="0"/>
      <w:marTop w:val="0"/>
      <w:marBottom w:val="0"/>
      <w:divBdr>
        <w:top w:val="none" w:sz="0" w:space="0" w:color="auto"/>
        <w:left w:val="none" w:sz="0" w:space="0" w:color="auto"/>
        <w:bottom w:val="none" w:sz="0" w:space="0" w:color="auto"/>
        <w:right w:val="none" w:sz="0" w:space="0" w:color="auto"/>
      </w:divBdr>
      <w:divsChild>
        <w:div w:id="1214195366">
          <w:marLeft w:val="0"/>
          <w:marRight w:val="0"/>
          <w:marTop w:val="0"/>
          <w:marBottom w:val="0"/>
          <w:divBdr>
            <w:top w:val="none" w:sz="0" w:space="0" w:color="auto"/>
            <w:left w:val="none" w:sz="0" w:space="0" w:color="auto"/>
            <w:bottom w:val="none" w:sz="0" w:space="0" w:color="auto"/>
            <w:right w:val="none" w:sz="0" w:space="0" w:color="auto"/>
          </w:divBdr>
        </w:div>
      </w:divsChild>
    </w:div>
    <w:div w:id="796607156">
      <w:bodyDiv w:val="1"/>
      <w:marLeft w:val="0"/>
      <w:marRight w:val="0"/>
      <w:marTop w:val="0"/>
      <w:marBottom w:val="0"/>
      <w:divBdr>
        <w:top w:val="none" w:sz="0" w:space="0" w:color="auto"/>
        <w:left w:val="none" w:sz="0" w:space="0" w:color="auto"/>
        <w:bottom w:val="none" w:sz="0" w:space="0" w:color="auto"/>
        <w:right w:val="none" w:sz="0" w:space="0" w:color="auto"/>
      </w:divBdr>
      <w:divsChild>
        <w:div w:id="733703300">
          <w:marLeft w:val="0"/>
          <w:marRight w:val="0"/>
          <w:marTop w:val="0"/>
          <w:marBottom w:val="0"/>
          <w:divBdr>
            <w:top w:val="none" w:sz="0" w:space="0" w:color="auto"/>
            <w:left w:val="none" w:sz="0" w:space="0" w:color="auto"/>
            <w:bottom w:val="none" w:sz="0" w:space="0" w:color="auto"/>
            <w:right w:val="none" w:sz="0" w:space="0" w:color="auto"/>
          </w:divBdr>
        </w:div>
      </w:divsChild>
    </w:div>
    <w:div w:id="797064986">
      <w:bodyDiv w:val="1"/>
      <w:marLeft w:val="0"/>
      <w:marRight w:val="0"/>
      <w:marTop w:val="0"/>
      <w:marBottom w:val="0"/>
      <w:divBdr>
        <w:top w:val="none" w:sz="0" w:space="0" w:color="auto"/>
        <w:left w:val="none" w:sz="0" w:space="0" w:color="auto"/>
        <w:bottom w:val="none" w:sz="0" w:space="0" w:color="auto"/>
        <w:right w:val="none" w:sz="0" w:space="0" w:color="auto"/>
      </w:divBdr>
      <w:divsChild>
        <w:div w:id="1958099209">
          <w:marLeft w:val="0"/>
          <w:marRight w:val="0"/>
          <w:marTop w:val="0"/>
          <w:marBottom w:val="0"/>
          <w:divBdr>
            <w:top w:val="none" w:sz="0" w:space="0" w:color="auto"/>
            <w:left w:val="none" w:sz="0" w:space="0" w:color="auto"/>
            <w:bottom w:val="none" w:sz="0" w:space="0" w:color="auto"/>
            <w:right w:val="none" w:sz="0" w:space="0" w:color="auto"/>
          </w:divBdr>
        </w:div>
      </w:divsChild>
    </w:div>
    <w:div w:id="797071215">
      <w:bodyDiv w:val="1"/>
      <w:marLeft w:val="0"/>
      <w:marRight w:val="0"/>
      <w:marTop w:val="0"/>
      <w:marBottom w:val="0"/>
      <w:divBdr>
        <w:top w:val="none" w:sz="0" w:space="0" w:color="auto"/>
        <w:left w:val="none" w:sz="0" w:space="0" w:color="auto"/>
        <w:bottom w:val="none" w:sz="0" w:space="0" w:color="auto"/>
        <w:right w:val="none" w:sz="0" w:space="0" w:color="auto"/>
      </w:divBdr>
      <w:divsChild>
        <w:div w:id="1806311327">
          <w:marLeft w:val="0"/>
          <w:marRight w:val="0"/>
          <w:marTop w:val="0"/>
          <w:marBottom w:val="0"/>
          <w:divBdr>
            <w:top w:val="none" w:sz="0" w:space="0" w:color="auto"/>
            <w:left w:val="none" w:sz="0" w:space="0" w:color="auto"/>
            <w:bottom w:val="none" w:sz="0" w:space="0" w:color="auto"/>
            <w:right w:val="none" w:sz="0" w:space="0" w:color="auto"/>
          </w:divBdr>
        </w:div>
      </w:divsChild>
    </w:div>
    <w:div w:id="814761190">
      <w:bodyDiv w:val="1"/>
      <w:marLeft w:val="0"/>
      <w:marRight w:val="0"/>
      <w:marTop w:val="0"/>
      <w:marBottom w:val="0"/>
      <w:divBdr>
        <w:top w:val="none" w:sz="0" w:space="0" w:color="auto"/>
        <w:left w:val="none" w:sz="0" w:space="0" w:color="auto"/>
        <w:bottom w:val="none" w:sz="0" w:space="0" w:color="auto"/>
        <w:right w:val="none" w:sz="0" w:space="0" w:color="auto"/>
      </w:divBdr>
      <w:divsChild>
        <w:div w:id="404450253">
          <w:marLeft w:val="0"/>
          <w:marRight w:val="0"/>
          <w:marTop w:val="0"/>
          <w:marBottom w:val="0"/>
          <w:divBdr>
            <w:top w:val="none" w:sz="0" w:space="0" w:color="auto"/>
            <w:left w:val="none" w:sz="0" w:space="0" w:color="auto"/>
            <w:bottom w:val="none" w:sz="0" w:space="0" w:color="auto"/>
            <w:right w:val="none" w:sz="0" w:space="0" w:color="auto"/>
          </w:divBdr>
        </w:div>
      </w:divsChild>
    </w:div>
    <w:div w:id="816530485">
      <w:bodyDiv w:val="1"/>
      <w:marLeft w:val="0"/>
      <w:marRight w:val="0"/>
      <w:marTop w:val="0"/>
      <w:marBottom w:val="0"/>
      <w:divBdr>
        <w:top w:val="none" w:sz="0" w:space="0" w:color="auto"/>
        <w:left w:val="none" w:sz="0" w:space="0" w:color="auto"/>
        <w:bottom w:val="none" w:sz="0" w:space="0" w:color="auto"/>
        <w:right w:val="none" w:sz="0" w:space="0" w:color="auto"/>
      </w:divBdr>
      <w:divsChild>
        <w:div w:id="1352300777">
          <w:marLeft w:val="0"/>
          <w:marRight w:val="0"/>
          <w:marTop w:val="0"/>
          <w:marBottom w:val="0"/>
          <w:divBdr>
            <w:top w:val="none" w:sz="0" w:space="0" w:color="auto"/>
            <w:left w:val="none" w:sz="0" w:space="0" w:color="auto"/>
            <w:bottom w:val="none" w:sz="0" w:space="0" w:color="auto"/>
            <w:right w:val="none" w:sz="0" w:space="0" w:color="auto"/>
          </w:divBdr>
        </w:div>
      </w:divsChild>
    </w:div>
    <w:div w:id="820580387">
      <w:bodyDiv w:val="1"/>
      <w:marLeft w:val="0"/>
      <w:marRight w:val="0"/>
      <w:marTop w:val="0"/>
      <w:marBottom w:val="0"/>
      <w:divBdr>
        <w:top w:val="none" w:sz="0" w:space="0" w:color="auto"/>
        <w:left w:val="none" w:sz="0" w:space="0" w:color="auto"/>
        <w:bottom w:val="none" w:sz="0" w:space="0" w:color="auto"/>
        <w:right w:val="none" w:sz="0" w:space="0" w:color="auto"/>
      </w:divBdr>
      <w:divsChild>
        <w:div w:id="84964148">
          <w:marLeft w:val="0"/>
          <w:marRight w:val="0"/>
          <w:marTop w:val="0"/>
          <w:marBottom w:val="0"/>
          <w:divBdr>
            <w:top w:val="none" w:sz="0" w:space="0" w:color="auto"/>
            <w:left w:val="none" w:sz="0" w:space="0" w:color="auto"/>
            <w:bottom w:val="none" w:sz="0" w:space="0" w:color="auto"/>
            <w:right w:val="none" w:sz="0" w:space="0" w:color="auto"/>
          </w:divBdr>
        </w:div>
      </w:divsChild>
    </w:div>
    <w:div w:id="827096600">
      <w:bodyDiv w:val="1"/>
      <w:marLeft w:val="0"/>
      <w:marRight w:val="0"/>
      <w:marTop w:val="0"/>
      <w:marBottom w:val="0"/>
      <w:divBdr>
        <w:top w:val="none" w:sz="0" w:space="0" w:color="auto"/>
        <w:left w:val="none" w:sz="0" w:space="0" w:color="auto"/>
        <w:bottom w:val="none" w:sz="0" w:space="0" w:color="auto"/>
        <w:right w:val="none" w:sz="0" w:space="0" w:color="auto"/>
      </w:divBdr>
      <w:divsChild>
        <w:div w:id="1317415480">
          <w:marLeft w:val="0"/>
          <w:marRight w:val="0"/>
          <w:marTop w:val="0"/>
          <w:marBottom w:val="0"/>
          <w:divBdr>
            <w:top w:val="none" w:sz="0" w:space="0" w:color="auto"/>
            <w:left w:val="none" w:sz="0" w:space="0" w:color="auto"/>
            <w:bottom w:val="none" w:sz="0" w:space="0" w:color="auto"/>
            <w:right w:val="none" w:sz="0" w:space="0" w:color="auto"/>
          </w:divBdr>
        </w:div>
      </w:divsChild>
    </w:div>
    <w:div w:id="848759620">
      <w:bodyDiv w:val="1"/>
      <w:marLeft w:val="0"/>
      <w:marRight w:val="0"/>
      <w:marTop w:val="0"/>
      <w:marBottom w:val="0"/>
      <w:divBdr>
        <w:top w:val="none" w:sz="0" w:space="0" w:color="auto"/>
        <w:left w:val="none" w:sz="0" w:space="0" w:color="auto"/>
        <w:bottom w:val="none" w:sz="0" w:space="0" w:color="auto"/>
        <w:right w:val="none" w:sz="0" w:space="0" w:color="auto"/>
      </w:divBdr>
      <w:divsChild>
        <w:div w:id="265189736">
          <w:marLeft w:val="0"/>
          <w:marRight w:val="0"/>
          <w:marTop w:val="0"/>
          <w:marBottom w:val="0"/>
          <w:divBdr>
            <w:top w:val="none" w:sz="0" w:space="0" w:color="auto"/>
            <w:left w:val="none" w:sz="0" w:space="0" w:color="auto"/>
            <w:bottom w:val="none" w:sz="0" w:space="0" w:color="auto"/>
            <w:right w:val="none" w:sz="0" w:space="0" w:color="auto"/>
          </w:divBdr>
        </w:div>
      </w:divsChild>
    </w:div>
    <w:div w:id="849415333">
      <w:bodyDiv w:val="1"/>
      <w:marLeft w:val="0"/>
      <w:marRight w:val="0"/>
      <w:marTop w:val="0"/>
      <w:marBottom w:val="0"/>
      <w:divBdr>
        <w:top w:val="none" w:sz="0" w:space="0" w:color="auto"/>
        <w:left w:val="none" w:sz="0" w:space="0" w:color="auto"/>
        <w:bottom w:val="none" w:sz="0" w:space="0" w:color="auto"/>
        <w:right w:val="none" w:sz="0" w:space="0" w:color="auto"/>
      </w:divBdr>
      <w:divsChild>
        <w:div w:id="92869524">
          <w:marLeft w:val="0"/>
          <w:marRight w:val="0"/>
          <w:marTop w:val="0"/>
          <w:marBottom w:val="0"/>
          <w:divBdr>
            <w:top w:val="none" w:sz="0" w:space="0" w:color="auto"/>
            <w:left w:val="none" w:sz="0" w:space="0" w:color="auto"/>
            <w:bottom w:val="none" w:sz="0" w:space="0" w:color="auto"/>
            <w:right w:val="none" w:sz="0" w:space="0" w:color="auto"/>
          </w:divBdr>
        </w:div>
      </w:divsChild>
    </w:div>
    <w:div w:id="852917623">
      <w:bodyDiv w:val="1"/>
      <w:marLeft w:val="0"/>
      <w:marRight w:val="0"/>
      <w:marTop w:val="0"/>
      <w:marBottom w:val="0"/>
      <w:divBdr>
        <w:top w:val="none" w:sz="0" w:space="0" w:color="auto"/>
        <w:left w:val="none" w:sz="0" w:space="0" w:color="auto"/>
        <w:bottom w:val="none" w:sz="0" w:space="0" w:color="auto"/>
        <w:right w:val="none" w:sz="0" w:space="0" w:color="auto"/>
      </w:divBdr>
      <w:divsChild>
        <w:div w:id="1933975112">
          <w:marLeft w:val="0"/>
          <w:marRight w:val="0"/>
          <w:marTop w:val="0"/>
          <w:marBottom w:val="0"/>
          <w:divBdr>
            <w:top w:val="none" w:sz="0" w:space="0" w:color="auto"/>
            <w:left w:val="none" w:sz="0" w:space="0" w:color="auto"/>
            <w:bottom w:val="none" w:sz="0" w:space="0" w:color="auto"/>
            <w:right w:val="none" w:sz="0" w:space="0" w:color="auto"/>
          </w:divBdr>
        </w:div>
      </w:divsChild>
    </w:div>
    <w:div w:id="858160811">
      <w:bodyDiv w:val="1"/>
      <w:marLeft w:val="0"/>
      <w:marRight w:val="0"/>
      <w:marTop w:val="0"/>
      <w:marBottom w:val="0"/>
      <w:divBdr>
        <w:top w:val="none" w:sz="0" w:space="0" w:color="auto"/>
        <w:left w:val="none" w:sz="0" w:space="0" w:color="auto"/>
        <w:bottom w:val="none" w:sz="0" w:space="0" w:color="auto"/>
        <w:right w:val="none" w:sz="0" w:space="0" w:color="auto"/>
      </w:divBdr>
      <w:divsChild>
        <w:div w:id="759906216">
          <w:marLeft w:val="0"/>
          <w:marRight w:val="0"/>
          <w:marTop w:val="0"/>
          <w:marBottom w:val="0"/>
          <w:divBdr>
            <w:top w:val="none" w:sz="0" w:space="0" w:color="auto"/>
            <w:left w:val="none" w:sz="0" w:space="0" w:color="auto"/>
            <w:bottom w:val="none" w:sz="0" w:space="0" w:color="auto"/>
            <w:right w:val="none" w:sz="0" w:space="0" w:color="auto"/>
          </w:divBdr>
        </w:div>
      </w:divsChild>
    </w:div>
    <w:div w:id="861237630">
      <w:bodyDiv w:val="1"/>
      <w:marLeft w:val="0"/>
      <w:marRight w:val="0"/>
      <w:marTop w:val="0"/>
      <w:marBottom w:val="0"/>
      <w:divBdr>
        <w:top w:val="none" w:sz="0" w:space="0" w:color="auto"/>
        <w:left w:val="none" w:sz="0" w:space="0" w:color="auto"/>
        <w:bottom w:val="none" w:sz="0" w:space="0" w:color="auto"/>
        <w:right w:val="none" w:sz="0" w:space="0" w:color="auto"/>
      </w:divBdr>
      <w:divsChild>
        <w:div w:id="1989818513">
          <w:marLeft w:val="0"/>
          <w:marRight w:val="0"/>
          <w:marTop w:val="0"/>
          <w:marBottom w:val="0"/>
          <w:divBdr>
            <w:top w:val="none" w:sz="0" w:space="0" w:color="auto"/>
            <w:left w:val="none" w:sz="0" w:space="0" w:color="auto"/>
            <w:bottom w:val="none" w:sz="0" w:space="0" w:color="auto"/>
            <w:right w:val="none" w:sz="0" w:space="0" w:color="auto"/>
          </w:divBdr>
        </w:div>
      </w:divsChild>
    </w:div>
    <w:div w:id="861669990">
      <w:bodyDiv w:val="1"/>
      <w:marLeft w:val="0"/>
      <w:marRight w:val="0"/>
      <w:marTop w:val="0"/>
      <w:marBottom w:val="0"/>
      <w:divBdr>
        <w:top w:val="none" w:sz="0" w:space="0" w:color="auto"/>
        <w:left w:val="none" w:sz="0" w:space="0" w:color="auto"/>
        <w:bottom w:val="none" w:sz="0" w:space="0" w:color="auto"/>
        <w:right w:val="none" w:sz="0" w:space="0" w:color="auto"/>
      </w:divBdr>
      <w:divsChild>
        <w:div w:id="1172767428">
          <w:marLeft w:val="0"/>
          <w:marRight w:val="0"/>
          <w:marTop w:val="0"/>
          <w:marBottom w:val="0"/>
          <w:divBdr>
            <w:top w:val="none" w:sz="0" w:space="0" w:color="auto"/>
            <w:left w:val="none" w:sz="0" w:space="0" w:color="auto"/>
            <w:bottom w:val="none" w:sz="0" w:space="0" w:color="auto"/>
            <w:right w:val="none" w:sz="0" w:space="0" w:color="auto"/>
          </w:divBdr>
        </w:div>
      </w:divsChild>
    </w:div>
    <w:div w:id="862592691">
      <w:bodyDiv w:val="1"/>
      <w:marLeft w:val="0"/>
      <w:marRight w:val="0"/>
      <w:marTop w:val="0"/>
      <w:marBottom w:val="0"/>
      <w:divBdr>
        <w:top w:val="none" w:sz="0" w:space="0" w:color="auto"/>
        <w:left w:val="none" w:sz="0" w:space="0" w:color="auto"/>
        <w:bottom w:val="none" w:sz="0" w:space="0" w:color="auto"/>
        <w:right w:val="none" w:sz="0" w:space="0" w:color="auto"/>
      </w:divBdr>
      <w:divsChild>
        <w:div w:id="148717577">
          <w:marLeft w:val="0"/>
          <w:marRight w:val="0"/>
          <w:marTop w:val="0"/>
          <w:marBottom w:val="0"/>
          <w:divBdr>
            <w:top w:val="none" w:sz="0" w:space="0" w:color="auto"/>
            <w:left w:val="none" w:sz="0" w:space="0" w:color="auto"/>
            <w:bottom w:val="none" w:sz="0" w:space="0" w:color="auto"/>
            <w:right w:val="none" w:sz="0" w:space="0" w:color="auto"/>
          </w:divBdr>
        </w:div>
      </w:divsChild>
    </w:div>
    <w:div w:id="867717440">
      <w:bodyDiv w:val="1"/>
      <w:marLeft w:val="0"/>
      <w:marRight w:val="0"/>
      <w:marTop w:val="0"/>
      <w:marBottom w:val="0"/>
      <w:divBdr>
        <w:top w:val="none" w:sz="0" w:space="0" w:color="auto"/>
        <w:left w:val="none" w:sz="0" w:space="0" w:color="auto"/>
        <w:bottom w:val="none" w:sz="0" w:space="0" w:color="auto"/>
        <w:right w:val="none" w:sz="0" w:space="0" w:color="auto"/>
      </w:divBdr>
      <w:divsChild>
        <w:div w:id="1552768515">
          <w:marLeft w:val="0"/>
          <w:marRight w:val="0"/>
          <w:marTop w:val="0"/>
          <w:marBottom w:val="0"/>
          <w:divBdr>
            <w:top w:val="none" w:sz="0" w:space="0" w:color="auto"/>
            <w:left w:val="none" w:sz="0" w:space="0" w:color="auto"/>
            <w:bottom w:val="none" w:sz="0" w:space="0" w:color="auto"/>
            <w:right w:val="none" w:sz="0" w:space="0" w:color="auto"/>
          </w:divBdr>
        </w:div>
      </w:divsChild>
    </w:div>
    <w:div w:id="876699159">
      <w:bodyDiv w:val="1"/>
      <w:marLeft w:val="0"/>
      <w:marRight w:val="0"/>
      <w:marTop w:val="0"/>
      <w:marBottom w:val="0"/>
      <w:divBdr>
        <w:top w:val="none" w:sz="0" w:space="0" w:color="auto"/>
        <w:left w:val="none" w:sz="0" w:space="0" w:color="auto"/>
        <w:bottom w:val="none" w:sz="0" w:space="0" w:color="auto"/>
        <w:right w:val="none" w:sz="0" w:space="0" w:color="auto"/>
      </w:divBdr>
      <w:divsChild>
        <w:div w:id="883907431">
          <w:marLeft w:val="0"/>
          <w:marRight w:val="0"/>
          <w:marTop w:val="0"/>
          <w:marBottom w:val="0"/>
          <w:divBdr>
            <w:top w:val="none" w:sz="0" w:space="0" w:color="auto"/>
            <w:left w:val="none" w:sz="0" w:space="0" w:color="auto"/>
            <w:bottom w:val="none" w:sz="0" w:space="0" w:color="auto"/>
            <w:right w:val="none" w:sz="0" w:space="0" w:color="auto"/>
          </w:divBdr>
        </w:div>
      </w:divsChild>
    </w:div>
    <w:div w:id="876816566">
      <w:bodyDiv w:val="1"/>
      <w:marLeft w:val="0"/>
      <w:marRight w:val="0"/>
      <w:marTop w:val="0"/>
      <w:marBottom w:val="0"/>
      <w:divBdr>
        <w:top w:val="none" w:sz="0" w:space="0" w:color="auto"/>
        <w:left w:val="none" w:sz="0" w:space="0" w:color="auto"/>
        <w:bottom w:val="none" w:sz="0" w:space="0" w:color="auto"/>
        <w:right w:val="none" w:sz="0" w:space="0" w:color="auto"/>
      </w:divBdr>
      <w:divsChild>
        <w:div w:id="311713600">
          <w:marLeft w:val="0"/>
          <w:marRight w:val="0"/>
          <w:marTop w:val="0"/>
          <w:marBottom w:val="0"/>
          <w:divBdr>
            <w:top w:val="none" w:sz="0" w:space="0" w:color="auto"/>
            <w:left w:val="none" w:sz="0" w:space="0" w:color="auto"/>
            <w:bottom w:val="none" w:sz="0" w:space="0" w:color="auto"/>
            <w:right w:val="none" w:sz="0" w:space="0" w:color="auto"/>
          </w:divBdr>
        </w:div>
      </w:divsChild>
    </w:div>
    <w:div w:id="889996745">
      <w:bodyDiv w:val="1"/>
      <w:marLeft w:val="0"/>
      <w:marRight w:val="0"/>
      <w:marTop w:val="0"/>
      <w:marBottom w:val="0"/>
      <w:divBdr>
        <w:top w:val="none" w:sz="0" w:space="0" w:color="auto"/>
        <w:left w:val="none" w:sz="0" w:space="0" w:color="auto"/>
        <w:bottom w:val="none" w:sz="0" w:space="0" w:color="auto"/>
        <w:right w:val="none" w:sz="0" w:space="0" w:color="auto"/>
      </w:divBdr>
      <w:divsChild>
        <w:div w:id="1613051712">
          <w:marLeft w:val="0"/>
          <w:marRight w:val="0"/>
          <w:marTop w:val="0"/>
          <w:marBottom w:val="0"/>
          <w:divBdr>
            <w:top w:val="none" w:sz="0" w:space="0" w:color="auto"/>
            <w:left w:val="none" w:sz="0" w:space="0" w:color="auto"/>
            <w:bottom w:val="none" w:sz="0" w:space="0" w:color="auto"/>
            <w:right w:val="none" w:sz="0" w:space="0" w:color="auto"/>
          </w:divBdr>
        </w:div>
      </w:divsChild>
    </w:div>
    <w:div w:id="890845271">
      <w:bodyDiv w:val="1"/>
      <w:marLeft w:val="0"/>
      <w:marRight w:val="0"/>
      <w:marTop w:val="0"/>
      <w:marBottom w:val="0"/>
      <w:divBdr>
        <w:top w:val="none" w:sz="0" w:space="0" w:color="auto"/>
        <w:left w:val="none" w:sz="0" w:space="0" w:color="auto"/>
        <w:bottom w:val="none" w:sz="0" w:space="0" w:color="auto"/>
        <w:right w:val="none" w:sz="0" w:space="0" w:color="auto"/>
      </w:divBdr>
      <w:divsChild>
        <w:div w:id="412240706">
          <w:marLeft w:val="0"/>
          <w:marRight w:val="0"/>
          <w:marTop w:val="0"/>
          <w:marBottom w:val="0"/>
          <w:divBdr>
            <w:top w:val="none" w:sz="0" w:space="0" w:color="auto"/>
            <w:left w:val="none" w:sz="0" w:space="0" w:color="auto"/>
            <w:bottom w:val="none" w:sz="0" w:space="0" w:color="auto"/>
            <w:right w:val="none" w:sz="0" w:space="0" w:color="auto"/>
          </w:divBdr>
        </w:div>
      </w:divsChild>
    </w:div>
    <w:div w:id="897325538">
      <w:bodyDiv w:val="1"/>
      <w:marLeft w:val="0"/>
      <w:marRight w:val="0"/>
      <w:marTop w:val="0"/>
      <w:marBottom w:val="0"/>
      <w:divBdr>
        <w:top w:val="none" w:sz="0" w:space="0" w:color="auto"/>
        <w:left w:val="none" w:sz="0" w:space="0" w:color="auto"/>
        <w:bottom w:val="none" w:sz="0" w:space="0" w:color="auto"/>
        <w:right w:val="none" w:sz="0" w:space="0" w:color="auto"/>
      </w:divBdr>
      <w:divsChild>
        <w:div w:id="1295402210">
          <w:marLeft w:val="0"/>
          <w:marRight w:val="0"/>
          <w:marTop w:val="0"/>
          <w:marBottom w:val="0"/>
          <w:divBdr>
            <w:top w:val="none" w:sz="0" w:space="0" w:color="auto"/>
            <w:left w:val="none" w:sz="0" w:space="0" w:color="auto"/>
            <w:bottom w:val="none" w:sz="0" w:space="0" w:color="auto"/>
            <w:right w:val="none" w:sz="0" w:space="0" w:color="auto"/>
          </w:divBdr>
        </w:div>
      </w:divsChild>
    </w:div>
    <w:div w:id="905260153">
      <w:bodyDiv w:val="1"/>
      <w:marLeft w:val="0"/>
      <w:marRight w:val="0"/>
      <w:marTop w:val="0"/>
      <w:marBottom w:val="0"/>
      <w:divBdr>
        <w:top w:val="none" w:sz="0" w:space="0" w:color="auto"/>
        <w:left w:val="none" w:sz="0" w:space="0" w:color="auto"/>
        <w:bottom w:val="none" w:sz="0" w:space="0" w:color="auto"/>
        <w:right w:val="none" w:sz="0" w:space="0" w:color="auto"/>
      </w:divBdr>
      <w:divsChild>
        <w:div w:id="1352220875">
          <w:marLeft w:val="0"/>
          <w:marRight w:val="0"/>
          <w:marTop w:val="0"/>
          <w:marBottom w:val="0"/>
          <w:divBdr>
            <w:top w:val="none" w:sz="0" w:space="0" w:color="auto"/>
            <w:left w:val="none" w:sz="0" w:space="0" w:color="auto"/>
            <w:bottom w:val="none" w:sz="0" w:space="0" w:color="auto"/>
            <w:right w:val="none" w:sz="0" w:space="0" w:color="auto"/>
          </w:divBdr>
        </w:div>
      </w:divsChild>
    </w:div>
    <w:div w:id="906257656">
      <w:bodyDiv w:val="1"/>
      <w:marLeft w:val="0"/>
      <w:marRight w:val="0"/>
      <w:marTop w:val="0"/>
      <w:marBottom w:val="0"/>
      <w:divBdr>
        <w:top w:val="none" w:sz="0" w:space="0" w:color="auto"/>
        <w:left w:val="none" w:sz="0" w:space="0" w:color="auto"/>
        <w:bottom w:val="none" w:sz="0" w:space="0" w:color="auto"/>
        <w:right w:val="none" w:sz="0" w:space="0" w:color="auto"/>
      </w:divBdr>
      <w:divsChild>
        <w:div w:id="2053458320">
          <w:marLeft w:val="0"/>
          <w:marRight w:val="0"/>
          <w:marTop w:val="0"/>
          <w:marBottom w:val="0"/>
          <w:divBdr>
            <w:top w:val="none" w:sz="0" w:space="0" w:color="auto"/>
            <w:left w:val="none" w:sz="0" w:space="0" w:color="auto"/>
            <w:bottom w:val="none" w:sz="0" w:space="0" w:color="auto"/>
            <w:right w:val="none" w:sz="0" w:space="0" w:color="auto"/>
          </w:divBdr>
        </w:div>
      </w:divsChild>
    </w:div>
    <w:div w:id="910427198">
      <w:bodyDiv w:val="1"/>
      <w:marLeft w:val="0"/>
      <w:marRight w:val="0"/>
      <w:marTop w:val="0"/>
      <w:marBottom w:val="0"/>
      <w:divBdr>
        <w:top w:val="none" w:sz="0" w:space="0" w:color="auto"/>
        <w:left w:val="none" w:sz="0" w:space="0" w:color="auto"/>
        <w:bottom w:val="none" w:sz="0" w:space="0" w:color="auto"/>
        <w:right w:val="none" w:sz="0" w:space="0" w:color="auto"/>
      </w:divBdr>
      <w:divsChild>
        <w:div w:id="1830947662">
          <w:marLeft w:val="0"/>
          <w:marRight w:val="0"/>
          <w:marTop w:val="0"/>
          <w:marBottom w:val="0"/>
          <w:divBdr>
            <w:top w:val="none" w:sz="0" w:space="0" w:color="auto"/>
            <w:left w:val="none" w:sz="0" w:space="0" w:color="auto"/>
            <w:bottom w:val="none" w:sz="0" w:space="0" w:color="auto"/>
            <w:right w:val="none" w:sz="0" w:space="0" w:color="auto"/>
          </w:divBdr>
        </w:div>
      </w:divsChild>
    </w:div>
    <w:div w:id="910627336">
      <w:bodyDiv w:val="1"/>
      <w:marLeft w:val="0"/>
      <w:marRight w:val="0"/>
      <w:marTop w:val="0"/>
      <w:marBottom w:val="0"/>
      <w:divBdr>
        <w:top w:val="none" w:sz="0" w:space="0" w:color="auto"/>
        <w:left w:val="none" w:sz="0" w:space="0" w:color="auto"/>
        <w:bottom w:val="none" w:sz="0" w:space="0" w:color="auto"/>
        <w:right w:val="none" w:sz="0" w:space="0" w:color="auto"/>
      </w:divBdr>
      <w:divsChild>
        <w:div w:id="1855028958">
          <w:marLeft w:val="0"/>
          <w:marRight w:val="0"/>
          <w:marTop w:val="0"/>
          <w:marBottom w:val="0"/>
          <w:divBdr>
            <w:top w:val="none" w:sz="0" w:space="0" w:color="auto"/>
            <w:left w:val="none" w:sz="0" w:space="0" w:color="auto"/>
            <w:bottom w:val="none" w:sz="0" w:space="0" w:color="auto"/>
            <w:right w:val="none" w:sz="0" w:space="0" w:color="auto"/>
          </w:divBdr>
        </w:div>
      </w:divsChild>
    </w:div>
    <w:div w:id="910850811">
      <w:bodyDiv w:val="1"/>
      <w:marLeft w:val="0"/>
      <w:marRight w:val="0"/>
      <w:marTop w:val="0"/>
      <w:marBottom w:val="0"/>
      <w:divBdr>
        <w:top w:val="none" w:sz="0" w:space="0" w:color="auto"/>
        <w:left w:val="none" w:sz="0" w:space="0" w:color="auto"/>
        <w:bottom w:val="none" w:sz="0" w:space="0" w:color="auto"/>
        <w:right w:val="none" w:sz="0" w:space="0" w:color="auto"/>
      </w:divBdr>
      <w:divsChild>
        <w:div w:id="739913653">
          <w:marLeft w:val="0"/>
          <w:marRight w:val="0"/>
          <w:marTop w:val="0"/>
          <w:marBottom w:val="0"/>
          <w:divBdr>
            <w:top w:val="none" w:sz="0" w:space="0" w:color="auto"/>
            <w:left w:val="none" w:sz="0" w:space="0" w:color="auto"/>
            <w:bottom w:val="none" w:sz="0" w:space="0" w:color="auto"/>
            <w:right w:val="none" w:sz="0" w:space="0" w:color="auto"/>
          </w:divBdr>
        </w:div>
      </w:divsChild>
    </w:div>
    <w:div w:id="911886188">
      <w:bodyDiv w:val="1"/>
      <w:marLeft w:val="0"/>
      <w:marRight w:val="0"/>
      <w:marTop w:val="0"/>
      <w:marBottom w:val="0"/>
      <w:divBdr>
        <w:top w:val="none" w:sz="0" w:space="0" w:color="auto"/>
        <w:left w:val="none" w:sz="0" w:space="0" w:color="auto"/>
        <w:bottom w:val="none" w:sz="0" w:space="0" w:color="auto"/>
        <w:right w:val="none" w:sz="0" w:space="0" w:color="auto"/>
      </w:divBdr>
      <w:divsChild>
        <w:div w:id="372854981">
          <w:marLeft w:val="0"/>
          <w:marRight w:val="0"/>
          <w:marTop w:val="0"/>
          <w:marBottom w:val="0"/>
          <w:divBdr>
            <w:top w:val="none" w:sz="0" w:space="0" w:color="auto"/>
            <w:left w:val="none" w:sz="0" w:space="0" w:color="auto"/>
            <w:bottom w:val="none" w:sz="0" w:space="0" w:color="auto"/>
            <w:right w:val="none" w:sz="0" w:space="0" w:color="auto"/>
          </w:divBdr>
        </w:div>
      </w:divsChild>
    </w:div>
    <w:div w:id="919218038">
      <w:bodyDiv w:val="1"/>
      <w:marLeft w:val="0"/>
      <w:marRight w:val="0"/>
      <w:marTop w:val="0"/>
      <w:marBottom w:val="0"/>
      <w:divBdr>
        <w:top w:val="none" w:sz="0" w:space="0" w:color="auto"/>
        <w:left w:val="none" w:sz="0" w:space="0" w:color="auto"/>
        <w:bottom w:val="none" w:sz="0" w:space="0" w:color="auto"/>
        <w:right w:val="none" w:sz="0" w:space="0" w:color="auto"/>
      </w:divBdr>
      <w:divsChild>
        <w:div w:id="1224754005">
          <w:marLeft w:val="0"/>
          <w:marRight w:val="0"/>
          <w:marTop w:val="0"/>
          <w:marBottom w:val="0"/>
          <w:divBdr>
            <w:top w:val="none" w:sz="0" w:space="0" w:color="auto"/>
            <w:left w:val="none" w:sz="0" w:space="0" w:color="auto"/>
            <w:bottom w:val="none" w:sz="0" w:space="0" w:color="auto"/>
            <w:right w:val="none" w:sz="0" w:space="0" w:color="auto"/>
          </w:divBdr>
        </w:div>
      </w:divsChild>
    </w:div>
    <w:div w:id="925455013">
      <w:bodyDiv w:val="1"/>
      <w:marLeft w:val="0"/>
      <w:marRight w:val="0"/>
      <w:marTop w:val="0"/>
      <w:marBottom w:val="0"/>
      <w:divBdr>
        <w:top w:val="none" w:sz="0" w:space="0" w:color="auto"/>
        <w:left w:val="none" w:sz="0" w:space="0" w:color="auto"/>
        <w:bottom w:val="none" w:sz="0" w:space="0" w:color="auto"/>
        <w:right w:val="none" w:sz="0" w:space="0" w:color="auto"/>
      </w:divBdr>
      <w:divsChild>
        <w:div w:id="816917859">
          <w:marLeft w:val="0"/>
          <w:marRight w:val="0"/>
          <w:marTop w:val="0"/>
          <w:marBottom w:val="0"/>
          <w:divBdr>
            <w:top w:val="none" w:sz="0" w:space="0" w:color="auto"/>
            <w:left w:val="none" w:sz="0" w:space="0" w:color="auto"/>
            <w:bottom w:val="none" w:sz="0" w:space="0" w:color="auto"/>
            <w:right w:val="none" w:sz="0" w:space="0" w:color="auto"/>
          </w:divBdr>
        </w:div>
      </w:divsChild>
    </w:div>
    <w:div w:id="926573474">
      <w:bodyDiv w:val="1"/>
      <w:marLeft w:val="0"/>
      <w:marRight w:val="0"/>
      <w:marTop w:val="0"/>
      <w:marBottom w:val="0"/>
      <w:divBdr>
        <w:top w:val="none" w:sz="0" w:space="0" w:color="auto"/>
        <w:left w:val="none" w:sz="0" w:space="0" w:color="auto"/>
        <w:bottom w:val="none" w:sz="0" w:space="0" w:color="auto"/>
        <w:right w:val="none" w:sz="0" w:space="0" w:color="auto"/>
      </w:divBdr>
      <w:divsChild>
        <w:div w:id="635139805">
          <w:marLeft w:val="0"/>
          <w:marRight w:val="0"/>
          <w:marTop w:val="0"/>
          <w:marBottom w:val="0"/>
          <w:divBdr>
            <w:top w:val="none" w:sz="0" w:space="0" w:color="auto"/>
            <w:left w:val="none" w:sz="0" w:space="0" w:color="auto"/>
            <w:bottom w:val="none" w:sz="0" w:space="0" w:color="auto"/>
            <w:right w:val="none" w:sz="0" w:space="0" w:color="auto"/>
          </w:divBdr>
        </w:div>
      </w:divsChild>
    </w:div>
    <w:div w:id="926615965">
      <w:bodyDiv w:val="1"/>
      <w:marLeft w:val="0"/>
      <w:marRight w:val="0"/>
      <w:marTop w:val="0"/>
      <w:marBottom w:val="0"/>
      <w:divBdr>
        <w:top w:val="none" w:sz="0" w:space="0" w:color="auto"/>
        <w:left w:val="none" w:sz="0" w:space="0" w:color="auto"/>
        <w:bottom w:val="none" w:sz="0" w:space="0" w:color="auto"/>
        <w:right w:val="none" w:sz="0" w:space="0" w:color="auto"/>
      </w:divBdr>
      <w:divsChild>
        <w:div w:id="384573043">
          <w:marLeft w:val="0"/>
          <w:marRight w:val="0"/>
          <w:marTop w:val="0"/>
          <w:marBottom w:val="0"/>
          <w:divBdr>
            <w:top w:val="none" w:sz="0" w:space="0" w:color="auto"/>
            <w:left w:val="none" w:sz="0" w:space="0" w:color="auto"/>
            <w:bottom w:val="none" w:sz="0" w:space="0" w:color="auto"/>
            <w:right w:val="none" w:sz="0" w:space="0" w:color="auto"/>
          </w:divBdr>
        </w:div>
      </w:divsChild>
    </w:div>
    <w:div w:id="936444867">
      <w:bodyDiv w:val="1"/>
      <w:marLeft w:val="0"/>
      <w:marRight w:val="0"/>
      <w:marTop w:val="0"/>
      <w:marBottom w:val="0"/>
      <w:divBdr>
        <w:top w:val="none" w:sz="0" w:space="0" w:color="auto"/>
        <w:left w:val="none" w:sz="0" w:space="0" w:color="auto"/>
        <w:bottom w:val="none" w:sz="0" w:space="0" w:color="auto"/>
        <w:right w:val="none" w:sz="0" w:space="0" w:color="auto"/>
      </w:divBdr>
      <w:divsChild>
        <w:div w:id="34089004">
          <w:marLeft w:val="0"/>
          <w:marRight w:val="0"/>
          <w:marTop w:val="0"/>
          <w:marBottom w:val="0"/>
          <w:divBdr>
            <w:top w:val="none" w:sz="0" w:space="0" w:color="auto"/>
            <w:left w:val="none" w:sz="0" w:space="0" w:color="auto"/>
            <w:bottom w:val="none" w:sz="0" w:space="0" w:color="auto"/>
            <w:right w:val="none" w:sz="0" w:space="0" w:color="auto"/>
          </w:divBdr>
        </w:div>
      </w:divsChild>
    </w:div>
    <w:div w:id="937369664">
      <w:bodyDiv w:val="1"/>
      <w:marLeft w:val="0"/>
      <w:marRight w:val="0"/>
      <w:marTop w:val="0"/>
      <w:marBottom w:val="0"/>
      <w:divBdr>
        <w:top w:val="none" w:sz="0" w:space="0" w:color="auto"/>
        <w:left w:val="none" w:sz="0" w:space="0" w:color="auto"/>
        <w:bottom w:val="none" w:sz="0" w:space="0" w:color="auto"/>
        <w:right w:val="none" w:sz="0" w:space="0" w:color="auto"/>
      </w:divBdr>
      <w:divsChild>
        <w:div w:id="716004009">
          <w:marLeft w:val="0"/>
          <w:marRight w:val="0"/>
          <w:marTop w:val="0"/>
          <w:marBottom w:val="0"/>
          <w:divBdr>
            <w:top w:val="none" w:sz="0" w:space="0" w:color="auto"/>
            <w:left w:val="none" w:sz="0" w:space="0" w:color="auto"/>
            <w:bottom w:val="none" w:sz="0" w:space="0" w:color="auto"/>
            <w:right w:val="none" w:sz="0" w:space="0" w:color="auto"/>
          </w:divBdr>
        </w:div>
      </w:divsChild>
    </w:div>
    <w:div w:id="948001136">
      <w:bodyDiv w:val="1"/>
      <w:marLeft w:val="0"/>
      <w:marRight w:val="0"/>
      <w:marTop w:val="0"/>
      <w:marBottom w:val="0"/>
      <w:divBdr>
        <w:top w:val="none" w:sz="0" w:space="0" w:color="auto"/>
        <w:left w:val="none" w:sz="0" w:space="0" w:color="auto"/>
        <w:bottom w:val="none" w:sz="0" w:space="0" w:color="auto"/>
        <w:right w:val="none" w:sz="0" w:space="0" w:color="auto"/>
      </w:divBdr>
      <w:divsChild>
        <w:div w:id="1149982647">
          <w:marLeft w:val="0"/>
          <w:marRight w:val="0"/>
          <w:marTop w:val="0"/>
          <w:marBottom w:val="0"/>
          <w:divBdr>
            <w:top w:val="none" w:sz="0" w:space="0" w:color="auto"/>
            <w:left w:val="none" w:sz="0" w:space="0" w:color="auto"/>
            <w:bottom w:val="none" w:sz="0" w:space="0" w:color="auto"/>
            <w:right w:val="none" w:sz="0" w:space="0" w:color="auto"/>
          </w:divBdr>
        </w:div>
      </w:divsChild>
    </w:div>
    <w:div w:id="948584347">
      <w:bodyDiv w:val="1"/>
      <w:marLeft w:val="0"/>
      <w:marRight w:val="0"/>
      <w:marTop w:val="0"/>
      <w:marBottom w:val="0"/>
      <w:divBdr>
        <w:top w:val="none" w:sz="0" w:space="0" w:color="auto"/>
        <w:left w:val="none" w:sz="0" w:space="0" w:color="auto"/>
        <w:bottom w:val="none" w:sz="0" w:space="0" w:color="auto"/>
        <w:right w:val="none" w:sz="0" w:space="0" w:color="auto"/>
      </w:divBdr>
      <w:divsChild>
        <w:div w:id="1095663229">
          <w:marLeft w:val="0"/>
          <w:marRight w:val="0"/>
          <w:marTop w:val="0"/>
          <w:marBottom w:val="0"/>
          <w:divBdr>
            <w:top w:val="none" w:sz="0" w:space="0" w:color="auto"/>
            <w:left w:val="none" w:sz="0" w:space="0" w:color="auto"/>
            <w:bottom w:val="none" w:sz="0" w:space="0" w:color="auto"/>
            <w:right w:val="none" w:sz="0" w:space="0" w:color="auto"/>
          </w:divBdr>
        </w:div>
      </w:divsChild>
    </w:div>
    <w:div w:id="948859024">
      <w:bodyDiv w:val="1"/>
      <w:marLeft w:val="0"/>
      <w:marRight w:val="0"/>
      <w:marTop w:val="0"/>
      <w:marBottom w:val="0"/>
      <w:divBdr>
        <w:top w:val="none" w:sz="0" w:space="0" w:color="auto"/>
        <w:left w:val="none" w:sz="0" w:space="0" w:color="auto"/>
        <w:bottom w:val="none" w:sz="0" w:space="0" w:color="auto"/>
        <w:right w:val="none" w:sz="0" w:space="0" w:color="auto"/>
      </w:divBdr>
      <w:divsChild>
        <w:div w:id="403797996">
          <w:marLeft w:val="0"/>
          <w:marRight w:val="0"/>
          <w:marTop w:val="0"/>
          <w:marBottom w:val="0"/>
          <w:divBdr>
            <w:top w:val="none" w:sz="0" w:space="0" w:color="auto"/>
            <w:left w:val="none" w:sz="0" w:space="0" w:color="auto"/>
            <w:bottom w:val="none" w:sz="0" w:space="0" w:color="auto"/>
            <w:right w:val="none" w:sz="0" w:space="0" w:color="auto"/>
          </w:divBdr>
        </w:div>
      </w:divsChild>
    </w:div>
    <w:div w:id="954755308">
      <w:bodyDiv w:val="1"/>
      <w:marLeft w:val="0"/>
      <w:marRight w:val="0"/>
      <w:marTop w:val="0"/>
      <w:marBottom w:val="0"/>
      <w:divBdr>
        <w:top w:val="none" w:sz="0" w:space="0" w:color="auto"/>
        <w:left w:val="none" w:sz="0" w:space="0" w:color="auto"/>
        <w:bottom w:val="none" w:sz="0" w:space="0" w:color="auto"/>
        <w:right w:val="none" w:sz="0" w:space="0" w:color="auto"/>
      </w:divBdr>
      <w:divsChild>
        <w:div w:id="819342430">
          <w:marLeft w:val="0"/>
          <w:marRight w:val="0"/>
          <w:marTop w:val="0"/>
          <w:marBottom w:val="0"/>
          <w:divBdr>
            <w:top w:val="none" w:sz="0" w:space="0" w:color="auto"/>
            <w:left w:val="none" w:sz="0" w:space="0" w:color="auto"/>
            <w:bottom w:val="none" w:sz="0" w:space="0" w:color="auto"/>
            <w:right w:val="none" w:sz="0" w:space="0" w:color="auto"/>
          </w:divBdr>
        </w:div>
      </w:divsChild>
    </w:div>
    <w:div w:id="958755060">
      <w:bodyDiv w:val="1"/>
      <w:marLeft w:val="0"/>
      <w:marRight w:val="0"/>
      <w:marTop w:val="0"/>
      <w:marBottom w:val="0"/>
      <w:divBdr>
        <w:top w:val="none" w:sz="0" w:space="0" w:color="auto"/>
        <w:left w:val="none" w:sz="0" w:space="0" w:color="auto"/>
        <w:bottom w:val="none" w:sz="0" w:space="0" w:color="auto"/>
        <w:right w:val="none" w:sz="0" w:space="0" w:color="auto"/>
      </w:divBdr>
      <w:divsChild>
        <w:div w:id="203950999">
          <w:marLeft w:val="0"/>
          <w:marRight w:val="0"/>
          <w:marTop w:val="0"/>
          <w:marBottom w:val="0"/>
          <w:divBdr>
            <w:top w:val="none" w:sz="0" w:space="0" w:color="auto"/>
            <w:left w:val="none" w:sz="0" w:space="0" w:color="auto"/>
            <w:bottom w:val="none" w:sz="0" w:space="0" w:color="auto"/>
            <w:right w:val="none" w:sz="0" w:space="0" w:color="auto"/>
          </w:divBdr>
        </w:div>
      </w:divsChild>
    </w:div>
    <w:div w:id="966163751">
      <w:bodyDiv w:val="1"/>
      <w:marLeft w:val="0"/>
      <w:marRight w:val="0"/>
      <w:marTop w:val="0"/>
      <w:marBottom w:val="0"/>
      <w:divBdr>
        <w:top w:val="none" w:sz="0" w:space="0" w:color="auto"/>
        <w:left w:val="none" w:sz="0" w:space="0" w:color="auto"/>
        <w:bottom w:val="none" w:sz="0" w:space="0" w:color="auto"/>
        <w:right w:val="none" w:sz="0" w:space="0" w:color="auto"/>
      </w:divBdr>
    </w:div>
    <w:div w:id="981814571">
      <w:bodyDiv w:val="1"/>
      <w:marLeft w:val="0"/>
      <w:marRight w:val="0"/>
      <w:marTop w:val="0"/>
      <w:marBottom w:val="0"/>
      <w:divBdr>
        <w:top w:val="none" w:sz="0" w:space="0" w:color="auto"/>
        <w:left w:val="none" w:sz="0" w:space="0" w:color="auto"/>
        <w:bottom w:val="none" w:sz="0" w:space="0" w:color="auto"/>
        <w:right w:val="none" w:sz="0" w:space="0" w:color="auto"/>
      </w:divBdr>
      <w:divsChild>
        <w:div w:id="1748721665">
          <w:marLeft w:val="0"/>
          <w:marRight w:val="0"/>
          <w:marTop w:val="0"/>
          <w:marBottom w:val="0"/>
          <w:divBdr>
            <w:top w:val="none" w:sz="0" w:space="0" w:color="auto"/>
            <w:left w:val="none" w:sz="0" w:space="0" w:color="auto"/>
            <w:bottom w:val="none" w:sz="0" w:space="0" w:color="auto"/>
            <w:right w:val="none" w:sz="0" w:space="0" w:color="auto"/>
          </w:divBdr>
        </w:div>
      </w:divsChild>
    </w:div>
    <w:div w:id="982852572">
      <w:bodyDiv w:val="1"/>
      <w:marLeft w:val="0"/>
      <w:marRight w:val="0"/>
      <w:marTop w:val="0"/>
      <w:marBottom w:val="0"/>
      <w:divBdr>
        <w:top w:val="none" w:sz="0" w:space="0" w:color="auto"/>
        <w:left w:val="none" w:sz="0" w:space="0" w:color="auto"/>
        <w:bottom w:val="none" w:sz="0" w:space="0" w:color="auto"/>
        <w:right w:val="none" w:sz="0" w:space="0" w:color="auto"/>
      </w:divBdr>
      <w:divsChild>
        <w:div w:id="749692803">
          <w:marLeft w:val="0"/>
          <w:marRight w:val="0"/>
          <w:marTop w:val="0"/>
          <w:marBottom w:val="0"/>
          <w:divBdr>
            <w:top w:val="none" w:sz="0" w:space="0" w:color="auto"/>
            <w:left w:val="none" w:sz="0" w:space="0" w:color="auto"/>
            <w:bottom w:val="none" w:sz="0" w:space="0" w:color="auto"/>
            <w:right w:val="none" w:sz="0" w:space="0" w:color="auto"/>
          </w:divBdr>
        </w:div>
      </w:divsChild>
    </w:div>
    <w:div w:id="985623211">
      <w:bodyDiv w:val="1"/>
      <w:marLeft w:val="0"/>
      <w:marRight w:val="0"/>
      <w:marTop w:val="0"/>
      <w:marBottom w:val="0"/>
      <w:divBdr>
        <w:top w:val="none" w:sz="0" w:space="0" w:color="auto"/>
        <w:left w:val="none" w:sz="0" w:space="0" w:color="auto"/>
        <w:bottom w:val="none" w:sz="0" w:space="0" w:color="auto"/>
        <w:right w:val="none" w:sz="0" w:space="0" w:color="auto"/>
      </w:divBdr>
      <w:divsChild>
        <w:div w:id="2121610098">
          <w:marLeft w:val="0"/>
          <w:marRight w:val="0"/>
          <w:marTop w:val="0"/>
          <w:marBottom w:val="0"/>
          <w:divBdr>
            <w:top w:val="none" w:sz="0" w:space="0" w:color="auto"/>
            <w:left w:val="none" w:sz="0" w:space="0" w:color="auto"/>
            <w:bottom w:val="none" w:sz="0" w:space="0" w:color="auto"/>
            <w:right w:val="none" w:sz="0" w:space="0" w:color="auto"/>
          </w:divBdr>
        </w:div>
      </w:divsChild>
    </w:div>
    <w:div w:id="986932348">
      <w:bodyDiv w:val="1"/>
      <w:marLeft w:val="0"/>
      <w:marRight w:val="0"/>
      <w:marTop w:val="0"/>
      <w:marBottom w:val="0"/>
      <w:divBdr>
        <w:top w:val="none" w:sz="0" w:space="0" w:color="auto"/>
        <w:left w:val="none" w:sz="0" w:space="0" w:color="auto"/>
        <w:bottom w:val="none" w:sz="0" w:space="0" w:color="auto"/>
        <w:right w:val="none" w:sz="0" w:space="0" w:color="auto"/>
      </w:divBdr>
      <w:divsChild>
        <w:div w:id="788284859">
          <w:marLeft w:val="0"/>
          <w:marRight w:val="0"/>
          <w:marTop w:val="0"/>
          <w:marBottom w:val="0"/>
          <w:divBdr>
            <w:top w:val="none" w:sz="0" w:space="0" w:color="auto"/>
            <w:left w:val="none" w:sz="0" w:space="0" w:color="auto"/>
            <w:bottom w:val="none" w:sz="0" w:space="0" w:color="auto"/>
            <w:right w:val="none" w:sz="0" w:space="0" w:color="auto"/>
          </w:divBdr>
        </w:div>
      </w:divsChild>
    </w:div>
    <w:div w:id="987707146">
      <w:bodyDiv w:val="1"/>
      <w:marLeft w:val="0"/>
      <w:marRight w:val="0"/>
      <w:marTop w:val="0"/>
      <w:marBottom w:val="0"/>
      <w:divBdr>
        <w:top w:val="none" w:sz="0" w:space="0" w:color="auto"/>
        <w:left w:val="none" w:sz="0" w:space="0" w:color="auto"/>
        <w:bottom w:val="none" w:sz="0" w:space="0" w:color="auto"/>
        <w:right w:val="none" w:sz="0" w:space="0" w:color="auto"/>
      </w:divBdr>
      <w:divsChild>
        <w:div w:id="1912302844">
          <w:marLeft w:val="0"/>
          <w:marRight w:val="0"/>
          <w:marTop w:val="0"/>
          <w:marBottom w:val="0"/>
          <w:divBdr>
            <w:top w:val="none" w:sz="0" w:space="0" w:color="auto"/>
            <w:left w:val="none" w:sz="0" w:space="0" w:color="auto"/>
            <w:bottom w:val="none" w:sz="0" w:space="0" w:color="auto"/>
            <w:right w:val="none" w:sz="0" w:space="0" w:color="auto"/>
          </w:divBdr>
        </w:div>
      </w:divsChild>
    </w:div>
    <w:div w:id="989560267">
      <w:bodyDiv w:val="1"/>
      <w:marLeft w:val="0"/>
      <w:marRight w:val="0"/>
      <w:marTop w:val="0"/>
      <w:marBottom w:val="0"/>
      <w:divBdr>
        <w:top w:val="none" w:sz="0" w:space="0" w:color="auto"/>
        <w:left w:val="none" w:sz="0" w:space="0" w:color="auto"/>
        <w:bottom w:val="none" w:sz="0" w:space="0" w:color="auto"/>
        <w:right w:val="none" w:sz="0" w:space="0" w:color="auto"/>
      </w:divBdr>
      <w:divsChild>
        <w:div w:id="347366452">
          <w:marLeft w:val="0"/>
          <w:marRight w:val="0"/>
          <w:marTop w:val="0"/>
          <w:marBottom w:val="0"/>
          <w:divBdr>
            <w:top w:val="none" w:sz="0" w:space="0" w:color="auto"/>
            <w:left w:val="none" w:sz="0" w:space="0" w:color="auto"/>
            <w:bottom w:val="none" w:sz="0" w:space="0" w:color="auto"/>
            <w:right w:val="none" w:sz="0" w:space="0" w:color="auto"/>
          </w:divBdr>
        </w:div>
      </w:divsChild>
    </w:div>
    <w:div w:id="992871779">
      <w:bodyDiv w:val="1"/>
      <w:marLeft w:val="0"/>
      <w:marRight w:val="0"/>
      <w:marTop w:val="0"/>
      <w:marBottom w:val="0"/>
      <w:divBdr>
        <w:top w:val="none" w:sz="0" w:space="0" w:color="auto"/>
        <w:left w:val="none" w:sz="0" w:space="0" w:color="auto"/>
        <w:bottom w:val="none" w:sz="0" w:space="0" w:color="auto"/>
        <w:right w:val="none" w:sz="0" w:space="0" w:color="auto"/>
      </w:divBdr>
      <w:divsChild>
        <w:div w:id="1387293888">
          <w:marLeft w:val="0"/>
          <w:marRight w:val="0"/>
          <w:marTop w:val="0"/>
          <w:marBottom w:val="0"/>
          <w:divBdr>
            <w:top w:val="none" w:sz="0" w:space="0" w:color="auto"/>
            <w:left w:val="none" w:sz="0" w:space="0" w:color="auto"/>
            <w:bottom w:val="none" w:sz="0" w:space="0" w:color="auto"/>
            <w:right w:val="none" w:sz="0" w:space="0" w:color="auto"/>
          </w:divBdr>
        </w:div>
      </w:divsChild>
    </w:div>
    <w:div w:id="998777462">
      <w:bodyDiv w:val="1"/>
      <w:marLeft w:val="0"/>
      <w:marRight w:val="0"/>
      <w:marTop w:val="0"/>
      <w:marBottom w:val="0"/>
      <w:divBdr>
        <w:top w:val="none" w:sz="0" w:space="0" w:color="auto"/>
        <w:left w:val="none" w:sz="0" w:space="0" w:color="auto"/>
        <w:bottom w:val="none" w:sz="0" w:space="0" w:color="auto"/>
        <w:right w:val="none" w:sz="0" w:space="0" w:color="auto"/>
      </w:divBdr>
      <w:divsChild>
        <w:div w:id="2146925671">
          <w:marLeft w:val="0"/>
          <w:marRight w:val="0"/>
          <w:marTop w:val="0"/>
          <w:marBottom w:val="0"/>
          <w:divBdr>
            <w:top w:val="none" w:sz="0" w:space="0" w:color="auto"/>
            <w:left w:val="none" w:sz="0" w:space="0" w:color="auto"/>
            <w:bottom w:val="none" w:sz="0" w:space="0" w:color="auto"/>
            <w:right w:val="none" w:sz="0" w:space="0" w:color="auto"/>
          </w:divBdr>
        </w:div>
      </w:divsChild>
    </w:div>
    <w:div w:id="1000894128">
      <w:bodyDiv w:val="1"/>
      <w:marLeft w:val="0"/>
      <w:marRight w:val="0"/>
      <w:marTop w:val="0"/>
      <w:marBottom w:val="0"/>
      <w:divBdr>
        <w:top w:val="none" w:sz="0" w:space="0" w:color="auto"/>
        <w:left w:val="none" w:sz="0" w:space="0" w:color="auto"/>
        <w:bottom w:val="none" w:sz="0" w:space="0" w:color="auto"/>
        <w:right w:val="none" w:sz="0" w:space="0" w:color="auto"/>
      </w:divBdr>
      <w:divsChild>
        <w:div w:id="171072803">
          <w:marLeft w:val="0"/>
          <w:marRight w:val="0"/>
          <w:marTop w:val="0"/>
          <w:marBottom w:val="0"/>
          <w:divBdr>
            <w:top w:val="none" w:sz="0" w:space="0" w:color="auto"/>
            <w:left w:val="none" w:sz="0" w:space="0" w:color="auto"/>
            <w:bottom w:val="none" w:sz="0" w:space="0" w:color="auto"/>
            <w:right w:val="none" w:sz="0" w:space="0" w:color="auto"/>
          </w:divBdr>
        </w:div>
      </w:divsChild>
    </w:div>
    <w:div w:id="1001659825">
      <w:bodyDiv w:val="1"/>
      <w:marLeft w:val="0"/>
      <w:marRight w:val="0"/>
      <w:marTop w:val="0"/>
      <w:marBottom w:val="0"/>
      <w:divBdr>
        <w:top w:val="none" w:sz="0" w:space="0" w:color="auto"/>
        <w:left w:val="none" w:sz="0" w:space="0" w:color="auto"/>
        <w:bottom w:val="none" w:sz="0" w:space="0" w:color="auto"/>
        <w:right w:val="none" w:sz="0" w:space="0" w:color="auto"/>
      </w:divBdr>
      <w:divsChild>
        <w:div w:id="260067829">
          <w:marLeft w:val="0"/>
          <w:marRight w:val="0"/>
          <w:marTop w:val="0"/>
          <w:marBottom w:val="0"/>
          <w:divBdr>
            <w:top w:val="none" w:sz="0" w:space="0" w:color="auto"/>
            <w:left w:val="none" w:sz="0" w:space="0" w:color="auto"/>
            <w:bottom w:val="none" w:sz="0" w:space="0" w:color="auto"/>
            <w:right w:val="none" w:sz="0" w:space="0" w:color="auto"/>
          </w:divBdr>
        </w:div>
      </w:divsChild>
    </w:div>
    <w:div w:id="1003556319">
      <w:bodyDiv w:val="1"/>
      <w:marLeft w:val="0"/>
      <w:marRight w:val="0"/>
      <w:marTop w:val="0"/>
      <w:marBottom w:val="0"/>
      <w:divBdr>
        <w:top w:val="none" w:sz="0" w:space="0" w:color="auto"/>
        <w:left w:val="none" w:sz="0" w:space="0" w:color="auto"/>
        <w:bottom w:val="none" w:sz="0" w:space="0" w:color="auto"/>
        <w:right w:val="none" w:sz="0" w:space="0" w:color="auto"/>
      </w:divBdr>
      <w:divsChild>
        <w:div w:id="615480203">
          <w:marLeft w:val="0"/>
          <w:marRight w:val="0"/>
          <w:marTop w:val="0"/>
          <w:marBottom w:val="0"/>
          <w:divBdr>
            <w:top w:val="none" w:sz="0" w:space="0" w:color="auto"/>
            <w:left w:val="none" w:sz="0" w:space="0" w:color="auto"/>
            <w:bottom w:val="none" w:sz="0" w:space="0" w:color="auto"/>
            <w:right w:val="none" w:sz="0" w:space="0" w:color="auto"/>
          </w:divBdr>
        </w:div>
      </w:divsChild>
    </w:div>
    <w:div w:id="1004749360">
      <w:bodyDiv w:val="1"/>
      <w:marLeft w:val="0"/>
      <w:marRight w:val="0"/>
      <w:marTop w:val="0"/>
      <w:marBottom w:val="0"/>
      <w:divBdr>
        <w:top w:val="none" w:sz="0" w:space="0" w:color="auto"/>
        <w:left w:val="none" w:sz="0" w:space="0" w:color="auto"/>
        <w:bottom w:val="none" w:sz="0" w:space="0" w:color="auto"/>
        <w:right w:val="none" w:sz="0" w:space="0" w:color="auto"/>
      </w:divBdr>
      <w:divsChild>
        <w:div w:id="2016419203">
          <w:marLeft w:val="0"/>
          <w:marRight w:val="0"/>
          <w:marTop w:val="0"/>
          <w:marBottom w:val="0"/>
          <w:divBdr>
            <w:top w:val="none" w:sz="0" w:space="0" w:color="auto"/>
            <w:left w:val="none" w:sz="0" w:space="0" w:color="auto"/>
            <w:bottom w:val="none" w:sz="0" w:space="0" w:color="auto"/>
            <w:right w:val="none" w:sz="0" w:space="0" w:color="auto"/>
          </w:divBdr>
        </w:div>
      </w:divsChild>
    </w:div>
    <w:div w:id="1008481683">
      <w:bodyDiv w:val="1"/>
      <w:marLeft w:val="0"/>
      <w:marRight w:val="0"/>
      <w:marTop w:val="0"/>
      <w:marBottom w:val="0"/>
      <w:divBdr>
        <w:top w:val="none" w:sz="0" w:space="0" w:color="auto"/>
        <w:left w:val="none" w:sz="0" w:space="0" w:color="auto"/>
        <w:bottom w:val="none" w:sz="0" w:space="0" w:color="auto"/>
        <w:right w:val="none" w:sz="0" w:space="0" w:color="auto"/>
      </w:divBdr>
      <w:divsChild>
        <w:div w:id="53234488">
          <w:marLeft w:val="0"/>
          <w:marRight w:val="0"/>
          <w:marTop w:val="0"/>
          <w:marBottom w:val="0"/>
          <w:divBdr>
            <w:top w:val="none" w:sz="0" w:space="0" w:color="auto"/>
            <w:left w:val="none" w:sz="0" w:space="0" w:color="auto"/>
            <w:bottom w:val="none" w:sz="0" w:space="0" w:color="auto"/>
            <w:right w:val="none" w:sz="0" w:space="0" w:color="auto"/>
          </w:divBdr>
        </w:div>
      </w:divsChild>
    </w:div>
    <w:div w:id="1012491485">
      <w:bodyDiv w:val="1"/>
      <w:marLeft w:val="0"/>
      <w:marRight w:val="0"/>
      <w:marTop w:val="0"/>
      <w:marBottom w:val="0"/>
      <w:divBdr>
        <w:top w:val="none" w:sz="0" w:space="0" w:color="auto"/>
        <w:left w:val="none" w:sz="0" w:space="0" w:color="auto"/>
        <w:bottom w:val="none" w:sz="0" w:space="0" w:color="auto"/>
        <w:right w:val="none" w:sz="0" w:space="0" w:color="auto"/>
      </w:divBdr>
      <w:divsChild>
        <w:div w:id="1199011573">
          <w:marLeft w:val="0"/>
          <w:marRight w:val="0"/>
          <w:marTop w:val="0"/>
          <w:marBottom w:val="0"/>
          <w:divBdr>
            <w:top w:val="none" w:sz="0" w:space="0" w:color="auto"/>
            <w:left w:val="none" w:sz="0" w:space="0" w:color="auto"/>
            <w:bottom w:val="none" w:sz="0" w:space="0" w:color="auto"/>
            <w:right w:val="none" w:sz="0" w:space="0" w:color="auto"/>
          </w:divBdr>
        </w:div>
      </w:divsChild>
    </w:div>
    <w:div w:id="1013413515">
      <w:bodyDiv w:val="1"/>
      <w:marLeft w:val="0"/>
      <w:marRight w:val="0"/>
      <w:marTop w:val="0"/>
      <w:marBottom w:val="0"/>
      <w:divBdr>
        <w:top w:val="none" w:sz="0" w:space="0" w:color="auto"/>
        <w:left w:val="none" w:sz="0" w:space="0" w:color="auto"/>
        <w:bottom w:val="none" w:sz="0" w:space="0" w:color="auto"/>
        <w:right w:val="none" w:sz="0" w:space="0" w:color="auto"/>
      </w:divBdr>
      <w:divsChild>
        <w:div w:id="699818015">
          <w:marLeft w:val="0"/>
          <w:marRight w:val="0"/>
          <w:marTop w:val="0"/>
          <w:marBottom w:val="0"/>
          <w:divBdr>
            <w:top w:val="none" w:sz="0" w:space="0" w:color="auto"/>
            <w:left w:val="none" w:sz="0" w:space="0" w:color="auto"/>
            <w:bottom w:val="none" w:sz="0" w:space="0" w:color="auto"/>
            <w:right w:val="none" w:sz="0" w:space="0" w:color="auto"/>
          </w:divBdr>
        </w:div>
      </w:divsChild>
    </w:div>
    <w:div w:id="1020546736">
      <w:bodyDiv w:val="1"/>
      <w:marLeft w:val="0"/>
      <w:marRight w:val="0"/>
      <w:marTop w:val="0"/>
      <w:marBottom w:val="0"/>
      <w:divBdr>
        <w:top w:val="none" w:sz="0" w:space="0" w:color="auto"/>
        <w:left w:val="none" w:sz="0" w:space="0" w:color="auto"/>
        <w:bottom w:val="none" w:sz="0" w:space="0" w:color="auto"/>
        <w:right w:val="none" w:sz="0" w:space="0" w:color="auto"/>
      </w:divBdr>
      <w:divsChild>
        <w:div w:id="1105658465">
          <w:marLeft w:val="0"/>
          <w:marRight w:val="0"/>
          <w:marTop w:val="0"/>
          <w:marBottom w:val="0"/>
          <w:divBdr>
            <w:top w:val="none" w:sz="0" w:space="0" w:color="auto"/>
            <w:left w:val="none" w:sz="0" w:space="0" w:color="auto"/>
            <w:bottom w:val="none" w:sz="0" w:space="0" w:color="auto"/>
            <w:right w:val="none" w:sz="0" w:space="0" w:color="auto"/>
          </w:divBdr>
        </w:div>
      </w:divsChild>
    </w:div>
    <w:div w:id="1028336490">
      <w:bodyDiv w:val="1"/>
      <w:marLeft w:val="0"/>
      <w:marRight w:val="0"/>
      <w:marTop w:val="0"/>
      <w:marBottom w:val="0"/>
      <w:divBdr>
        <w:top w:val="none" w:sz="0" w:space="0" w:color="auto"/>
        <w:left w:val="none" w:sz="0" w:space="0" w:color="auto"/>
        <w:bottom w:val="none" w:sz="0" w:space="0" w:color="auto"/>
        <w:right w:val="none" w:sz="0" w:space="0" w:color="auto"/>
      </w:divBdr>
      <w:divsChild>
        <w:div w:id="1259602042">
          <w:marLeft w:val="0"/>
          <w:marRight w:val="0"/>
          <w:marTop w:val="0"/>
          <w:marBottom w:val="0"/>
          <w:divBdr>
            <w:top w:val="none" w:sz="0" w:space="0" w:color="auto"/>
            <w:left w:val="none" w:sz="0" w:space="0" w:color="auto"/>
            <w:bottom w:val="none" w:sz="0" w:space="0" w:color="auto"/>
            <w:right w:val="none" w:sz="0" w:space="0" w:color="auto"/>
          </w:divBdr>
        </w:div>
      </w:divsChild>
    </w:div>
    <w:div w:id="1039090852">
      <w:bodyDiv w:val="1"/>
      <w:marLeft w:val="0"/>
      <w:marRight w:val="0"/>
      <w:marTop w:val="0"/>
      <w:marBottom w:val="0"/>
      <w:divBdr>
        <w:top w:val="none" w:sz="0" w:space="0" w:color="auto"/>
        <w:left w:val="none" w:sz="0" w:space="0" w:color="auto"/>
        <w:bottom w:val="none" w:sz="0" w:space="0" w:color="auto"/>
        <w:right w:val="none" w:sz="0" w:space="0" w:color="auto"/>
      </w:divBdr>
      <w:divsChild>
        <w:div w:id="803501276">
          <w:marLeft w:val="0"/>
          <w:marRight w:val="0"/>
          <w:marTop w:val="0"/>
          <w:marBottom w:val="0"/>
          <w:divBdr>
            <w:top w:val="none" w:sz="0" w:space="0" w:color="auto"/>
            <w:left w:val="none" w:sz="0" w:space="0" w:color="auto"/>
            <w:bottom w:val="none" w:sz="0" w:space="0" w:color="auto"/>
            <w:right w:val="none" w:sz="0" w:space="0" w:color="auto"/>
          </w:divBdr>
        </w:div>
      </w:divsChild>
    </w:div>
    <w:div w:id="1039161704">
      <w:bodyDiv w:val="1"/>
      <w:marLeft w:val="0"/>
      <w:marRight w:val="0"/>
      <w:marTop w:val="0"/>
      <w:marBottom w:val="0"/>
      <w:divBdr>
        <w:top w:val="none" w:sz="0" w:space="0" w:color="auto"/>
        <w:left w:val="none" w:sz="0" w:space="0" w:color="auto"/>
        <w:bottom w:val="none" w:sz="0" w:space="0" w:color="auto"/>
        <w:right w:val="none" w:sz="0" w:space="0" w:color="auto"/>
      </w:divBdr>
      <w:divsChild>
        <w:div w:id="442304621">
          <w:marLeft w:val="0"/>
          <w:marRight w:val="0"/>
          <w:marTop w:val="0"/>
          <w:marBottom w:val="0"/>
          <w:divBdr>
            <w:top w:val="none" w:sz="0" w:space="0" w:color="auto"/>
            <w:left w:val="none" w:sz="0" w:space="0" w:color="auto"/>
            <w:bottom w:val="none" w:sz="0" w:space="0" w:color="auto"/>
            <w:right w:val="none" w:sz="0" w:space="0" w:color="auto"/>
          </w:divBdr>
        </w:div>
      </w:divsChild>
    </w:div>
    <w:div w:id="1042436138">
      <w:bodyDiv w:val="1"/>
      <w:marLeft w:val="0"/>
      <w:marRight w:val="0"/>
      <w:marTop w:val="0"/>
      <w:marBottom w:val="0"/>
      <w:divBdr>
        <w:top w:val="none" w:sz="0" w:space="0" w:color="auto"/>
        <w:left w:val="none" w:sz="0" w:space="0" w:color="auto"/>
        <w:bottom w:val="none" w:sz="0" w:space="0" w:color="auto"/>
        <w:right w:val="none" w:sz="0" w:space="0" w:color="auto"/>
      </w:divBdr>
      <w:divsChild>
        <w:div w:id="87696191">
          <w:marLeft w:val="0"/>
          <w:marRight w:val="0"/>
          <w:marTop w:val="0"/>
          <w:marBottom w:val="0"/>
          <w:divBdr>
            <w:top w:val="none" w:sz="0" w:space="0" w:color="auto"/>
            <w:left w:val="none" w:sz="0" w:space="0" w:color="auto"/>
            <w:bottom w:val="none" w:sz="0" w:space="0" w:color="auto"/>
            <w:right w:val="none" w:sz="0" w:space="0" w:color="auto"/>
          </w:divBdr>
        </w:div>
      </w:divsChild>
    </w:div>
    <w:div w:id="1042562400">
      <w:bodyDiv w:val="1"/>
      <w:marLeft w:val="0"/>
      <w:marRight w:val="0"/>
      <w:marTop w:val="0"/>
      <w:marBottom w:val="0"/>
      <w:divBdr>
        <w:top w:val="none" w:sz="0" w:space="0" w:color="auto"/>
        <w:left w:val="none" w:sz="0" w:space="0" w:color="auto"/>
        <w:bottom w:val="none" w:sz="0" w:space="0" w:color="auto"/>
        <w:right w:val="none" w:sz="0" w:space="0" w:color="auto"/>
      </w:divBdr>
      <w:divsChild>
        <w:div w:id="1167091204">
          <w:marLeft w:val="0"/>
          <w:marRight w:val="0"/>
          <w:marTop w:val="0"/>
          <w:marBottom w:val="0"/>
          <w:divBdr>
            <w:top w:val="none" w:sz="0" w:space="0" w:color="auto"/>
            <w:left w:val="none" w:sz="0" w:space="0" w:color="auto"/>
            <w:bottom w:val="none" w:sz="0" w:space="0" w:color="auto"/>
            <w:right w:val="none" w:sz="0" w:space="0" w:color="auto"/>
          </w:divBdr>
        </w:div>
      </w:divsChild>
    </w:div>
    <w:div w:id="1049570235">
      <w:bodyDiv w:val="1"/>
      <w:marLeft w:val="0"/>
      <w:marRight w:val="0"/>
      <w:marTop w:val="0"/>
      <w:marBottom w:val="0"/>
      <w:divBdr>
        <w:top w:val="none" w:sz="0" w:space="0" w:color="auto"/>
        <w:left w:val="none" w:sz="0" w:space="0" w:color="auto"/>
        <w:bottom w:val="none" w:sz="0" w:space="0" w:color="auto"/>
        <w:right w:val="none" w:sz="0" w:space="0" w:color="auto"/>
      </w:divBdr>
      <w:divsChild>
        <w:div w:id="1246954901">
          <w:marLeft w:val="0"/>
          <w:marRight w:val="0"/>
          <w:marTop w:val="0"/>
          <w:marBottom w:val="0"/>
          <w:divBdr>
            <w:top w:val="none" w:sz="0" w:space="0" w:color="auto"/>
            <w:left w:val="none" w:sz="0" w:space="0" w:color="auto"/>
            <w:bottom w:val="none" w:sz="0" w:space="0" w:color="auto"/>
            <w:right w:val="none" w:sz="0" w:space="0" w:color="auto"/>
          </w:divBdr>
        </w:div>
      </w:divsChild>
    </w:div>
    <w:div w:id="1054698063">
      <w:bodyDiv w:val="1"/>
      <w:marLeft w:val="0"/>
      <w:marRight w:val="0"/>
      <w:marTop w:val="0"/>
      <w:marBottom w:val="0"/>
      <w:divBdr>
        <w:top w:val="none" w:sz="0" w:space="0" w:color="auto"/>
        <w:left w:val="none" w:sz="0" w:space="0" w:color="auto"/>
        <w:bottom w:val="none" w:sz="0" w:space="0" w:color="auto"/>
        <w:right w:val="none" w:sz="0" w:space="0" w:color="auto"/>
      </w:divBdr>
      <w:divsChild>
        <w:div w:id="167718994">
          <w:marLeft w:val="0"/>
          <w:marRight w:val="0"/>
          <w:marTop w:val="0"/>
          <w:marBottom w:val="0"/>
          <w:divBdr>
            <w:top w:val="none" w:sz="0" w:space="0" w:color="auto"/>
            <w:left w:val="none" w:sz="0" w:space="0" w:color="auto"/>
            <w:bottom w:val="none" w:sz="0" w:space="0" w:color="auto"/>
            <w:right w:val="none" w:sz="0" w:space="0" w:color="auto"/>
          </w:divBdr>
        </w:div>
      </w:divsChild>
    </w:div>
    <w:div w:id="1064525318">
      <w:bodyDiv w:val="1"/>
      <w:marLeft w:val="0"/>
      <w:marRight w:val="0"/>
      <w:marTop w:val="0"/>
      <w:marBottom w:val="0"/>
      <w:divBdr>
        <w:top w:val="none" w:sz="0" w:space="0" w:color="auto"/>
        <w:left w:val="none" w:sz="0" w:space="0" w:color="auto"/>
        <w:bottom w:val="none" w:sz="0" w:space="0" w:color="auto"/>
        <w:right w:val="none" w:sz="0" w:space="0" w:color="auto"/>
      </w:divBdr>
    </w:div>
    <w:div w:id="1067798106">
      <w:bodyDiv w:val="1"/>
      <w:marLeft w:val="0"/>
      <w:marRight w:val="0"/>
      <w:marTop w:val="0"/>
      <w:marBottom w:val="0"/>
      <w:divBdr>
        <w:top w:val="none" w:sz="0" w:space="0" w:color="auto"/>
        <w:left w:val="none" w:sz="0" w:space="0" w:color="auto"/>
        <w:bottom w:val="none" w:sz="0" w:space="0" w:color="auto"/>
        <w:right w:val="none" w:sz="0" w:space="0" w:color="auto"/>
      </w:divBdr>
      <w:divsChild>
        <w:div w:id="1743526275">
          <w:marLeft w:val="0"/>
          <w:marRight w:val="0"/>
          <w:marTop w:val="0"/>
          <w:marBottom w:val="0"/>
          <w:divBdr>
            <w:top w:val="none" w:sz="0" w:space="0" w:color="auto"/>
            <w:left w:val="none" w:sz="0" w:space="0" w:color="auto"/>
            <w:bottom w:val="none" w:sz="0" w:space="0" w:color="auto"/>
            <w:right w:val="none" w:sz="0" w:space="0" w:color="auto"/>
          </w:divBdr>
        </w:div>
      </w:divsChild>
    </w:div>
    <w:div w:id="1069693742">
      <w:bodyDiv w:val="1"/>
      <w:marLeft w:val="0"/>
      <w:marRight w:val="0"/>
      <w:marTop w:val="0"/>
      <w:marBottom w:val="0"/>
      <w:divBdr>
        <w:top w:val="none" w:sz="0" w:space="0" w:color="auto"/>
        <w:left w:val="none" w:sz="0" w:space="0" w:color="auto"/>
        <w:bottom w:val="none" w:sz="0" w:space="0" w:color="auto"/>
        <w:right w:val="none" w:sz="0" w:space="0" w:color="auto"/>
      </w:divBdr>
      <w:divsChild>
        <w:div w:id="1375470230">
          <w:marLeft w:val="0"/>
          <w:marRight w:val="0"/>
          <w:marTop w:val="0"/>
          <w:marBottom w:val="0"/>
          <w:divBdr>
            <w:top w:val="none" w:sz="0" w:space="0" w:color="auto"/>
            <w:left w:val="none" w:sz="0" w:space="0" w:color="auto"/>
            <w:bottom w:val="none" w:sz="0" w:space="0" w:color="auto"/>
            <w:right w:val="none" w:sz="0" w:space="0" w:color="auto"/>
          </w:divBdr>
        </w:div>
      </w:divsChild>
    </w:div>
    <w:div w:id="1070427167">
      <w:bodyDiv w:val="1"/>
      <w:marLeft w:val="0"/>
      <w:marRight w:val="0"/>
      <w:marTop w:val="0"/>
      <w:marBottom w:val="0"/>
      <w:divBdr>
        <w:top w:val="none" w:sz="0" w:space="0" w:color="auto"/>
        <w:left w:val="none" w:sz="0" w:space="0" w:color="auto"/>
        <w:bottom w:val="none" w:sz="0" w:space="0" w:color="auto"/>
        <w:right w:val="none" w:sz="0" w:space="0" w:color="auto"/>
      </w:divBdr>
      <w:divsChild>
        <w:div w:id="26956033">
          <w:marLeft w:val="0"/>
          <w:marRight w:val="0"/>
          <w:marTop w:val="0"/>
          <w:marBottom w:val="0"/>
          <w:divBdr>
            <w:top w:val="none" w:sz="0" w:space="0" w:color="auto"/>
            <w:left w:val="none" w:sz="0" w:space="0" w:color="auto"/>
            <w:bottom w:val="none" w:sz="0" w:space="0" w:color="auto"/>
            <w:right w:val="none" w:sz="0" w:space="0" w:color="auto"/>
          </w:divBdr>
        </w:div>
      </w:divsChild>
    </w:div>
    <w:div w:id="1071849860">
      <w:bodyDiv w:val="1"/>
      <w:marLeft w:val="0"/>
      <w:marRight w:val="0"/>
      <w:marTop w:val="0"/>
      <w:marBottom w:val="0"/>
      <w:divBdr>
        <w:top w:val="none" w:sz="0" w:space="0" w:color="auto"/>
        <w:left w:val="none" w:sz="0" w:space="0" w:color="auto"/>
        <w:bottom w:val="none" w:sz="0" w:space="0" w:color="auto"/>
        <w:right w:val="none" w:sz="0" w:space="0" w:color="auto"/>
      </w:divBdr>
      <w:divsChild>
        <w:div w:id="1014305478">
          <w:marLeft w:val="0"/>
          <w:marRight w:val="0"/>
          <w:marTop w:val="0"/>
          <w:marBottom w:val="0"/>
          <w:divBdr>
            <w:top w:val="none" w:sz="0" w:space="0" w:color="auto"/>
            <w:left w:val="none" w:sz="0" w:space="0" w:color="auto"/>
            <w:bottom w:val="none" w:sz="0" w:space="0" w:color="auto"/>
            <w:right w:val="none" w:sz="0" w:space="0" w:color="auto"/>
          </w:divBdr>
        </w:div>
      </w:divsChild>
    </w:div>
    <w:div w:id="1074165796">
      <w:bodyDiv w:val="1"/>
      <w:marLeft w:val="0"/>
      <w:marRight w:val="0"/>
      <w:marTop w:val="0"/>
      <w:marBottom w:val="0"/>
      <w:divBdr>
        <w:top w:val="none" w:sz="0" w:space="0" w:color="auto"/>
        <w:left w:val="none" w:sz="0" w:space="0" w:color="auto"/>
        <w:bottom w:val="none" w:sz="0" w:space="0" w:color="auto"/>
        <w:right w:val="none" w:sz="0" w:space="0" w:color="auto"/>
      </w:divBdr>
      <w:divsChild>
        <w:div w:id="1578977106">
          <w:marLeft w:val="0"/>
          <w:marRight w:val="0"/>
          <w:marTop w:val="0"/>
          <w:marBottom w:val="0"/>
          <w:divBdr>
            <w:top w:val="none" w:sz="0" w:space="0" w:color="auto"/>
            <w:left w:val="none" w:sz="0" w:space="0" w:color="auto"/>
            <w:bottom w:val="none" w:sz="0" w:space="0" w:color="auto"/>
            <w:right w:val="none" w:sz="0" w:space="0" w:color="auto"/>
          </w:divBdr>
        </w:div>
      </w:divsChild>
    </w:div>
    <w:div w:id="1074350838">
      <w:bodyDiv w:val="1"/>
      <w:marLeft w:val="0"/>
      <w:marRight w:val="0"/>
      <w:marTop w:val="0"/>
      <w:marBottom w:val="0"/>
      <w:divBdr>
        <w:top w:val="none" w:sz="0" w:space="0" w:color="auto"/>
        <w:left w:val="none" w:sz="0" w:space="0" w:color="auto"/>
        <w:bottom w:val="none" w:sz="0" w:space="0" w:color="auto"/>
        <w:right w:val="none" w:sz="0" w:space="0" w:color="auto"/>
      </w:divBdr>
      <w:divsChild>
        <w:div w:id="711460766">
          <w:marLeft w:val="0"/>
          <w:marRight w:val="0"/>
          <w:marTop w:val="0"/>
          <w:marBottom w:val="0"/>
          <w:divBdr>
            <w:top w:val="none" w:sz="0" w:space="0" w:color="auto"/>
            <w:left w:val="none" w:sz="0" w:space="0" w:color="auto"/>
            <w:bottom w:val="none" w:sz="0" w:space="0" w:color="auto"/>
            <w:right w:val="none" w:sz="0" w:space="0" w:color="auto"/>
          </w:divBdr>
        </w:div>
      </w:divsChild>
    </w:div>
    <w:div w:id="1082263571">
      <w:bodyDiv w:val="1"/>
      <w:marLeft w:val="0"/>
      <w:marRight w:val="0"/>
      <w:marTop w:val="0"/>
      <w:marBottom w:val="0"/>
      <w:divBdr>
        <w:top w:val="none" w:sz="0" w:space="0" w:color="auto"/>
        <w:left w:val="none" w:sz="0" w:space="0" w:color="auto"/>
        <w:bottom w:val="none" w:sz="0" w:space="0" w:color="auto"/>
        <w:right w:val="none" w:sz="0" w:space="0" w:color="auto"/>
      </w:divBdr>
      <w:divsChild>
        <w:div w:id="1301576551">
          <w:marLeft w:val="0"/>
          <w:marRight w:val="0"/>
          <w:marTop w:val="0"/>
          <w:marBottom w:val="0"/>
          <w:divBdr>
            <w:top w:val="none" w:sz="0" w:space="0" w:color="auto"/>
            <w:left w:val="none" w:sz="0" w:space="0" w:color="auto"/>
            <w:bottom w:val="none" w:sz="0" w:space="0" w:color="auto"/>
            <w:right w:val="none" w:sz="0" w:space="0" w:color="auto"/>
          </w:divBdr>
        </w:div>
      </w:divsChild>
    </w:div>
    <w:div w:id="1086993575">
      <w:bodyDiv w:val="1"/>
      <w:marLeft w:val="0"/>
      <w:marRight w:val="0"/>
      <w:marTop w:val="0"/>
      <w:marBottom w:val="0"/>
      <w:divBdr>
        <w:top w:val="none" w:sz="0" w:space="0" w:color="auto"/>
        <w:left w:val="none" w:sz="0" w:space="0" w:color="auto"/>
        <w:bottom w:val="none" w:sz="0" w:space="0" w:color="auto"/>
        <w:right w:val="none" w:sz="0" w:space="0" w:color="auto"/>
      </w:divBdr>
      <w:divsChild>
        <w:div w:id="1051267238">
          <w:marLeft w:val="0"/>
          <w:marRight w:val="0"/>
          <w:marTop w:val="0"/>
          <w:marBottom w:val="0"/>
          <w:divBdr>
            <w:top w:val="none" w:sz="0" w:space="0" w:color="auto"/>
            <w:left w:val="none" w:sz="0" w:space="0" w:color="auto"/>
            <w:bottom w:val="none" w:sz="0" w:space="0" w:color="auto"/>
            <w:right w:val="none" w:sz="0" w:space="0" w:color="auto"/>
          </w:divBdr>
        </w:div>
      </w:divsChild>
    </w:div>
    <w:div w:id="1098212886">
      <w:bodyDiv w:val="1"/>
      <w:marLeft w:val="0"/>
      <w:marRight w:val="0"/>
      <w:marTop w:val="0"/>
      <w:marBottom w:val="0"/>
      <w:divBdr>
        <w:top w:val="none" w:sz="0" w:space="0" w:color="auto"/>
        <w:left w:val="none" w:sz="0" w:space="0" w:color="auto"/>
        <w:bottom w:val="none" w:sz="0" w:space="0" w:color="auto"/>
        <w:right w:val="none" w:sz="0" w:space="0" w:color="auto"/>
      </w:divBdr>
      <w:divsChild>
        <w:div w:id="1605769006">
          <w:marLeft w:val="0"/>
          <w:marRight w:val="0"/>
          <w:marTop w:val="0"/>
          <w:marBottom w:val="0"/>
          <w:divBdr>
            <w:top w:val="none" w:sz="0" w:space="0" w:color="auto"/>
            <w:left w:val="none" w:sz="0" w:space="0" w:color="auto"/>
            <w:bottom w:val="none" w:sz="0" w:space="0" w:color="auto"/>
            <w:right w:val="none" w:sz="0" w:space="0" w:color="auto"/>
          </w:divBdr>
        </w:div>
      </w:divsChild>
    </w:div>
    <w:div w:id="1107316040">
      <w:bodyDiv w:val="1"/>
      <w:marLeft w:val="0"/>
      <w:marRight w:val="0"/>
      <w:marTop w:val="0"/>
      <w:marBottom w:val="0"/>
      <w:divBdr>
        <w:top w:val="none" w:sz="0" w:space="0" w:color="auto"/>
        <w:left w:val="none" w:sz="0" w:space="0" w:color="auto"/>
        <w:bottom w:val="none" w:sz="0" w:space="0" w:color="auto"/>
        <w:right w:val="none" w:sz="0" w:space="0" w:color="auto"/>
      </w:divBdr>
      <w:divsChild>
        <w:div w:id="2090997283">
          <w:marLeft w:val="0"/>
          <w:marRight w:val="0"/>
          <w:marTop w:val="0"/>
          <w:marBottom w:val="0"/>
          <w:divBdr>
            <w:top w:val="none" w:sz="0" w:space="0" w:color="auto"/>
            <w:left w:val="none" w:sz="0" w:space="0" w:color="auto"/>
            <w:bottom w:val="none" w:sz="0" w:space="0" w:color="auto"/>
            <w:right w:val="none" w:sz="0" w:space="0" w:color="auto"/>
          </w:divBdr>
        </w:div>
      </w:divsChild>
    </w:div>
    <w:div w:id="1114597994">
      <w:bodyDiv w:val="1"/>
      <w:marLeft w:val="0"/>
      <w:marRight w:val="0"/>
      <w:marTop w:val="0"/>
      <w:marBottom w:val="0"/>
      <w:divBdr>
        <w:top w:val="none" w:sz="0" w:space="0" w:color="auto"/>
        <w:left w:val="none" w:sz="0" w:space="0" w:color="auto"/>
        <w:bottom w:val="none" w:sz="0" w:space="0" w:color="auto"/>
        <w:right w:val="none" w:sz="0" w:space="0" w:color="auto"/>
      </w:divBdr>
      <w:divsChild>
        <w:div w:id="871771958">
          <w:marLeft w:val="0"/>
          <w:marRight w:val="0"/>
          <w:marTop w:val="0"/>
          <w:marBottom w:val="0"/>
          <w:divBdr>
            <w:top w:val="none" w:sz="0" w:space="0" w:color="auto"/>
            <w:left w:val="none" w:sz="0" w:space="0" w:color="auto"/>
            <w:bottom w:val="none" w:sz="0" w:space="0" w:color="auto"/>
            <w:right w:val="none" w:sz="0" w:space="0" w:color="auto"/>
          </w:divBdr>
        </w:div>
      </w:divsChild>
    </w:div>
    <w:div w:id="1116293716">
      <w:bodyDiv w:val="1"/>
      <w:marLeft w:val="0"/>
      <w:marRight w:val="0"/>
      <w:marTop w:val="0"/>
      <w:marBottom w:val="0"/>
      <w:divBdr>
        <w:top w:val="none" w:sz="0" w:space="0" w:color="auto"/>
        <w:left w:val="none" w:sz="0" w:space="0" w:color="auto"/>
        <w:bottom w:val="none" w:sz="0" w:space="0" w:color="auto"/>
        <w:right w:val="none" w:sz="0" w:space="0" w:color="auto"/>
      </w:divBdr>
      <w:divsChild>
        <w:div w:id="275526294">
          <w:marLeft w:val="0"/>
          <w:marRight w:val="0"/>
          <w:marTop w:val="0"/>
          <w:marBottom w:val="0"/>
          <w:divBdr>
            <w:top w:val="none" w:sz="0" w:space="0" w:color="auto"/>
            <w:left w:val="none" w:sz="0" w:space="0" w:color="auto"/>
            <w:bottom w:val="none" w:sz="0" w:space="0" w:color="auto"/>
            <w:right w:val="none" w:sz="0" w:space="0" w:color="auto"/>
          </w:divBdr>
        </w:div>
      </w:divsChild>
    </w:div>
    <w:div w:id="1116367419">
      <w:bodyDiv w:val="1"/>
      <w:marLeft w:val="0"/>
      <w:marRight w:val="0"/>
      <w:marTop w:val="0"/>
      <w:marBottom w:val="0"/>
      <w:divBdr>
        <w:top w:val="none" w:sz="0" w:space="0" w:color="auto"/>
        <w:left w:val="none" w:sz="0" w:space="0" w:color="auto"/>
        <w:bottom w:val="none" w:sz="0" w:space="0" w:color="auto"/>
        <w:right w:val="none" w:sz="0" w:space="0" w:color="auto"/>
      </w:divBdr>
      <w:divsChild>
        <w:div w:id="719331055">
          <w:marLeft w:val="0"/>
          <w:marRight w:val="0"/>
          <w:marTop w:val="0"/>
          <w:marBottom w:val="0"/>
          <w:divBdr>
            <w:top w:val="none" w:sz="0" w:space="0" w:color="auto"/>
            <w:left w:val="none" w:sz="0" w:space="0" w:color="auto"/>
            <w:bottom w:val="none" w:sz="0" w:space="0" w:color="auto"/>
            <w:right w:val="none" w:sz="0" w:space="0" w:color="auto"/>
          </w:divBdr>
        </w:div>
      </w:divsChild>
    </w:div>
    <w:div w:id="1119684353">
      <w:bodyDiv w:val="1"/>
      <w:marLeft w:val="0"/>
      <w:marRight w:val="0"/>
      <w:marTop w:val="0"/>
      <w:marBottom w:val="0"/>
      <w:divBdr>
        <w:top w:val="none" w:sz="0" w:space="0" w:color="auto"/>
        <w:left w:val="none" w:sz="0" w:space="0" w:color="auto"/>
        <w:bottom w:val="none" w:sz="0" w:space="0" w:color="auto"/>
        <w:right w:val="none" w:sz="0" w:space="0" w:color="auto"/>
      </w:divBdr>
      <w:divsChild>
        <w:div w:id="1112743416">
          <w:marLeft w:val="0"/>
          <w:marRight w:val="0"/>
          <w:marTop w:val="0"/>
          <w:marBottom w:val="0"/>
          <w:divBdr>
            <w:top w:val="none" w:sz="0" w:space="0" w:color="auto"/>
            <w:left w:val="none" w:sz="0" w:space="0" w:color="auto"/>
            <w:bottom w:val="none" w:sz="0" w:space="0" w:color="auto"/>
            <w:right w:val="none" w:sz="0" w:space="0" w:color="auto"/>
          </w:divBdr>
        </w:div>
      </w:divsChild>
    </w:div>
    <w:div w:id="1146429562">
      <w:bodyDiv w:val="1"/>
      <w:marLeft w:val="0"/>
      <w:marRight w:val="0"/>
      <w:marTop w:val="0"/>
      <w:marBottom w:val="0"/>
      <w:divBdr>
        <w:top w:val="none" w:sz="0" w:space="0" w:color="auto"/>
        <w:left w:val="none" w:sz="0" w:space="0" w:color="auto"/>
        <w:bottom w:val="none" w:sz="0" w:space="0" w:color="auto"/>
        <w:right w:val="none" w:sz="0" w:space="0" w:color="auto"/>
      </w:divBdr>
      <w:divsChild>
        <w:div w:id="932785240">
          <w:marLeft w:val="0"/>
          <w:marRight w:val="0"/>
          <w:marTop w:val="0"/>
          <w:marBottom w:val="0"/>
          <w:divBdr>
            <w:top w:val="none" w:sz="0" w:space="0" w:color="auto"/>
            <w:left w:val="none" w:sz="0" w:space="0" w:color="auto"/>
            <w:bottom w:val="none" w:sz="0" w:space="0" w:color="auto"/>
            <w:right w:val="none" w:sz="0" w:space="0" w:color="auto"/>
          </w:divBdr>
        </w:div>
      </w:divsChild>
    </w:div>
    <w:div w:id="1147894105">
      <w:bodyDiv w:val="1"/>
      <w:marLeft w:val="0"/>
      <w:marRight w:val="0"/>
      <w:marTop w:val="0"/>
      <w:marBottom w:val="0"/>
      <w:divBdr>
        <w:top w:val="none" w:sz="0" w:space="0" w:color="auto"/>
        <w:left w:val="none" w:sz="0" w:space="0" w:color="auto"/>
        <w:bottom w:val="none" w:sz="0" w:space="0" w:color="auto"/>
        <w:right w:val="none" w:sz="0" w:space="0" w:color="auto"/>
      </w:divBdr>
      <w:divsChild>
        <w:div w:id="1287127228">
          <w:marLeft w:val="0"/>
          <w:marRight w:val="0"/>
          <w:marTop w:val="0"/>
          <w:marBottom w:val="0"/>
          <w:divBdr>
            <w:top w:val="none" w:sz="0" w:space="0" w:color="auto"/>
            <w:left w:val="none" w:sz="0" w:space="0" w:color="auto"/>
            <w:bottom w:val="none" w:sz="0" w:space="0" w:color="auto"/>
            <w:right w:val="none" w:sz="0" w:space="0" w:color="auto"/>
          </w:divBdr>
        </w:div>
      </w:divsChild>
    </w:div>
    <w:div w:id="1149052806">
      <w:bodyDiv w:val="1"/>
      <w:marLeft w:val="0"/>
      <w:marRight w:val="0"/>
      <w:marTop w:val="0"/>
      <w:marBottom w:val="0"/>
      <w:divBdr>
        <w:top w:val="none" w:sz="0" w:space="0" w:color="auto"/>
        <w:left w:val="none" w:sz="0" w:space="0" w:color="auto"/>
        <w:bottom w:val="none" w:sz="0" w:space="0" w:color="auto"/>
        <w:right w:val="none" w:sz="0" w:space="0" w:color="auto"/>
      </w:divBdr>
      <w:divsChild>
        <w:div w:id="1007093218">
          <w:marLeft w:val="0"/>
          <w:marRight w:val="0"/>
          <w:marTop w:val="0"/>
          <w:marBottom w:val="0"/>
          <w:divBdr>
            <w:top w:val="none" w:sz="0" w:space="0" w:color="auto"/>
            <w:left w:val="none" w:sz="0" w:space="0" w:color="auto"/>
            <w:bottom w:val="none" w:sz="0" w:space="0" w:color="auto"/>
            <w:right w:val="none" w:sz="0" w:space="0" w:color="auto"/>
          </w:divBdr>
        </w:div>
      </w:divsChild>
    </w:div>
    <w:div w:id="1154028636">
      <w:bodyDiv w:val="1"/>
      <w:marLeft w:val="0"/>
      <w:marRight w:val="0"/>
      <w:marTop w:val="0"/>
      <w:marBottom w:val="0"/>
      <w:divBdr>
        <w:top w:val="none" w:sz="0" w:space="0" w:color="auto"/>
        <w:left w:val="none" w:sz="0" w:space="0" w:color="auto"/>
        <w:bottom w:val="none" w:sz="0" w:space="0" w:color="auto"/>
        <w:right w:val="none" w:sz="0" w:space="0" w:color="auto"/>
      </w:divBdr>
      <w:divsChild>
        <w:div w:id="1788546421">
          <w:marLeft w:val="0"/>
          <w:marRight w:val="0"/>
          <w:marTop w:val="0"/>
          <w:marBottom w:val="0"/>
          <w:divBdr>
            <w:top w:val="none" w:sz="0" w:space="0" w:color="auto"/>
            <w:left w:val="none" w:sz="0" w:space="0" w:color="auto"/>
            <w:bottom w:val="none" w:sz="0" w:space="0" w:color="auto"/>
            <w:right w:val="none" w:sz="0" w:space="0" w:color="auto"/>
          </w:divBdr>
        </w:div>
      </w:divsChild>
    </w:div>
    <w:div w:id="1156649589">
      <w:bodyDiv w:val="1"/>
      <w:marLeft w:val="0"/>
      <w:marRight w:val="0"/>
      <w:marTop w:val="0"/>
      <w:marBottom w:val="0"/>
      <w:divBdr>
        <w:top w:val="none" w:sz="0" w:space="0" w:color="auto"/>
        <w:left w:val="none" w:sz="0" w:space="0" w:color="auto"/>
        <w:bottom w:val="none" w:sz="0" w:space="0" w:color="auto"/>
        <w:right w:val="none" w:sz="0" w:space="0" w:color="auto"/>
      </w:divBdr>
    </w:div>
    <w:div w:id="1156841725">
      <w:bodyDiv w:val="1"/>
      <w:marLeft w:val="0"/>
      <w:marRight w:val="0"/>
      <w:marTop w:val="0"/>
      <w:marBottom w:val="0"/>
      <w:divBdr>
        <w:top w:val="none" w:sz="0" w:space="0" w:color="auto"/>
        <w:left w:val="none" w:sz="0" w:space="0" w:color="auto"/>
        <w:bottom w:val="none" w:sz="0" w:space="0" w:color="auto"/>
        <w:right w:val="none" w:sz="0" w:space="0" w:color="auto"/>
      </w:divBdr>
      <w:divsChild>
        <w:div w:id="1210414967">
          <w:marLeft w:val="0"/>
          <w:marRight w:val="0"/>
          <w:marTop w:val="0"/>
          <w:marBottom w:val="0"/>
          <w:divBdr>
            <w:top w:val="none" w:sz="0" w:space="0" w:color="auto"/>
            <w:left w:val="none" w:sz="0" w:space="0" w:color="auto"/>
            <w:bottom w:val="none" w:sz="0" w:space="0" w:color="auto"/>
            <w:right w:val="none" w:sz="0" w:space="0" w:color="auto"/>
          </w:divBdr>
        </w:div>
      </w:divsChild>
    </w:div>
    <w:div w:id="1158302259">
      <w:bodyDiv w:val="1"/>
      <w:marLeft w:val="0"/>
      <w:marRight w:val="0"/>
      <w:marTop w:val="0"/>
      <w:marBottom w:val="0"/>
      <w:divBdr>
        <w:top w:val="none" w:sz="0" w:space="0" w:color="auto"/>
        <w:left w:val="none" w:sz="0" w:space="0" w:color="auto"/>
        <w:bottom w:val="none" w:sz="0" w:space="0" w:color="auto"/>
        <w:right w:val="none" w:sz="0" w:space="0" w:color="auto"/>
      </w:divBdr>
      <w:divsChild>
        <w:div w:id="1179661608">
          <w:marLeft w:val="0"/>
          <w:marRight w:val="0"/>
          <w:marTop w:val="0"/>
          <w:marBottom w:val="0"/>
          <w:divBdr>
            <w:top w:val="none" w:sz="0" w:space="0" w:color="auto"/>
            <w:left w:val="none" w:sz="0" w:space="0" w:color="auto"/>
            <w:bottom w:val="none" w:sz="0" w:space="0" w:color="auto"/>
            <w:right w:val="none" w:sz="0" w:space="0" w:color="auto"/>
          </w:divBdr>
        </w:div>
      </w:divsChild>
    </w:div>
    <w:div w:id="1158303211">
      <w:bodyDiv w:val="1"/>
      <w:marLeft w:val="0"/>
      <w:marRight w:val="0"/>
      <w:marTop w:val="0"/>
      <w:marBottom w:val="0"/>
      <w:divBdr>
        <w:top w:val="none" w:sz="0" w:space="0" w:color="auto"/>
        <w:left w:val="none" w:sz="0" w:space="0" w:color="auto"/>
        <w:bottom w:val="none" w:sz="0" w:space="0" w:color="auto"/>
        <w:right w:val="none" w:sz="0" w:space="0" w:color="auto"/>
      </w:divBdr>
      <w:divsChild>
        <w:div w:id="303052388">
          <w:marLeft w:val="0"/>
          <w:marRight w:val="0"/>
          <w:marTop w:val="0"/>
          <w:marBottom w:val="0"/>
          <w:divBdr>
            <w:top w:val="none" w:sz="0" w:space="0" w:color="auto"/>
            <w:left w:val="none" w:sz="0" w:space="0" w:color="auto"/>
            <w:bottom w:val="none" w:sz="0" w:space="0" w:color="auto"/>
            <w:right w:val="none" w:sz="0" w:space="0" w:color="auto"/>
          </w:divBdr>
        </w:div>
      </w:divsChild>
    </w:div>
    <w:div w:id="1167597221">
      <w:bodyDiv w:val="1"/>
      <w:marLeft w:val="0"/>
      <w:marRight w:val="0"/>
      <w:marTop w:val="0"/>
      <w:marBottom w:val="0"/>
      <w:divBdr>
        <w:top w:val="none" w:sz="0" w:space="0" w:color="auto"/>
        <w:left w:val="none" w:sz="0" w:space="0" w:color="auto"/>
        <w:bottom w:val="none" w:sz="0" w:space="0" w:color="auto"/>
        <w:right w:val="none" w:sz="0" w:space="0" w:color="auto"/>
      </w:divBdr>
    </w:div>
    <w:div w:id="1172137671">
      <w:bodyDiv w:val="1"/>
      <w:marLeft w:val="0"/>
      <w:marRight w:val="0"/>
      <w:marTop w:val="0"/>
      <w:marBottom w:val="0"/>
      <w:divBdr>
        <w:top w:val="none" w:sz="0" w:space="0" w:color="auto"/>
        <w:left w:val="none" w:sz="0" w:space="0" w:color="auto"/>
        <w:bottom w:val="none" w:sz="0" w:space="0" w:color="auto"/>
        <w:right w:val="none" w:sz="0" w:space="0" w:color="auto"/>
      </w:divBdr>
    </w:div>
    <w:div w:id="1174609309">
      <w:bodyDiv w:val="1"/>
      <w:marLeft w:val="0"/>
      <w:marRight w:val="0"/>
      <w:marTop w:val="0"/>
      <w:marBottom w:val="0"/>
      <w:divBdr>
        <w:top w:val="none" w:sz="0" w:space="0" w:color="auto"/>
        <w:left w:val="none" w:sz="0" w:space="0" w:color="auto"/>
        <w:bottom w:val="none" w:sz="0" w:space="0" w:color="auto"/>
        <w:right w:val="none" w:sz="0" w:space="0" w:color="auto"/>
      </w:divBdr>
      <w:divsChild>
        <w:div w:id="813791572">
          <w:marLeft w:val="0"/>
          <w:marRight w:val="0"/>
          <w:marTop w:val="0"/>
          <w:marBottom w:val="0"/>
          <w:divBdr>
            <w:top w:val="none" w:sz="0" w:space="0" w:color="auto"/>
            <w:left w:val="none" w:sz="0" w:space="0" w:color="auto"/>
            <w:bottom w:val="none" w:sz="0" w:space="0" w:color="auto"/>
            <w:right w:val="none" w:sz="0" w:space="0" w:color="auto"/>
          </w:divBdr>
        </w:div>
      </w:divsChild>
    </w:div>
    <w:div w:id="1175266932">
      <w:bodyDiv w:val="1"/>
      <w:marLeft w:val="0"/>
      <w:marRight w:val="0"/>
      <w:marTop w:val="0"/>
      <w:marBottom w:val="0"/>
      <w:divBdr>
        <w:top w:val="none" w:sz="0" w:space="0" w:color="auto"/>
        <w:left w:val="none" w:sz="0" w:space="0" w:color="auto"/>
        <w:bottom w:val="none" w:sz="0" w:space="0" w:color="auto"/>
        <w:right w:val="none" w:sz="0" w:space="0" w:color="auto"/>
      </w:divBdr>
      <w:divsChild>
        <w:div w:id="1034961966">
          <w:marLeft w:val="0"/>
          <w:marRight w:val="0"/>
          <w:marTop w:val="0"/>
          <w:marBottom w:val="0"/>
          <w:divBdr>
            <w:top w:val="none" w:sz="0" w:space="0" w:color="auto"/>
            <w:left w:val="none" w:sz="0" w:space="0" w:color="auto"/>
            <w:bottom w:val="none" w:sz="0" w:space="0" w:color="auto"/>
            <w:right w:val="none" w:sz="0" w:space="0" w:color="auto"/>
          </w:divBdr>
        </w:div>
      </w:divsChild>
    </w:div>
    <w:div w:id="1192575258">
      <w:bodyDiv w:val="1"/>
      <w:marLeft w:val="0"/>
      <w:marRight w:val="0"/>
      <w:marTop w:val="0"/>
      <w:marBottom w:val="0"/>
      <w:divBdr>
        <w:top w:val="none" w:sz="0" w:space="0" w:color="auto"/>
        <w:left w:val="none" w:sz="0" w:space="0" w:color="auto"/>
        <w:bottom w:val="none" w:sz="0" w:space="0" w:color="auto"/>
        <w:right w:val="none" w:sz="0" w:space="0" w:color="auto"/>
      </w:divBdr>
      <w:divsChild>
        <w:div w:id="1084839367">
          <w:marLeft w:val="0"/>
          <w:marRight w:val="0"/>
          <w:marTop w:val="0"/>
          <w:marBottom w:val="0"/>
          <w:divBdr>
            <w:top w:val="none" w:sz="0" w:space="0" w:color="auto"/>
            <w:left w:val="none" w:sz="0" w:space="0" w:color="auto"/>
            <w:bottom w:val="none" w:sz="0" w:space="0" w:color="auto"/>
            <w:right w:val="none" w:sz="0" w:space="0" w:color="auto"/>
          </w:divBdr>
        </w:div>
      </w:divsChild>
    </w:div>
    <w:div w:id="1193230190">
      <w:bodyDiv w:val="1"/>
      <w:marLeft w:val="0"/>
      <w:marRight w:val="0"/>
      <w:marTop w:val="0"/>
      <w:marBottom w:val="0"/>
      <w:divBdr>
        <w:top w:val="none" w:sz="0" w:space="0" w:color="auto"/>
        <w:left w:val="none" w:sz="0" w:space="0" w:color="auto"/>
        <w:bottom w:val="none" w:sz="0" w:space="0" w:color="auto"/>
        <w:right w:val="none" w:sz="0" w:space="0" w:color="auto"/>
      </w:divBdr>
      <w:divsChild>
        <w:div w:id="1355423514">
          <w:marLeft w:val="0"/>
          <w:marRight w:val="0"/>
          <w:marTop w:val="0"/>
          <w:marBottom w:val="0"/>
          <w:divBdr>
            <w:top w:val="none" w:sz="0" w:space="0" w:color="auto"/>
            <w:left w:val="none" w:sz="0" w:space="0" w:color="auto"/>
            <w:bottom w:val="none" w:sz="0" w:space="0" w:color="auto"/>
            <w:right w:val="none" w:sz="0" w:space="0" w:color="auto"/>
          </w:divBdr>
        </w:div>
      </w:divsChild>
    </w:div>
    <w:div w:id="1196652293">
      <w:bodyDiv w:val="1"/>
      <w:marLeft w:val="0"/>
      <w:marRight w:val="0"/>
      <w:marTop w:val="0"/>
      <w:marBottom w:val="0"/>
      <w:divBdr>
        <w:top w:val="none" w:sz="0" w:space="0" w:color="auto"/>
        <w:left w:val="none" w:sz="0" w:space="0" w:color="auto"/>
        <w:bottom w:val="none" w:sz="0" w:space="0" w:color="auto"/>
        <w:right w:val="none" w:sz="0" w:space="0" w:color="auto"/>
      </w:divBdr>
      <w:divsChild>
        <w:div w:id="1885553604">
          <w:marLeft w:val="0"/>
          <w:marRight w:val="0"/>
          <w:marTop w:val="0"/>
          <w:marBottom w:val="0"/>
          <w:divBdr>
            <w:top w:val="none" w:sz="0" w:space="0" w:color="auto"/>
            <w:left w:val="none" w:sz="0" w:space="0" w:color="auto"/>
            <w:bottom w:val="none" w:sz="0" w:space="0" w:color="auto"/>
            <w:right w:val="none" w:sz="0" w:space="0" w:color="auto"/>
          </w:divBdr>
        </w:div>
      </w:divsChild>
    </w:div>
    <w:div w:id="1203136336">
      <w:bodyDiv w:val="1"/>
      <w:marLeft w:val="0"/>
      <w:marRight w:val="0"/>
      <w:marTop w:val="0"/>
      <w:marBottom w:val="0"/>
      <w:divBdr>
        <w:top w:val="none" w:sz="0" w:space="0" w:color="auto"/>
        <w:left w:val="none" w:sz="0" w:space="0" w:color="auto"/>
        <w:bottom w:val="none" w:sz="0" w:space="0" w:color="auto"/>
        <w:right w:val="none" w:sz="0" w:space="0" w:color="auto"/>
      </w:divBdr>
      <w:divsChild>
        <w:div w:id="246428657">
          <w:marLeft w:val="0"/>
          <w:marRight w:val="0"/>
          <w:marTop w:val="0"/>
          <w:marBottom w:val="0"/>
          <w:divBdr>
            <w:top w:val="none" w:sz="0" w:space="0" w:color="auto"/>
            <w:left w:val="none" w:sz="0" w:space="0" w:color="auto"/>
            <w:bottom w:val="none" w:sz="0" w:space="0" w:color="auto"/>
            <w:right w:val="none" w:sz="0" w:space="0" w:color="auto"/>
          </w:divBdr>
        </w:div>
      </w:divsChild>
    </w:div>
    <w:div w:id="1219170656">
      <w:bodyDiv w:val="1"/>
      <w:marLeft w:val="0"/>
      <w:marRight w:val="0"/>
      <w:marTop w:val="0"/>
      <w:marBottom w:val="0"/>
      <w:divBdr>
        <w:top w:val="none" w:sz="0" w:space="0" w:color="auto"/>
        <w:left w:val="none" w:sz="0" w:space="0" w:color="auto"/>
        <w:bottom w:val="none" w:sz="0" w:space="0" w:color="auto"/>
        <w:right w:val="none" w:sz="0" w:space="0" w:color="auto"/>
      </w:divBdr>
      <w:divsChild>
        <w:div w:id="1432357504">
          <w:marLeft w:val="0"/>
          <w:marRight w:val="0"/>
          <w:marTop w:val="0"/>
          <w:marBottom w:val="0"/>
          <w:divBdr>
            <w:top w:val="none" w:sz="0" w:space="0" w:color="auto"/>
            <w:left w:val="none" w:sz="0" w:space="0" w:color="auto"/>
            <w:bottom w:val="none" w:sz="0" w:space="0" w:color="auto"/>
            <w:right w:val="none" w:sz="0" w:space="0" w:color="auto"/>
          </w:divBdr>
        </w:div>
      </w:divsChild>
    </w:div>
    <w:div w:id="1220941758">
      <w:bodyDiv w:val="1"/>
      <w:marLeft w:val="0"/>
      <w:marRight w:val="0"/>
      <w:marTop w:val="0"/>
      <w:marBottom w:val="0"/>
      <w:divBdr>
        <w:top w:val="none" w:sz="0" w:space="0" w:color="auto"/>
        <w:left w:val="none" w:sz="0" w:space="0" w:color="auto"/>
        <w:bottom w:val="none" w:sz="0" w:space="0" w:color="auto"/>
        <w:right w:val="none" w:sz="0" w:space="0" w:color="auto"/>
      </w:divBdr>
      <w:divsChild>
        <w:div w:id="2099477221">
          <w:marLeft w:val="0"/>
          <w:marRight w:val="0"/>
          <w:marTop w:val="0"/>
          <w:marBottom w:val="0"/>
          <w:divBdr>
            <w:top w:val="none" w:sz="0" w:space="0" w:color="auto"/>
            <w:left w:val="none" w:sz="0" w:space="0" w:color="auto"/>
            <w:bottom w:val="none" w:sz="0" w:space="0" w:color="auto"/>
            <w:right w:val="none" w:sz="0" w:space="0" w:color="auto"/>
          </w:divBdr>
        </w:div>
      </w:divsChild>
    </w:div>
    <w:div w:id="1225411619">
      <w:bodyDiv w:val="1"/>
      <w:marLeft w:val="0"/>
      <w:marRight w:val="0"/>
      <w:marTop w:val="0"/>
      <w:marBottom w:val="0"/>
      <w:divBdr>
        <w:top w:val="none" w:sz="0" w:space="0" w:color="auto"/>
        <w:left w:val="none" w:sz="0" w:space="0" w:color="auto"/>
        <w:bottom w:val="none" w:sz="0" w:space="0" w:color="auto"/>
        <w:right w:val="none" w:sz="0" w:space="0" w:color="auto"/>
      </w:divBdr>
      <w:divsChild>
        <w:div w:id="248465602">
          <w:marLeft w:val="0"/>
          <w:marRight w:val="0"/>
          <w:marTop w:val="0"/>
          <w:marBottom w:val="0"/>
          <w:divBdr>
            <w:top w:val="none" w:sz="0" w:space="0" w:color="auto"/>
            <w:left w:val="none" w:sz="0" w:space="0" w:color="auto"/>
            <w:bottom w:val="none" w:sz="0" w:space="0" w:color="auto"/>
            <w:right w:val="none" w:sz="0" w:space="0" w:color="auto"/>
          </w:divBdr>
        </w:div>
      </w:divsChild>
    </w:div>
    <w:div w:id="1237863914">
      <w:bodyDiv w:val="1"/>
      <w:marLeft w:val="0"/>
      <w:marRight w:val="0"/>
      <w:marTop w:val="0"/>
      <w:marBottom w:val="0"/>
      <w:divBdr>
        <w:top w:val="none" w:sz="0" w:space="0" w:color="auto"/>
        <w:left w:val="none" w:sz="0" w:space="0" w:color="auto"/>
        <w:bottom w:val="none" w:sz="0" w:space="0" w:color="auto"/>
        <w:right w:val="none" w:sz="0" w:space="0" w:color="auto"/>
      </w:divBdr>
      <w:divsChild>
        <w:div w:id="5444604">
          <w:marLeft w:val="0"/>
          <w:marRight w:val="0"/>
          <w:marTop w:val="0"/>
          <w:marBottom w:val="0"/>
          <w:divBdr>
            <w:top w:val="none" w:sz="0" w:space="0" w:color="auto"/>
            <w:left w:val="none" w:sz="0" w:space="0" w:color="auto"/>
            <w:bottom w:val="none" w:sz="0" w:space="0" w:color="auto"/>
            <w:right w:val="none" w:sz="0" w:space="0" w:color="auto"/>
          </w:divBdr>
        </w:div>
      </w:divsChild>
    </w:div>
    <w:div w:id="1241211645">
      <w:bodyDiv w:val="1"/>
      <w:marLeft w:val="0"/>
      <w:marRight w:val="0"/>
      <w:marTop w:val="0"/>
      <w:marBottom w:val="0"/>
      <w:divBdr>
        <w:top w:val="none" w:sz="0" w:space="0" w:color="auto"/>
        <w:left w:val="none" w:sz="0" w:space="0" w:color="auto"/>
        <w:bottom w:val="none" w:sz="0" w:space="0" w:color="auto"/>
        <w:right w:val="none" w:sz="0" w:space="0" w:color="auto"/>
      </w:divBdr>
      <w:divsChild>
        <w:div w:id="1161699622">
          <w:marLeft w:val="0"/>
          <w:marRight w:val="0"/>
          <w:marTop w:val="0"/>
          <w:marBottom w:val="0"/>
          <w:divBdr>
            <w:top w:val="none" w:sz="0" w:space="0" w:color="auto"/>
            <w:left w:val="none" w:sz="0" w:space="0" w:color="auto"/>
            <w:bottom w:val="none" w:sz="0" w:space="0" w:color="auto"/>
            <w:right w:val="none" w:sz="0" w:space="0" w:color="auto"/>
          </w:divBdr>
        </w:div>
      </w:divsChild>
    </w:div>
    <w:div w:id="1241327613">
      <w:bodyDiv w:val="1"/>
      <w:marLeft w:val="0"/>
      <w:marRight w:val="0"/>
      <w:marTop w:val="0"/>
      <w:marBottom w:val="0"/>
      <w:divBdr>
        <w:top w:val="none" w:sz="0" w:space="0" w:color="auto"/>
        <w:left w:val="none" w:sz="0" w:space="0" w:color="auto"/>
        <w:bottom w:val="none" w:sz="0" w:space="0" w:color="auto"/>
        <w:right w:val="none" w:sz="0" w:space="0" w:color="auto"/>
      </w:divBdr>
      <w:divsChild>
        <w:div w:id="860510216">
          <w:marLeft w:val="0"/>
          <w:marRight w:val="0"/>
          <w:marTop w:val="0"/>
          <w:marBottom w:val="0"/>
          <w:divBdr>
            <w:top w:val="none" w:sz="0" w:space="0" w:color="auto"/>
            <w:left w:val="none" w:sz="0" w:space="0" w:color="auto"/>
            <w:bottom w:val="none" w:sz="0" w:space="0" w:color="auto"/>
            <w:right w:val="none" w:sz="0" w:space="0" w:color="auto"/>
          </w:divBdr>
        </w:div>
      </w:divsChild>
    </w:div>
    <w:div w:id="1242980995">
      <w:bodyDiv w:val="1"/>
      <w:marLeft w:val="0"/>
      <w:marRight w:val="0"/>
      <w:marTop w:val="0"/>
      <w:marBottom w:val="0"/>
      <w:divBdr>
        <w:top w:val="none" w:sz="0" w:space="0" w:color="auto"/>
        <w:left w:val="none" w:sz="0" w:space="0" w:color="auto"/>
        <w:bottom w:val="none" w:sz="0" w:space="0" w:color="auto"/>
        <w:right w:val="none" w:sz="0" w:space="0" w:color="auto"/>
      </w:divBdr>
      <w:divsChild>
        <w:div w:id="1836189999">
          <w:marLeft w:val="0"/>
          <w:marRight w:val="0"/>
          <w:marTop w:val="0"/>
          <w:marBottom w:val="0"/>
          <w:divBdr>
            <w:top w:val="none" w:sz="0" w:space="0" w:color="auto"/>
            <w:left w:val="none" w:sz="0" w:space="0" w:color="auto"/>
            <w:bottom w:val="none" w:sz="0" w:space="0" w:color="auto"/>
            <w:right w:val="none" w:sz="0" w:space="0" w:color="auto"/>
          </w:divBdr>
        </w:div>
      </w:divsChild>
    </w:div>
    <w:div w:id="1245413284">
      <w:bodyDiv w:val="1"/>
      <w:marLeft w:val="0"/>
      <w:marRight w:val="0"/>
      <w:marTop w:val="0"/>
      <w:marBottom w:val="0"/>
      <w:divBdr>
        <w:top w:val="none" w:sz="0" w:space="0" w:color="auto"/>
        <w:left w:val="none" w:sz="0" w:space="0" w:color="auto"/>
        <w:bottom w:val="none" w:sz="0" w:space="0" w:color="auto"/>
        <w:right w:val="none" w:sz="0" w:space="0" w:color="auto"/>
      </w:divBdr>
      <w:divsChild>
        <w:div w:id="1155796671">
          <w:marLeft w:val="0"/>
          <w:marRight w:val="0"/>
          <w:marTop w:val="0"/>
          <w:marBottom w:val="0"/>
          <w:divBdr>
            <w:top w:val="none" w:sz="0" w:space="0" w:color="auto"/>
            <w:left w:val="none" w:sz="0" w:space="0" w:color="auto"/>
            <w:bottom w:val="none" w:sz="0" w:space="0" w:color="auto"/>
            <w:right w:val="none" w:sz="0" w:space="0" w:color="auto"/>
          </w:divBdr>
        </w:div>
      </w:divsChild>
    </w:div>
    <w:div w:id="1256590892">
      <w:bodyDiv w:val="1"/>
      <w:marLeft w:val="0"/>
      <w:marRight w:val="0"/>
      <w:marTop w:val="0"/>
      <w:marBottom w:val="0"/>
      <w:divBdr>
        <w:top w:val="none" w:sz="0" w:space="0" w:color="auto"/>
        <w:left w:val="none" w:sz="0" w:space="0" w:color="auto"/>
        <w:bottom w:val="none" w:sz="0" w:space="0" w:color="auto"/>
        <w:right w:val="none" w:sz="0" w:space="0" w:color="auto"/>
      </w:divBdr>
      <w:divsChild>
        <w:div w:id="1621960165">
          <w:marLeft w:val="0"/>
          <w:marRight w:val="0"/>
          <w:marTop w:val="0"/>
          <w:marBottom w:val="0"/>
          <w:divBdr>
            <w:top w:val="none" w:sz="0" w:space="0" w:color="auto"/>
            <w:left w:val="none" w:sz="0" w:space="0" w:color="auto"/>
            <w:bottom w:val="none" w:sz="0" w:space="0" w:color="auto"/>
            <w:right w:val="none" w:sz="0" w:space="0" w:color="auto"/>
          </w:divBdr>
        </w:div>
      </w:divsChild>
    </w:div>
    <w:div w:id="1259606409">
      <w:bodyDiv w:val="1"/>
      <w:marLeft w:val="0"/>
      <w:marRight w:val="0"/>
      <w:marTop w:val="0"/>
      <w:marBottom w:val="0"/>
      <w:divBdr>
        <w:top w:val="none" w:sz="0" w:space="0" w:color="auto"/>
        <w:left w:val="none" w:sz="0" w:space="0" w:color="auto"/>
        <w:bottom w:val="none" w:sz="0" w:space="0" w:color="auto"/>
        <w:right w:val="none" w:sz="0" w:space="0" w:color="auto"/>
      </w:divBdr>
      <w:divsChild>
        <w:div w:id="1228884689">
          <w:marLeft w:val="0"/>
          <w:marRight w:val="0"/>
          <w:marTop w:val="0"/>
          <w:marBottom w:val="0"/>
          <w:divBdr>
            <w:top w:val="none" w:sz="0" w:space="0" w:color="auto"/>
            <w:left w:val="none" w:sz="0" w:space="0" w:color="auto"/>
            <w:bottom w:val="none" w:sz="0" w:space="0" w:color="auto"/>
            <w:right w:val="none" w:sz="0" w:space="0" w:color="auto"/>
          </w:divBdr>
        </w:div>
      </w:divsChild>
    </w:div>
    <w:div w:id="1264458466">
      <w:bodyDiv w:val="1"/>
      <w:marLeft w:val="0"/>
      <w:marRight w:val="0"/>
      <w:marTop w:val="0"/>
      <w:marBottom w:val="0"/>
      <w:divBdr>
        <w:top w:val="none" w:sz="0" w:space="0" w:color="auto"/>
        <w:left w:val="none" w:sz="0" w:space="0" w:color="auto"/>
        <w:bottom w:val="none" w:sz="0" w:space="0" w:color="auto"/>
        <w:right w:val="none" w:sz="0" w:space="0" w:color="auto"/>
      </w:divBdr>
      <w:divsChild>
        <w:div w:id="1553078973">
          <w:marLeft w:val="0"/>
          <w:marRight w:val="0"/>
          <w:marTop w:val="0"/>
          <w:marBottom w:val="0"/>
          <w:divBdr>
            <w:top w:val="none" w:sz="0" w:space="0" w:color="auto"/>
            <w:left w:val="none" w:sz="0" w:space="0" w:color="auto"/>
            <w:bottom w:val="none" w:sz="0" w:space="0" w:color="auto"/>
            <w:right w:val="none" w:sz="0" w:space="0" w:color="auto"/>
          </w:divBdr>
        </w:div>
      </w:divsChild>
    </w:div>
    <w:div w:id="1269586893">
      <w:bodyDiv w:val="1"/>
      <w:marLeft w:val="0"/>
      <w:marRight w:val="0"/>
      <w:marTop w:val="0"/>
      <w:marBottom w:val="0"/>
      <w:divBdr>
        <w:top w:val="none" w:sz="0" w:space="0" w:color="auto"/>
        <w:left w:val="none" w:sz="0" w:space="0" w:color="auto"/>
        <w:bottom w:val="none" w:sz="0" w:space="0" w:color="auto"/>
        <w:right w:val="none" w:sz="0" w:space="0" w:color="auto"/>
      </w:divBdr>
      <w:divsChild>
        <w:div w:id="250042613">
          <w:marLeft w:val="0"/>
          <w:marRight w:val="0"/>
          <w:marTop w:val="0"/>
          <w:marBottom w:val="0"/>
          <w:divBdr>
            <w:top w:val="none" w:sz="0" w:space="0" w:color="auto"/>
            <w:left w:val="none" w:sz="0" w:space="0" w:color="auto"/>
            <w:bottom w:val="none" w:sz="0" w:space="0" w:color="auto"/>
            <w:right w:val="none" w:sz="0" w:space="0" w:color="auto"/>
          </w:divBdr>
        </w:div>
      </w:divsChild>
    </w:div>
    <w:div w:id="1276444782">
      <w:bodyDiv w:val="1"/>
      <w:marLeft w:val="0"/>
      <w:marRight w:val="0"/>
      <w:marTop w:val="0"/>
      <w:marBottom w:val="0"/>
      <w:divBdr>
        <w:top w:val="none" w:sz="0" w:space="0" w:color="auto"/>
        <w:left w:val="none" w:sz="0" w:space="0" w:color="auto"/>
        <w:bottom w:val="none" w:sz="0" w:space="0" w:color="auto"/>
        <w:right w:val="none" w:sz="0" w:space="0" w:color="auto"/>
      </w:divBdr>
      <w:divsChild>
        <w:div w:id="853425211">
          <w:marLeft w:val="0"/>
          <w:marRight w:val="0"/>
          <w:marTop w:val="0"/>
          <w:marBottom w:val="0"/>
          <w:divBdr>
            <w:top w:val="none" w:sz="0" w:space="0" w:color="auto"/>
            <w:left w:val="none" w:sz="0" w:space="0" w:color="auto"/>
            <w:bottom w:val="none" w:sz="0" w:space="0" w:color="auto"/>
            <w:right w:val="none" w:sz="0" w:space="0" w:color="auto"/>
          </w:divBdr>
        </w:div>
      </w:divsChild>
    </w:div>
    <w:div w:id="1278828121">
      <w:bodyDiv w:val="1"/>
      <w:marLeft w:val="0"/>
      <w:marRight w:val="0"/>
      <w:marTop w:val="0"/>
      <w:marBottom w:val="0"/>
      <w:divBdr>
        <w:top w:val="none" w:sz="0" w:space="0" w:color="auto"/>
        <w:left w:val="none" w:sz="0" w:space="0" w:color="auto"/>
        <w:bottom w:val="none" w:sz="0" w:space="0" w:color="auto"/>
        <w:right w:val="none" w:sz="0" w:space="0" w:color="auto"/>
      </w:divBdr>
      <w:divsChild>
        <w:div w:id="2061248480">
          <w:marLeft w:val="0"/>
          <w:marRight w:val="0"/>
          <w:marTop w:val="0"/>
          <w:marBottom w:val="0"/>
          <w:divBdr>
            <w:top w:val="none" w:sz="0" w:space="0" w:color="auto"/>
            <w:left w:val="none" w:sz="0" w:space="0" w:color="auto"/>
            <w:bottom w:val="none" w:sz="0" w:space="0" w:color="auto"/>
            <w:right w:val="none" w:sz="0" w:space="0" w:color="auto"/>
          </w:divBdr>
        </w:div>
      </w:divsChild>
    </w:div>
    <w:div w:id="1279679469">
      <w:bodyDiv w:val="1"/>
      <w:marLeft w:val="0"/>
      <w:marRight w:val="0"/>
      <w:marTop w:val="0"/>
      <w:marBottom w:val="0"/>
      <w:divBdr>
        <w:top w:val="none" w:sz="0" w:space="0" w:color="auto"/>
        <w:left w:val="none" w:sz="0" w:space="0" w:color="auto"/>
        <w:bottom w:val="none" w:sz="0" w:space="0" w:color="auto"/>
        <w:right w:val="none" w:sz="0" w:space="0" w:color="auto"/>
      </w:divBdr>
      <w:divsChild>
        <w:div w:id="926040751">
          <w:marLeft w:val="0"/>
          <w:marRight w:val="0"/>
          <w:marTop w:val="0"/>
          <w:marBottom w:val="0"/>
          <w:divBdr>
            <w:top w:val="none" w:sz="0" w:space="0" w:color="auto"/>
            <w:left w:val="none" w:sz="0" w:space="0" w:color="auto"/>
            <w:bottom w:val="none" w:sz="0" w:space="0" w:color="auto"/>
            <w:right w:val="none" w:sz="0" w:space="0" w:color="auto"/>
          </w:divBdr>
        </w:div>
      </w:divsChild>
    </w:div>
    <w:div w:id="1280527564">
      <w:bodyDiv w:val="1"/>
      <w:marLeft w:val="0"/>
      <w:marRight w:val="0"/>
      <w:marTop w:val="0"/>
      <w:marBottom w:val="0"/>
      <w:divBdr>
        <w:top w:val="none" w:sz="0" w:space="0" w:color="auto"/>
        <w:left w:val="none" w:sz="0" w:space="0" w:color="auto"/>
        <w:bottom w:val="none" w:sz="0" w:space="0" w:color="auto"/>
        <w:right w:val="none" w:sz="0" w:space="0" w:color="auto"/>
      </w:divBdr>
      <w:divsChild>
        <w:div w:id="1157914456">
          <w:marLeft w:val="0"/>
          <w:marRight w:val="0"/>
          <w:marTop w:val="0"/>
          <w:marBottom w:val="0"/>
          <w:divBdr>
            <w:top w:val="none" w:sz="0" w:space="0" w:color="auto"/>
            <w:left w:val="none" w:sz="0" w:space="0" w:color="auto"/>
            <w:bottom w:val="none" w:sz="0" w:space="0" w:color="auto"/>
            <w:right w:val="none" w:sz="0" w:space="0" w:color="auto"/>
          </w:divBdr>
        </w:div>
      </w:divsChild>
    </w:div>
    <w:div w:id="1291201563">
      <w:bodyDiv w:val="1"/>
      <w:marLeft w:val="0"/>
      <w:marRight w:val="0"/>
      <w:marTop w:val="0"/>
      <w:marBottom w:val="0"/>
      <w:divBdr>
        <w:top w:val="none" w:sz="0" w:space="0" w:color="auto"/>
        <w:left w:val="none" w:sz="0" w:space="0" w:color="auto"/>
        <w:bottom w:val="none" w:sz="0" w:space="0" w:color="auto"/>
        <w:right w:val="none" w:sz="0" w:space="0" w:color="auto"/>
      </w:divBdr>
      <w:divsChild>
        <w:div w:id="1740781894">
          <w:marLeft w:val="0"/>
          <w:marRight w:val="0"/>
          <w:marTop w:val="0"/>
          <w:marBottom w:val="0"/>
          <w:divBdr>
            <w:top w:val="none" w:sz="0" w:space="0" w:color="auto"/>
            <w:left w:val="none" w:sz="0" w:space="0" w:color="auto"/>
            <w:bottom w:val="none" w:sz="0" w:space="0" w:color="auto"/>
            <w:right w:val="none" w:sz="0" w:space="0" w:color="auto"/>
          </w:divBdr>
        </w:div>
      </w:divsChild>
    </w:div>
    <w:div w:id="1306203115">
      <w:bodyDiv w:val="1"/>
      <w:marLeft w:val="0"/>
      <w:marRight w:val="0"/>
      <w:marTop w:val="0"/>
      <w:marBottom w:val="0"/>
      <w:divBdr>
        <w:top w:val="none" w:sz="0" w:space="0" w:color="auto"/>
        <w:left w:val="none" w:sz="0" w:space="0" w:color="auto"/>
        <w:bottom w:val="none" w:sz="0" w:space="0" w:color="auto"/>
        <w:right w:val="none" w:sz="0" w:space="0" w:color="auto"/>
      </w:divBdr>
      <w:divsChild>
        <w:div w:id="57024573">
          <w:marLeft w:val="0"/>
          <w:marRight w:val="0"/>
          <w:marTop w:val="0"/>
          <w:marBottom w:val="0"/>
          <w:divBdr>
            <w:top w:val="none" w:sz="0" w:space="0" w:color="auto"/>
            <w:left w:val="none" w:sz="0" w:space="0" w:color="auto"/>
            <w:bottom w:val="none" w:sz="0" w:space="0" w:color="auto"/>
            <w:right w:val="none" w:sz="0" w:space="0" w:color="auto"/>
          </w:divBdr>
        </w:div>
      </w:divsChild>
    </w:div>
    <w:div w:id="1307121852">
      <w:bodyDiv w:val="1"/>
      <w:marLeft w:val="0"/>
      <w:marRight w:val="0"/>
      <w:marTop w:val="0"/>
      <w:marBottom w:val="0"/>
      <w:divBdr>
        <w:top w:val="none" w:sz="0" w:space="0" w:color="auto"/>
        <w:left w:val="none" w:sz="0" w:space="0" w:color="auto"/>
        <w:bottom w:val="none" w:sz="0" w:space="0" w:color="auto"/>
        <w:right w:val="none" w:sz="0" w:space="0" w:color="auto"/>
      </w:divBdr>
      <w:divsChild>
        <w:div w:id="1828980705">
          <w:marLeft w:val="0"/>
          <w:marRight w:val="0"/>
          <w:marTop w:val="0"/>
          <w:marBottom w:val="0"/>
          <w:divBdr>
            <w:top w:val="none" w:sz="0" w:space="0" w:color="auto"/>
            <w:left w:val="none" w:sz="0" w:space="0" w:color="auto"/>
            <w:bottom w:val="none" w:sz="0" w:space="0" w:color="auto"/>
            <w:right w:val="none" w:sz="0" w:space="0" w:color="auto"/>
          </w:divBdr>
        </w:div>
      </w:divsChild>
    </w:div>
    <w:div w:id="1312297318">
      <w:bodyDiv w:val="1"/>
      <w:marLeft w:val="0"/>
      <w:marRight w:val="0"/>
      <w:marTop w:val="0"/>
      <w:marBottom w:val="0"/>
      <w:divBdr>
        <w:top w:val="none" w:sz="0" w:space="0" w:color="auto"/>
        <w:left w:val="none" w:sz="0" w:space="0" w:color="auto"/>
        <w:bottom w:val="none" w:sz="0" w:space="0" w:color="auto"/>
        <w:right w:val="none" w:sz="0" w:space="0" w:color="auto"/>
      </w:divBdr>
      <w:divsChild>
        <w:div w:id="1579560545">
          <w:marLeft w:val="0"/>
          <w:marRight w:val="0"/>
          <w:marTop w:val="0"/>
          <w:marBottom w:val="0"/>
          <w:divBdr>
            <w:top w:val="none" w:sz="0" w:space="0" w:color="auto"/>
            <w:left w:val="none" w:sz="0" w:space="0" w:color="auto"/>
            <w:bottom w:val="none" w:sz="0" w:space="0" w:color="auto"/>
            <w:right w:val="none" w:sz="0" w:space="0" w:color="auto"/>
          </w:divBdr>
        </w:div>
      </w:divsChild>
    </w:div>
    <w:div w:id="1312635284">
      <w:bodyDiv w:val="1"/>
      <w:marLeft w:val="0"/>
      <w:marRight w:val="0"/>
      <w:marTop w:val="0"/>
      <w:marBottom w:val="0"/>
      <w:divBdr>
        <w:top w:val="none" w:sz="0" w:space="0" w:color="auto"/>
        <w:left w:val="none" w:sz="0" w:space="0" w:color="auto"/>
        <w:bottom w:val="none" w:sz="0" w:space="0" w:color="auto"/>
        <w:right w:val="none" w:sz="0" w:space="0" w:color="auto"/>
      </w:divBdr>
      <w:divsChild>
        <w:div w:id="57635490">
          <w:marLeft w:val="0"/>
          <w:marRight w:val="0"/>
          <w:marTop w:val="0"/>
          <w:marBottom w:val="0"/>
          <w:divBdr>
            <w:top w:val="none" w:sz="0" w:space="0" w:color="auto"/>
            <w:left w:val="none" w:sz="0" w:space="0" w:color="auto"/>
            <w:bottom w:val="none" w:sz="0" w:space="0" w:color="auto"/>
            <w:right w:val="none" w:sz="0" w:space="0" w:color="auto"/>
          </w:divBdr>
        </w:div>
      </w:divsChild>
    </w:div>
    <w:div w:id="1316951071">
      <w:bodyDiv w:val="1"/>
      <w:marLeft w:val="0"/>
      <w:marRight w:val="0"/>
      <w:marTop w:val="0"/>
      <w:marBottom w:val="0"/>
      <w:divBdr>
        <w:top w:val="none" w:sz="0" w:space="0" w:color="auto"/>
        <w:left w:val="none" w:sz="0" w:space="0" w:color="auto"/>
        <w:bottom w:val="none" w:sz="0" w:space="0" w:color="auto"/>
        <w:right w:val="none" w:sz="0" w:space="0" w:color="auto"/>
      </w:divBdr>
      <w:divsChild>
        <w:div w:id="1780488356">
          <w:marLeft w:val="0"/>
          <w:marRight w:val="0"/>
          <w:marTop w:val="0"/>
          <w:marBottom w:val="0"/>
          <w:divBdr>
            <w:top w:val="none" w:sz="0" w:space="0" w:color="auto"/>
            <w:left w:val="none" w:sz="0" w:space="0" w:color="auto"/>
            <w:bottom w:val="none" w:sz="0" w:space="0" w:color="auto"/>
            <w:right w:val="none" w:sz="0" w:space="0" w:color="auto"/>
          </w:divBdr>
        </w:div>
      </w:divsChild>
    </w:div>
    <w:div w:id="1323047684">
      <w:bodyDiv w:val="1"/>
      <w:marLeft w:val="0"/>
      <w:marRight w:val="0"/>
      <w:marTop w:val="0"/>
      <w:marBottom w:val="0"/>
      <w:divBdr>
        <w:top w:val="none" w:sz="0" w:space="0" w:color="auto"/>
        <w:left w:val="none" w:sz="0" w:space="0" w:color="auto"/>
        <w:bottom w:val="none" w:sz="0" w:space="0" w:color="auto"/>
        <w:right w:val="none" w:sz="0" w:space="0" w:color="auto"/>
      </w:divBdr>
      <w:divsChild>
        <w:div w:id="1472359911">
          <w:marLeft w:val="0"/>
          <w:marRight w:val="0"/>
          <w:marTop w:val="0"/>
          <w:marBottom w:val="0"/>
          <w:divBdr>
            <w:top w:val="none" w:sz="0" w:space="0" w:color="auto"/>
            <w:left w:val="none" w:sz="0" w:space="0" w:color="auto"/>
            <w:bottom w:val="none" w:sz="0" w:space="0" w:color="auto"/>
            <w:right w:val="none" w:sz="0" w:space="0" w:color="auto"/>
          </w:divBdr>
        </w:div>
      </w:divsChild>
    </w:div>
    <w:div w:id="1323653647">
      <w:bodyDiv w:val="1"/>
      <w:marLeft w:val="0"/>
      <w:marRight w:val="0"/>
      <w:marTop w:val="0"/>
      <w:marBottom w:val="0"/>
      <w:divBdr>
        <w:top w:val="none" w:sz="0" w:space="0" w:color="auto"/>
        <w:left w:val="none" w:sz="0" w:space="0" w:color="auto"/>
        <w:bottom w:val="none" w:sz="0" w:space="0" w:color="auto"/>
        <w:right w:val="none" w:sz="0" w:space="0" w:color="auto"/>
      </w:divBdr>
      <w:divsChild>
        <w:div w:id="143745390">
          <w:marLeft w:val="0"/>
          <w:marRight w:val="0"/>
          <w:marTop w:val="0"/>
          <w:marBottom w:val="0"/>
          <w:divBdr>
            <w:top w:val="none" w:sz="0" w:space="0" w:color="auto"/>
            <w:left w:val="none" w:sz="0" w:space="0" w:color="auto"/>
            <w:bottom w:val="none" w:sz="0" w:space="0" w:color="auto"/>
            <w:right w:val="none" w:sz="0" w:space="0" w:color="auto"/>
          </w:divBdr>
        </w:div>
      </w:divsChild>
    </w:div>
    <w:div w:id="1334988778">
      <w:bodyDiv w:val="1"/>
      <w:marLeft w:val="0"/>
      <w:marRight w:val="0"/>
      <w:marTop w:val="0"/>
      <w:marBottom w:val="0"/>
      <w:divBdr>
        <w:top w:val="none" w:sz="0" w:space="0" w:color="auto"/>
        <w:left w:val="none" w:sz="0" w:space="0" w:color="auto"/>
        <w:bottom w:val="none" w:sz="0" w:space="0" w:color="auto"/>
        <w:right w:val="none" w:sz="0" w:space="0" w:color="auto"/>
      </w:divBdr>
      <w:divsChild>
        <w:div w:id="103962789">
          <w:marLeft w:val="0"/>
          <w:marRight w:val="0"/>
          <w:marTop w:val="0"/>
          <w:marBottom w:val="0"/>
          <w:divBdr>
            <w:top w:val="none" w:sz="0" w:space="0" w:color="auto"/>
            <w:left w:val="none" w:sz="0" w:space="0" w:color="auto"/>
            <w:bottom w:val="none" w:sz="0" w:space="0" w:color="auto"/>
            <w:right w:val="none" w:sz="0" w:space="0" w:color="auto"/>
          </w:divBdr>
        </w:div>
      </w:divsChild>
    </w:div>
    <w:div w:id="1338075919">
      <w:bodyDiv w:val="1"/>
      <w:marLeft w:val="0"/>
      <w:marRight w:val="0"/>
      <w:marTop w:val="0"/>
      <w:marBottom w:val="0"/>
      <w:divBdr>
        <w:top w:val="none" w:sz="0" w:space="0" w:color="auto"/>
        <w:left w:val="none" w:sz="0" w:space="0" w:color="auto"/>
        <w:bottom w:val="none" w:sz="0" w:space="0" w:color="auto"/>
        <w:right w:val="none" w:sz="0" w:space="0" w:color="auto"/>
      </w:divBdr>
      <w:divsChild>
        <w:div w:id="704868128">
          <w:marLeft w:val="0"/>
          <w:marRight w:val="0"/>
          <w:marTop w:val="0"/>
          <w:marBottom w:val="0"/>
          <w:divBdr>
            <w:top w:val="none" w:sz="0" w:space="0" w:color="auto"/>
            <w:left w:val="none" w:sz="0" w:space="0" w:color="auto"/>
            <w:bottom w:val="none" w:sz="0" w:space="0" w:color="auto"/>
            <w:right w:val="none" w:sz="0" w:space="0" w:color="auto"/>
          </w:divBdr>
        </w:div>
      </w:divsChild>
    </w:div>
    <w:div w:id="1338727812">
      <w:bodyDiv w:val="1"/>
      <w:marLeft w:val="0"/>
      <w:marRight w:val="0"/>
      <w:marTop w:val="0"/>
      <w:marBottom w:val="0"/>
      <w:divBdr>
        <w:top w:val="none" w:sz="0" w:space="0" w:color="auto"/>
        <w:left w:val="none" w:sz="0" w:space="0" w:color="auto"/>
        <w:bottom w:val="none" w:sz="0" w:space="0" w:color="auto"/>
        <w:right w:val="none" w:sz="0" w:space="0" w:color="auto"/>
      </w:divBdr>
    </w:div>
    <w:div w:id="1341587900">
      <w:bodyDiv w:val="1"/>
      <w:marLeft w:val="0"/>
      <w:marRight w:val="0"/>
      <w:marTop w:val="0"/>
      <w:marBottom w:val="0"/>
      <w:divBdr>
        <w:top w:val="none" w:sz="0" w:space="0" w:color="auto"/>
        <w:left w:val="none" w:sz="0" w:space="0" w:color="auto"/>
        <w:bottom w:val="none" w:sz="0" w:space="0" w:color="auto"/>
        <w:right w:val="none" w:sz="0" w:space="0" w:color="auto"/>
      </w:divBdr>
      <w:divsChild>
        <w:div w:id="269246693">
          <w:marLeft w:val="0"/>
          <w:marRight w:val="0"/>
          <w:marTop w:val="0"/>
          <w:marBottom w:val="0"/>
          <w:divBdr>
            <w:top w:val="none" w:sz="0" w:space="0" w:color="auto"/>
            <w:left w:val="none" w:sz="0" w:space="0" w:color="auto"/>
            <w:bottom w:val="none" w:sz="0" w:space="0" w:color="auto"/>
            <w:right w:val="none" w:sz="0" w:space="0" w:color="auto"/>
          </w:divBdr>
        </w:div>
      </w:divsChild>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sChild>
        <w:div w:id="724597427">
          <w:marLeft w:val="0"/>
          <w:marRight w:val="0"/>
          <w:marTop w:val="0"/>
          <w:marBottom w:val="0"/>
          <w:divBdr>
            <w:top w:val="none" w:sz="0" w:space="0" w:color="auto"/>
            <w:left w:val="none" w:sz="0" w:space="0" w:color="auto"/>
            <w:bottom w:val="none" w:sz="0" w:space="0" w:color="auto"/>
            <w:right w:val="none" w:sz="0" w:space="0" w:color="auto"/>
          </w:divBdr>
        </w:div>
      </w:divsChild>
    </w:div>
    <w:div w:id="1358386158">
      <w:bodyDiv w:val="1"/>
      <w:marLeft w:val="0"/>
      <w:marRight w:val="0"/>
      <w:marTop w:val="0"/>
      <w:marBottom w:val="0"/>
      <w:divBdr>
        <w:top w:val="none" w:sz="0" w:space="0" w:color="auto"/>
        <w:left w:val="none" w:sz="0" w:space="0" w:color="auto"/>
        <w:bottom w:val="none" w:sz="0" w:space="0" w:color="auto"/>
        <w:right w:val="none" w:sz="0" w:space="0" w:color="auto"/>
      </w:divBdr>
    </w:div>
    <w:div w:id="1363703532">
      <w:bodyDiv w:val="1"/>
      <w:marLeft w:val="0"/>
      <w:marRight w:val="0"/>
      <w:marTop w:val="0"/>
      <w:marBottom w:val="0"/>
      <w:divBdr>
        <w:top w:val="none" w:sz="0" w:space="0" w:color="auto"/>
        <w:left w:val="none" w:sz="0" w:space="0" w:color="auto"/>
        <w:bottom w:val="none" w:sz="0" w:space="0" w:color="auto"/>
        <w:right w:val="none" w:sz="0" w:space="0" w:color="auto"/>
      </w:divBdr>
      <w:divsChild>
        <w:div w:id="415054604">
          <w:marLeft w:val="0"/>
          <w:marRight w:val="0"/>
          <w:marTop w:val="0"/>
          <w:marBottom w:val="0"/>
          <w:divBdr>
            <w:top w:val="none" w:sz="0" w:space="0" w:color="auto"/>
            <w:left w:val="none" w:sz="0" w:space="0" w:color="auto"/>
            <w:bottom w:val="none" w:sz="0" w:space="0" w:color="auto"/>
            <w:right w:val="none" w:sz="0" w:space="0" w:color="auto"/>
          </w:divBdr>
        </w:div>
      </w:divsChild>
    </w:div>
    <w:div w:id="1370106487">
      <w:bodyDiv w:val="1"/>
      <w:marLeft w:val="0"/>
      <w:marRight w:val="0"/>
      <w:marTop w:val="0"/>
      <w:marBottom w:val="0"/>
      <w:divBdr>
        <w:top w:val="none" w:sz="0" w:space="0" w:color="auto"/>
        <w:left w:val="none" w:sz="0" w:space="0" w:color="auto"/>
        <w:bottom w:val="none" w:sz="0" w:space="0" w:color="auto"/>
        <w:right w:val="none" w:sz="0" w:space="0" w:color="auto"/>
      </w:divBdr>
      <w:divsChild>
        <w:div w:id="1168063064">
          <w:marLeft w:val="0"/>
          <w:marRight w:val="0"/>
          <w:marTop w:val="0"/>
          <w:marBottom w:val="0"/>
          <w:divBdr>
            <w:top w:val="none" w:sz="0" w:space="0" w:color="auto"/>
            <w:left w:val="none" w:sz="0" w:space="0" w:color="auto"/>
            <w:bottom w:val="none" w:sz="0" w:space="0" w:color="auto"/>
            <w:right w:val="none" w:sz="0" w:space="0" w:color="auto"/>
          </w:divBdr>
        </w:div>
      </w:divsChild>
    </w:div>
    <w:div w:id="1371032309">
      <w:bodyDiv w:val="1"/>
      <w:marLeft w:val="0"/>
      <w:marRight w:val="0"/>
      <w:marTop w:val="0"/>
      <w:marBottom w:val="0"/>
      <w:divBdr>
        <w:top w:val="none" w:sz="0" w:space="0" w:color="auto"/>
        <w:left w:val="none" w:sz="0" w:space="0" w:color="auto"/>
        <w:bottom w:val="none" w:sz="0" w:space="0" w:color="auto"/>
        <w:right w:val="none" w:sz="0" w:space="0" w:color="auto"/>
      </w:divBdr>
      <w:divsChild>
        <w:div w:id="750152560">
          <w:marLeft w:val="0"/>
          <w:marRight w:val="0"/>
          <w:marTop w:val="0"/>
          <w:marBottom w:val="0"/>
          <w:divBdr>
            <w:top w:val="none" w:sz="0" w:space="0" w:color="auto"/>
            <w:left w:val="none" w:sz="0" w:space="0" w:color="auto"/>
            <w:bottom w:val="none" w:sz="0" w:space="0" w:color="auto"/>
            <w:right w:val="none" w:sz="0" w:space="0" w:color="auto"/>
          </w:divBdr>
        </w:div>
      </w:divsChild>
    </w:div>
    <w:div w:id="1373119718">
      <w:bodyDiv w:val="1"/>
      <w:marLeft w:val="0"/>
      <w:marRight w:val="0"/>
      <w:marTop w:val="0"/>
      <w:marBottom w:val="0"/>
      <w:divBdr>
        <w:top w:val="none" w:sz="0" w:space="0" w:color="auto"/>
        <w:left w:val="none" w:sz="0" w:space="0" w:color="auto"/>
        <w:bottom w:val="none" w:sz="0" w:space="0" w:color="auto"/>
        <w:right w:val="none" w:sz="0" w:space="0" w:color="auto"/>
      </w:divBdr>
      <w:divsChild>
        <w:div w:id="114835489">
          <w:marLeft w:val="0"/>
          <w:marRight w:val="0"/>
          <w:marTop w:val="0"/>
          <w:marBottom w:val="0"/>
          <w:divBdr>
            <w:top w:val="none" w:sz="0" w:space="0" w:color="auto"/>
            <w:left w:val="none" w:sz="0" w:space="0" w:color="auto"/>
            <w:bottom w:val="none" w:sz="0" w:space="0" w:color="auto"/>
            <w:right w:val="none" w:sz="0" w:space="0" w:color="auto"/>
          </w:divBdr>
        </w:div>
      </w:divsChild>
    </w:div>
    <w:div w:id="1373574804">
      <w:bodyDiv w:val="1"/>
      <w:marLeft w:val="0"/>
      <w:marRight w:val="0"/>
      <w:marTop w:val="0"/>
      <w:marBottom w:val="0"/>
      <w:divBdr>
        <w:top w:val="none" w:sz="0" w:space="0" w:color="auto"/>
        <w:left w:val="none" w:sz="0" w:space="0" w:color="auto"/>
        <w:bottom w:val="none" w:sz="0" w:space="0" w:color="auto"/>
        <w:right w:val="none" w:sz="0" w:space="0" w:color="auto"/>
      </w:divBdr>
      <w:divsChild>
        <w:div w:id="1283732532">
          <w:marLeft w:val="0"/>
          <w:marRight w:val="0"/>
          <w:marTop w:val="0"/>
          <w:marBottom w:val="0"/>
          <w:divBdr>
            <w:top w:val="none" w:sz="0" w:space="0" w:color="auto"/>
            <w:left w:val="none" w:sz="0" w:space="0" w:color="auto"/>
            <w:bottom w:val="none" w:sz="0" w:space="0" w:color="auto"/>
            <w:right w:val="none" w:sz="0" w:space="0" w:color="auto"/>
          </w:divBdr>
        </w:div>
      </w:divsChild>
    </w:div>
    <w:div w:id="1380789291">
      <w:bodyDiv w:val="1"/>
      <w:marLeft w:val="0"/>
      <w:marRight w:val="0"/>
      <w:marTop w:val="0"/>
      <w:marBottom w:val="0"/>
      <w:divBdr>
        <w:top w:val="none" w:sz="0" w:space="0" w:color="auto"/>
        <w:left w:val="none" w:sz="0" w:space="0" w:color="auto"/>
        <w:bottom w:val="none" w:sz="0" w:space="0" w:color="auto"/>
        <w:right w:val="none" w:sz="0" w:space="0" w:color="auto"/>
      </w:divBdr>
      <w:divsChild>
        <w:div w:id="472211638">
          <w:marLeft w:val="0"/>
          <w:marRight w:val="0"/>
          <w:marTop w:val="0"/>
          <w:marBottom w:val="0"/>
          <w:divBdr>
            <w:top w:val="none" w:sz="0" w:space="0" w:color="auto"/>
            <w:left w:val="none" w:sz="0" w:space="0" w:color="auto"/>
            <w:bottom w:val="none" w:sz="0" w:space="0" w:color="auto"/>
            <w:right w:val="none" w:sz="0" w:space="0" w:color="auto"/>
          </w:divBdr>
        </w:div>
      </w:divsChild>
    </w:div>
    <w:div w:id="1392265949">
      <w:bodyDiv w:val="1"/>
      <w:marLeft w:val="0"/>
      <w:marRight w:val="0"/>
      <w:marTop w:val="0"/>
      <w:marBottom w:val="0"/>
      <w:divBdr>
        <w:top w:val="none" w:sz="0" w:space="0" w:color="auto"/>
        <w:left w:val="none" w:sz="0" w:space="0" w:color="auto"/>
        <w:bottom w:val="none" w:sz="0" w:space="0" w:color="auto"/>
        <w:right w:val="none" w:sz="0" w:space="0" w:color="auto"/>
      </w:divBdr>
      <w:divsChild>
        <w:div w:id="1713964872">
          <w:marLeft w:val="0"/>
          <w:marRight w:val="0"/>
          <w:marTop w:val="0"/>
          <w:marBottom w:val="0"/>
          <w:divBdr>
            <w:top w:val="none" w:sz="0" w:space="0" w:color="auto"/>
            <w:left w:val="none" w:sz="0" w:space="0" w:color="auto"/>
            <w:bottom w:val="none" w:sz="0" w:space="0" w:color="auto"/>
            <w:right w:val="none" w:sz="0" w:space="0" w:color="auto"/>
          </w:divBdr>
        </w:div>
      </w:divsChild>
    </w:div>
    <w:div w:id="1395279146">
      <w:bodyDiv w:val="1"/>
      <w:marLeft w:val="0"/>
      <w:marRight w:val="0"/>
      <w:marTop w:val="0"/>
      <w:marBottom w:val="0"/>
      <w:divBdr>
        <w:top w:val="none" w:sz="0" w:space="0" w:color="auto"/>
        <w:left w:val="none" w:sz="0" w:space="0" w:color="auto"/>
        <w:bottom w:val="none" w:sz="0" w:space="0" w:color="auto"/>
        <w:right w:val="none" w:sz="0" w:space="0" w:color="auto"/>
      </w:divBdr>
      <w:divsChild>
        <w:div w:id="772481445">
          <w:marLeft w:val="0"/>
          <w:marRight w:val="0"/>
          <w:marTop w:val="0"/>
          <w:marBottom w:val="0"/>
          <w:divBdr>
            <w:top w:val="none" w:sz="0" w:space="0" w:color="auto"/>
            <w:left w:val="none" w:sz="0" w:space="0" w:color="auto"/>
            <w:bottom w:val="none" w:sz="0" w:space="0" w:color="auto"/>
            <w:right w:val="none" w:sz="0" w:space="0" w:color="auto"/>
          </w:divBdr>
        </w:div>
      </w:divsChild>
    </w:div>
    <w:div w:id="1395934946">
      <w:bodyDiv w:val="1"/>
      <w:marLeft w:val="0"/>
      <w:marRight w:val="0"/>
      <w:marTop w:val="0"/>
      <w:marBottom w:val="0"/>
      <w:divBdr>
        <w:top w:val="none" w:sz="0" w:space="0" w:color="auto"/>
        <w:left w:val="none" w:sz="0" w:space="0" w:color="auto"/>
        <w:bottom w:val="none" w:sz="0" w:space="0" w:color="auto"/>
        <w:right w:val="none" w:sz="0" w:space="0" w:color="auto"/>
      </w:divBdr>
      <w:divsChild>
        <w:div w:id="154955789">
          <w:marLeft w:val="0"/>
          <w:marRight w:val="0"/>
          <w:marTop w:val="0"/>
          <w:marBottom w:val="0"/>
          <w:divBdr>
            <w:top w:val="none" w:sz="0" w:space="0" w:color="auto"/>
            <w:left w:val="none" w:sz="0" w:space="0" w:color="auto"/>
            <w:bottom w:val="none" w:sz="0" w:space="0" w:color="auto"/>
            <w:right w:val="none" w:sz="0" w:space="0" w:color="auto"/>
          </w:divBdr>
        </w:div>
      </w:divsChild>
    </w:div>
    <w:div w:id="1400909740">
      <w:bodyDiv w:val="1"/>
      <w:marLeft w:val="0"/>
      <w:marRight w:val="0"/>
      <w:marTop w:val="0"/>
      <w:marBottom w:val="0"/>
      <w:divBdr>
        <w:top w:val="none" w:sz="0" w:space="0" w:color="auto"/>
        <w:left w:val="none" w:sz="0" w:space="0" w:color="auto"/>
        <w:bottom w:val="none" w:sz="0" w:space="0" w:color="auto"/>
        <w:right w:val="none" w:sz="0" w:space="0" w:color="auto"/>
      </w:divBdr>
      <w:divsChild>
        <w:div w:id="1127359936">
          <w:marLeft w:val="0"/>
          <w:marRight w:val="0"/>
          <w:marTop w:val="0"/>
          <w:marBottom w:val="0"/>
          <w:divBdr>
            <w:top w:val="none" w:sz="0" w:space="0" w:color="auto"/>
            <w:left w:val="none" w:sz="0" w:space="0" w:color="auto"/>
            <w:bottom w:val="none" w:sz="0" w:space="0" w:color="auto"/>
            <w:right w:val="none" w:sz="0" w:space="0" w:color="auto"/>
          </w:divBdr>
        </w:div>
      </w:divsChild>
    </w:div>
    <w:div w:id="1404254093">
      <w:bodyDiv w:val="1"/>
      <w:marLeft w:val="0"/>
      <w:marRight w:val="0"/>
      <w:marTop w:val="0"/>
      <w:marBottom w:val="0"/>
      <w:divBdr>
        <w:top w:val="none" w:sz="0" w:space="0" w:color="auto"/>
        <w:left w:val="none" w:sz="0" w:space="0" w:color="auto"/>
        <w:bottom w:val="none" w:sz="0" w:space="0" w:color="auto"/>
        <w:right w:val="none" w:sz="0" w:space="0" w:color="auto"/>
      </w:divBdr>
      <w:divsChild>
        <w:div w:id="832986014">
          <w:marLeft w:val="0"/>
          <w:marRight w:val="0"/>
          <w:marTop w:val="0"/>
          <w:marBottom w:val="0"/>
          <w:divBdr>
            <w:top w:val="none" w:sz="0" w:space="0" w:color="auto"/>
            <w:left w:val="none" w:sz="0" w:space="0" w:color="auto"/>
            <w:bottom w:val="none" w:sz="0" w:space="0" w:color="auto"/>
            <w:right w:val="none" w:sz="0" w:space="0" w:color="auto"/>
          </w:divBdr>
        </w:div>
      </w:divsChild>
    </w:div>
    <w:div w:id="1405445199">
      <w:bodyDiv w:val="1"/>
      <w:marLeft w:val="0"/>
      <w:marRight w:val="0"/>
      <w:marTop w:val="0"/>
      <w:marBottom w:val="0"/>
      <w:divBdr>
        <w:top w:val="none" w:sz="0" w:space="0" w:color="auto"/>
        <w:left w:val="none" w:sz="0" w:space="0" w:color="auto"/>
        <w:bottom w:val="none" w:sz="0" w:space="0" w:color="auto"/>
        <w:right w:val="none" w:sz="0" w:space="0" w:color="auto"/>
      </w:divBdr>
      <w:divsChild>
        <w:div w:id="1808624816">
          <w:marLeft w:val="0"/>
          <w:marRight w:val="0"/>
          <w:marTop w:val="0"/>
          <w:marBottom w:val="0"/>
          <w:divBdr>
            <w:top w:val="none" w:sz="0" w:space="0" w:color="auto"/>
            <w:left w:val="none" w:sz="0" w:space="0" w:color="auto"/>
            <w:bottom w:val="none" w:sz="0" w:space="0" w:color="auto"/>
            <w:right w:val="none" w:sz="0" w:space="0" w:color="auto"/>
          </w:divBdr>
        </w:div>
      </w:divsChild>
    </w:div>
    <w:div w:id="1407268265">
      <w:bodyDiv w:val="1"/>
      <w:marLeft w:val="0"/>
      <w:marRight w:val="0"/>
      <w:marTop w:val="0"/>
      <w:marBottom w:val="0"/>
      <w:divBdr>
        <w:top w:val="none" w:sz="0" w:space="0" w:color="auto"/>
        <w:left w:val="none" w:sz="0" w:space="0" w:color="auto"/>
        <w:bottom w:val="none" w:sz="0" w:space="0" w:color="auto"/>
        <w:right w:val="none" w:sz="0" w:space="0" w:color="auto"/>
      </w:divBdr>
      <w:divsChild>
        <w:div w:id="1411657540">
          <w:marLeft w:val="0"/>
          <w:marRight w:val="0"/>
          <w:marTop w:val="0"/>
          <w:marBottom w:val="0"/>
          <w:divBdr>
            <w:top w:val="none" w:sz="0" w:space="0" w:color="auto"/>
            <w:left w:val="none" w:sz="0" w:space="0" w:color="auto"/>
            <w:bottom w:val="none" w:sz="0" w:space="0" w:color="auto"/>
            <w:right w:val="none" w:sz="0" w:space="0" w:color="auto"/>
          </w:divBdr>
        </w:div>
      </w:divsChild>
    </w:div>
    <w:div w:id="1419525711">
      <w:bodyDiv w:val="1"/>
      <w:marLeft w:val="0"/>
      <w:marRight w:val="0"/>
      <w:marTop w:val="0"/>
      <w:marBottom w:val="0"/>
      <w:divBdr>
        <w:top w:val="none" w:sz="0" w:space="0" w:color="auto"/>
        <w:left w:val="none" w:sz="0" w:space="0" w:color="auto"/>
        <w:bottom w:val="none" w:sz="0" w:space="0" w:color="auto"/>
        <w:right w:val="none" w:sz="0" w:space="0" w:color="auto"/>
      </w:divBdr>
      <w:divsChild>
        <w:div w:id="1848981860">
          <w:marLeft w:val="0"/>
          <w:marRight w:val="0"/>
          <w:marTop w:val="0"/>
          <w:marBottom w:val="0"/>
          <w:divBdr>
            <w:top w:val="none" w:sz="0" w:space="0" w:color="auto"/>
            <w:left w:val="none" w:sz="0" w:space="0" w:color="auto"/>
            <w:bottom w:val="none" w:sz="0" w:space="0" w:color="auto"/>
            <w:right w:val="none" w:sz="0" w:space="0" w:color="auto"/>
          </w:divBdr>
        </w:div>
      </w:divsChild>
    </w:div>
    <w:div w:id="1419910170">
      <w:bodyDiv w:val="1"/>
      <w:marLeft w:val="0"/>
      <w:marRight w:val="0"/>
      <w:marTop w:val="0"/>
      <w:marBottom w:val="0"/>
      <w:divBdr>
        <w:top w:val="none" w:sz="0" w:space="0" w:color="auto"/>
        <w:left w:val="none" w:sz="0" w:space="0" w:color="auto"/>
        <w:bottom w:val="none" w:sz="0" w:space="0" w:color="auto"/>
        <w:right w:val="none" w:sz="0" w:space="0" w:color="auto"/>
      </w:divBdr>
      <w:divsChild>
        <w:div w:id="765926064">
          <w:marLeft w:val="0"/>
          <w:marRight w:val="0"/>
          <w:marTop w:val="0"/>
          <w:marBottom w:val="0"/>
          <w:divBdr>
            <w:top w:val="none" w:sz="0" w:space="0" w:color="auto"/>
            <w:left w:val="none" w:sz="0" w:space="0" w:color="auto"/>
            <w:bottom w:val="none" w:sz="0" w:space="0" w:color="auto"/>
            <w:right w:val="none" w:sz="0" w:space="0" w:color="auto"/>
          </w:divBdr>
        </w:div>
      </w:divsChild>
    </w:div>
    <w:div w:id="1425030805">
      <w:bodyDiv w:val="1"/>
      <w:marLeft w:val="0"/>
      <w:marRight w:val="0"/>
      <w:marTop w:val="0"/>
      <w:marBottom w:val="0"/>
      <w:divBdr>
        <w:top w:val="none" w:sz="0" w:space="0" w:color="auto"/>
        <w:left w:val="none" w:sz="0" w:space="0" w:color="auto"/>
        <w:bottom w:val="none" w:sz="0" w:space="0" w:color="auto"/>
        <w:right w:val="none" w:sz="0" w:space="0" w:color="auto"/>
      </w:divBdr>
      <w:divsChild>
        <w:div w:id="807745896">
          <w:marLeft w:val="0"/>
          <w:marRight w:val="0"/>
          <w:marTop w:val="0"/>
          <w:marBottom w:val="0"/>
          <w:divBdr>
            <w:top w:val="none" w:sz="0" w:space="0" w:color="auto"/>
            <w:left w:val="none" w:sz="0" w:space="0" w:color="auto"/>
            <w:bottom w:val="none" w:sz="0" w:space="0" w:color="auto"/>
            <w:right w:val="none" w:sz="0" w:space="0" w:color="auto"/>
          </w:divBdr>
        </w:div>
      </w:divsChild>
    </w:div>
    <w:div w:id="1433471768">
      <w:bodyDiv w:val="1"/>
      <w:marLeft w:val="0"/>
      <w:marRight w:val="0"/>
      <w:marTop w:val="0"/>
      <w:marBottom w:val="0"/>
      <w:divBdr>
        <w:top w:val="none" w:sz="0" w:space="0" w:color="auto"/>
        <w:left w:val="none" w:sz="0" w:space="0" w:color="auto"/>
        <w:bottom w:val="none" w:sz="0" w:space="0" w:color="auto"/>
        <w:right w:val="none" w:sz="0" w:space="0" w:color="auto"/>
      </w:divBdr>
      <w:divsChild>
        <w:div w:id="865828551">
          <w:marLeft w:val="0"/>
          <w:marRight w:val="0"/>
          <w:marTop w:val="0"/>
          <w:marBottom w:val="0"/>
          <w:divBdr>
            <w:top w:val="none" w:sz="0" w:space="0" w:color="auto"/>
            <w:left w:val="none" w:sz="0" w:space="0" w:color="auto"/>
            <w:bottom w:val="none" w:sz="0" w:space="0" w:color="auto"/>
            <w:right w:val="none" w:sz="0" w:space="0" w:color="auto"/>
          </w:divBdr>
        </w:div>
      </w:divsChild>
    </w:div>
    <w:div w:id="1435979022">
      <w:bodyDiv w:val="1"/>
      <w:marLeft w:val="0"/>
      <w:marRight w:val="0"/>
      <w:marTop w:val="0"/>
      <w:marBottom w:val="0"/>
      <w:divBdr>
        <w:top w:val="none" w:sz="0" w:space="0" w:color="auto"/>
        <w:left w:val="none" w:sz="0" w:space="0" w:color="auto"/>
        <w:bottom w:val="none" w:sz="0" w:space="0" w:color="auto"/>
        <w:right w:val="none" w:sz="0" w:space="0" w:color="auto"/>
      </w:divBdr>
      <w:divsChild>
        <w:div w:id="886455923">
          <w:marLeft w:val="0"/>
          <w:marRight w:val="0"/>
          <w:marTop w:val="0"/>
          <w:marBottom w:val="0"/>
          <w:divBdr>
            <w:top w:val="none" w:sz="0" w:space="0" w:color="auto"/>
            <w:left w:val="none" w:sz="0" w:space="0" w:color="auto"/>
            <w:bottom w:val="none" w:sz="0" w:space="0" w:color="auto"/>
            <w:right w:val="none" w:sz="0" w:space="0" w:color="auto"/>
          </w:divBdr>
        </w:div>
      </w:divsChild>
    </w:div>
    <w:div w:id="1441994112">
      <w:bodyDiv w:val="1"/>
      <w:marLeft w:val="0"/>
      <w:marRight w:val="0"/>
      <w:marTop w:val="0"/>
      <w:marBottom w:val="0"/>
      <w:divBdr>
        <w:top w:val="none" w:sz="0" w:space="0" w:color="auto"/>
        <w:left w:val="none" w:sz="0" w:space="0" w:color="auto"/>
        <w:bottom w:val="none" w:sz="0" w:space="0" w:color="auto"/>
        <w:right w:val="none" w:sz="0" w:space="0" w:color="auto"/>
      </w:divBdr>
      <w:divsChild>
        <w:div w:id="1387988554">
          <w:marLeft w:val="0"/>
          <w:marRight w:val="0"/>
          <w:marTop w:val="0"/>
          <w:marBottom w:val="0"/>
          <w:divBdr>
            <w:top w:val="none" w:sz="0" w:space="0" w:color="auto"/>
            <w:left w:val="none" w:sz="0" w:space="0" w:color="auto"/>
            <w:bottom w:val="none" w:sz="0" w:space="0" w:color="auto"/>
            <w:right w:val="none" w:sz="0" w:space="0" w:color="auto"/>
          </w:divBdr>
        </w:div>
      </w:divsChild>
    </w:div>
    <w:div w:id="1442721047">
      <w:bodyDiv w:val="1"/>
      <w:marLeft w:val="0"/>
      <w:marRight w:val="0"/>
      <w:marTop w:val="0"/>
      <w:marBottom w:val="0"/>
      <w:divBdr>
        <w:top w:val="none" w:sz="0" w:space="0" w:color="auto"/>
        <w:left w:val="none" w:sz="0" w:space="0" w:color="auto"/>
        <w:bottom w:val="none" w:sz="0" w:space="0" w:color="auto"/>
        <w:right w:val="none" w:sz="0" w:space="0" w:color="auto"/>
      </w:divBdr>
      <w:divsChild>
        <w:div w:id="225772770">
          <w:marLeft w:val="0"/>
          <w:marRight w:val="0"/>
          <w:marTop w:val="0"/>
          <w:marBottom w:val="0"/>
          <w:divBdr>
            <w:top w:val="none" w:sz="0" w:space="0" w:color="auto"/>
            <w:left w:val="none" w:sz="0" w:space="0" w:color="auto"/>
            <w:bottom w:val="none" w:sz="0" w:space="0" w:color="auto"/>
            <w:right w:val="none" w:sz="0" w:space="0" w:color="auto"/>
          </w:divBdr>
        </w:div>
      </w:divsChild>
    </w:div>
    <w:div w:id="1455907830">
      <w:bodyDiv w:val="1"/>
      <w:marLeft w:val="0"/>
      <w:marRight w:val="0"/>
      <w:marTop w:val="0"/>
      <w:marBottom w:val="0"/>
      <w:divBdr>
        <w:top w:val="none" w:sz="0" w:space="0" w:color="auto"/>
        <w:left w:val="none" w:sz="0" w:space="0" w:color="auto"/>
        <w:bottom w:val="none" w:sz="0" w:space="0" w:color="auto"/>
        <w:right w:val="none" w:sz="0" w:space="0" w:color="auto"/>
      </w:divBdr>
      <w:divsChild>
        <w:div w:id="227811376">
          <w:marLeft w:val="0"/>
          <w:marRight w:val="0"/>
          <w:marTop w:val="0"/>
          <w:marBottom w:val="0"/>
          <w:divBdr>
            <w:top w:val="none" w:sz="0" w:space="0" w:color="auto"/>
            <w:left w:val="none" w:sz="0" w:space="0" w:color="auto"/>
            <w:bottom w:val="none" w:sz="0" w:space="0" w:color="auto"/>
            <w:right w:val="none" w:sz="0" w:space="0" w:color="auto"/>
          </w:divBdr>
        </w:div>
      </w:divsChild>
    </w:div>
    <w:div w:id="1465856222">
      <w:bodyDiv w:val="1"/>
      <w:marLeft w:val="0"/>
      <w:marRight w:val="0"/>
      <w:marTop w:val="0"/>
      <w:marBottom w:val="0"/>
      <w:divBdr>
        <w:top w:val="none" w:sz="0" w:space="0" w:color="auto"/>
        <w:left w:val="none" w:sz="0" w:space="0" w:color="auto"/>
        <w:bottom w:val="none" w:sz="0" w:space="0" w:color="auto"/>
        <w:right w:val="none" w:sz="0" w:space="0" w:color="auto"/>
      </w:divBdr>
      <w:divsChild>
        <w:div w:id="960957386">
          <w:marLeft w:val="0"/>
          <w:marRight w:val="0"/>
          <w:marTop w:val="0"/>
          <w:marBottom w:val="0"/>
          <w:divBdr>
            <w:top w:val="none" w:sz="0" w:space="0" w:color="auto"/>
            <w:left w:val="none" w:sz="0" w:space="0" w:color="auto"/>
            <w:bottom w:val="none" w:sz="0" w:space="0" w:color="auto"/>
            <w:right w:val="none" w:sz="0" w:space="0" w:color="auto"/>
          </w:divBdr>
        </w:div>
      </w:divsChild>
    </w:div>
    <w:div w:id="1469009227">
      <w:bodyDiv w:val="1"/>
      <w:marLeft w:val="0"/>
      <w:marRight w:val="0"/>
      <w:marTop w:val="0"/>
      <w:marBottom w:val="0"/>
      <w:divBdr>
        <w:top w:val="none" w:sz="0" w:space="0" w:color="auto"/>
        <w:left w:val="none" w:sz="0" w:space="0" w:color="auto"/>
        <w:bottom w:val="none" w:sz="0" w:space="0" w:color="auto"/>
        <w:right w:val="none" w:sz="0" w:space="0" w:color="auto"/>
      </w:divBdr>
      <w:divsChild>
        <w:div w:id="1291016637">
          <w:marLeft w:val="0"/>
          <w:marRight w:val="0"/>
          <w:marTop w:val="0"/>
          <w:marBottom w:val="0"/>
          <w:divBdr>
            <w:top w:val="none" w:sz="0" w:space="0" w:color="auto"/>
            <w:left w:val="none" w:sz="0" w:space="0" w:color="auto"/>
            <w:bottom w:val="none" w:sz="0" w:space="0" w:color="auto"/>
            <w:right w:val="none" w:sz="0" w:space="0" w:color="auto"/>
          </w:divBdr>
        </w:div>
      </w:divsChild>
    </w:div>
    <w:div w:id="1471627768">
      <w:bodyDiv w:val="1"/>
      <w:marLeft w:val="0"/>
      <w:marRight w:val="0"/>
      <w:marTop w:val="0"/>
      <w:marBottom w:val="0"/>
      <w:divBdr>
        <w:top w:val="none" w:sz="0" w:space="0" w:color="auto"/>
        <w:left w:val="none" w:sz="0" w:space="0" w:color="auto"/>
        <w:bottom w:val="none" w:sz="0" w:space="0" w:color="auto"/>
        <w:right w:val="none" w:sz="0" w:space="0" w:color="auto"/>
      </w:divBdr>
      <w:divsChild>
        <w:div w:id="1614820077">
          <w:marLeft w:val="0"/>
          <w:marRight w:val="0"/>
          <w:marTop w:val="0"/>
          <w:marBottom w:val="0"/>
          <w:divBdr>
            <w:top w:val="none" w:sz="0" w:space="0" w:color="auto"/>
            <w:left w:val="none" w:sz="0" w:space="0" w:color="auto"/>
            <w:bottom w:val="none" w:sz="0" w:space="0" w:color="auto"/>
            <w:right w:val="none" w:sz="0" w:space="0" w:color="auto"/>
          </w:divBdr>
        </w:div>
      </w:divsChild>
    </w:div>
    <w:div w:id="1477719294">
      <w:bodyDiv w:val="1"/>
      <w:marLeft w:val="0"/>
      <w:marRight w:val="0"/>
      <w:marTop w:val="0"/>
      <w:marBottom w:val="0"/>
      <w:divBdr>
        <w:top w:val="none" w:sz="0" w:space="0" w:color="auto"/>
        <w:left w:val="none" w:sz="0" w:space="0" w:color="auto"/>
        <w:bottom w:val="none" w:sz="0" w:space="0" w:color="auto"/>
        <w:right w:val="none" w:sz="0" w:space="0" w:color="auto"/>
      </w:divBdr>
      <w:divsChild>
        <w:div w:id="320894413">
          <w:marLeft w:val="0"/>
          <w:marRight w:val="0"/>
          <w:marTop w:val="0"/>
          <w:marBottom w:val="0"/>
          <w:divBdr>
            <w:top w:val="none" w:sz="0" w:space="0" w:color="auto"/>
            <w:left w:val="none" w:sz="0" w:space="0" w:color="auto"/>
            <w:bottom w:val="none" w:sz="0" w:space="0" w:color="auto"/>
            <w:right w:val="none" w:sz="0" w:space="0" w:color="auto"/>
          </w:divBdr>
        </w:div>
      </w:divsChild>
    </w:div>
    <w:div w:id="1480728530">
      <w:bodyDiv w:val="1"/>
      <w:marLeft w:val="0"/>
      <w:marRight w:val="0"/>
      <w:marTop w:val="0"/>
      <w:marBottom w:val="0"/>
      <w:divBdr>
        <w:top w:val="none" w:sz="0" w:space="0" w:color="auto"/>
        <w:left w:val="none" w:sz="0" w:space="0" w:color="auto"/>
        <w:bottom w:val="none" w:sz="0" w:space="0" w:color="auto"/>
        <w:right w:val="none" w:sz="0" w:space="0" w:color="auto"/>
      </w:divBdr>
      <w:divsChild>
        <w:div w:id="235745976">
          <w:marLeft w:val="0"/>
          <w:marRight w:val="0"/>
          <w:marTop w:val="0"/>
          <w:marBottom w:val="0"/>
          <w:divBdr>
            <w:top w:val="none" w:sz="0" w:space="0" w:color="auto"/>
            <w:left w:val="none" w:sz="0" w:space="0" w:color="auto"/>
            <w:bottom w:val="none" w:sz="0" w:space="0" w:color="auto"/>
            <w:right w:val="none" w:sz="0" w:space="0" w:color="auto"/>
          </w:divBdr>
        </w:div>
      </w:divsChild>
    </w:div>
    <w:div w:id="1483545312">
      <w:bodyDiv w:val="1"/>
      <w:marLeft w:val="0"/>
      <w:marRight w:val="0"/>
      <w:marTop w:val="0"/>
      <w:marBottom w:val="0"/>
      <w:divBdr>
        <w:top w:val="none" w:sz="0" w:space="0" w:color="auto"/>
        <w:left w:val="none" w:sz="0" w:space="0" w:color="auto"/>
        <w:bottom w:val="none" w:sz="0" w:space="0" w:color="auto"/>
        <w:right w:val="none" w:sz="0" w:space="0" w:color="auto"/>
      </w:divBdr>
    </w:div>
    <w:div w:id="1487161332">
      <w:bodyDiv w:val="1"/>
      <w:marLeft w:val="0"/>
      <w:marRight w:val="0"/>
      <w:marTop w:val="0"/>
      <w:marBottom w:val="0"/>
      <w:divBdr>
        <w:top w:val="none" w:sz="0" w:space="0" w:color="auto"/>
        <w:left w:val="none" w:sz="0" w:space="0" w:color="auto"/>
        <w:bottom w:val="none" w:sz="0" w:space="0" w:color="auto"/>
        <w:right w:val="none" w:sz="0" w:space="0" w:color="auto"/>
      </w:divBdr>
      <w:divsChild>
        <w:div w:id="1520583447">
          <w:marLeft w:val="0"/>
          <w:marRight w:val="0"/>
          <w:marTop w:val="0"/>
          <w:marBottom w:val="0"/>
          <w:divBdr>
            <w:top w:val="none" w:sz="0" w:space="0" w:color="auto"/>
            <w:left w:val="none" w:sz="0" w:space="0" w:color="auto"/>
            <w:bottom w:val="none" w:sz="0" w:space="0" w:color="auto"/>
            <w:right w:val="none" w:sz="0" w:space="0" w:color="auto"/>
          </w:divBdr>
        </w:div>
      </w:divsChild>
    </w:div>
    <w:div w:id="1488739439">
      <w:bodyDiv w:val="1"/>
      <w:marLeft w:val="0"/>
      <w:marRight w:val="0"/>
      <w:marTop w:val="0"/>
      <w:marBottom w:val="0"/>
      <w:divBdr>
        <w:top w:val="none" w:sz="0" w:space="0" w:color="auto"/>
        <w:left w:val="none" w:sz="0" w:space="0" w:color="auto"/>
        <w:bottom w:val="none" w:sz="0" w:space="0" w:color="auto"/>
        <w:right w:val="none" w:sz="0" w:space="0" w:color="auto"/>
      </w:divBdr>
      <w:divsChild>
        <w:div w:id="421142649">
          <w:marLeft w:val="0"/>
          <w:marRight w:val="0"/>
          <w:marTop w:val="0"/>
          <w:marBottom w:val="0"/>
          <w:divBdr>
            <w:top w:val="none" w:sz="0" w:space="0" w:color="auto"/>
            <w:left w:val="none" w:sz="0" w:space="0" w:color="auto"/>
            <w:bottom w:val="none" w:sz="0" w:space="0" w:color="auto"/>
            <w:right w:val="none" w:sz="0" w:space="0" w:color="auto"/>
          </w:divBdr>
        </w:div>
      </w:divsChild>
    </w:div>
    <w:div w:id="1495685304">
      <w:bodyDiv w:val="1"/>
      <w:marLeft w:val="0"/>
      <w:marRight w:val="0"/>
      <w:marTop w:val="0"/>
      <w:marBottom w:val="0"/>
      <w:divBdr>
        <w:top w:val="none" w:sz="0" w:space="0" w:color="auto"/>
        <w:left w:val="none" w:sz="0" w:space="0" w:color="auto"/>
        <w:bottom w:val="none" w:sz="0" w:space="0" w:color="auto"/>
        <w:right w:val="none" w:sz="0" w:space="0" w:color="auto"/>
      </w:divBdr>
      <w:divsChild>
        <w:div w:id="739135646">
          <w:marLeft w:val="0"/>
          <w:marRight w:val="0"/>
          <w:marTop w:val="0"/>
          <w:marBottom w:val="0"/>
          <w:divBdr>
            <w:top w:val="none" w:sz="0" w:space="0" w:color="auto"/>
            <w:left w:val="none" w:sz="0" w:space="0" w:color="auto"/>
            <w:bottom w:val="none" w:sz="0" w:space="0" w:color="auto"/>
            <w:right w:val="none" w:sz="0" w:space="0" w:color="auto"/>
          </w:divBdr>
        </w:div>
      </w:divsChild>
    </w:div>
    <w:div w:id="1507401764">
      <w:bodyDiv w:val="1"/>
      <w:marLeft w:val="0"/>
      <w:marRight w:val="0"/>
      <w:marTop w:val="0"/>
      <w:marBottom w:val="0"/>
      <w:divBdr>
        <w:top w:val="none" w:sz="0" w:space="0" w:color="auto"/>
        <w:left w:val="none" w:sz="0" w:space="0" w:color="auto"/>
        <w:bottom w:val="none" w:sz="0" w:space="0" w:color="auto"/>
        <w:right w:val="none" w:sz="0" w:space="0" w:color="auto"/>
      </w:divBdr>
      <w:divsChild>
        <w:div w:id="1178272627">
          <w:marLeft w:val="0"/>
          <w:marRight w:val="0"/>
          <w:marTop w:val="0"/>
          <w:marBottom w:val="0"/>
          <w:divBdr>
            <w:top w:val="none" w:sz="0" w:space="0" w:color="auto"/>
            <w:left w:val="none" w:sz="0" w:space="0" w:color="auto"/>
            <w:bottom w:val="none" w:sz="0" w:space="0" w:color="auto"/>
            <w:right w:val="none" w:sz="0" w:space="0" w:color="auto"/>
          </w:divBdr>
        </w:div>
      </w:divsChild>
    </w:div>
    <w:div w:id="1511916413">
      <w:bodyDiv w:val="1"/>
      <w:marLeft w:val="0"/>
      <w:marRight w:val="0"/>
      <w:marTop w:val="0"/>
      <w:marBottom w:val="0"/>
      <w:divBdr>
        <w:top w:val="none" w:sz="0" w:space="0" w:color="auto"/>
        <w:left w:val="none" w:sz="0" w:space="0" w:color="auto"/>
        <w:bottom w:val="none" w:sz="0" w:space="0" w:color="auto"/>
        <w:right w:val="none" w:sz="0" w:space="0" w:color="auto"/>
      </w:divBdr>
      <w:divsChild>
        <w:div w:id="261258318">
          <w:marLeft w:val="0"/>
          <w:marRight w:val="0"/>
          <w:marTop w:val="0"/>
          <w:marBottom w:val="0"/>
          <w:divBdr>
            <w:top w:val="none" w:sz="0" w:space="0" w:color="auto"/>
            <w:left w:val="none" w:sz="0" w:space="0" w:color="auto"/>
            <w:bottom w:val="none" w:sz="0" w:space="0" w:color="auto"/>
            <w:right w:val="none" w:sz="0" w:space="0" w:color="auto"/>
          </w:divBdr>
        </w:div>
      </w:divsChild>
    </w:div>
    <w:div w:id="1512261144">
      <w:bodyDiv w:val="1"/>
      <w:marLeft w:val="0"/>
      <w:marRight w:val="0"/>
      <w:marTop w:val="0"/>
      <w:marBottom w:val="0"/>
      <w:divBdr>
        <w:top w:val="none" w:sz="0" w:space="0" w:color="auto"/>
        <w:left w:val="none" w:sz="0" w:space="0" w:color="auto"/>
        <w:bottom w:val="none" w:sz="0" w:space="0" w:color="auto"/>
        <w:right w:val="none" w:sz="0" w:space="0" w:color="auto"/>
      </w:divBdr>
      <w:divsChild>
        <w:div w:id="674308798">
          <w:marLeft w:val="0"/>
          <w:marRight w:val="0"/>
          <w:marTop w:val="0"/>
          <w:marBottom w:val="0"/>
          <w:divBdr>
            <w:top w:val="none" w:sz="0" w:space="0" w:color="auto"/>
            <w:left w:val="none" w:sz="0" w:space="0" w:color="auto"/>
            <w:bottom w:val="none" w:sz="0" w:space="0" w:color="auto"/>
            <w:right w:val="none" w:sz="0" w:space="0" w:color="auto"/>
          </w:divBdr>
        </w:div>
      </w:divsChild>
    </w:div>
    <w:div w:id="1526945572">
      <w:bodyDiv w:val="1"/>
      <w:marLeft w:val="0"/>
      <w:marRight w:val="0"/>
      <w:marTop w:val="0"/>
      <w:marBottom w:val="0"/>
      <w:divBdr>
        <w:top w:val="none" w:sz="0" w:space="0" w:color="auto"/>
        <w:left w:val="none" w:sz="0" w:space="0" w:color="auto"/>
        <w:bottom w:val="none" w:sz="0" w:space="0" w:color="auto"/>
        <w:right w:val="none" w:sz="0" w:space="0" w:color="auto"/>
      </w:divBdr>
      <w:divsChild>
        <w:div w:id="802963993">
          <w:marLeft w:val="0"/>
          <w:marRight w:val="0"/>
          <w:marTop w:val="0"/>
          <w:marBottom w:val="0"/>
          <w:divBdr>
            <w:top w:val="none" w:sz="0" w:space="0" w:color="auto"/>
            <w:left w:val="none" w:sz="0" w:space="0" w:color="auto"/>
            <w:bottom w:val="none" w:sz="0" w:space="0" w:color="auto"/>
            <w:right w:val="none" w:sz="0" w:space="0" w:color="auto"/>
          </w:divBdr>
        </w:div>
      </w:divsChild>
    </w:div>
    <w:div w:id="1533881265">
      <w:bodyDiv w:val="1"/>
      <w:marLeft w:val="0"/>
      <w:marRight w:val="0"/>
      <w:marTop w:val="0"/>
      <w:marBottom w:val="0"/>
      <w:divBdr>
        <w:top w:val="none" w:sz="0" w:space="0" w:color="auto"/>
        <w:left w:val="none" w:sz="0" w:space="0" w:color="auto"/>
        <w:bottom w:val="none" w:sz="0" w:space="0" w:color="auto"/>
        <w:right w:val="none" w:sz="0" w:space="0" w:color="auto"/>
      </w:divBdr>
      <w:divsChild>
        <w:div w:id="803083271">
          <w:marLeft w:val="0"/>
          <w:marRight w:val="0"/>
          <w:marTop w:val="0"/>
          <w:marBottom w:val="0"/>
          <w:divBdr>
            <w:top w:val="none" w:sz="0" w:space="0" w:color="auto"/>
            <w:left w:val="none" w:sz="0" w:space="0" w:color="auto"/>
            <w:bottom w:val="none" w:sz="0" w:space="0" w:color="auto"/>
            <w:right w:val="none" w:sz="0" w:space="0" w:color="auto"/>
          </w:divBdr>
        </w:div>
      </w:divsChild>
    </w:div>
    <w:div w:id="1534464948">
      <w:bodyDiv w:val="1"/>
      <w:marLeft w:val="0"/>
      <w:marRight w:val="0"/>
      <w:marTop w:val="0"/>
      <w:marBottom w:val="0"/>
      <w:divBdr>
        <w:top w:val="none" w:sz="0" w:space="0" w:color="auto"/>
        <w:left w:val="none" w:sz="0" w:space="0" w:color="auto"/>
        <w:bottom w:val="none" w:sz="0" w:space="0" w:color="auto"/>
        <w:right w:val="none" w:sz="0" w:space="0" w:color="auto"/>
      </w:divBdr>
      <w:divsChild>
        <w:div w:id="1803115485">
          <w:marLeft w:val="0"/>
          <w:marRight w:val="0"/>
          <w:marTop w:val="0"/>
          <w:marBottom w:val="0"/>
          <w:divBdr>
            <w:top w:val="none" w:sz="0" w:space="0" w:color="auto"/>
            <w:left w:val="none" w:sz="0" w:space="0" w:color="auto"/>
            <w:bottom w:val="none" w:sz="0" w:space="0" w:color="auto"/>
            <w:right w:val="none" w:sz="0" w:space="0" w:color="auto"/>
          </w:divBdr>
        </w:div>
      </w:divsChild>
    </w:div>
    <w:div w:id="1536305152">
      <w:bodyDiv w:val="1"/>
      <w:marLeft w:val="0"/>
      <w:marRight w:val="0"/>
      <w:marTop w:val="0"/>
      <w:marBottom w:val="0"/>
      <w:divBdr>
        <w:top w:val="none" w:sz="0" w:space="0" w:color="auto"/>
        <w:left w:val="none" w:sz="0" w:space="0" w:color="auto"/>
        <w:bottom w:val="none" w:sz="0" w:space="0" w:color="auto"/>
        <w:right w:val="none" w:sz="0" w:space="0" w:color="auto"/>
      </w:divBdr>
      <w:divsChild>
        <w:div w:id="1545290242">
          <w:marLeft w:val="0"/>
          <w:marRight w:val="0"/>
          <w:marTop w:val="0"/>
          <w:marBottom w:val="0"/>
          <w:divBdr>
            <w:top w:val="none" w:sz="0" w:space="0" w:color="auto"/>
            <w:left w:val="none" w:sz="0" w:space="0" w:color="auto"/>
            <w:bottom w:val="none" w:sz="0" w:space="0" w:color="auto"/>
            <w:right w:val="none" w:sz="0" w:space="0" w:color="auto"/>
          </w:divBdr>
        </w:div>
      </w:divsChild>
    </w:div>
    <w:div w:id="1536654943">
      <w:bodyDiv w:val="1"/>
      <w:marLeft w:val="0"/>
      <w:marRight w:val="0"/>
      <w:marTop w:val="0"/>
      <w:marBottom w:val="0"/>
      <w:divBdr>
        <w:top w:val="none" w:sz="0" w:space="0" w:color="auto"/>
        <w:left w:val="none" w:sz="0" w:space="0" w:color="auto"/>
        <w:bottom w:val="none" w:sz="0" w:space="0" w:color="auto"/>
        <w:right w:val="none" w:sz="0" w:space="0" w:color="auto"/>
      </w:divBdr>
      <w:divsChild>
        <w:div w:id="599219602">
          <w:marLeft w:val="0"/>
          <w:marRight w:val="0"/>
          <w:marTop w:val="0"/>
          <w:marBottom w:val="0"/>
          <w:divBdr>
            <w:top w:val="none" w:sz="0" w:space="0" w:color="auto"/>
            <w:left w:val="none" w:sz="0" w:space="0" w:color="auto"/>
            <w:bottom w:val="none" w:sz="0" w:space="0" w:color="auto"/>
            <w:right w:val="none" w:sz="0" w:space="0" w:color="auto"/>
          </w:divBdr>
        </w:div>
      </w:divsChild>
    </w:div>
    <w:div w:id="1539471394">
      <w:bodyDiv w:val="1"/>
      <w:marLeft w:val="0"/>
      <w:marRight w:val="0"/>
      <w:marTop w:val="0"/>
      <w:marBottom w:val="0"/>
      <w:divBdr>
        <w:top w:val="none" w:sz="0" w:space="0" w:color="auto"/>
        <w:left w:val="none" w:sz="0" w:space="0" w:color="auto"/>
        <w:bottom w:val="none" w:sz="0" w:space="0" w:color="auto"/>
        <w:right w:val="none" w:sz="0" w:space="0" w:color="auto"/>
      </w:divBdr>
      <w:divsChild>
        <w:div w:id="544173139">
          <w:marLeft w:val="0"/>
          <w:marRight w:val="0"/>
          <w:marTop w:val="0"/>
          <w:marBottom w:val="0"/>
          <w:divBdr>
            <w:top w:val="none" w:sz="0" w:space="0" w:color="auto"/>
            <w:left w:val="none" w:sz="0" w:space="0" w:color="auto"/>
            <w:bottom w:val="none" w:sz="0" w:space="0" w:color="auto"/>
            <w:right w:val="none" w:sz="0" w:space="0" w:color="auto"/>
          </w:divBdr>
        </w:div>
      </w:divsChild>
    </w:div>
    <w:div w:id="1541552998">
      <w:bodyDiv w:val="1"/>
      <w:marLeft w:val="0"/>
      <w:marRight w:val="0"/>
      <w:marTop w:val="0"/>
      <w:marBottom w:val="0"/>
      <w:divBdr>
        <w:top w:val="none" w:sz="0" w:space="0" w:color="auto"/>
        <w:left w:val="none" w:sz="0" w:space="0" w:color="auto"/>
        <w:bottom w:val="none" w:sz="0" w:space="0" w:color="auto"/>
        <w:right w:val="none" w:sz="0" w:space="0" w:color="auto"/>
      </w:divBdr>
      <w:divsChild>
        <w:div w:id="886645147">
          <w:marLeft w:val="0"/>
          <w:marRight w:val="0"/>
          <w:marTop w:val="0"/>
          <w:marBottom w:val="0"/>
          <w:divBdr>
            <w:top w:val="none" w:sz="0" w:space="0" w:color="auto"/>
            <w:left w:val="none" w:sz="0" w:space="0" w:color="auto"/>
            <w:bottom w:val="none" w:sz="0" w:space="0" w:color="auto"/>
            <w:right w:val="none" w:sz="0" w:space="0" w:color="auto"/>
          </w:divBdr>
        </w:div>
      </w:divsChild>
    </w:div>
    <w:div w:id="1542597291">
      <w:bodyDiv w:val="1"/>
      <w:marLeft w:val="0"/>
      <w:marRight w:val="0"/>
      <w:marTop w:val="0"/>
      <w:marBottom w:val="0"/>
      <w:divBdr>
        <w:top w:val="none" w:sz="0" w:space="0" w:color="auto"/>
        <w:left w:val="none" w:sz="0" w:space="0" w:color="auto"/>
        <w:bottom w:val="none" w:sz="0" w:space="0" w:color="auto"/>
        <w:right w:val="none" w:sz="0" w:space="0" w:color="auto"/>
      </w:divBdr>
      <w:divsChild>
        <w:div w:id="1408307107">
          <w:marLeft w:val="0"/>
          <w:marRight w:val="0"/>
          <w:marTop w:val="0"/>
          <w:marBottom w:val="0"/>
          <w:divBdr>
            <w:top w:val="none" w:sz="0" w:space="0" w:color="auto"/>
            <w:left w:val="none" w:sz="0" w:space="0" w:color="auto"/>
            <w:bottom w:val="none" w:sz="0" w:space="0" w:color="auto"/>
            <w:right w:val="none" w:sz="0" w:space="0" w:color="auto"/>
          </w:divBdr>
        </w:div>
      </w:divsChild>
    </w:div>
    <w:div w:id="1544247348">
      <w:bodyDiv w:val="1"/>
      <w:marLeft w:val="0"/>
      <w:marRight w:val="0"/>
      <w:marTop w:val="0"/>
      <w:marBottom w:val="0"/>
      <w:divBdr>
        <w:top w:val="none" w:sz="0" w:space="0" w:color="auto"/>
        <w:left w:val="none" w:sz="0" w:space="0" w:color="auto"/>
        <w:bottom w:val="none" w:sz="0" w:space="0" w:color="auto"/>
        <w:right w:val="none" w:sz="0" w:space="0" w:color="auto"/>
      </w:divBdr>
      <w:divsChild>
        <w:div w:id="1046224260">
          <w:marLeft w:val="0"/>
          <w:marRight w:val="0"/>
          <w:marTop w:val="0"/>
          <w:marBottom w:val="0"/>
          <w:divBdr>
            <w:top w:val="none" w:sz="0" w:space="0" w:color="auto"/>
            <w:left w:val="none" w:sz="0" w:space="0" w:color="auto"/>
            <w:bottom w:val="none" w:sz="0" w:space="0" w:color="auto"/>
            <w:right w:val="none" w:sz="0" w:space="0" w:color="auto"/>
          </w:divBdr>
        </w:div>
      </w:divsChild>
    </w:div>
    <w:div w:id="1558975275">
      <w:bodyDiv w:val="1"/>
      <w:marLeft w:val="0"/>
      <w:marRight w:val="0"/>
      <w:marTop w:val="0"/>
      <w:marBottom w:val="0"/>
      <w:divBdr>
        <w:top w:val="none" w:sz="0" w:space="0" w:color="auto"/>
        <w:left w:val="none" w:sz="0" w:space="0" w:color="auto"/>
        <w:bottom w:val="none" w:sz="0" w:space="0" w:color="auto"/>
        <w:right w:val="none" w:sz="0" w:space="0" w:color="auto"/>
      </w:divBdr>
      <w:divsChild>
        <w:div w:id="450438589">
          <w:marLeft w:val="0"/>
          <w:marRight w:val="0"/>
          <w:marTop w:val="0"/>
          <w:marBottom w:val="0"/>
          <w:divBdr>
            <w:top w:val="none" w:sz="0" w:space="0" w:color="auto"/>
            <w:left w:val="none" w:sz="0" w:space="0" w:color="auto"/>
            <w:bottom w:val="none" w:sz="0" w:space="0" w:color="auto"/>
            <w:right w:val="none" w:sz="0" w:space="0" w:color="auto"/>
          </w:divBdr>
        </w:div>
      </w:divsChild>
    </w:div>
    <w:div w:id="1560629422">
      <w:bodyDiv w:val="1"/>
      <w:marLeft w:val="0"/>
      <w:marRight w:val="0"/>
      <w:marTop w:val="0"/>
      <w:marBottom w:val="0"/>
      <w:divBdr>
        <w:top w:val="none" w:sz="0" w:space="0" w:color="auto"/>
        <w:left w:val="none" w:sz="0" w:space="0" w:color="auto"/>
        <w:bottom w:val="none" w:sz="0" w:space="0" w:color="auto"/>
        <w:right w:val="none" w:sz="0" w:space="0" w:color="auto"/>
      </w:divBdr>
      <w:divsChild>
        <w:div w:id="1079905870">
          <w:marLeft w:val="0"/>
          <w:marRight w:val="0"/>
          <w:marTop w:val="0"/>
          <w:marBottom w:val="0"/>
          <w:divBdr>
            <w:top w:val="none" w:sz="0" w:space="0" w:color="auto"/>
            <w:left w:val="none" w:sz="0" w:space="0" w:color="auto"/>
            <w:bottom w:val="none" w:sz="0" w:space="0" w:color="auto"/>
            <w:right w:val="none" w:sz="0" w:space="0" w:color="auto"/>
          </w:divBdr>
        </w:div>
      </w:divsChild>
    </w:div>
    <w:div w:id="1561744235">
      <w:bodyDiv w:val="1"/>
      <w:marLeft w:val="0"/>
      <w:marRight w:val="0"/>
      <w:marTop w:val="0"/>
      <w:marBottom w:val="0"/>
      <w:divBdr>
        <w:top w:val="none" w:sz="0" w:space="0" w:color="auto"/>
        <w:left w:val="none" w:sz="0" w:space="0" w:color="auto"/>
        <w:bottom w:val="none" w:sz="0" w:space="0" w:color="auto"/>
        <w:right w:val="none" w:sz="0" w:space="0" w:color="auto"/>
      </w:divBdr>
      <w:divsChild>
        <w:div w:id="25252939">
          <w:marLeft w:val="0"/>
          <w:marRight w:val="0"/>
          <w:marTop w:val="0"/>
          <w:marBottom w:val="0"/>
          <w:divBdr>
            <w:top w:val="none" w:sz="0" w:space="0" w:color="auto"/>
            <w:left w:val="none" w:sz="0" w:space="0" w:color="auto"/>
            <w:bottom w:val="none" w:sz="0" w:space="0" w:color="auto"/>
            <w:right w:val="none" w:sz="0" w:space="0" w:color="auto"/>
          </w:divBdr>
        </w:div>
      </w:divsChild>
    </w:div>
    <w:div w:id="1565336394">
      <w:bodyDiv w:val="1"/>
      <w:marLeft w:val="0"/>
      <w:marRight w:val="0"/>
      <w:marTop w:val="0"/>
      <w:marBottom w:val="0"/>
      <w:divBdr>
        <w:top w:val="none" w:sz="0" w:space="0" w:color="auto"/>
        <w:left w:val="none" w:sz="0" w:space="0" w:color="auto"/>
        <w:bottom w:val="none" w:sz="0" w:space="0" w:color="auto"/>
        <w:right w:val="none" w:sz="0" w:space="0" w:color="auto"/>
      </w:divBdr>
      <w:divsChild>
        <w:div w:id="103577013">
          <w:marLeft w:val="0"/>
          <w:marRight w:val="0"/>
          <w:marTop w:val="0"/>
          <w:marBottom w:val="0"/>
          <w:divBdr>
            <w:top w:val="none" w:sz="0" w:space="0" w:color="auto"/>
            <w:left w:val="none" w:sz="0" w:space="0" w:color="auto"/>
            <w:bottom w:val="none" w:sz="0" w:space="0" w:color="auto"/>
            <w:right w:val="none" w:sz="0" w:space="0" w:color="auto"/>
          </w:divBdr>
        </w:div>
      </w:divsChild>
    </w:div>
    <w:div w:id="1565530472">
      <w:bodyDiv w:val="1"/>
      <w:marLeft w:val="0"/>
      <w:marRight w:val="0"/>
      <w:marTop w:val="0"/>
      <w:marBottom w:val="0"/>
      <w:divBdr>
        <w:top w:val="none" w:sz="0" w:space="0" w:color="auto"/>
        <w:left w:val="none" w:sz="0" w:space="0" w:color="auto"/>
        <w:bottom w:val="none" w:sz="0" w:space="0" w:color="auto"/>
        <w:right w:val="none" w:sz="0" w:space="0" w:color="auto"/>
      </w:divBdr>
      <w:divsChild>
        <w:div w:id="367143337">
          <w:marLeft w:val="0"/>
          <w:marRight w:val="0"/>
          <w:marTop w:val="0"/>
          <w:marBottom w:val="0"/>
          <w:divBdr>
            <w:top w:val="none" w:sz="0" w:space="0" w:color="auto"/>
            <w:left w:val="none" w:sz="0" w:space="0" w:color="auto"/>
            <w:bottom w:val="none" w:sz="0" w:space="0" w:color="auto"/>
            <w:right w:val="none" w:sz="0" w:space="0" w:color="auto"/>
          </w:divBdr>
        </w:div>
      </w:divsChild>
    </w:div>
    <w:div w:id="1572765449">
      <w:bodyDiv w:val="1"/>
      <w:marLeft w:val="0"/>
      <w:marRight w:val="0"/>
      <w:marTop w:val="0"/>
      <w:marBottom w:val="0"/>
      <w:divBdr>
        <w:top w:val="none" w:sz="0" w:space="0" w:color="auto"/>
        <w:left w:val="none" w:sz="0" w:space="0" w:color="auto"/>
        <w:bottom w:val="none" w:sz="0" w:space="0" w:color="auto"/>
        <w:right w:val="none" w:sz="0" w:space="0" w:color="auto"/>
      </w:divBdr>
      <w:divsChild>
        <w:div w:id="383259905">
          <w:marLeft w:val="0"/>
          <w:marRight w:val="0"/>
          <w:marTop w:val="0"/>
          <w:marBottom w:val="0"/>
          <w:divBdr>
            <w:top w:val="none" w:sz="0" w:space="0" w:color="auto"/>
            <w:left w:val="none" w:sz="0" w:space="0" w:color="auto"/>
            <w:bottom w:val="none" w:sz="0" w:space="0" w:color="auto"/>
            <w:right w:val="none" w:sz="0" w:space="0" w:color="auto"/>
          </w:divBdr>
        </w:div>
      </w:divsChild>
    </w:div>
    <w:div w:id="1573545877">
      <w:bodyDiv w:val="1"/>
      <w:marLeft w:val="0"/>
      <w:marRight w:val="0"/>
      <w:marTop w:val="0"/>
      <w:marBottom w:val="0"/>
      <w:divBdr>
        <w:top w:val="none" w:sz="0" w:space="0" w:color="auto"/>
        <w:left w:val="none" w:sz="0" w:space="0" w:color="auto"/>
        <w:bottom w:val="none" w:sz="0" w:space="0" w:color="auto"/>
        <w:right w:val="none" w:sz="0" w:space="0" w:color="auto"/>
      </w:divBdr>
      <w:divsChild>
        <w:div w:id="299578240">
          <w:marLeft w:val="0"/>
          <w:marRight w:val="0"/>
          <w:marTop w:val="0"/>
          <w:marBottom w:val="0"/>
          <w:divBdr>
            <w:top w:val="none" w:sz="0" w:space="0" w:color="auto"/>
            <w:left w:val="none" w:sz="0" w:space="0" w:color="auto"/>
            <w:bottom w:val="none" w:sz="0" w:space="0" w:color="auto"/>
            <w:right w:val="none" w:sz="0" w:space="0" w:color="auto"/>
          </w:divBdr>
        </w:div>
      </w:divsChild>
    </w:div>
    <w:div w:id="1574051417">
      <w:bodyDiv w:val="1"/>
      <w:marLeft w:val="0"/>
      <w:marRight w:val="0"/>
      <w:marTop w:val="0"/>
      <w:marBottom w:val="0"/>
      <w:divBdr>
        <w:top w:val="none" w:sz="0" w:space="0" w:color="auto"/>
        <w:left w:val="none" w:sz="0" w:space="0" w:color="auto"/>
        <w:bottom w:val="none" w:sz="0" w:space="0" w:color="auto"/>
        <w:right w:val="none" w:sz="0" w:space="0" w:color="auto"/>
      </w:divBdr>
      <w:divsChild>
        <w:div w:id="1702129978">
          <w:marLeft w:val="0"/>
          <w:marRight w:val="0"/>
          <w:marTop w:val="0"/>
          <w:marBottom w:val="0"/>
          <w:divBdr>
            <w:top w:val="none" w:sz="0" w:space="0" w:color="auto"/>
            <w:left w:val="none" w:sz="0" w:space="0" w:color="auto"/>
            <w:bottom w:val="none" w:sz="0" w:space="0" w:color="auto"/>
            <w:right w:val="none" w:sz="0" w:space="0" w:color="auto"/>
          </w:divBdr>
        </w:div>
      </w:divsChild>
    </w:div>
    <w:div w:id="1575120910">
      <w:bodyDiv w:val="1"/>
      <w:marLeft w:val="0"/>
      <w:marRight w:val="0"/>
      <w:marTop w:val="0"/>
      <w:marBottom w:val="0"/>
      <w:divBdr>
        <w:top w:val="none" w:sz="0" w:space="0" w:color="auto"/>
        <w:left w:val="none" w:sz="0" w:space="0" w:color="auto"/>
        <w:bottom w:val="none" w:sz="0" w:space="0" w:color="auto"/>
        <w:right w:val="none" w:sz="0" w:space="0" w:color="auto"/>
      </w:divBdr>
      <w:divsChild>
        <w:div w:id="2062362779">
          <w:marLeft w:val="0"/>
          <w:marRight w:val="0"/>
          <w:marTop w:val="0"/>
          <w:marBottom w:val="0"/>
          <w:divBdr>
            <w:top w:val="none" w:sz="0" w:space="0" w:color="auto"/>
            <w:left w:val="none" w:sz="0" w:space="0" w:color="auto"/>
            <w:bottom w:val="none" w:sz="0" w:space="0" w:color="auto"/>
            <w:right w:val="none" w:sz="0" w:space="0" w:color="auto"/>
          </w:divBdr>
        </w:div>
      </w:divsChild>
    </w:div>
    <w:div w:id="1616476270">
      <w:bodyDiv w:val="1"/>
      <w:marLeft w:val="0"/>
      <w:marRight w:val="0"/>
      <w:marTop w:val="0"/>
      <w:marBottom w:val="0"/>
      <w:divBdr>
        <w:top w:val="none" w:sz="0" w:space="0" w:color="auto"/>
        <w:left w:val="none" w:sz="0" w:space="0" w:color="auto"/>
        <w:bottom w:val="none" w:sz="0" w:space="0" w:color="auto"/>
        <w:right w:val="none" w:sz="0" w:space="0" w:color="auto"/>
      </w:divBdr>
      <w:divsChild>
        <w:div w:id="1959949026">
          <w:marLeft w:val="0"/>
          <w:marRight w:val="0"/>
          <w:marTop w:val="0"/>
          <w:marBottom w:val="0"/>
          <w:divBdr>
            <w:top w:val="none" w:sz="0" w:space="0" w:color="auto"/>
            <w:left w:val="none" w:sz="0" w:space="0" w:color="auto"/>
            <w:bottom w:val="none" w:sz="0" w:space="0" w:color="auto"/>
            <w:right w:val="none" w:sz="0" w:space="0" w:color="auto"/>
          </w:divBdr>
        </w:div>
      </w:divsChild>
    </w:div>
    <w:div w:id="1618828190">
      <w:bodyDiv w:val="1"/>
      <w:marLeft w:val="0"/>
      <w:marRight w:val="0"/>
      <w:marTop w:val="0"/>
      <w:marBottom w:val="0"/>
      <w:divBdr>
        <w:top w:val="none" w:sz="0" w:space="0" w:color="auto"/>
        <w:left w:val="none" w:sz="0" w:space="0" w:color="auto"/>
        <w:bottom w:val="none" w:sz="0" w:space="0" w:color="auto"/>
        <w:right w:val="none" w:sz="0" w:space="0" w:color="auto"/>
      </w:divBdr>
      <w:divsChild>
        <w:div w:id="2043897472">
          <w:marLeft w:val="0"/>
          <w:marRight w:val="0"/>
          <w:marTop w:val="0"/>
          <w:marBottom w:val="0"/>
          <w:divBdr>
            <w:top w:val="none" w:sz="0" w:space="0" w:color="auto"/>
            <w:left w:val="none" w:sz="0" w:space="0" w:color="auto"/>
            <w:bottom w:val="none" w:sz="0" w:space="0" w:color="auto"/>
            <w:right w:val="none" w:sz="0" w:space="0" w:color="auto"/>
          </w:divBdr>
        </w:div>
      </w:divsChild>
    </w:div>
    <w:div w:id="1621110270">
      <w:bodyDiv w:val="1"/>
      <w:marLeft w:val="0"/>
      <w:marRight w:val="0"/>
      <w:marTop w:val="0"/>
      <w:marBottom w:val="0"/>
      <w:divBdr>
        <w:top w:val="none" w:sz="0" w:space="0" w:color="auto"/>
        <w:left w:val="none" w:sz="0" w:space="0" w:color="auto"/>
        <w:bottom w:val="none" w:sz="0" w:space="0" w:color="auto"/>
        <w:right w:val="none" w:sz="0" w:space="0" w:color="auto"/>
      </w:divBdr>
      <w:divsChild>
        <w:div w:id="880170346">
          <w:marLeft w:val="0"/>
          <w:marRight w:val="0"/>
          <w:marTop w:val="0"/>
          <w:marBottom w:val="0"/>
          <w:divBdr>
            <w:top w:val="none" w:sz="0" w:space="0" w:color="auto"/>
            <w:left w:val="none" w:sz="0" w:space="0" w:color="auto"/>
            <w:bottom w:val="none" w:sz="0" w:space="0" w:color="auto"/>
            <w:right w:val="none" w:sz="0" w:space="0" w:color="auto"/>
          </w:divBdr>
        </w:div>
      </w:divsChild>
    </w:div>
    <w:div w:id="1628195714">
      <w:bodyDiv w:val="1"/>
      <w:marLeft w:val="0"/>
      <w:marRight w:val="0"/>
      <w:marTop w:val="0"/>
      <w:marBottom w:val="0"/>
      <w:divBdr>
        <w:top w:val="none" w:sz="0" w:space="0" w:color="auto"/>
        <w:left w:val="none" w:sz="0" w:space="0" w:color="auto"/>
        <w:bottom w:val="none" w:sz="0" w:space="0" w:color="auto"/>
        <w:right w:val="none" w:sz="0" w:space="0" w:color="auto"/>
      </w:divBdr>
    </w:div>
    <w:div w:id="1635912371">
      <w:bodyDiv w:val="1"/>
      <w:marLeft w:val="0"/>
      <w:marRight w:val="0"/>
      <w:marTop w:val="0"/>
      <w:marBottom w:val="0"/>
      <w:divBdr>
        <w:top w:val="none" w:sz="0" w:space="0" w:color="auto"/>
        <w:left w:val="none" w:sz="0" w:space="0" w:color="auto"/>
        <w:bottom w:val="none" w:sz="0" w:space="0" w:color="auto"/>
        <w:right w:val="none" w:sz="0" w:space="0" w:color="auto"/>
      </w:divBdr>
      <w:divsChild>
        <w:div w:id="1479614435">
          <w:marLeft w:val="0"/>
          <w:marRight w:val="0"/>
          <w:marTop w:val="0"/>
          <w:marBottom w:val="0"/>
          <w:divBdr>
            <w:top w:val="none" w:sz="0" w:space="0" w:color="auto"/>
            <w:left w:val="none" w:sz="0" w:space="0" w:color="auto"/>
            <w:bottom w:val="none" w:sz="0" w:space="0" w:color="auto"/>
            <w:right w:val="none" w:sz="0" w:space="0" w:color="auto"/>
          </w:divBdr>
        </w:div>
      </w:divsChild>
    </w:div>
    <w:div w:id="1638223784">
      <w:bodyDiv w:val="1"/>
      <w:marLeft w:val="0"/>
      <w:marRight w:val="0"/>
      <w:marTop w:val="0"/>
      <w:marBottom w:val="0"/>
      <w:divBdr>
        <w:top w:val="none" w:sz="0" w:space="0" w:color="auto"/>
        <w:left w:val="none" w:sz="0" w:space="0" w:color="auto"/>
        <w:bottom w:val="none" w:sz="0" w:space="0" w:color="auto"/>
        <w:right w:val="none" w:sz="0" w:space="0" w:color="auto"/>
      </w:divBdr>
      <w:divsChild>
        <w:div w:id="199125549">
          <w:marLeft w:val="0"/>
          <w:marRight w:val="0"/>
          <w:marTop w:val="0"/>
          <w:marBottom w:val="0"/>
          <w:divBdr>
            <w:top w:val="none" w:sz="0" w:space="0" w:color="auto"/>
            <w:left w:val="none" w:sz="0" w:space="0" w:color="auto"/>
            <w:bottom w:val="none" w:sz="0" w:space="0" w:color="auto"/>
            <w:right w:val="none" w:sz="0" w:space="0" w:color="auto"/>
          </w:divBdr>
        </w:div>
      </w:divsChild>
    </w:div>
    <w:div w:id="1641034570">
      <w:bodyDiv w:val="1"/>
      <w:marLeft w:val="0"/>
      <w:marRight w:val="0"/>
      <w:marTop w:val="0"/>
      <w:marBottom w:val="0"/>
      <w:divBdr>
        <w:top w:val="none" w:sz="0" w:space="0" w:color="auto"/>
        <w:left w:val="none" w:sz="0" w:space="0" w:color="auto"/>
        <w:bottom w:val="none" w:sz="0" w:space="0" w:color="auto"/>
        <w:right w:val="none" w:sz="0" w:space="0" w:color="auto"/>
      </w:divBdr>
      <w:divsChild>
        <w:div w:id="1883906867">
          <w:marLeft w:val="0"/>
          <w:marRight w:val="0"/>
          <w:marTop w:val="0"/>
          <w:marBottom w:val="0"/>
          <w:divBdr>
            <w:top w:val="none" w:sz="0" w:space="0" w:color="auto"/>
            <w:left w:val="none" w:sz="0" w:space="0" w:color="auto"/>
            <w:bottom w:val="none" w:sz="0" w:space="0" w:color="auto"/>
            <w:right w:val="none" w:sz="0" w:space="0" w:color="auto"/>
          </w:divBdr>
        </w:div>
      </w:divsChild>
    </w:div>
    <w:div w:id="1643923700">
      <w:bodyDiv w:val="1"/>
      <w:marLeft w:val="0"/>
      <w:marRight w:val="0"/>
      <w:marTop w:val="0"/>
      <w:marBottom w:val="0"/>
      <w:divBdr>
        <w:top w:val="none" w:sz="0" w:space="0" w:color="auto"/>
        <w:left w:val="none" w:sz="0" w:space="0" w:color="auto"/>
        <w:bottom w:val="none" w:sz="0" w:space="0" w:color="auto"/>
        <w:right w:val="none" w:sz="0" w:space="0" w:color="auto"/>
      </w:divBdr>
      <w:divsChild>
        <w:div w:id="1381129495">
          <w:marLeft w:val="0"/>
          <w:marRight w:val="0"/>
          <w:marTop w:val="0"/>
          <w:marBottom w:val="0"/>
          <w:divBdr>
            <w:top w:val="none" w:sz="0" w:space="0" w:color="auto"/>
            <w:left w:val="none" w:sz="0" w:space="0" w:color="auto"/>
            <w:bottom w:val="none" w:sz="0" w:space="0" w:color="auto"/>
            <w:right w:val="none" w:sz="0" w:space="0" w:color="auto"/>
          </w:divBdr>
        </w:div>
      </w:divsChild>
    </w:div>
    <w:div w:id="1646621067">
      <w:bodyDiv w:val="1"/>
      <w:marLeft w:val="0"/>
      <w:marRight w:val="0"/>
      <w:marTop w:val="0"/>
      <w:marBottom w:val="0"/>
      <w:divBdr>
        <w:top w:val="none" w:sz="0" w:space="0" w:color="auto"/>
        <w:left w:val="none" w:sz="0" w:space="0" w:color="auto"/>
        <w:bottom w:val="none" w:sz="0" w:space="0" w:color="auto"/>
        <w:right w:val="none" w:sz="0" w:space="0" w:color="auto"/>
      </w:divBdr>
      <w:divsChild>
        <w:div w:id="974480564">
          <w:marLeft w:val="0"/>
          <w:marRight w:val="0"/>
          <w:marTop w:val="0"/>
          <w:marBottom w:val="0"/>
          <w:divBdr>
            <w:top w:val="none" w:sz="0" w:space="0" w:color="auto"/>
            <w:left w:val="none" w:sz="0" w:space="0" w:color="auto"/>
            <w:bottom w:val="none" w:sz="0" w:space="0" w:color="auto"/>
            <w:right w:val="none" w:sz="0" w:space="0" w:color="auto"/>
          </w:divBdr>
        </w:div>
      </w:divsChild>
    </w:div>
    <w:div w:id="1648631397">
      <w:bodyDiv w:val="1"/>
      <w:marLeft w:val="0"/>
      <w:marRight w:val="0"/>
      <w:marTop w:val="0"/>
      <w:marBottom w:val="0"/>
      <w:divBdr>
        <w:top w:val="none" w:sz="0" w:space="0" w:color="auto"/>
        <w:left w:val="none" w:sz="0" w:space="0" w:color="auto"/>
        <w:bottom w:val="none" w:sz="0" w:space="0" w:color="auto"/>
        <w:right w:val="none" w:sz="0" w:space="0" w:color="auto"/>
      </w:divBdr>
      <w:divsChild>
        <w:div w:id="1854031065">
          <w:marLeft w:val="0"/>
          <w:marRight w:val="0"/>
          <w:marTop w:val="0"/>
          <w:marBottom w:val="0"/>
          <w:divBdr>
            <w:top w:val="none" w:sz="0" w:space="0" w:color="auto"/>
            <w:left w:val="none" w:sz="0" w:space="0" w:color="auto"/>
            <w:bottom w:val="none" w:sz="0" w:space="0" w:color="auto"/>
            <w:right w:val="none" w:sz="0" w:space="0" w:color="auto"/>
          </w:divBdr>
        </w:div>
      </w:divsChild>
    </w:div>
    <w:div w:id="1650210463">
      <w:bodyDiv w:val="1"/>
      <w:marLeft w:val="0"/>
      <w:marRight w:val="0"/>
      <w:marTop w:val="0"/>
      <w:marBottom w:val="0"/>
      <w:divBdr>
        <w:top w:val="none" w:sz="0" w:space="0" w:color="auto"/>
        <w:left w:val="none" w:sz="0" w:space="0" w:color="auto"/>
        <w:bottom w:val="none" w:sz="0" w:space="0" w:color="auto"/>
        <w:right w:val="none" w:sz="0" w:space="0" w:color="auto"/>
      </w:divBdr>
      <w:divsChild>
        <w:div w:id="703603727">
          <w:marLeft w:val="0"/>
          <w:marRight w:val="0"/>
          <w:marTop w:val="0"/>
          <w:marBottom w:val="0"/>
          <w:divBdr>
            <w:top w:val="none" w:sz="0" w:space="0" w:color="auto"/>
            <w:left w:val="none" w:sz="0" w:space="0" w:color="auto"/>
            <w:bottom w:val="none" w:sz="0" w:space="0" w:color="auto"/>
            <w:right w:val="none" w:sz="0" w:space="0" w:color="auto"/>
          </w:divBdr>
        </w:div>
      </w:divsChild>
    </w:div>
    <w:div w:id="1656881476">
      <w:bodyDiv w:val="1"/>
      <w:marLeft w:val="0"/>
      <w:marRight w:val="0"/>
      <w:marTop w:val="0"/>
      <w:marBottom w:val="0"/>
      <w:divBdr>
        <w:top w:val="none" w:sz="0" w:space="0" w:color="auto"/>
        <w:left w:val="none" w:sz="0" w:space="0" w:color="auto"/>
        <w:bottom w:val="none" w:sz="0" w:space="0" w:color="auto"/>
        <w:right w:val="none" w:sz="0" w:space="0" w:color="auto"/>
      </w:divBdr>
      <w:divsChild>
        <w:div w:id="1399100">
          <w:marLeft w:val="0"/>
          <w:marRight w:val="0"/>
          <w:marTop w:val="0"/>
          <w:marBottom w:val="0"/>
          <w:divBdr>
            <w:top w:val="none" w:sz="0" w:space="0" w:color="auto"/>
            <w:left w:val="none" w:sz="0" w:space="0" w:color="auto"/>
            <w:bottom w:val="none" w:sz="0" w:space="0" w:color="auto"/>
            <w:right w:val="none" w:sz="0" w:space="0" w:color="auto"/>
          </w:divBdr>
        </w:div>
      </w:divsChild>
    </w:div>
    <w:div w:id="1659189923">
      <w:bodyDiv w:val="1"/>
      <w:marLeft w:val="0"/>
      <w:marRight w:val="0"/>
      <w:marTop w:val="0"/>
      <w:marBottom w:val="0"/>
      <w:divBdr>
        <w:top w:val="none" w:sz="0" w:space="0" w:color="auto"/>
        <w:left w:val="none" w:sz="0" w:space="0" w:color="auto"/>
        <w:bottom w:val="none" w:sz="0" w:space="0" w:color="auto"/>
        <w:right w:val="none" w:sz="0" w:space="0" w:color="auto"/>
      </w:divBdr>
      <w:divsChild>
        <w:div w:id="263850758">
          <w:marLeft w:val="0"/>
          <w:marRight w:val="0"/>
          <w:marTop w:val="0"/>
          <w:marBottom w:val="0"/>
          <w:divBdr>
            <w:top w:val="none" w:sz="0" w:space="0" w:color="auto"/>
            <w:left w:val="none" w:sz="0" w:space="0" w:color="auto"/>
            <w:bottom w:val="none" w:sz="0" w:space="0" w:color="auto"/>
            <w:right w:val="none" w:sz="0" w:space="0" w:color="auto"/>
          </w:divBdr>
        </w:div>
      </w:divsChild>
    </w:div>
    <w:div w:id="1662393329">
      <w:bodyDiv w:val="1"/>
      <w:marLeft w:val="0"/>
      <w:marRight w:val="0"/>
      <w:marTop w:val="0"/>
      <w:marBottom w:val="0"/>
      <w:divBdr>
        <w:top w:val="none" w:sz="0" w:space="0" w:color="auto"/>
        <w:left w:val="none" w:sz="0" w:space="0" w:color="auto"/>
        <w:bottom w:val="none" w:sz="0" w:space="0" w:color="auto"/>
        <w:right w:val="none" w:sz="0" w:space="0" w:color="auto"/>
      </w:divBdr>
      <w:divsChild>
        <w:div w:id="183833507">
          <w:marLeft w:val="0"/>
          <w:marRight w:val="0"/>
          <w:marTop w:val="0"/>
          <w:marBottom w:val="0"/>
          <w:divBdr>
            <w:top w:val="none" w:sz="0" w:space="0" w:color="auto"/>
            <w:left w:val="none" w:sz="0" w:space="0" w:color="auto"/>
            <w:bottom w:val="none" w:sz="0" w:space="0" w:color="auto"/>
            <w:right w:val="none" w:sz="0" w:space="0" w:color="auto"/>
          </w:divBdr>
        </w:div>
      </w:divsChild>
    </w:div>
    <w:div w:id="1674070625">
      <w:bodyDiv w:val="1"/>
      <w:marLeft w:val="0"/>
      <w:marRight w:val="0"/>
      <w:marTop w:val="0"/>
      <w:marBottom w:val="0"/>
      <w:divBdr>
        <w:top w:val="none" w:sz="0" w:space="0" w:color="auto"/>
        <w:left w:val="none" w:sz="0" w:space="0" w:color="auto"/>
        <w:bottom w:val="none" w:sz="0" w:space="0" w:color="auto"/>
        <w:right w:val="none" w:sz="0" w:space="0" w:color="auto"/>
      </w:divBdr>
      <w:divsChild>
        <w:div w:id="1739746364">
          <w:marLeft w:val="0"/>
          <w:marRight w:val="0"/>
          <w:marTop w:val="0"/>
          <w:marBottom w:val="0"/>
          <w:divBdr>
            <w:top w:val="none" w:sz="0" w:space="0" w:color="auto"/>
            <w:left w:val="none" w:sz="0" w:space="0" w:color="auto"/>
            <w:bottom w:val="none" w:sz="0" w:space="0" w:color="auto"/>
            <w:right w:val="none" w:sz="0" w:space="0" w:color="auto"/>
          </w:divBdr>
        </w:div>
      </w:divsChild>
    </w:div>
    <w:div w:id="1676691200">
      <w:bodyDiv w:val="1"/>
      <w:marLeft w:val="0"/>
      <w:marRight w:val="0"/>
      <w:marTop w:val="0"/>
      <w:marBottom w:val="0"/>
      <w:divBdr>
        <w:top w:val="none" w:sz="0" w:space="0" w:color="auto"/>
        <w:left w:val="none" w:sz="0" w:space="0" w:color="auto"/>
        <w:bottom w:val="none" w:sz="0" w:space="0" w:color="auto"/>
        <w:right w:val="none" w:sz="0" w:space="0" w:color="auto"/>
      </w:divBdr>
      <w:divsChild>
        <w:div w:id="318505827">
          <w:marLeft w:val="0"/>
          <w:marRight w:val="0"/>
          <w:marTop w:val="0"/>
          <w:marBottom w:val="0"/>
          <w:divBdr>
            <w:top w:val="none" w:sz="0" w:space="0" w:color="auto"/>
            <w:left w:val="none" w:sz="0" w:space="0" w:color="auto"/>
            <w:bottom w:val="none" w:sz="0" w:space="0" w:color="auto"/>
            <w:right w:val="none" w:sz="0" w:space="0" w:color="auto"/>
          </w:divBdr>
        </w:div>
      </w:divsChild>
    </w:div>
    <w:div w:id="1679961082">
      <w:bodyDiv w:val="1"/>
      <w:marLeft w:val="0"/>
      <w:marRight w:val="0"/>
      <w:marTop w:val="0"/>
      <w:marBottom w:val="0"/>
      <w:divBdr>
        <w:top w:val="none" w:sz="0" w:space="0" w:color="auto"/>
        <w:left w:val="none" w:sz="0" w:space="0" w:color="auto"/>
        <w:bottom w:val="none" w:sz="0" w:space="0" w:color="auto"/>
        <w:right w:val="none" w:sz="0" w:space="0" w:color="auto"/>
      </w:divBdr>
      <w:divsChild>
        <w:div w:id="2038458254">
          <w:marLeft w:val="0"/>
          <w:marRight w:val="0"/>
          <w:marTop w:val="0"/>
          <w:marBottom w:val="0"/>
          <w:divBdr>
            <w:top w:val="none" w:sz="0" w:space="0" w:color="auto"/>
            <w:left w:val="none" w:sz="0" w:space="0" w:color="auto"/>
            <w:bottom w:val="none" w:sz="0" w:space="0" w:color="auto"/>
            <w:right w:val="none" w:sz="0" w:space="0" w:color="auto"/>
          </w:divBdr>
        </w:div>
      </w:divsChild>
    </w:div>
    <w:div w:id="1686980127">
      <w:bodyDiv w:val="1"/>
      <w:marLeft w:val="0"/>
      <w:marRight w:val="0"/>
      <w:marTop w:val="0"/>
      <w:marBottom w:val="0"/>
      <w:divBdr>
        <w:top w:val="none" w:sz="0" w:space="0" w:color="auto"/>
        <w:left w:val="none" w:sz="0" w:space="0" w:color="auto"/>
        <w:bottom w:val="none" w:sz="0" w:space="0" w:color="auto"/>
        <w:right w:val="none" w:sz="0" w:space="0" w:color="auto"/>
      </w:divBdr>
      <w:divsChild>
        <w:div w:id="1204946884">
          <w:marLeft w:val="0"/>
          <w:marRight w:val="0"/>
          <w:marTop w:val="0"/>
          <w:marBottom w:val="0"/>
          <w:divBdr>
            <w:top w:val="none" w:sz="0" w:space="0" w:color="auto"/>
            <w:left w:val="none" w:sz="0" w:space="0" w:color="auto"/>
            <w:bottom w:val="none" w:sz="0" w:space="0" w:color="auto"/>
            <w:right w:val="none" w:sz="0" w:space="0" w:color="auto"/>
          </w:divBdr>
        </w:div>
      </w:divsChild>
    </w:div>
    <w:div w:id="1689452815">
      <w:bodyDiv w:val="1"/>
      <w:marLeft w:val="0"/>
      <w:marRight w:val="0"/>
      <w:marTop w:val="0"/>
      <w:marBottom w:val="0"/>
      <w:divBdr>
        <w:top w:val="none" w:sz="0" w:space="0" w:color="auto"/>
        <w:left w:val="none" w:sz="0" w:space="0" w:color="auto"/>
        <w:bottom w:val="none" w:sz="0" w:space="0" w:color="auto"/>
        <w:right w:val="none" w:sz="0" w:space="0" w:color="auto"/>
      </w:divBdr>
      <w:divsChild>
        <w:div w:id="869224750">
          <w:marLeft w:val="0"/>
          <w:marRight w:val="0"/>
          <w:marTop w:val="0"/>
          <w:marBottom w:val="0"/>
          <w:divBdr>
            <w:top w:val="none" w:sz="0" w:space="0" w:color="auto"/>
            <w:left w:val="none" w:sz="0" w:space="0" w:color="auto"/>
            <w:bottom w:val="none" w:sz="0" w:space="0" w:color="auto"/>
            <w:right w:val="none" w:sz="0" w:space="0" w:color="auto"/>
          </w:divBdr>
        </w:div>
      </w:divsChild>
    </w:div>
    <w:div w:id="1702515875">
      <w:bodyDiv w:val="1"/>
      <w:marLeft w:val="0"/>
      <w:marRight w:val="0"/>
      <w:marTop w:val="0"/>
      <w:marBottom w:val="0"/>
      <w:divBdr>
        <w:top w:val="none" w:sz="0" w:space="0" w:color="auto"/>
        <w:left w:val="none" w:sz="0" w:space="0" w:color="auto"/>
        <w:bottom w:val="none" w:sz="0" w:space="0" w:color="auto"/>
        <w:right w:val="none" w:sz="0" w:space="0" w:color="auto"/>
      </w:divBdr>
      <w:divsChild>
        <w:div w:id="964894831">
          <w:marLeft w:val="0"/>
          <w:marRight w:val="0"/>
          <w:marTop w:val="0"/>
          <w:marBottom w:val="0"/>
          <w:divBdr>
            <w:top w:val="none" w:sz="0" w:space="0" w:color="auto"/>
            <w:left w:val="none" w:sz="0" w:space="0" w:color="auto"/>
            <w:bottom w:val="none" w:sz="0" w:space="0" w:color="auto"/>
            <w:right w:val="none" w:sz="0" w:space="0" w:color="auto"/>
          </w:divBdr>
        </w:div>
      </w:divsChild>
    </w:div>
    <w:div w:id="1704673016">
      <w:bodyDiv w:val="1"/>
      <w:marLeft w:val="0"/>
      <w:marRight w:val="0"/>
      <w:marTop w:val="0"/>
      <w:marBottom w:val="0"/>
      <w:divBdr>
        <w:top w:val="none" w:sz="0" w:space="0" w:color="auto"/>
        <w:left w:val="none" w:sz="0" w:space="0" w:color="auto"/>
        <w:bottom w:val="none" w:sz="0" w:space="0" w:color="auto"/>
        <w:right w:val="none" w:sz="0" w:space="0" w:color="auto"/>
      </w:divBdr>
      <w:divsChild>
        <w:div w:id="1967662285">
          <w:marLeft w:val="0"/>
          <w:marRight w:val="0"/>
          <w:marTop w:val="0"/>
          <w:marBottom w:val="0"/>
          <w:divBdr>
            <w:top w:val="none" w:sz="0" w:space="0" w:color="auto"/>
            <w:left w:val="none" w:sz="0" w:space="0" w:color="auto"/>
            <w:bottom w:val="none" w:sz="0" w:space="0" w:color="auto"/>
            <w:right w:val="none" w:sz="0" w:space="0" w:color="auto"/>
          </w:divBdr>
        </w:div>
      </w:divsChild>
    </w:div>
    <w:div w:id="1706632212">
      <w:bodyDiv w:val="1"/>
      <w:marLeft w:val="0"/>
      <w:marRight w:val="0"/>
      <w:marTop w:val="0"/>
      <w:marBottom w:val="0"/>
      <w:divBdr>
        <w:top w:val="none" w:sz="0" w:space="0" w:color="auto"/>
        <w:left w:val="none" w:sz="0" w:space="0" w:color="auto"/>
        <w:bottom w:val="none" w:sz="0" w:space="0" w:color="auto"/>
        <w:right w:val="none" w:sz="0" w:space="0" w:color="auto"/>
      </w:divBdr>
      <w:divsChild>
        <w:div w:id="2066904211">
          <w:marLeft w:val="0"/>
          <w:marRight w:val="0"/>
          <w:marTop w:val="0"/>
          <w:marBottom w:val="0"/>
          <w:divBdr>
            <w:top w:val="none" w:sz="0" w:space="0" w:color="auto"/>
            <w:left w:val="none" w:sz="0" w:space="0" w:color="auto"/>
            <w:bottom w:val="none" w:sz="0" w:space="0" w:color="auto"/>
            <w:right w:val="none" w:sz="0" w:space="0" w:color="auto"/>
          </w:divBdr>
        </w:div>
      </w:divsChild>
    </w:div>
    <w:div w:id="1708942611">
      <w:bodyDiv w:val="1"/>
      <w:marLeft w:val="0"/>
      <w:marRight w:val="0"/>
      <w:marTop w:val="0"/>
      <w:marBottom w:val="0"/>
      <w:divBdr>
        <w:top w:val="none" w:sz="0" w:space="0" w:color="auto"/>
        <w:left w:val="none" w:sz="0" w:space="0" w:color="auto"/>
        <w:bottom w:val="none" w:sz="0" w:space="0" w:color="auto"/>
        <w:right w:val="none" w:sz="0" w:space="0" w:color="auto"/>
      </w:divBdr>
      <w:divsChild>
        <w:div w:id="1861699418">
          <w:marLeft w:val="0"/>
          <w:marRight w:val="0"/>
          <w:marTop w:val="0"/>
          <w:marBottom w:val="0"/>
          <w:divBdr>
            <w:top w:val="none" w:sz="0" w:space="0" w:color="auto"/>
            <w:left w:val="none" w:sz="0" w:space="0" w:color="auto"/>
            <w:bottom w:val="none" w:sz="0" w:space="0" w:color="auto"/>
            <w:right w:val="none" w:sz="0" w:space="0" w:color="auto"/>
          </w:divBdr>
        </w:div>
      </w:divsChild>
    </w:div>
    <w:div w:id="1712459458">
      <w:bodyDiv w:val="1"/>
      <w:marLeft w:val="0"/>
      <w:marRight w:val="0"/>
      <w:marTop w:val="0"/>
      <w:marBottom w:val="0"/>
      <w:divBdr>
        <w:top w:val="none" w:sz="0" w:space="0" w:color="auto"/>
        <w:left w:val="none" w:sz="0" w:space="0" w:color="auto"/>
        <w:bottom w:val="none" w:sz="0" w:space="0" w:color="auto"/>
        <w:right w:val="none" w:sz="0" w:space="0" w:color="auto"/>
      </w:divBdr>
      <w:divsChild>
        <w:div w:id="1386487492">
          <w:marLeft w:val="0"/>
          <w:marRight w:val="0"/>
          <w:marTop w:val="0"/>
          <w:marBottom w:val="0"/>
          <w:divBdr>
            <w:top w:val="none" w:sz="0" w:space="0" w:color="auto"/>
            <w:left w:val="none" w:sz="0" w:space="0" w:color="auto"/>
            <w:bottom w:val="none" w:sz="0" w:space="0" w:color="auto"/>
            <w:right w:val="none" w:sz="0" w:space="0" w:color="auto"/>
          </w:divBdr>
        </w:div>
      </w:divsChild>
    </w:div>
    <w:div w:id="1717506061">
      <w:bodyDiv w:val="1"/>
      <w:marLeft w:val="0"/>
      <w:marRight w:val="0"/>
      <w:marTop w:val="0"/>
      <w:marBottom w:val="0"/>
      <w:divBdr>
        <w:top w:val="none" w:sz="0" w:space="0" w:color="auto"/>
        <w:left w:val="none" w:sz="0" w:space="0" w:color="auto"/>
        <w:bottom w:val="none" w:sz="0" w:space="0" w:color="auto"/>
        <w:right w:val="none" w:sz="0" w:space="0" w:color="auto"/>
      </w:divBdr>
      <w:divsChild>
        <w:div w:id="1263030067">
          <w:marLeft w:val="0"/>
          <w:marRight w:val="0"/>
          <w:marTop w:val="0"/>
          <w:marBottom w:val="0"/>
          <w:divBdr>
            <w:top w:val="none" w:sz="0" w:space="0" w:color="auto"/>
            <w:left w:val="none" w:sz="0" w:space="0" w:color="auto"/>
            <w:bottom w:val="none" w:sz="0" w:space="0" w:color="auto"/>
            <w:right w:val="none" w:sz="0" w:space="0" w:color="auto"/>
          </w:divBdr>
        </w:div>
      </w:divsChild>
    </w:div>
    <w:div w:id="1722365226">
      <w:bodyDiv w:val="1"/>
      <w:marLeft w:val="0"/>
      <w:marRight w:val="0"/>
      <w:marTop w:val="0"/>
      <w:marBottom w:val="0"/>
      <w:divBdr>
        <w:top w:val="none" w:sz="0" w:space="0" w:color="auto"/>
        <w:left w:val="none" w:sz="0" w:space="0" w:color="auto"/>
        <w:bottom w:val="none" w:sz="0" w:space="0" w:color="auto"/>
        <w:right w:val="none" w:sz="0" w:space="0" w:color="auto"/>
      </w:divBdr>
      <w:divsChild>
        <w:div w:id="1861237283">
          <w:marLeft w:val="0"/>
          <w:marRight w:val="0"/>
          <w:marTop w:val="0"/>
          <w:marBottom w:val="0"/>
          <w:divBdr>
            <w:top w:val="none" w:sz="0" w:space="0" w:color="auto"/>
            <w:left w:val="none" w:sz="0" w:space="0" w:color="auto"/>
            <w:bottom w:val="none" w:sz="0" w:space="0" w:color="auto"/>
            <w:right w:val="none" w:sz="0" w:space="0" w:color="auto"/>
          </w:divBdr>
        </w:div>
      </w:divsChild>
    </w:div>
    <w:div w:id="1724019146">
      <w:bodyDiv w:val="1"/>
      <w:marLeft w:val="0"/>
      <w:marRight w:val="0"/>
      <w:marTop w:val="0"/>
      <w:marBottom w:val="0"/>
      <w:divBdr>
        <w:top w:val="none" w:sz="0" w:space="0" w:color="auto"/>
        <w:left w:val="none" w:sz="0" w:space="0" w:color="auto"/>
        <w:bottom w:val="none" w:sz="0" w:space="0" w:color="auto"/>
        <w:right w:val="none" w:sz="0" w:space="0" w:color="auto"/>
      </w:divBdr>
      <w:divsChild>
        <w:div w:id="8259404">
          <w:marLeft w:val="0"/>
          <w:marRight w:val="0"/>
          <w:marTop w:val="0"/>
          <w:marBottom w:val="0"/>
          <w:divBdr>
            <w:top w:val="none" w:sz="0" w:space="0" w:color="auto"/>
            <w:left w:val="none" w:sz="0" w:space="0" w:color="auto"/>
            <w:bottom w:val="none" w:sz="0" w:space="0" w:color="auto"/>
            <w:right w:val="none" w:sz="0" w:space="0" w:color="auto"/>
          </w:divBdr>
        </w:div>
      </w:divsChild>
    </w:div>
    <w:div w:id="1734238538">
      <w:bodyDiv w:val="1"/>
      <w:marLeft w:val="0"/>
      <w:marRight w:val="0"/>
      <w:marTop w:val="0"/>
      <w:marBottom w:val="0"/>
      <w:divBdr>
        <w:top w:val="none" w:sz="0" w:space="0" w:color="auto"/>
        <w:left w:val="none" w:sz="0" w:space="0" w:color="auto"/>
        <w:bottom w:val="none" w:sz="0" w:space="0" w:color="auto"/>
        <w:right w:val="none" w:sz="0" w:space="0" w:color="auto"/>
      </w:divBdr>
      <w:divsChild>
        <w:div w:id="423646814">
          <w:marLeft w:val="0"/>
          <w:marRight w:val="0"/>
          <w:marTop w:val="0"/>
          <w:marBottom w:val="0"/>
          <w:divBdr>
            <w:top w:val="none" w:sz="0" w:space="0" w:color="auto"/>
            <w:left w:val="none" w:sz="0" w:space="0" w:color="auto"/>
            <w:bottom w:val="none" w:sz="0" w:space="0" w:color="auto"/>
            <w:right w:val="none" w:sz="0" w:space="0" w:color="auto"/>
          </w:divBdr>
        </w:div>
      </w:divsChild>
    </w:div>
    <w:div w:id="1739815194">
      <w:bodyDiv w:val="1"/>
      <w:marLeft w:val="0"/>
      <w:marRight w:val="0"/>
      <w:marTop w:val="0"/>
      <w:marBottom w:val="0"/>
      <w:divBdr>
        <w:top w:val="none" w:sz="0" w:space="0" w:color="auto"/>
        <w:left w:val="none" w:sz="0" w:space="0" w:color="auto"/>
        <w:bottom w:val="none" w:sz="0" w:space="0" w:color="auto"/>
        <w:right w:val="none" w:sz="0" w:space="0" w:color="auto"/>
      </w:divBdr>
      <w:divsChild>
        <w:div w:id="1631593597">
          <w:marLeft w:val="0"/>
          <w:marRight w:val="0"/>
          <w:marTop w:val="0"/>
          <w:marBottom w:val="0"/>
          <w:divBdr>
            <w:top w:val="none" w:sz="0" w:space="0" w:color="auto"/>
            <w:left w:val="none" w:sz="0" w:space="0" w:color="auto"/>
            <w:bottom w:val="none" w:sz="0" w:space="0" w:color="auto"/>
            <w:right w:val="none" w:sz="0" w:space="0" w:color="auto"/>
          </w:divBdr>
        </w:div>
      </w:divsChild>
    </w:div>
    <w:div w:id="1744254797">
      <w:bodyDiv w:val="1"/>
      <w:marLeft w:val="0"/>
      <w:marRight w:val="0"/>
      <w:marTop w:val="0"/>
      <w:marBottom w:val="0"/>
      <w:divBdr>
        <w:top w:val="none" w:sz="0" w:space="0" w:color="auto"/>
        <w:left w:val="none" w:sz="0" w:space="0" w:color="auto"/>
        <w:bottom w:val="none" w:sz="0" w:space="0" w:color="auto"/>
        <w:right w:val="none" w:sz="0" w:space="0" w:color="auto"/>
      </w:divBdr>
      <w:divsChild>
        <w:div w:id="2045866375">
          <w:marLeft w:val="0"/>
          <w:marRight w:val="0"/>
          <w:marTop w:val="0"/>
          <w:marBottom w:val="0"/>
          <w:divBdr>
            <w:top w:val="none" w:sz="0" w:space="0" w:color="auto"/>
            <w:left w:val="none" w:sz="0" w:space="0" w:color="auto"/>
            <w:bottom w:val="none" w:sz="0" w:space="0" w:color="auto"/>
            <w:right w:val="none" w:sz="0" w:space="0" w:color="auto"/>
          </w:divBdr>
        </w:div>
      </w:divsChild>
    </w:div>
    <w:div w:id="1755470489">
      <w:bodyDiv w:val="1"/>
      <w:marLeft w:val="0"/>
      <w:marRight w:val="0"/>
      <w:marTop w:val="0"/>
      <w:marBottom w:val="0"/>
      <w:divBdr>
        <w:top w:val="none" w:sz="0" w:space="0" w:color="auto"/>
        <w:left w:val="none" w:sz="0" w:space="0" w:color="auto"/>
        <w:bottom w:val="none" w:sz="0" w:space="0" w:color="auto"/>
        <w:right w:val="none" w:sz="0" w:space="0" w:color="auto"/>
      </w:divBdr>
      <w:divsChild>
        <w:div w:id="721755264">
          <w:marLeft w:val="0"/>
          <w:marRight w:val="0"/>
          <w:marTop w:val="0"/>
          <w:marBottom w:val="0"/>
          <w:divBdr>
            <w:top w:val="none" w:sz="0" w:space="0" w:color="auto"/>
            <w:left w:val="none" w:sz="0" w:space="0" w:color="auto"/>
            <w:bottom w:val="none" w:sz="0" w:space="0" w:color="auto"/>
            <w:right w:val="none" w:sz="0" w:space="0" w:color="auto"/>
          </w:divBdr>
        </w:div>
      </w:divsChild>
    </w:div>
    <w:div w:id="1756779078">
      <w:bodyDiv w:val="1"/>
      <w:marLeft w:val="0"/>
      <w:marRight w:val="0"/>
      <w:marTop w:val="0"/>
      <w:marBottom w:val="0"/>
      <w:divBdr>
        <w:top w:val="none" w:sz="0" w:space="0" w:color="auto"/>
        <w:left w:val="none" w:sz="0" w:space="0" w:color="auto"/>
        <w:bottom w:val="none" w:sz="0" w:space="0" w:color="auto"/>
        <w:right w:val="none" w:sz="0" w:space="0" w:color="auto"/>
      </w:divBdr>
      <w:divsChild>
        <w:div w:id="286204489">
          <w:marLeft w:val="0"/>
          <w:marRight w:val="0"/>
          <w:marTop w:val="0"/>
          <w:marBottom w:val="0"/>
          <w:divBdr>
            <w:top w:val="none" w:sz="0" w:space="0" w:color="auto"/>
            <w:left w:val="none" w:sz="0" w:space="0" w:color="auto"/>
            <w:bottom w:val="none" w:sz="0" w:space="0" w:color="auto"/>
            <w:right w:val="none" w:sz="0" w:space="0" w:color="auto"/>
          </w:divBdr>
        </w:div>
      </w:divsChild>
    </w:div>
    <w:div w:id="1764447309">
      <w:bodyDiv w:val="1"/>
      <w:marLeft w:val="0"/>
      <w:marRight w:val="0"/>
      <w:marTop w:val="0"/>
      <w:marBottom w:val="0"/>
      <w:divBdr>
        <w:top w:val="none" w:sz="0" w:space="0" w:color="auto"/>
        <w:left w:val="none" w:sz="0" w:space="0" w:color="auto"/>
        <w:bottom w:val="none" w:sz="0" w:space="0" w:color="auto"/>
        <w:right w:val="none" w:sz="0" w:space="0" w:color="auto"/>
      </w:divBdr>
      <w:divsChild>
        <w:div w:id="1458140891">
          <w:marLeft w:val="0"/>
          <w:marRight w:val="0"/>
          <w:marTop w:val="0"/>
          <w:marBottom w:val="0"/>
          <w:divBdr>
            <w:top w:val="none" w:sz="0" w:space="0" w:color="auto"/>
            <w:left w:val="none" w:sz="0" w:space="0" w:color="auto"/>
            <w:bottom w:val="none" w:sz="0" w:space="0" w:color="auto"/>
            <w:right w:val="none" w:sz="0" w:space="0" w:color="auto"/>
          </w:divBdr>
        </w:div>
      </w:divsChild>
    </w:div>
    <w:div w:id="1771392703">
      <w:bodyDiv w:val="1"/>
      <w:marLeft w:val="0"/>
      <w:marRight w:val="0"/>
      <w:marTop w:val="0"/>
      <w:marBottom w:val="0"/>
      <w:divBdr>
        <w:top w:val="none" w:sz="0" w:space="0" w:color="auto"/>
        <w:left w:val="none" w:sz="0" w:space="0" w:color="auto"/>
        <w:bottom w:val="none" w:sz="0" w:space="0" w:color="auto"/>
        <w:right w:val="none" w:sz="0" w:space="0" w:color="auto"/>
      </w:divBdr>
      <w:divsChild>
        <w:div w:id="573130703">
          <w:marLeft w:val="0"/>
          <w:marRight w:val="0"/>
          <w:marTop w:val="0"/>
          <w:marBottom w:val="0"/>
          <w:divBdr>
            <w:top w:val="none" w:sz="0" w:space="0" w:color="auto"/>
            <w:left w:val="none" w:sz="0" w:space="0" w:color="auto"/>
            <w:bottom w:val="none" w:sz="0" w:space="0" w:color="auto"/>
            <w:right w:val="none" w:sz="0" w:space="0" w:color="auto"/>
          </w:divBdr>
        </w:div>
      </w:divsChild>
    </w:div>
    <w:div w:id="1778910051">
      <w:bodyDiv w:val="1"/>
      <w:marLeft w:val="0"/>
      <w:marRight w:val="0"/>
      <w:marTop w:val="0"/>
      <w:marBottom w:val="0"/>
      <w:divBdr>
        <w:top w:val="none" w:sz="0" w:space="0" w:color="auto"/>
        <w:left w:val="none" w:sz="0" w:space="0" w:color="auto"/>
        <w:bottom w:val="none" w:sz="0" w:space="0" w:color="auto"/>
        <w:right w:val="none" w:sz="0" w:space="0" w:color="auto"/>
      </w:divBdr>
      <w:divsChild>
        <w:div w:id="202527185">
          <w:marLeft w:val="0"/>
          <w:marRight w:val="0"/>
          <w:marTop w:val="0"/>
          <w:marBottom w:val="0"/>
          <w:divBdr>
            <w:top w:val="none" w:sz="0" w:space="0" w:color="auto"/>
            <w:left w:val="none" w:sz="0" w:space="0" w:color="auto"/>
            <w:bottom w:val="none" w:sz="0" w:space="0" w:color="auto"/>
            <w:right w:val="none" w:sz="0" w:space="0" w:color="auto"/>
          </w:divBdr>
        </w:div>
      </w:divsChild>
    </w:div>
    <w:div w:id="1780222894">
      <w:bodyDiv w:val="1"/>
      <w:marLeft w:val="0"/>
      <w:marRight w:val="0"/>
      <w:marTop w:val="0"/>
      <w:marBottom w:val="0"/>
      <w:divBdr>
        <w:top w:val="none" w:sz="0" w:space="0" w:color="auto"/>
        <w:left w:val="none" w:sz="0" w:space="0" w:color="auto"/>
        <w:bottom w:val="none" w:sz="0" w:space="0" w:color="auto"/>
        <w:right w:val="none" w:sz="0" w:space="0" w:color="auto"/>
      </w:divBdr>
      <w:divsChild>
        <w:div w:id="585963838">
          <w:marLeft w:val="0"/>
          <w:marRight w:val="0"/>
          <w:marTop w:val="0"/>
          <w:marBottom w:val="0"/>
          <w:divBdr>
            <w:top w:val="none" w:sz="0" w:space="0" w:color="auto"/>
            <w:left w:val="none" w:sz="0" w:space="0" w:color="auto"/>
            <w:bottom w:val="none" w:sz="0" w:space="0" w:color="auto"/>
            <w:right w:val="none" w:sz="0" w:space="0" w:color="auto"/>
          </w:divBdr>
        </w:div>
      </w:divsChild>
    </w:div>
    <w:div w:id="1787429617">
      <w:bodyDiv w:val="1"/>
      <w:marLeft w:val="0"/>
      <w:marRight w:val="0"/>
      <w:marTop w:val="0"/>
      <w:marBottom w:val="0"/>
      <w:divBdr>
        <w:top w:val="none" w:sz="0" w:space="0" w:color="auto"/>
        <w:left w:val="none" w:sz="0" w:space="0" w:color="auto"/>
        <w:bottom w:val="none" w:sz="0" w:space="0" w:color="auto"/>
        <w:right w:val="none" w:sz="0" w:space="0" w:color="auto"/>
      </w:divBdr>
      <w:divsChild>
        <w:div w:id="1387873037">
          <w:marLeft w:val="0"/>
          <w:marRight w:val="0"/>
          <w:marTop w:val="0"/>
          <w:marBottom w:val="0"/>
          <w:divBdr>
            <w:top w:val="none" w:sz="0" w:space="0" w:color="auto"/>
            <w:left w:val="none" w:sz="0" w:space="0" w:color="auto"/>
            <w:bottom w:val="none" w:sz="0" w:space="0" w:color="auto"/>
            <w:right w:val="none" w:sz="0" w:space="0" w:color="auto"/>
          </w:divBdr>
        </w:div>
      </w:divsChild>
    </w:div>
    <w:div w:id="1789813848">
      <w:bodyDiv w:val="1"/>
      <w:marLeft w:val="0"/>
      <w:marRight w:val="0"/>
      <w:marTop w:val="0"/>
      <w:marBottom w:val="0"/>
      <w:divBdr>
        <w:top w:val="none" w:sz="0" w:space="0" w:color="auto"/>
        <w:left w:val="none" w:sz="0" w:space="0" w:color="auto"/>
        <w:bottom w:val="none" w:sz="0" w:space="0" w:color="auto"/>
        <w:right w:val="none" w:sz="0" w:space="0" w:color="auto"/>
      </w:divBdr>
      <w:divsChild>
        <w:div w:id="55324841">
          <w:marLeft w:val="0"/>
          <w:marRight w:val="0"/>
          <w:marTop w:val="0"/>
          <w:marBottom w:val="0"/>
          <w:divBdr>
            <w:top w:val="none" w:sz="0" w:space="0" w:color="auto"/>
            <w:left w:val="none" w:sz="0" w:space="0" w:color="auto"/>
            <w:bottom w:val="none" w:sz="0" w:space="0" w:color="auto"/>
            <w:right w:val="none" w:sz="0" w:space="0" w:color="auto"/>
          </w:divBdr>
        </w:div>
      </w:divsChild>
    </w:div>
    <w:div w:id="1792281718">
      <w:bodyDiv w:val="1"/>
      <w:marLeft w:val="0"/>
      <w:marRight w:val="0"/>
      <w:marTop w:val="0"/>
      <w:marBottom w:val="0"/>
      <w:divBdr>
        <w:top w:val="none" w:sz="0" w:space="0" w:color="auto"/>
        <w:left w:val="none" w:sz="0" w:space="0" w:color="auto"/>
        <w:bottom w:val="none" w:sz="0" w:space="0" w:color="auto"/>
        <w:right w:val="none" w:sz="0" w:space="0" w:color="auto"/>
      </w:divBdr>
      <w:divsChild>
        <w:div w:id="832525497">
          <w:marLeft w:val="0"/>
          <w:marRight w:val="0"/>
          <w:marTop w:val="0"/>
          <w:marBottom w:val="0"/>
          <w:divBdr>
            <w:top w:val="none" w:sz="0" w:space="0" w:color="auto"/>
            <w:left w:val="none" w:sz="0" w:space="0" w:color="auto"/>
            <w:bottom w:val="none" w:sz="0" w:space="0" w:color="auto"/>
            <w:right w:val="none" w:sz="0" w:space="0" w:color="auto"/>
          </w:divBdr>
        </w:div>
      </w:divsChild>
    </w:div>
    <w:div w:id="1793551023">
      <w:bodyDiv w:val="1"/>
      <w:marLeft w:val="0"/>
      <w:marRight w:val="0"/>
      <w:marTop w:val="0"/>
      <w:marBottom w:val="0"/>
      <w:divBdr>
        <w:top w:val="none" w:sz="0" w:space="0" w:color="auto"/>
        <w:left w:val="none" w:sz="0" w:space="0" w:color="auto"/>
        <w:bottom w:val="none" w:sz="0" w:space="0" w:color="auto"/>
        <w:right w:val="none" w:sz="0" w:space="0" w:color="auto"/>
      </w:divBdr>
      <w:divsChild>
        <w:div w:id="1123574657">
          <w:marLeft w:val="0"/>
          <w:marRight w:val="0"/>
          <w:marTop w:val="0"/>
          <w:marBottom w:val="0"/>
          <w:divBdr>
            <w:top w:val="none" w:sz="0" w:space="0" w:color="auto"/>
            <w:left w:val="none" w:sz="0" w:space="0" w:color="auto"/>
            <w:bottom w:val="none" w:sz="0" w:space="0" w:color="auto"/>
            <w:right w:val="none" w:sz="0" w:space="0" w:color="auto"/>
          </w:divBdr>
        </w:div>
      </w:divsChild>
    </w:div>
    <w:div w:id="1818572890">
      <w:bodyDiv w:val="1"/>
      <w:marLeft w:val="0"/>
      <w:marRight w:val="0"/>
      <w:marTop w:val="0"/>
      <w:marBottom w:val="0"/>
      <w:divBdr>
        <w:top w:val="none" w:sz="0" w:space="0" w:color="auto"/>
        <w:left w:val="none" w:sz="0" w:space="0" w:color="auto"/>
        <w:bottom w:val="none" w:sz="0" w:space="0" w:color="auto"/>
        <w:right w:val="none" w:sz="0" w:space="0" w:color="auto"/>
      </w:divBdr>
      <w:divsChild>
        <w:div w:id="2146269782">
          <w:marLeft w:val="0"/>
          <w:marRight w:val="0"/>
          <w:marTop w:val="0"/>
          <w:marBottom w:val="0"/>
          <w:divBdr>
            <w:top w:val="none" w:sz="0" w:space="0" w:color="auto"/>
            <w:left w:val="none" w:sz="0" w:space="0" w:color="auto"/>
            <w:bottom w:val="none" w:sz="0" w:space="0" w:color="auto"/>
            <w:right w:val="none" w:sz="0" w:space="0" w:color="auto"/>
          </w:divBdr>
        </w:div>
      </w:divsChild>
    </w:div>
    <w:div w:id="1821261973">
      <w:bodyDiv w:val="1"/>
      <w:marLeft w:val="0"/>
      <w:marRight w:val="0"/>
      <w:marTop w:val="0"/>
      <w:marBottom w:val="0"/>
      <w:divBdr>
        <w:top w:val="none" w:sz="0" w:space="0" w:color="auto"/>
        <w:left w:val="none" w:sz="0" w:space="0" w:color="auto"/>
        <w:bottom w:val="none" w:sz="0" w:space="0" w:color="auto"/>
        <w:right w:val="none" w:sz="0" w:space="0" w:color="auto"/>
      </w:divBdr>
      <w:divsChild>
        <w:div w:id="1028260917">
          <w:marLeft w:val="0"/>
          <w:marRight w:val="0"/>
          <w:marTop w:val="0"/>
          <w:marBottom w:val="0"/>
          <w:divBdr>
            <w:top w:val="none" w:sz="0" w:space="0" w:color="auto"/>
            <w:left w:val="none" w:sz="0" w:space="0" w:color="auto"/>
            <w:bottom w:val="none" w:sz="0" w:space="0" w:color="auto"/>
            <w:right w:val="none" w:sz="0" w:space="0" w:color="auto"/>
          </w:divBdr>
        </w:div>
      </w:divsChild>
    </w:div>
    <w:div w:id="1828932745">
      <w:bodyDiv w:val="1"/>
      <w:marLeft w:val="0"/>
      <w:marRight w:val="0"/>
      <w:marTop w:val="0"/>
      <w:marBottom w:val="0"/>
      <w:divBdr>
        <w:top w:val="none" w:sz="0" w:space="0" w:color="auto"/>
        <w:left w:val="none" w:sz="0" w:space="0" w:color="auto"/>
        <w:bottom w:val="none" w:sz="0" w:space="0" w:color="auto"/>
        <w:right w:val="none" w:sz="0" w:space="0" w:color="auto"/>
      </w:divBdr>
      <w:divsChild>
        <w:div w:id="2004428512">
          <w:marLeft w:val="0"/>
          <w:marRight w:val="0"/>
          <w:marTop w:val="0"/>
          <w:marBottom w:val="0"/>
          <w:divBdr>
            <w:top w:val="none" w:sz="0" w:space="0" w:color="auto"/>
            <w:left w:val="none" w:sz="0" w:space="0" w:color="auto"/>
            <w:bottom w:val="none" w:sz="0" w:space="0" w:color="auto"/>
            <w:right w:val="none" w:sz="0" w:space="0" w:color="auto"/>
          </w:divBdr>
        </w:div>
      </w:divsChild>
    </w:div>
    <w:div w:id="1829705097">
      <w:bodyDiv w:val="1"/>
      <w:marLeft w:val="0"/>
      <w:marRight w:val="0"/>
      <w:marTop w:val="0"/>
      <w:marBottom w:val="0"/>
      <w:divBdr>
        <w:top w:val="none" w:sz="0" w:space="0" w:color="auto"/>
        <w:left w:val="none" w:sz="0" w:space="0" w:color="auto"/>
        <w:bottom w:val="none" w:sz="0" w:space="0" w:color="auto"/>
        <w:right w:val="none" w:sz="0" w:space="0" w:color="auto"/>
      </w:divBdr>
      <w:divsChild>
        <w:div w:id="248009490">
          <w:marLeft w:val="0"/>
          <w:marRight w:val="0"/>
          <w:marTop w:val="0"/>
          <w:marBottom w:val="0"/>
          <w:divBdr>
            <w:top w:val="none" w:sz="0" w:space="0" w:color="auto"/>
            <w:left w:val="none" w:sz="0" w:space="0" w:color="auto"/>
            <w:bottom w:val="none" w:sz="0" w:space="0" w:color="auto"/>
            <w:right w:val="none" w:sz="0" w:space="0" w:color="auto"/>
          </w:divBdr>
        </w:div>
      </w:divsChild>
    </w:div>
    <w:div w:id="1829860180">
      <w:bodyDiv w:val="1"/>
      <w:marLeft w:val="0"/>
      <w:marRight w:val="0"/>
      <w:marTop w:val="0"/>
      <w:marBottom w:val="0"/>
      <w:divBdr>
        <w:top w:val="none" w:sz="0" w:space="0" w:color="auto"/>
        <w:left w:val="none" w:sz="0" w:space="0" w:color="auto"/>
        <w:bottom w:val="none" w:sz="0" w:space="0" w:color="auto"/>
        <w:right w:val="none" w:sz="0" w:space="0" w:color="auto"/>
      </w:divBdr>
      <w:divsChild>
        <w:div w:id="1815028097">
          <w:marLeft w:val="0"/>
          <w:marRight w:val="0"/>
          <w:marTop w:val="0"/>
          <w:marBottom w:val="0"/>
          <w:divBdr>
            <w:top w:val="none" w:sz="0" w:space="0" w:color="auto"/>
            <w:left w:val="none" w:sz="0" w:space="0" w:color="auto"/>
            <w:bottom w:val="none" w:sz="0" w:space="0" w:color="auto"/>
            <w:right w:val="none" w:sz="0" w:space="0" w:color="auto"/>
          </w:divBdr>
        </w:div>
      </w:divsChild>
    </w:div>
    <w:div w:id="1830712207">
      <w:bodyDiv w:val="1"/>
      <w:marLeft w:val="0"/>
      <w:marRight w:val="0"/>
      <w:marTop w:val="0"/>
      <w:marBottom w:val="0"/>
      <w:divBdr>
        <w:top w:val="none" w:sz="0" w:space="0" w:color="auto"/>
        <w:left w:val="none" w:sz="0" w:space="0" w:color="auto"/>
        <w:bottom w:val="none" w:sz="0" w:space="0" w:color="auto"/>
        <w:right w:val="none" w:sz="0" w:space="0" w:color="auto"/>
      </w:divBdr>
      <w:divsChild>
        <w:div w:id="1708067426">
          <w:marLeft w:val="0"/>
          <w:marRight w:val="0"/>
          <w:marTop w:val="0"/>
          <w:marBottom w:val="0"/>
          <w:divBdr>
            <w:top w:val="none" w:sz="0" w:space="0" w:color="auto"/>
            <w:left w:val="none" w:sz="0" w:space="0" w:color="auto"/>
            <w:bottom w:val="none" w:sz="0" w:space="0" w:color="auto"/>
            <w:right w:val="none" w:sz="0" w:space="0" w:color="auto"/>
          </w:divBdr>
        </w:div>
      </w:divsChild>
    </w:div>
    <w:div w:id="1837766251">
      <w:bodyDiv w:val="1"/>
      <w:marLeft w:val="0"/>
      <w:marRight w:val="0"/>
      <w:marTop w:val="0"/>
      <w:marBottom w:val="0"/>
      <w:divBdr>
        <w:top w:val="none" w:sz="0" w:space="0" w:color="auto"/>
        <w:left w:val="none" w:sz="0" w:space="0" w:color="auto"/>
        <w:bottom w:val="none" w:sz="0" w:space="0" w:color="auto"/>
        <w:right w:val="none" w:sz="0" w:space="0" w:color="auto"/>
      </w:divBdr>
    </w:div>
    <w:div w:id="1847819772">
      <w:bodyDiv w:val="1"/>
      <w:marLeft w:val="0"/>
      <w:marRight w:val="0"/>
      <w:marTop w:val="0"/>
      <w:marBottom w:val="0"/>
      <w:divBdr>
        <w:top w:val="none" w:sz="0" w:space="0" w:color="auto"/>
        <w:left w:val="none" w:sz="0" w:space="0" w:color="auto"/>
        <w:bottom w:val="none" w:sz="0" w:space="0" w:color="auto"/>
        <w:right w:val="none" w:sz="0" w:space="0" w:color="auto"/>
      </w:divBdr>
      <w:divsChild>
        <w:div w:id="1223952070">
          <w:marLeft w:val="0"/>
          <w:marRight w:val="0"/>
          <w:marTop w:val="0"/>
          <w:marBottom w:val="0"/>
          <w:divBdr>
            <w:top w:val="none" w:sz="0" w:space="0" w:color="auto"/>
            <w:left w:val="none" w:sz="0" w:space="0" w:color="auto"/>
            <w:bottom w:val="none" w:sz="0" w:space="0" w:color="auto"/>
            <w:right w:val="none" w:sz="0" w:space="0" w:color="auto"/>
          </w:divBdr>
        </w:div>
      </w:divsChild>
    </w:div>
    <w:div w:id="1848252383">
      <w:bodyDiv w:val="1"/>
      <w:marLeft w:val="0"/>
      <w:marRight w:val="0"/>
      <w:marTop w:val="0"/>
      <w:marBottom w:val="0"/>
      <w:divBdr>
        <w:top w:val="none" w:sz="0" w:space="0" w:color="auto"/>
        <w:left w:val="none" w:sz="0" w:space="0" w:color="auto"/>
        <w:bottom w:val="none" w:sz="0" w:space="0" w:color="auto"/>
        <w:right w:val="none" w:sz="0" w:space="0" w:color="auto"/>
      </w:divBdr>
      <w:divsChild>
        <w:div w:id="1183781532">
          <w:marLeft w:val="0"/>
          <w:marRight w:val="0"/>
          <w:marTop w:val="0"/>
          <w:marBottom w:val="0"/>
          <w:divBdr>
            <w:top w:val="none" w:sz="0" w:space="0" w:color="auto"/>
            <w:left w:val="none" w:sz="0" w:space="0" w:color="auto"/>
            <w:bottom w:val="none" w:sz="0" w:space="0" w:color="auto"/>
            <w:right w:val="none" w:sz="0" w:space="0" w:color="auto"/>
          </w:divBdr>
        </w:div>
      </w:divsChild>
    </w:div>
    <w:div w:id="1848860183">
      <w:bodyDiv w:val="1"/>
      <w:marLeft w:val="0"/>
      <w:marRight w:val="0"/>
      <w:marTop w:val="0"/>
      <w:marBottom w:val="0"/>
      <w:divBdr>
        <w:top w:val="none" w:sz="0" w:space="0" w:color="auto"/>
        <w:left w:val="none" w:sz="0" w:space="0" w:color="auto"/>
        <w:bottom w:val="none" w:sz="0" w:space="0" w:color="auto"/>
        <w:right w:val="none" w:sz="0" w:space="0" w:color="auto"/>
      </w:divBdr>
      <w:divsChild>
        <w:div w:id="1367296698">
          <w:marLeft w:val="0"/>
          <w:marRight w:val="0"/>
          <w:marTop w:val="0"/>
          <w:marBottom w:val="0"/>
          <w:divBdr>
            <w:top w:val="none" w:sz="0" w:space="0" w:color="auto"/>
            <w:left w:val="none" w:sz="0" w:space="0" w:color="auto"/>
            <w:bottom w:val="none" w:sz="0" w:space="0" w:color="auto"/>
            <w:right w:val="none" w:sz="0" w:space="0" w:color="auto"/>
          </w:divBdr>
        </w:div>
      </w:divsChild>
    </w:div>
    <w:div w:id="1850564688">
      <w:bodyDiv w:val="1"/>
      <w:marLeft w:val="0"/>
      <w:marRight w:val="0"/>
      <w:marTop w:val="0"/>
      <w:marBottom w:val="0"/>
      <w:divBdr>
        <w:top w:val="none" w:sz="0" w:space="0" w:color="auto"/>
        <w:left w:val="none" w:sz="0" w:space="0" w:color="auto"/>
        <w:bottom w:val="none" w:sz="0" w:space="0" w:color="auto"/>
        <w:right w:val="none" w:sz="0" w:space="0" w:color="auto"/>
      </w:divBdr>
      <w:divsChild>
        <w:div w:id="1213076778">
          <w:marLeft w:val="0"/>
          <w:marRight w:val="0"/>
          <w:marTop w:val="0"/>
          <w:marBottom w:val="0"/>
          <w:divBdr>
            <w:top w:val="none" w:sz="0" w:space="0" w:color="auto"/>
            <w:left w:val="none" w:sz="0" w:space="0" w:color="auto"/>
            <w:bottom w:val="none" w:sz="0" w:space="0" w:color="auto"/>
            <w:right w:val="none" w:sz="0" w:space="0" w:color="auto"/>
          </w:divBdr>
        </w:div>
      </w:divsChild>
    </w:div>
    <w:div w:id="1851138103">
      <w:bodyDiv w:val="1"/>
      <w:marLeft w:val="0"/>
      <w:marRight w:val="0"/>
      <w:marTop w:val="0"/>
      <w:marBottom w:val="0"/>
      <w:divBdr>
        <w:top w:val="none" w:sz="0" w:space="0" w:color="auto"/>
        <w:left w:val="none" w:sz="0" w:space="0" w:color="auto"/>
        <w:bottom w:val="none" w:sz="0" w:space="0" w:color="auto"/>
        <w:right w:val="none" w:sz="0" w:space="0" w:color="auto"/>
      </w:divBdr>
      <w:divsChild>
        <w:div w:id="306864524">
          <w:marLeft w:val="0"/>
          <w:marRight w:val="0"/>
          <w:marTop w:val="0"/>
          <w:marBottom w:val="0"/>
          <w:divBdr>
            <w:top w:val="none" w:sz="0" w:space="0" w:color="auto"/>
            <w:left w:val="none" w:sz="0" w:space="0" w:color="auto"/>
            <w:bottom w:val="none" w:sz="0" w:space="0" w:color="auto"/>
            <w:right w:val="none" w:sz="0" w:space="0" w:color="auto"/>
          </w:divBdr>
        </w:div>
      </w:divsChild>
    </w:div>
    <w:div w:id="1858621097">
      <w:bodyDiv w:val="1"/>
      <w:marLeft w:val="0"/>
      <w:marRight w:val="0"/>
      <w:marTop w:val="0"/>
      <w:marBottom w:val="0"/>
      <w:divBdr>
        <w:top w:val="none" w:sz="0" w:space="0" w:color="auto"/>
        <w:left w:val="none" w:sz="0" w:space="0" w:color="auto"/>
        <w:bottom w:val="none" w:sz="0" w:space="0" w:color="auto"/>
        <w:right w:val="none" w:sz="0" w:space="0" w:color="auto"/>
      </w:divBdr>
      <w:divsChild>
        <w:div w:id="568544204">
          <w:marLeft w:val="0"/>
          <w:marRight w:val="0"/>
          <w:marTop w:val="0"/>
          <w:marBottom w:val="0"/>
          <w:divBdr>
            <w:top w:val="none" w:sz="0" w:space="0" w:color="auto"/>
            <w:left w:val="none" w:sz="0" w:space="0" w:color="auto"/>
            <w:bottom w:val="none" w:sz="0" w:space="0" w:color="auto"/>
            <w:right w:val="none" w:sz="0" w:space="0" w:color="auto"/>
          </w:divBdr>
        </w:div>
      </w:divsChild>
    </w:div>
    <w:div w:id="1867984091">
      <w:bodyDiv w:val="1"/>
      <w:marLeft w:val="0"/>
      <w:marRight w:val="0"/>
      <w:marTop w:val="0"/>
      <w:marBottom w:val="0"/>
      <w:divBdr>
        <w:top w:val="none" w:sz="0" w:space="0" w:color="auto"/>
        <w:left w:val="none" w:sz="0" w:space="0" w:color="auto"/>
        <w:bottom w:val="none" w:sz="0" w:space="0" w:color="auto"/>
        <w:right w:val="none" w:sz="0" w:space="0" w:color="auto"/>
      </w:divBdr>
      <w:divsChild>
        <w:div w:id="475337762">
          <w:marLeft w:val="0"/>
          <w:marRight w:val="0"/>
          <w:marTop w:val="0"/>
          <w:marBottom w:val="0"/>
          <w:divBdr>
            <w:top w:val="none" w:sz="0" w:space="0" w:color="auto"/>
            <w:left w:val="none" w:sz="0" w:space="0" w:color="auto"/>
            <w:bottom w:val="none" w:sz="0" w:space="0" w:color="auto"/>
            <w:right w:val="none" w:sz="0" w:space="0" w:color="auto"/>
          </w:divBdr>
        </w:div>
      </w:divsChild>
    </w:div>
    <w:div w:id="1873808629">
      <w:bodyDiv w:val="1"/>
      <w:marLeft w:val="0"/>
      <w:marRight w:val="0"/>
      <w:marTop w:val="0"/>
      <w:marBottom w:val="0"/>
      <w:divBdr>
        <w:top w:val="none" w:sz="0" w:space="0" w:color="auto"/>
        <w:left w:val="none" w:sz="0" w:space="0" w:color="auto"/>
        <w:bottom w:val="none" w:sz="0" w:space="0" w:color="auto"/>
        <w:right w:val="none" w:sz="0" w:space="0" w:color="auto"/>
      </w:divBdr>
      <w:divsChild>
        <w:div w:id="1927573972">
          <w:marLeft w:val="0"/>
          <w:marRight w:val="0"/>
          <w:marTop w:val="0"/>
          <w:marBottom w:val="0"/>
          <w:divBdr>
            <w:top w:val="none" w:sz="0" w:space="0" w:color="auto"/>
            <w:left w:val="none" w:sz="0" w:space="0" w:color="auto"/>
            <w:bottom w:val="none" w:sz="0" w:space="0" w:color="auto"/>
            <w:right w:val="none" w:sz="0" w:space="0" w:color="auto"/>
          </w:divBdr>
        </w:div>
      </w:divsChild>
    </w:div>
    <w:div w:id="1879008912">
      <w:bodyDiv w:val="1"/>
      <w:marLeft w:val="0"/>
      <w:marRight w:val="0"/>
      <w:marTop w:val="0"/>
      <w:marBottom w:val="0"/>
      <w:divBdr>
        <w:top w:val="none" w:sz="0" w:space="0" w:color="auto"/>
        <w:left w:val="none" w:sz="0" w:space="0" w:color="auto"/>
        <w:bottom w:val="none" w:sz="0" w:space="0" w:color="auto"/>
        <w:right w:val="none" w:sz="0" w:space="0" w:color="auto"/>
      </w:divBdr>
      <w:divsChild>
        <w:div w:id="1644772399">
          <w:marLeft w:val="0"/>
          <w:marRight w:val="0"/>
          <w:marTop w:val="0"/>
          <w:marBottom w:val="0"/>
          <w:divBdr>
            <w:top w:val="none" w:sz="0" w:space="0" w:color="auto"/>
            <w:left w:val="none" w:sz="0" w:space="0" w:color="auto"/>
            <w:bottom w:val="none" w:sz="0" w:space="0" w:color="auto"/>
            <w:right w:val="none" w:sz="0" w:space="0" w:color="auto"/>
          </w:divBdr>
        </w:div>
      </w:divsChild>
    </w:div>
    <w:div w:id="1879469920">
      <w:bodyDiv w:val="1"/>
      <w:marLeft w:val="0"/>
      <w:marRight w:val="0"/>
      <w:marTop w:val="0"/>
      <w:marBottom w:val="0"/>
      <w:divBdr>
        <w:top w:val="none" w:sz="0" w:space="0" w:color="auto"/>
        <w:left w:val="none" w:sz="0" w:space="0" w:color="auto"/>
        <w:bottom w:val="none" w:sz="0" w:space="0" w:color="auto"/>
        <w:right w:val="none" w:sz="0" w:space="0" w:color="auto"/>
      </w:divBdr>
      <w:divsChild>
        <w:div w:id="238101202">
          <w:marLeft w:val="0"/>
          <w:marRight w:val="0"/>
          <w:marTop w:val="0"/>
          <w:marBottom w:val="0"/>
          <w:divBdr>
            <w:top w:val="none" w:sz="0" w:space="0" w:color="auto"/>
            <w:left w:val="none" w:sz="0" w:space="0" w:color="auto"/>
            <w:bottom w:val="none" w:sz="0" w:space="0" w:color="auto"/>
            <w:right w:val="none" w:sz="0" w:space="0" w:color="auto"/>
          </w:divBdr>
        </w:div>
      </w:divsChild>
    </w:div>
    <w:div w:id="1886527187">
      <w:bodyDiv w:val="1"/>
      <w:marLeft w:val="0"/>
      <w:marRight w:val="0"/>
      <w:marTop w:val="0"/>
      <w:marBottom w:val="0"/>
      <w:divBdr>
        <w:top w:val="none" w:sz="0" w:space="0" w:color="auto"/>
        <w:left w:val="none" w:sz="0" w:space="0" w:color="auto"/>
        <w:bottom w:val="none" w:sz="0" w:space="0" w:color="auto"/>
        <w:right w:val="none" w:sz="0" w:space="0" w:color="auto"/>
      </w:divBdr>
      <w:divsChild>
        <w:div w:id="1440759785">
          <w:marLeft w:val="0"/>
          <w:marRight w:val="0"/>
          <w:marTop w:val="0"/>
          <w:marBottom w:val="0"/>
          <w:divBdr>
            <w:top w:val="none" w:sz="0" w:space="0" w:color="auto"/>
            <w:left w:val="none" w:sz="0" w:space="0" w:color="auto"/>
            <w:bottom w:val="none" w:sz="0" w:space="0" w:color="auto"/>
            <w:right w:val="none" w:sz="0" w:space="0" w:color="auto"/>
          </w:divBdr>
        </w:div>
      </w:divsChild>
    </w:div>
    <w:div w:id="1888031141">
      <w:bodyDiv w:val="1"/>
      <w:marLeft w:val="0"/>
      <w:marRight w:val="0"/>
      <w:marTop w:val="0"/>
      <w:marBottom w:val="0"/>
      <w:divBdr>
        <w:top w:val="none" w:sz="0" w:space="0" w:color="auto"/>
        <w:left w:val="none" w:sz="0" w:space="0" w:color="auto"/>
        <w:bottom w:val="none" w:sz="0" w:space="0" w:color="auto"/>
        <w:right w:val="none" w:sz="0" w:space="0" w:color="auto"/>
      </w:divBdr>
      <w:divsChild>
        <w:div w:id="455607659">
          <w:marLeft w:val="0"/>
          <w:marRight w:val="0"/>
          <w:marTop w:val="0"/>
          <w:marBottom w:val="0"/>
          <w:divBdr>
            <w:top w:val="none" w:sz="0" w:space="0" w:color="auto"/>
            <w:left w:val="none" w:sz="0" w:space="0" w:color="auto"/>
            <w:bottom w:val="none" w:sz="0" w:space="0" w:color="auto"/>
            <w:right w:val="none" w:sz="0" w:space="0" w:color="auto"/>
          </w:divBdr>
        </w:div>
      </w:divsChild>
    </w:div>
    <w:div w:id="1888954874">
      <w:bodyDiv w:val="1"/>
      <w:marLeft w:val="0"/>
      <w:marRight w:val="0"/>
      <w:marTop w:val="0"/>
      <w:marBottom w:val="0"/>
      <w:divBdr>
        <w:top w:val="none" w:sz="0" w:space="0" w:color="auto"/>
        <w:left w:val="none" w:sz="0" w:space="0" w:color="auto"/>
        <w:bottom w:val="none" w:sz="0" w:space="0" w:color="auto"/>
        <w:right w:val="none" w:sz="0" w:space="0" w:color="auto"/>
      </w:divBdr>
      <w:divsChild>
        <w:div w:id="1244606407">
          <w:marLeft w:val="0"/>
          <w:marRight w:val="0"/>
          <w:marTop w:val="0"/>
          <w:marBottom w:val="0"/>
          <w:divBdr>
            <w:top w:val="none" w:sz="0" w:space="0" w:color="auto"/>
            <w:left w:val="none" w:sz="0" w:space="0" w:color="auto"/>
            <w:bottom w:val="none" w:sz="0" w:space="0" w:color="auto"/>
            <w:right w:val="none" w:sz="0" w:space="0" w:color="auto"/>
          </w:divBdr>
        </w:div>
      </w:divsChild>
    </w:div>
    <w:div w:id="1889104680">
      <w:bodyDiv w:val="1"/>
      <w:marLeft w:val="0"/>
      <w:marRight w:val="0"/>
      <w:marTop w:val="0"/>
      <w:marBottom w:val="0"/>
      <w:divBdr>
        <w:top w:val="none" w:sz="0" w:space="0" w:color="auto"/>
        <w:left w:val="none" w:sz="0" w:space="0" w:color="auto"/>
        <w:bottom w:val="none" w:sz="0" w:space="0" w:color="auto"/>
        <w:right w:val="none" w:sz="0" w:space="0" w:color="auto"/>
      </w:divBdr>
      <w:divsChild>
        <w:div w:id="571887428">
          <w:marLeft w:val="0"/>
          <w:marRight w:val="0"/>
          <w:marTop w:val="0"/>
          <w:marBottom w:val="0"/>
          <w:divBdr>
            <w:top w:val="none" w:sz="0" w:space="0" w:color="auto"/>
            <w:left w:val="none" w:sz="0" w:space="0" w:color="auto"/>
            <w:bottom w:val="none" w:sz="0" w:space="0" w:color="auto"/>
            <w:right w:val="none" w:sz="0" w:space="0" w:color="auto"/>
          </w:divBdr>
        </w:div>
      </w:divsChild>
    </w:div>
    <w:div w:id="1899781703">
      <w:bodyDiv w:val="1"/>
      <w:marLeft w:val="0"/>
      <w:marRight w:val="0"/>
      <w:marTop w:val="0"/>
      <w:marBottom w:val="0"/>
      <w:divBdr>
        <w:top w:val="none" w:sz="0" w:space="0" w:color="auto"/>
        <w:left w:val="none" w:sz="0" w:space="0" w:color="auto"/>
        <w:bottom w:val="none" w:sz="0" w:space="0" w:color="auto"/>
        <w:right w:val="none" w:sz="0" w:space="0" w:color="auto"/>
      </w:divBdr>
      <w:divsChild>
        <w:div w:id="370879761">
          <w:marLeft w:val="0"/>
          <w:marRight w:val="0"/>
          <w:marTop w:val="0"/>
          <w:marBottom w:val="0"/>
          <w:divBdr>
            <w:top w:val="none" w:sz="0" w:space="0" w:color="auto"/>
            <w:left w:val="none" w:sz="0" w:space="0" w:color="auto"/>
            <w:bottom w:val="none" w:sz="0" w:space="0" w:color="auto"/>
            <w:right w:val="none" w:sz="0" w:space="0" w:color="auto"/>
          </w:divBdr>
        </w:div>
      </w:divsChild>
    </w:div>
    <w:div w:id="1900743833">
      <w:bodyDiv w:val="1"/>
      <w:marLeft w:val="0"/>
      <w:marRight w:val="0"/>
      <w:marTop w:val="0"/>
      <w:marBottom w:val="0"/>
      <w:divBdr>
        <w:top w:val="none" w:sz="0" w:space="0" w:color="auto"/>
        <w:left w:val="none" w:sz="0" w:space="0" w:color="auto"/>
        <w:bottom w:val="none" w:sz="0" w:space="0" w:color="auto"/>
        <w:right w:val="none" w:sz="0" w:space="0" w:color="auto"/>
      </w:divBdr>
      <w:divsChild>
        <w:div w:id="1246978">
          <w:marLeft w:val="0"/>
          <w:marRight w:val="0"/>
          <w:marTop w:val="0"/>
          <w:marBottom w:val="0"/>
          <w:divBdr>
            <w:top w:val="none" w:sz="0" w:space="0" w:color="auto"/>
            <w:left w:val="none" w:sz="0" w:space="0" w:color="auto"/>
            <w:bottom w:val="none" w:sz="0" w:space="0" w:color="auto"/>
            <w:right w:val="none" w:sz="0" w:space="0" w:color="auto"/>
          </w:divBdr>
        </w:div>
      </w:divsChild>
    </w:div>
    <w:div w:id="1906335055">
      <w:bodyDiv w:val="1"/>
      <w:marLeft w:val="0"/>
      <w:marRight w:val="0"/>
      <w:marTop w:val="0"/>
      <w:marBottom w:val="0"/>
      <w:divBdr>
        <w:top w:val="none" w:sz="0" w:space="0" w:color="auto"/>
        <w:left w:val="none" w:sz="0" w:space="0" w:color="auto"/>
        <w:bottom w:val="none" w:sz="0" w:space="0" w:color="auto"/>
        <w:right w:val="none" w:sz="0" w:space="0" w:color="auto"/>
      </w:divBdr>
      <w:divsChild>
        <w:div w:id="1904221255">
          <w:marLeft w:val="0"/>
          <w:marRight w:val="0"/>
          <w:marTop w:val="0"/>
          <w:marBottom w:val="0"/>
          <w:divBdr>
            <w:top w:val="none" w:sz="0" w:space="0" w:color="auto"/>
            <w:left w:val="none" w:sz="0" w:space="0" w:color="auto"/>
            <w:bottom w:val="none" w:sz="0" w:space="0" w:color="auto"/>
            <w:right w:val="none" w:sz="0" w:space="0" w:color="auto"/>
          </w:divBdr>
        </w:div>
      </w:divsChild>
    </w:div>
    <w:div w:id="1909221771">
      <w:bodyDiv w:val="1"/>
      <w:marLeft w:val="0"/>
      <w:marRight w:val="0"/>
      <w:marTop w:val="0"/>
      <w:marBottom w:val="0"/>
      <w:divBdr>
        <w:top w:val="none" w:sz="0" w:space="0" w:color="auto"/>
        <w:left w:val="none" w:sz="0" w:space="0" w:color="auto"/>
        <w:bottom w:val="none" w:sz="0" w:space="0" w:color="auto"/>
        <w:right w:val="none" w:sz="0" w:space="0" w:color="auto"/>
      </w:divBdr>
      <w:divsChild>
        <w:div w:id="1617758889">
          <w:marLeft w:val="0"/>
          <w:marRight w:val="0"/>
          <w:marTop w:val="0"/>
          <w:marBottom w:val="0"/>
          <w:divBdr>
            <w:top w:val="none" w:sz="0" w:space="0" w:color="auto"/>
            <w:left w:val="none" w:sz="0" w:space="0" w:color="auto"/>
            <w:bottom w:val="none" w:sz="0" w:space="0" w:color="auto"/>
            <w:right w:val="none" w:sz="0" w:space="0" w:color="auto"/>
          </w:divBdr>
        </w:div>
      </w:divsChild>
    </w:div>
    <w:div w:id="1914312549">
      <w:bodyDiv w:val="1"/>
      <w:marLeft w:val="0"/>
      <w:marRight w:val="0"/>
      <w:marTop w:val="0"/>
      <w:marBottom w:val="0"/>
      <w:divBdr>
        <w:top w:val="none" w:sz="0" w:space="0" w:color="auto"/>
        <w:left w:val="none" w:sz="0" w:space="0" w:color="auto"/>
        <w:bottom w:val="none" w:sz="0" w:space="0" w:color="auto"/>
        <w:right w:val="none" w:sz="0" w:space="0" w:color="auto"/>
      </w:divBdr>
      <w:divsChild>
        <w:div w:id="859201782">
          <w:marLeft w:val="0"/>
          <w:marRight w:val="0"/>
          <w:marTop w:val="0"/>
          <w:marBottom w:val="0"/>
          <w:divBdr>
            <w:top w:val="none" w:sz="0" w:space="0" w:color="auto"/>
            <w:left w:val="none" w:sz="0" w:space="0" w:color="auto"/>
            <w:bottom w:val="none" w:sz="0" w:space="0" w:color="auto"/>
            <w:right w:val="none" w:sz="0" w:space="0" w:color="auto"/>
          </w:divBdr>
        </w:div>
      </w:divsChild>
    </w:div>
    <w:div w:id="1917933622">
      <w:bodyDiv w:val="1"/>
      <w:marLeft w:val="0"/>
      <w:marRight w:val="0"/>
      <w:marTop w:val="0"/>
      <w:marBottom w:val="0"/>
      <w:divBdr>
        <w:top w:val="none" w:sz="0" w:space="0" w:color="auto"/>
        <w:left w:val="none" w:sz="0" w:space="0" w:color="auto"/>
        <w:bottom w:val="none" w:sz="0" w:space="0" w:color="auto"/>
        <w:right w:val="none" w:sz="0" w:space="0" w:color="auto"/>
      </w:divBdr>
      <w:divsChild>
        <w:div w:id="1450391142">
          <w:marLeft w:val="0"/>
          <w:marRight w:val="0"/>
          <w:marTop w:val="0"/>
          <w:marBottom w:val="0"/>
          <w:divBdr>
            <w:top w:val="none" w:sz="0" w:space="0" w:color="auto"/>
            <w:left w:val="none" w:sz="0" w:space="0" w:color="auto"/>
            <w:bottom w:val="none" w:sz="0" w:space="0" w:color="auto"/>
            <w:right w:val="none" w:sz="0" w:space="0" w:color="auto"/>
          </w:divBdr>
        </w:div>
      </w:divsChild>
    </w:div>
    <w:div w:id="1926499195">
      <w:bodyDiv w:val="1"/>
      <w:marLeft w:val="0"/>
      <w:marRight w:val="0"/>
      <w:marTop w:val="0"/>
      <w:marBottom w:val="0"/>
      <w:divBdr>
        <w:top w:val="none" w:sz="0" w:space="0" w:color="auto"/>
        <w:left w:val="none" w:sz="0" w:space="0" w:color="auto"/>
        <w:bottom w:val="none" w:sz="0" w:space="0" w:color="auto"/>
        <w:right w:val="none" w:sz="0" w:space="0" w:color="auto"/>
      </w:divBdr>
      <w:divsChild>
        <w:div w:id="1105275306">
          <w:marLeft w:val="0"/>
          <w:marRight w:val="0"/>
          <w:marTop w:val="0"/>
          <w:marBottom w:val="0"/>
          <w:divBdr>
            <w:top w:val="none" w:sz="0" w:space="0" w:color="auto"/>
            <w:left w:val="none" w:sz="0" w:space="0" w:color="auto"/>
            <w:bottom w:val="none" w:sz="0" w:space="0" w:color="auto"/>
            <w:right w:val="none" w:sz="0" w:space="0" w:color="auto"/>
          </w:divBdr>
        </w:div>
      </w:divsChild>
    </w:div>
    <w:div w:id="1933734890">
      <w:bodyDiv w:val="1"/>
      <w:marLeft w:val="0"/>
      <w:marRight w:val="0"/>
      <w:marTop w:val="0"/>
      <w:marBottom w:val="0"/>
      <w:divBdr>
        <w:top w:val="none" w:sz="0" w:space="0" w:color="auto"/>
        <w:left w:val="none" w:sz="0" w:space="0" w:color="auto"/>
        <w:bottom w:val="none" w:sz="0" w:space="0" w:color="auto"/>
        <w:right w:val="none" w:sz="0" w:space="0" w:color="auto"/>
      </w:divBdr>
      <w:divsChild>
        <w:div w:id="1077021620">
          <w:marLeft w:val="0"/>
          <w:marRight w:val="0"/>
          <w:marTop w:val="0"/>
          <w:marBottom w:val="0"/>
          <w:divBdr>
            <w:top w:val="none" w:sz="0" w:space="0" w:color="auto"/>
            <w:left w:val="none" w:sz="0" w:space="0" w:color="auto"/>
            <w:bottom w:val="none" w:sz="0" w:space="0" w:color="auto"/>
            <w:right w:val="none" w:sz="0" w:space="0" w:color="auto"/>
          </w:divBdr>
        </w:div>
      </w:divsChild>
    </w:div>
    <w:div w:id="1936329427">
      <w:bodyDiv w:val="1"/>
      <w:marLeft w:val="0"/>
      <w:marRight w:val="0"/>
      <w:marTop w:val="0"/>
      <w:marBottom w:val="0"/>
      <w:divBdr>
        <w:top w:val="none" w:sz="0" w:space="0" w:color="auto"/>
        <w:left w:val="none" w:sz="0" w:space="0" w:color="auto"/>
        <w:bottom w:val="none" w:sz="0" w:space="0" w:color="auto"/>
        <w:right w:val="none" w:sz="0" w:space="0" w:color="auto"/>
      </w:divBdr>
    </w:div>
    <w:div w:id="1936787592">
      <w:bodyDiv w:val="1"/>
      <w:marLeft w:val="0"/>
      <w:marRight w:val="0"/>
      <w:marTop w:val="0"/>
      <w:marBottom w:val="0"/>
      <w:divBdr>
        <w:top w:val="none" w:sz="0" w:space="0" w:color="auto"/>
        <w:left w:val="none" w:sz="0" w:space="0" w:color="auto"/>
        <w:bottom w:val="none" w:sz="0" w:space="0" w:color="auto"/>
        <w:right w:val="none" w:sz="0" w:space="0" w:color="auto"/>
      </w:divBdr>
      <w:divsChild>
        <w:div w:id="1912812464">
          <w:marLeft w:val="0"/>
          <w:marRight w:val="0"/>
          <w:marTop w:val="0"/>
          <w:marBottom w:val="0"/>
          <w:divBdr>
            <w:top w:val="none" w:sz="0" w:space="0" w:color="auto"/>
            <w:left w:val="none" w:sz="0" w:space="0" w:color="auto"/>
            <w:bottom w:val="none" w:sz="0" w:space="0" w:color="auto"/>
            <w:right w:val="none" w:sz="0" w:space="0" w:color="auto"/>
          </w:divBdr>
        </w:div>
      </w:divsChild>
    </w:div>
    <w:div w:id="1942298547">
      <w:bodyDiv w:val="1"/>
      <w:marLeft w:val="0"/>
      <w:marRight w:val="0"/>
      <w:marTop w:val="0"/>
      <w:marBottom w:val="0"/>
      <w:divBdr>
        <w:top w:val="none" w:sz="0" w:space="0" w:color="auto"/>
        <w:left w:val="none" w:sz="0" w:space="0" w:color="auto"/>
        <w:bottom w:val="none" w:sz="0" w:space="0" w:color="auto"/>
        <w:right w:val="none" w:sz="0" w:space="0" w:color="auto"/>
      </w:divBdr>
      <w:divsChild>
        <w:div w:id="2097050301">
          <w:marLeft w:val="0"/>
          <w:marRight w:val="0"/>
          <w:marTop w:val="0"/>
          <w:marBottom w:val="0"/>
          <w:divBdr>
            <w:top w:val="none" w:sz="0" w:space="0" w:color="auto"/>
            <w:left w:val="none" w:sz="0" w:space="0" w:color="auto"/>
            <w:bottom w:val="none" w:sz="0" w:space="0" w:color="auto"/>
            <w:right w:val="none" w:sz="0" w:space="0" w:color="auto"/>
          </w:divBdr>
        </w:div>
      </w:divsChild>
    </w:div>
    <w:div w:id="1943567266">
      <w:bodyDiv w:val="1"/>
      <w:marLeft w:val="0"/>
      <w:marRight w:val="0"/>
      <w:marTop w:val="0"/>
      <w:marBottom w:val="0"/>
      <w:divBdr>
        <w:top w:val="none" w:sz="0" w:space="0" w:color="auto"/>
        <w:left w:val="none" w:sz="0" w:space="0" w:color="auto"/>
        <w:bottom w:val="none" w:sz="0" w:space="0" w:color="auto"/>
        <w:right w:val="none" w:sz="0" w:space="0" w:color="auto"/>
      </w:divBdr>
      <w:divsChild>
        <w:div w:id="629212030">
          <w:marLeft w:val="0"/>
          <w:marRight w:val="0"/>
          <w:marTop w:val="0"/>
          <w:marBottom w:val="0"/>
          <w:divBdr>
            <w:top w:val="none" w:sz="0" w:space="0" w:color="auto"/>
            <w:left w:val="none" w:sz="0" w:space="0" w:color="auto"/>
            <w:bottom w:val="none" w:sz="0" w:space="0" w:color="auto"/>
            <w:right w:val="none" w:sz="0" w:space="0" w:color="auto"/>
          </w:divBdr>
        </w:div>
      </w:divsChild>
    </w:div>
    <w:div w:id="1948076532">
      <w:bodyDiv w:val="1"/>
      <w:marLeft w:val="0"/>
      <w:marRight w:val="0"/>
      <w:marTop w:val="0"/>
      <w:marBottom w:val="0"/>
      <w:divBdr>
        <w:top w:val="none" w:sz="0" w:space="0" w:color="auto"/>
        <w:left w:val="none" w:sz="0" w:space="0" w:color="auto"/>
        <w:bottom w:val="none" w:sz="0" w:space="0" w:color="auto"/>
        <w:right w:val="none" w:sz="0" w:space="0" w:color="auto"/>
      </w:divBdr>
      <w:divsChild>
        <w:div w:id="1209754807">
          <w:marLeft w:val="0"/>
          <w:marRight w:val="0"/>
          <w:marTop w:val="0"/>
          <w:marBottom w:val="0"/>
          <w:divBdr>
            <w:top w:val="none" w:sz="0" w:space="0" w:color="auto"/>
            <w:left w:val="none" w:sz="0" w:space="0" w:color="auto"/>
            <w:bottom w:val="none" w:sz="0" w:space="0" w:color="auto"/>
            <w:right w:val="none" w:sz="0" w:space="0" w:color="auto"/>
          </w:divBdr>
        </w:div>
      </w:divsChild>
    </w:div>
    <w:div w:id="1951820216">
      <w:bodyDiv w:val="1"/>
      <w:marLeft w:val="0"/>
      <w:marRight w:val="0"/>
      <w:marTop w:val="0"/>
      <w:marBottom w:val="0"/>
      <w:divBdr>
        <w:top w:val="none" w:sz="0" w:space="0" w:color="auto"/>
        <w:left w:val="none" w:sz="0" w:space="0" w:color="auto"/>
        <w:bottom w:val="none" w:sz="0" w:space="0" w:color="auto"/>
        <w:right w:val="none" w:sz="0" w:space="0" w:color="auto"/>
      </w:divBdr>
      <w:divsChild>
        <w:div w:id="1810005491">
          <w:marLeft w:val="0"/>
          <w:marRight w:val="0"/>
          <w:marTop w:val="0"/>
          <w:marBottom w:val="0"/>
          <w:divBdr>
            <w:top w:val="none" w:sz="0" w:space="0" w:color="auto"/>
            <w:left w:val="none" w:sz="0" w:space="0" w:color="auto"/>
            <w:bottom w:val="none" w:sz="0" w:space="0" w:color="auto"/>
            <w:right w:val="none" w:sz="0" w:space="0" w:color="auto"/>
          </w:divBdr>
        </w:div>
      </w:divsChild>
    </w:div>
    <w:div w:id="1956475401">
      <w:bodyDiv w:val="1"/>
      <w:marLeft w:val="0"/>
      <w:marRight w:val="0"/>
      <w:marTop w:val="0"/>
      <w:marBottom w:val="0"/>
      <w:divBdr>
        <w:top w:val="none" w:sz="0" w:space="0" w:color="auto"/>
        <w:left w:val="none" w:sz="0" w:space="0" w:color="auto"/>
        <w:bottom w:val="none" w:sz="0" w:space="0" w:color="auto"/>
        <w:right w:val="none" w:sz="0" w:space="0" w:color="auto"/>
      </w:divBdr>
      <w:divsChild>
        <w:div w:id="1014065829">
          <w:marLeft w:val="0"/>
          <w:marRight w:val="0"/>
          <w:marTop w:val="0"/>
          <w:marBottom w:val="0"/>
          <w:divBdr>
            <w:top w:val="none" w:sz="0" w:space="0" w:color="auto"/>
            <w:left w:val="none" w:sz="0" w:space="0" w:color="auto"/>
            <w:bottom w:val="none" w:sz="0" w:space="0" w:color="auto"/>
            <w:right w:val="none" w:sz="0" w:space="0" w:color="auto"/>
          </w:divBdr>
        </w:div>
      </w:divsChild>
    </w:div>
    <w:div w:id="1961951575">
      <w:bodyDiv w:val="1"/>
      <w:marLeft w:val="0"/>
      <w:marRight w:val="0"/>
      <w:marTop w:val="0"/>
      <w:marBottom w:val="0"/>
      <w:divBdr>
        <w:top w:val="none" w:sz="0" w:space="0" w:color="auto"/>
        <w:left w:val="none" w:sz="0" w:space="0" w:color="auto"/>
        <w:bottom w:val="none" w:sz="0" w:space="0" w:color="auto"/>
        <w:right w:val="none" w:sz="0" w:space="0" w:color="auto"/>
      </w:divBdr>
      <w:divsChild>
        <w:div w:id="1502968003">
          <w:marLeft w:val="0"/>
          <w:marRight w:val="0"/>
          <w:marTop w:val="0"/>
          <w:marBottom w:val="0"/>
          <w:divBdr>
            <w:top w:val="none" w:sz="0" w:space="0" w:color="auto"/>
            <w:left w:val="none" w:sz="0" w:space="0" w:color="auto"/>
            <w:bottom w:val="none" w:sz="0" w:space="0" w:color="auto"/>
            <w:right w:val="none" w:sz="0" w:space="0" w:color="auto"/>
          </w:divBdr>
        </w:div>
      </w:divsChild>
    </w:div>
    <w:div w:id="1966504169">
      <w:bodyDiv w:val="1"/>
      <w:marLeft w:val="0"/>
      <w:marRight w:val="0"/>
      <w:marTop w:val="0"/>
      <w:marBottom w:val="0"/>
      <w:divBdr>
        <w:top w:val="none" w:sz="0" w:space="0" w:color="auto"/>
        <w:left w:val="none" w:sz="0" w:space="0" w:color="auto"/>
        <w:bottom w:val="none" w:sz="0" w:space="0" w:color="auto"/>
        <w:right w:val="none" w:sz="0" w:space="0" w:color="auto"/>
      </w:divBdr>
      <w:divsChild>
        <w:div w:id="1750150160">
          <w:marLeft w:val="0"/>
          <w:marRight w:val="0"/>
          <w:marTop w:val="0"/>
          <w:marBottom w:val="0"/>
          <w:divBdr>
            <w:top w:val="none" w:sz="0" w:space="0" w:color="auto"/>
            <w:left w:val="none" w:sz="0" w:space="0" w:color="auto"/>
            <w:bottom w:val="none" w:sz="0" w:space="0" w:color="auto"/>
            <w:right w:val="none" w:sz="0" w:space="0" w:color="auto"/>
          </w:divBdr>
        </w:div>
      </w:divsChild>
    </w:div>
    <w:div w:id="1967616964">
      <w:bodyDiv w:val="1"/>
      <w:marLeft w:val="0"/>
      <w:marRight w:val="0"/>
      <w:marTop w:val="0"/>
      <w:marBottom w:val="0"/>
      <w:divBdr>
        <w:top w:val="none" w:sz="0" w:space="0" w:color="auto"/>
        <w:left w:val="none" w:sz="0" w:space="0" w:color="auto"/>
        <w:bottom w:val="none" w:sz="0" w:space="0" w:color="auto"/>
        <w:right w:val="none" w:sz="0" w:space="0" w:color="auto"/>
      </w:divBdr>
      <w:divsChild>
        <w:div w:id="1207107834">
          <w:marLeft w:val="0"/>
          <w:marRight w:val="0"/>
          <w:marTop w:val="0"/>
          <w:marBottom w:val="0"/>
          <w:divBdr>
            <w:top w:val="none" w:sz="0" w:space="0" w:color="auto"/>
            <w:left w:val="none" w:sz="0" w:space="0" w:color="auto"/>
            <w:bottom w:val="none" w:sz="0" w:space="0" w:color="auto"/>
            <w:right w:val="none" w:sz="0" w:space="0" w:color="auto"/>
          </w:divBdr>
        </w:div>
      </w:divsChild>
    </w:div>
    <w:div w:id="1971663541">
      <w:bodyDiv w:val="1"/>
      <w:marLeft w:val="0"/>
      <w:marRight w:val="0"/>
      <w:marTop w:val="0"/>
      <w:marBottom w:val="0"/>
      <w:divBdr>
        <w:top w:val="none" w:sz="0" w:space="0" w:color="auto"/>
        <w:left w:val="none" w:sz="0" w:space="0" w:color="auto"/>
        <w:bottom w:val="none" w:sz="0" w:space="0" w:color="auto"/>
        <w:right w:val="none" w:sz="0" w:space="0" w:color="auto"/>
      </w:divBdr>
      <w:divsChild>
        <w:div w:id="1596397703">
          <w:marLeft w:val="0"/>
          <w:marRight w:val="0"/>
          <w:marTop w:val="0"/>
          <w:marBottom w:val="0"/>
          <w:divBdr>
            <w:top w:val="none" w:sz="0" w:space="0" w:color="auto"/>
            <w:left w:val="none" w:sz="0" w:space="0" w:color="auto"/>
            <w:bottom w:val="none" w:sz="0" w:space="0" w:color="auto"/>
            <w:right w:val="none" w:sz="0" w:space="0" w:color="auto"/>
          </w:divBdr>
        </w:div>
      </w:divsChild>
    </w:div>
    <w:div w:id="1974363719">
      <w:bodyDiv w:val="1"/>
      <w:marLeft w:val="0"/>
      <w:marRight w:val="0"/>
      <w:marTop w:val="0"/>
      <w:marBottom w:val="0"/>
      <w:divBdr>
        <w:top w:val="none" w:sz="0" w:space="0" w:color="auto"/>
        <w:left w:val="none" w:sz="0" w:space="0" w:color="auto"/>
        <w:bottom w:val="none" w:sz="0" w:space="0" w:color="auto"/>
        <w:right w:val="none" w:sz="0" w:space="0" w:color="auto"/>
      </w:divBdr>
      <w:divsChild>
        <w:div w:id="928808485">
          <w:marLeft w:val="0"/>
          <w:marRight w:val="0"/>
          <w:marTop w:val="0"/>
          <w:marBottom w:val="0"/>
          <w:divBdr>
            <w:top w:val="none" w:sz="0" w:space="0" w:color="auto"/>
            <w:left w:val="none" w:sz="0" w:space="0" w:color="auto"/>
            <w:bottom w:val="none" w:sz="0" w:space="0" w:color="auto"/>
            <w:right w:val="none" w:sz="0" w:space="0" w:color="auto"/>
          </w:divBdr>
        </w:div>
      </w:divsChild>
    </w:div>
    <w:div w:id="1988515054">
      <w:bodyDiv w:val="1"/>
      <w:marLeft w:val="0"/>
      <w:marRight w:val="0"/>
      <w:marTop w:val="0"/>
      <w:marBottom w:val="0"/>
      <w:divBdr>
        <w:top w:val="none" w:sz="0" w:space="0" w:color="auto"/>
        <w:left w:val="none" w:sz="0" w:space="0" w:color="auto"/>
        <w:bottom w:val="none" w:sz="0" w:space="0" w:color="auto"/>
        <w:right w:val="none" w:sz="0" w:space="0" w:color="auto"/>
      </w:divBdr>
      <w:divsChild>
        <w:div w:id="1216241373">
          <w:marLeft w:val="0"/>
          <w:marRight w:val="0"/>
          <w:marTop w:val="0"/>
          <w:marBottom w:val="0"/>
          <w:divBdr>
            <w:top w:val="none" w:sz="0" w:space="0" w:color="auto"/>
            <w:left w:val="none" w:sz="0" w:space="0" w:color="auto"/>
            <w:bottom w:val="none" w:sz="0" w:space="0" w:color="auto"/>
            <w:right w:val="none" w:sz="0" w:space="0" w:color="auto"/>
          </w:divBdr>
        </w:div>
      </w:divsChild>
    </w:div>
    <w:div w:id="2000576178">
      <w:bodyDiv w:val="1"/>
      <w:marLeft w:val="0"/>
      <w:marRight w:val="0"/>
      <w:marTop w:val="0"/>
      <w:marBottom w:val="0"/>
      <w:divBdr>
        <w:top w:val="none" w:sz="0" w:space="0" w:color="auto"/>
        <w:left w:val="none" w:sz="0" w:space="0" w:color="auto"/>
        <w:bottom w:val="none" w:sz="0" w:space="0" w:color="auto"/>
        <w:right w:val="none" w:sz="0" w:space="0" w:color="auto"/>
      </w:divBdr>
      <w:divsChild>
        <w:div w:id="1148782475">
          <w:marLeft w:val="0"/>
          <w:marRight w:val="0"/>
          <w:marTop w:val="0"/>
          <w:marBottom w:val="0"/>
          <w:divBdr>
            <w:top w:val="none" w:sz="0" w:space="0" w:color="auto"/>
            <w:left w:val="none" w:sz="0" w:space="0" w:color="auto"/>
            <w:bottom w:val="none" w:sz="0" w:space="0" w:color="auto"/>
            <w:right w:val="none" w:sz="0" w:space="0" w:color="auto"/>
          </w:divBdr>
        </w:div>
      </w:divsChild>
    </w:div>
    <w:div w:id="2002812351">
      <w:bodyDiv w:val="1"/>
      <w:marLeft w:val="0"/>
      <w:marRight w:val="0"/>
      <w:marTop w:val="0"/>
      <w:marBottom w:val="0"/>
      <w:divBdr>
        <w:top w:val="none" w:sz="0" w:space="0" w:color="auto"/>
        <w:left w:val="none" w:sz="0" w:space="0" w:color="auto"/>
        <w:bottom w:val="none" w:sz="0" w:space="0" w:color="auto"/>
        <w:right w:val="none" w:sz="0" w:space="0" w:color="auto"/>
      </w:divBdr>
      <w:divsChild>
        <w:div w:id="1031957011">
          <w:marLeft w:val="0"/>
          <w:marRight w:val="0"/>
          <w:marTop w:val="0"/>
          <w:marBottom w:val="0"/>
          <w:divBdr>
            <w:top w:val="none" w:sz="0" w:space="0" w:color="auto"/>
            <w:left w:val="none" w:sz="0" w:space="0" w:color="auto"/>
            <w:bottom w:val="none" w:sz="0" w:space="0" w:color="auto"/>
            <w:right w:val="none" w:sz="0" w:space="0" w:color="auto"/>
          </w:divBdr>
        </w:div>
      </w:divsChild>
    </w:div>
    <w:div w:id="2003510291">
      <w:bodyDiv w:val="1"/>
      <w:marLeft w:val="0"/>
      <w:marRight w:val="0"/>
      <w:marTop w:val="0"/>
      <w:marBottom w:val="0"/>
      <w:divBdr>
        <w:top w:val="none" w:sz="0" w:space="0" w:color="auto"/>
        <w:left w:val="none" w:sz="0" w:space="0" w:color="auto"/>
        <w:bottom w:val="none" w:sz="0" w:space="0" w:color="auto"/>
        <w:right w:val="none" w:sz="0" w:space="0" w:color="auto"/>
      </w:divBdr>
      <w:divsChild>
        <w:div w:id="151533568">
          <w:marLeft w:val="0"/>
          <w:marRight w:val="0"/>
          <w:marTop w:val="0"/>
          <w:marBottom w:val="0"/>
          <w:divBdr>
            <w:top w:val="none" w:sz="0" w:space="0" w:color="auto"/>
            <w:left w:val="none" w:sz="0" w:space="0" w:color="auto"/>
            <w:bottom w:val="none" w:sz="0" w:space="0" w:color="auto"/>
            <w:right w:val="none" w:sz="0" w:space="0" w:color="auto"/>
          </w:divBdr>
        </w:div>
      </w:divsChild>
    </w:div>
    <w:div w:id="2003657138">
      <w:bodyDiv w:val="1"/>
      <w:marLeft w:val="0"/>
      <w:marRight w:val="0"/>
      <w:marTop w:val="0"/>
      <w:marBottom w:val="0"/>
      <w:divBdr>
        <w:top w:val="none" w:sz="0" w:space="0" w:color="auto"/>
        <w:left w:val="none" w:sz="0" w:space="0" w:color="auto"/>
        <w:bottom w:val="none" w:sz="0" w:space="0" w:color="auto"/>
        <w:right w:val="none" w:sz="0" w:space="0" w:color="auto"/>
      </w:divBdr>
      <w:divsChild>
        <w:div w:id="219175485">
          <w:marLeft w:val="0"/>
          <w:marRight w:val="0"/>
          <w:marTop w:val="0"/>
          <w:marBottom w:val="0"/>
          <w:divBdr>
            <w:top w:val="none" w:sz="0" w:space="0" w:color="auto"/>
            <w:left w:val="none" w:sz="0" w:space="0" w:color="auto"/>
            <w:bottom w:val="none" w:sz="0" w:space="0" w:color="auto"/>
            <w:right w:val="none" w:sz="0" w:space="0" w:color="auto"/>
          </w:divBdr>
        </w:div>
      </w:divsChild>
    </w:div>
    <w:div w:id="2008748337">
      <w:bodyDiv w:val="1"/>
      <w:marLeft w:val="0"/>
      <w:marRight w:val="0"/>
      <w:marTop w:val="0"/>
      <w:marBottom w:val="0"/>
      <w:divBdr>
        <w:top w:val="none" w:sz="0" w:space="0" w:color="auto"/>
        <w:left w:val="none" w:sz="0" w:space="0" w:color="auto"/>
        <w:bottom w:val="none" w:sz="0" w:space="0" w:color="auto"/>
        <w:right w:val="none" w:sz="0" w:space="0" w:color="auto"/>
      </w:divBdr>
      <w:divsChild>
        <w:div w:id="700323698">
          <w:marLeft w:val="0"/>
          <w:marRight w:val="0"/>
          <w:marTop w:val="0"/>
          <w:marBottom w:val="0"/>
          <w:divBdr>
            <w:top w:val="none" w:sz="0" w:space="0" w:color="auto"/>
            <w:left w:val="none" w:sz="0" w:space="0" w:color="auto"/>
            <w:bottom w:val="none" w:sz="0" w:space="0" w:color="auto"/>
            <w:right w:val="none" w:sz="0" w:space="0" w:color="auto"/>
          </w:divBdr>
        </w:div>
      </w:divsChild>
    </w:div>
    <w:div w:id="2016105333">
      <w:bodyDiv w:val="1"/>
      <w:marLeft w:val="0"/>
      <w:marRight w:val="0"/>
      <w:marTop w:val="0"/>
      <w:marBottom w:val="0"/>
      <w:divBdr>
        <w:top w:val="none" w:sz="0" w:space="0" w:color="auto"/>
        <w:left w:val="none" w:sz="0" w:space="0" w:color="auto"/>
        <w:bottom w:val="none" w:sz="0" w:space="0" w:color="auto"/>
        <w:right w:val="none" w:sz="0" w:space="0" w:color="auto"/>
      </w:divBdr>
      <w:divsChild>
        <w:div w:id="1767723937">
          <w:marLeft w:val="0"/>
          <w:marRight w:val="0"/>
          <w:marTop w:val="0"/>
          <w:marBottom w:val="0"/>
          <w:divBdr>
            <w:top w:val="none" w:sz="0" w:space="0" w:color="auto"/>
            <w:left w:val="none" w:sz="0" w:space="0" w:color="auto"/>
            <w:bottom w:val="none" w:sz="0" w:space="0" w:color="auto"/>
            <w:right w:val="none" w:sz="0" w:space="0" w:color="auto"/>
          </w:divBdr>
        </w:div>
      </w:divsChild>
    </w:div>
    <w:div w:id="2018652441">
      <w:bodyDiv w:val="1"/>
      <w:marLeft w:val="0"/>
      <w:marRight w:val="0"/>
      <w:marTop w:val="0"/>
      <w:marBottom w:val="0"/>
      <w:divBdr>
        <w:top w:val="none" w:sz="0" w:space="0" w:color="auto"/>
        <w:left w:val="none" w:sz="0" w:space="0" w:color="auto"/>
        <w:bottom w:val="none" w:sz="0" w:space="0" w:color="auto"/>
        <w:right w:val="none" w:sz="0" w:space="0" w:color="auto"/>
      </w:divBdr>
      <w:divsChild>
        <w:div w:id="1768695503">
          <w:marLeft w:val="0"/>
          <w:marRight w:val="0"/>
          <w:marTop w:val="0"/>
          <w:marBottom w:val="0"/>
          <w:divBdr>
            <w:top w:val="none" w:sz="0" w:space="0" w:color="auto"/>
            <w:left w:val="none" w:sz="0" w:space="0" w:color="auto"/>
            <w:bottom w:val="none" w:sz="0" w:space="0" w:color="auto"/>
            <w:right w:val="none" w:sz="0" w:space="0" w:color="auto"/>
          </w:divBdr>
        </w:div>
      </w:divsChild>
    </w:div>
    <w:div w:id="2026327140">
      <w:bodyDiv w:val="1"/>
      <w:marLeft w:val="0"/>
      <w:marRight w:val="0"/>
      <w:marTop w:val="0"/>
      <w:marBottom w:val="0"/>
      <w:divBdr>
        <w:top w:val="none" w:sz="0" w:space="0" w:color="auto"/>
        <w:left w:val="none" w:sz="0" w:space="0" w:color="auto"/>
        <w:bottom w:val="none" w:sz="0" w:space="0" w:color="auto"/>
        <w:right w:val="none" w:sz="0" w:space="0" w:color="auto"/>
      </w:divBdr>
      <w:divsChild>
        <w:div w:id="202713504">
          <w:marLeft w:val="0"/>
          <w:marRight w:val="0"/>
          <w:marTop w:val="0"/>
          <w:marBottom w:val="0"/>
          <w:divBdr>
            <w:top w:val="none" w:sz="0" w:space="0" w:color="auto"/>
            <w:left w:val="none" w:sz="0" w:space="0" w:color="auto"/>
            <w:bottom w:val="none" w:sz="0" w:space="0" w:color="auto"/>
            <w:right w:val="none" w:sz="0" w:space="0" w:color="auto"/>
          </w:divBdr>
        </w:div>
      </w:divsChild>
    </w:div>
    <w:div w:id="2028827762">
      <w:bodyDiv w:val="1"/>
      <w:marLeft w:val="0"/>
      <w:marRight w:val="0"/>
      <w:marTop w:val="0"/>
      <w:marBottom w:val="0"/>
      <w:divBdr>
        <w:top w:val="none" w:sz="0" w:space="0" w:color="auto"/>
        <w:left w:val="none" w:sz="0" w:space="0" w:color="auto"/>
        <w:bottom w:val="none" w:sz="0" w:space="0" w:color="auto"/>
        <w:right w:val="none" w:sz="0" w:space="0" w:color="auto"/>
      </w:divBdr>
      <w:divsChild>
        <w:div w:id="1517741">
          <w:marLeft w:val="0"/>
          <w:marRight w:val="0"/>
          <w:marTop w:val="0"/>
          <w:marBottom w:val="0"/>
          <w:divBdr>
            <w:top w:val="none" w:sz="0" w:space="0" w:color="auto"/>
            <w:left w:val="none" w:sz="0" w:space="0" w:color="auto"/>
            <w:bottom w:val="none" w:sz="0" w:space="0" w:color="auto"/>
            <w:right w:val="none" w:sz="0" w:space="0" w:color="auto"/>
          </w:divBdr>
        </w:div>
      </w:divsChild>
    </w:div>
    <w:div w:id="2028942273">
      <w:bodyDiv w:val="1"/>
      <w:marLeft w:val="0"/>
      <w:marRight w:val="0"/>
      <w:marTop w:val="0"/>
      <w:marBottom w:val="0"/>
      <w:divBdr>
        <w:top w:val="none" w:sz="0" w:space="0" w:color="auto"/>
        <w:left w:val="none" w:sz="0" w:space="0" w:color="auto"/>
        <w:bottom w:val="none" w:sz="0" w:space="0" w:color="auto"/>
        <w:right w:val="none" w:sz="0" w:space="0" w:color="auto"/>
      </w:divBdr>
      <w:divsChild>
        <w:div w:id="1154643212">
          <w:marLeft w:val="0"/>
          <w:marRight w:val="0"/>
          <w:marTop w:val="0"/>
          <w:marBottom w:val="0"/>
          <w:divBdr>
            <w:top w:val="none" w:sz="0" w:space="0" w:color="auto"/>
            <w:left w:val="none" w:sz="0" w:space="0" w:color="auto"/>
            <w:bottom w:val="none" w:sz="0" w:space="0" w:color="auto"/>
            <w:right w:val="none" w:sz="0" w:space="0" w:color="auto"/>
          </w:divBdr>
        </w:div>
      </w:divsChild>
    </w:div>
    <w:div w:id="2035888271">
      <w:bodyDiv w:val="1"/>
      <w:marLeft w:val="0"/>
      <w:marRight w:val="0"/>
      <w:marTop w:val="0"/>
      <w:marBottom w:val="0"/>
      <w:divBdr>
        <w:top w:val="none" w:sz="0" w:space="0" w:color="auto"/>
        <w:left w:val="none" w:sz="0" w:space="0" w:color="auto"/>
        <w:bottom w:val="none" w:sz="0" w:space="0" w:color="auto"/>
        <w:right w:val="none" w:sz="0" w:space="0" w:color="auto"/>
      </w:divBdr>
      <w:divsChild>
        <w:div w:id="64033543">
          <w:marLeft w:val="0"/>
          <w:marRight w:val="0"/>
          <w:marTop w:val="0"/>
          <w:marBottom w:val="0"/>
          <w:divBdr>
            <w:top w:val="none" w:sz="0" w:space="0" w:color="auto"/>
            <w:left w:val="none" w:sz="0" w:space="0" w:color="auto"/>
            <w:bottom w:val="none" w:sz="0" w:space="0" w:color="auto"/>
            <w:right w:val="none" w:sz="0" w:space="0" w:color="auto"/>
          </w:divBdr>
        </w:div>
      </w:divsChild>
    </w:div>
    <w:div w:id="2038657656">
      <w:bodyDiv w:val="1"/>
      <w:marLeft w:val="0"/>
      <w:marRight w:val="0"/>
      <w:marTop w:val="0"/>
      <w:marBottom w:val="0"/>
      <w:divBdr>
        <w:top w:val="none" w:sz="0" w:space="0" w:color="auto"/>
        <w:left w:val="none" w:sz="0" w:space="0" w:color="auto"/>
        <w:bottom w:val="none" w:sz="0" w:space="0" w:color="auto"/>
        <w:right w:val="none" w:sz="0" w:space="0" w:color="auto"/>
      </w:divBdr>
      <w:divsChild>
        <w:div w:id="1655598077">
          <w:marLeft w:val="0"/>
          <w:marRight w:val="0"/>
          <w:marTop w:val="0"/>
          <w:marBottom w:val="0"/>
          <w:divBdr>
            <w:top w:val="none" w:sz="0" w:space="0" w:color="auto"/>
            <w:left w:val="none" w:sz="0" w:space="0" w:color="auto"/>
            <w:bottom w:val="none" w:sz="0" w:space="0" w:color="auto"/>
            <w:right w:val="none" w:sz="0" w:space="0" w:color="auto"/>
          </w:divBdr>
        </w:div>
      </w:divsChild>
    </w:div>
    <w:div w:id="2038696496">
      <w:bodyDiv w:val="1"/>
      <w:marLeft w:val="0"/>
      <w:marRight w:val="0"/>
      <w:marTop w:val="0"/>
      <w:marBottom w:val="0"/>
      <w:divBdr>
        <w:top w:val="none" w:sz="0" w:space="0" w:color="auto"/>
        <w:left w:val="none" w:sz="0" w:space="0" w:color="auto"/>
        <w:bottom w:val="none" w:sz="0" w:space="0" w:color="auto"/>
        <w:right w:val="none" w:sz="0" w:space="0" w:color="auto"/>
      </w:divBdr>
      <w:divsChild>
        <w:div w:id="1777753037">
          <w:marLeft w:val="0"/>
          <w:marRight w:val="0"/>
          <w:marTop w:val="0"/>
          <w:marBottom w:val="0"/>
          <w:divBdr>
            <w:top w:val="none" w:sz="0" w:space="0" w:color="auto"/>
            <w:left w:val="none" w:sz="0" w:space="0" w:color="auto"/>
            <w:bottom w:val="none" w:sz="0" w:space="0" w:color="auto"/>
            <w:right w:val="none" w:sz="0" w:space="0" w:color="auto"/>
          </w:divBdr>
        </w:div>
      </w:divsChild>
    </w:div>
    <w:div w:id="2060783612">
      <w:bodyDiv w:val="1"/>
      <w:marLeft w:val="0"/>
      <w:marRight w:val="0"/>
      <w:marTop w:val="0"/>
      <w:marBottom w:val="0"/>
      <w:divBdr>
        <w:top w:val="none" w:sz="0" w:space="0" w:color="auto"/>
        <w:left w:val="none" w:sz="0" w:space="0" w:color="auto"/>
        <w:bottom w:val="none" w:sz="0" w:space="0" w:color="auto"/>
        <w:right w:val="none" w:sz="0" w:space="0" w:color="auto"/>
      </w:divBdr>
      <w:divsChild>
        <w:div w:id="273244640">
          <w:marLeft w:val="0"/>
          <w:marRight w:val="0"/>
          <w:marTop w:val="0"/>
          <w:marBottom w:val="0"/>
          <w:divBdr>
            <w:top w:val="none" w:sz="0" w:space="0" w:color="auto"/>
            <w:left w:val="none" w:sz="0" w:space="0" w:color="auto"/>
            <w:bottom w:val="none" w:sz="0" w:space="0" w:color="auto"/>
            <w:right w:val="none" w:sz="0" w:space="0" w:color="auto"/>
          </w:divBdr>
        </w:div>
      </w:divsChild>
    </w:div>
    <w:div w:id="2065709872">
      <w:bodyDiv w:val="1"/>
      <w:marLeft w:val="0"/>
      <w:marRight w:val="0"/>
      <w:marTop w:val="0"/>
      <w:marBottom w:val="0"/>
      <w:divBdr>
        <w:top w:val="none" w:sz="0" w:space="0" w:color="auto"/>
        <w:left w:val="none" w:sz="0" w:space="0" w:color="auto"/>
        <w:bottom w:val="none" w:sz="0" w:space="0" w:color="auto"/>
        <w:right w:val="none" w:sz="0" w:space="0" w:color="auto"/>
      </w:divBdr>
      <w:divsChild>
        <w:div w:id="1405251225">
          <w:marLeft w:val="0"/>
          <w:marRight w:val="0"/>
          <w:marTop w:val="0"/>
          <w:marBottom w:val="0"/>
          <w:divBdr>
            <w:top w:val="none" w:sz="0" w:space="0" w:color="auto"/>
            <w:left w:val="none" w:sz="0" w:space="0" w:color="auto"/>
            <w:bottom w:val="none" w:sz="0" w:space="0" w:color="auto"/>
            <w:right w:val="none" w:sz="0" w:space="0" w:color="auto"/>
          </w:divBdr>
        </w:div>
      </w:divsChild>
    </w:div>
    <w:div w:id="2070808683">
      <w:bodyDiv w:val="1"/>
      <w:marLeft w:val="0"/>
      <w:marRight w:val="0"/>
      <w:marTop w:val="0"/>
      <w:marBottom w:val="0"/>
      <w:divBdr>
        <w:top w:val="none" w:sz="0" w:space="0" w:color="auto"/>
        <w:left w:val="none" w:sz="0" w:space="0" w:color="auto"/>
        <w:bottom w:val="none" w:sz="0" w:space="0" w:color="auto"/>
        <w:right w:val="none" w:sz="0" w:space="0" w:color="auto"/>
      </w:divBdr>
      <w:divsChild>
        <w:div w:id="415515909">
          <w:marLeft w:val="0"/>
          <w:marRight w:val="0"/>
          <w:marTop w:val="0"/>
          <w:marBottom w:val="0"/>
          <w:divBdr>
            <w:top w:val="none" w:sz="0" w:space="0" w:color="auto"/>
            <w:left w:val="none" w:sz="0" w:space="0" w:color="auto"/>
            <w:bottom w:val="none" w:sz="0" w:space="0" w:color="auto"/>
            <w:right w:val="none" w:sz="0" w:space="0" w:color="auto"/>
          </w:divBdr>
        </w:div>
      </w:divsChild>
    </w:div>
    <w:div w:id="2073041547">
      <w:bodyDiv w:val="1"/>
      <w:marLeft w:val="0"/>
      <w:marRight w:val="0"/>
      <w:marTop w:val="0"/>
      <w:marBottom w:val="0"/>
      <w:divBdr>
        <w:top w:val="none" w:sz="0" w:space="0" w:color="auto"/>
        <w:left w:val="none" w:sz="0" w:space="0" w:color="auto"/>
        <w:bottom w:val="none" w:sz="0" w:space="0" w:color="auto"/>
        <w:right w:val="none" w:sz="0" w:space="0" w:color="auto"/>
      </w:divBdr>
      <w:divsChild>
        <w:div w:id="1747533418">
          <w:marLeft w:val="0"/>
          <w:marRight w:val="0"/>
          <w:marTop w:val="0"/>
          <w:marBottom w:val="0"/>
          <w:divBdr>
            <w:top w:val="none" w:sz="0" w:space="0" w:color="auto"/>
            <w:left w:val="none" w:sz="0" w:space="0" w:color="auto"/>
            <w:bottom w:val="none" w:sz="0" w:space="0" w:color="auto"/>
            <w:right w:val="none" w:sz="0" w:space="0" w:color="auto"/>
          </w:divBdr>
        </w:div>
      </w:divsChild>
    </w:div>
    <w:div w:id="2076119051">
      <w:bodyDiv w:val="1"/>
      <w:marLeft w:val="0"/>
      <w:marRight w:val="0"/>
      <w:marTop w:val="0"/>
      <w:marBottom w:val="0"/>
      <w:divBdr>
        <w:top w:val="none" w:sz="0" w:space="0" w:color="auto"/>
        <w:left w:val="none" w:sz="0" w:space="0" w:color="auto"/>
        <w:bottom w:val="none" w:sz="0" w:space="0" w:color="auto"/>
        <w:right w:val="none" w:sz="0" w:space="0" w:color="auto"/>
      </w:divBdr>
      <w:divsChild>
        <w:div w:id="1798601169">
          <w:marLeft w:val="0"/>
          <w:marRight w:val="0"/>
          <w:marTop w:val="0"/>
          <w:marBottom w:val="0"/>
          <w:divBdr>
            <w:top w:val="none" w:sz="0" w:space="0" w:color="auto"/>
            <w:left w:val="none" w:sz="0" w:space="0" w:color="auto"/>
            <w:bottom w:val="none" w:sz="0" w:space="0" w:color="auto"/>
            <w:right w:val="none" w:sz="0" w:space="0" w:color="auto"/>
          </w:divBdr>
        </w:div>
      </w:divsChild>
    </w:div>
    <w:div w:id="2081638414">
      <w:bodyDiv w:val="1"/>
      <w:marLeft w:val="0"/>
      <w:marRight w:val="0"/>
      <w:marTop w:val="0"/>
      <w:marBottom w:val="0"/>
      <w:divBdr>
        <w:top w:val="none" w:sz="0" w:space="0" w:color="auto"/>
        <w:left w:val="none" w:sz="0" w:space="0" w:color="auto"/>
        <w:bottom w:val="none" w:sz="0" w:space="0" w:color="auto"/>
        <w:right w:val="none" w:sz="0" w:space="0" w:color="auto"/>
      </w:divBdr>
      <w:divsChild>
        <w:div w:id="22293767">
          <w:marLeft w:val="0"/>
          <w:marRight w:val="0"/>
          <w:marTop w:val="0"/>
          <w:marBottom w:val="0"/>
          <w:divBdr>
            <w:top w:val="none" w:sz="0" w:space="0" w:color="auto"/>
            <w:left w:val="none" w:sz="0" w:space="0" w:color="auto"/>
            <w:bottom w:val="none" w:sz="0" w:space="0" w:color="auto"/>
            <w:right w:val="none" w:sz="0" w:space="0" w:color="auto"/>
          </w:divBdr>
        </w:div>
      </w:divsChild>
    </w:div>
    <w:div w:id="2082437401">
      <w:bodyDiv w:val="1"/>
      <w:marLeft w:val="0"/>
      <w:marRight w:val="0"/>
      <w:marTop w:val="0"/>
      <w:marBottom w:val="0"/>
      <w:divBdr>
        <w:top w:val="none" w:sz="0" w:space="0" w:color="auto"/>
        <w:left w:val="none" w:sz="0" w:space="0" w:color="auto"/>
        <w:bottom w:val="none" w:sz="0" w:space="0" w:color="auto"/>
        <w:right w:val="none" w:sz="0" w:space="0" w:color="auto"/>
      </w:divBdr>
    </w:div>
    <w:div w:id="2097438435">
      <w:bodyDiv w:val="1"/>
      <w:marLeft w:val="0"/>
      <w:marRight w:val="0"/>
      <w:marTop w:val="0"/>
      <w:marBottom w:val="0"/>
      <w:divBdr>
        <w:top w:val="none" w:sz="0" w:space="0" w:color="auto"/>
        <w:left w:val="none" w:sz="0" w:space="0" w:color="auto"/>
        <w:bottom w:val="none" w:sz="0" w:space="0" w:color="auto"/>
        <w:right w:val="none" w:sz="0" w:space="0" w:color="auto"/>
      </w:divBdr>
      <w:divsChild>
        <w:div w:id="1480221009">
          <w:marLeft w:val="0"/>
          <w:marRight w:val="0"/>
          <w:marTop w:val="0"/>
          <w:marBottom w:val="0"/>
          <w:divBdr>
            <w:top w:val="none" w:sz="0" w:space="0" w:color="auto"/>
            <w:left w:val="none" w:sz="0" w:space="0" w:color="auto"/>
            <w:bottom w:val="none" w:sz="0" w:space="0" w:color="auto"/>
            <w:right w:val="none" w:sz="0" w:space="0" w:color="auto"/>
          </w:divBdr>
        </w:div>
      </w:divsChild>
    </w:div>
    <w:div w:id="2098745219">
      <w:bodyDiv w:val="1"/>
      <w:marLeft w:val="0"/>
      <w:marRight w:val="0"/>
      <w:marTop w:val="0"/>
      <w:marBottom w:val="0"/>
      <w:divBdr>
        <w:top w:val="none" w:sz="0" w:space="0" w:color="auto"/>
        <w:left w:val="none" w:sz="0" w:space="0" w:color="auto"/>
        <w:bottom w:val="none" w:sz="0" w:space="0" w:color="auto"/>
        <w:right w:val="none" w:sz="0" w:space="0" w:color="auto"/>
      </w:divBdr>
      <w:divsChild>
        <w:div w:id="711810228">
          <w:marLeft w:val="0"/>
          <w:marRight w:val="0"/>
          <w:marTop w:val="0"/>
          <w:marBottom w:val="0"/>
          <w:divBdr>
            <w:top w:val="none" w:sz="0" w:space="0" w:color="auto"/>
            <w:left w:val="none" w:sz="0" w:space="0" w:color="auto"/>
            <w:bottom w:val="none" w:sz="0" w:space="0" w:color="auto"/>
            <w:right w:val="none" w:sz="0" w:space="0" w:color="auto"/>
          </w:divBdr>
        </w:div>
      </w:divsChild>
    </w:div>
    <w:div w:id="2100372502">
      <w:bodyDiv w:val="1"/>
      <w:marLeft w:val="0"/>
      <w:marRight w:val="0"/>
      <w:marTop w:val="0"/>
      <w:marBottom w:val="0"/>
      <w:divBdr>
        <w:top w:val="none" w:sz="0" w:space="0" w:color="auto"/>
        <w:left w:val="none" w:sz="0" w:space="0" w:color="auto"/>
        <w:bottom w:val="none" w:sz="0" w:space="0" w:color="auto"/>
        <w:right w:val="none" w:sz="0" w:space="0" w:color="auto"/>
      </w:divBdr>
      <w:divsChild>
        <w:div w:id="851794847">
          <w:marLeft w:val="0"/>
          <w:marRight w:val="0"/>
          <w:marTop w:val="0"/>
          <w:marBottom w:val="0"/>
          <w:divBdr>
            <w:top w:val="none" w:sz="0" w:space="0" w:color="auto"/>
            <w:left w:val="none" w:sz="0" w:space="0" w:color="auto"/>
            <w:bottom w:val="none" w:sz="0" w:space="0" w:color="auto"/>
            <w:right w:val="none" w:sz="0" w:space="0" w:color="auto"/>
          </w:divBdr>
        </w:div>
      </w:divsChild>
    </w:div>
    <w:div w:id="2108698541">
      <w:bodyDiv w:val="1"/>
      <w:marLeft w:val="0"/>
      <w:marRight w:val="0"/>
      <w:marTop w:val="0"/>
      <w:marBottom w:val="0"/>
      <w:divBdr>
        <w:top w:val="none" w:sz="0" w:space="0" w:color="auto"/>
        <w:left w:val="none" w:sz="0" w:space="0" w:color="auto"/>
        <w:bottom w:val="none" w:sz="0" w:space="0" w:color="auto"/>
        <w:right w:val="none" w:sz="0" w:space="0" w:color="auto"/>
      </w:divBdr>
      <w:divsChild>
        <w:div w:id="168447718">
          <w:marLeft w:val="0"/>
          <w:marRight w:val="0"/>
          <w:marTop w:val="0"/>
          <w:marBottom w:val="0"/>
          <w:divBdr>
            <w:top w:val="none" w:sz="0" w:space="0" w:color="auto"/>
            <w:left w:val="none" w:sz="0" w:space="0" w:color="auto"/>
            <w:bottom w:val="none" w:sz="0" w:space="0" w:color="auto"/>
            <w:right w:val="none" w:sz="0" w:space="0" w:color="auto"/>
          </w:divBdr>
        </w:div>
      </w:divsChild>
    </w:div>
    <w:div w:id="2114202902">
      <w:bodyDiv w:val="1"/>
      <w:marLeft w:val="0"/>
      <w:marRight w:val="0"/>
      <w:marTop w:val="0"/>
      <w:marBottom w:val="0"/>
      <w:divBdr>
        <w:top w:val="none" w:sz="0" w:space="0" w:color="auto"/>
        <w:left w:val="none" w:sz="0" w:space="0" w:color="auto"/>
        <w:bottom w:val="none" w:sz="0" w:space="0" w:color="auto"/>
        <w:right w:val="none" w:sz="0" w:space="0" w:color="auto"/>
      </w:divBdr>
      <w:divsChild>
        <w:div w:id="1149589987">
          <w:marLeft w:val="0"/>
          <w:marRight w:val="0"/>
          <w:marTop w:val="0"/>
          <w:marBottom w:val="0"/>
          <w:divBdr>
            <w:top w:val="none" w:sz="0" w:space="0" w:color="auto"/>
            <w:left w:val="none" w:sz="0" w:space="0" w:color="auto"/>
            <w:bottom w:val="none" w:sz="0" w:space="0" w:color="auto"/>
            <w:right w:val="none" w:sz="0" w:space="0" w:color="auto"/>
          </w:divBdr>
        </w:div>
      </w:divsChild>
    </w:div>
    <w:div w:id="2121728358">
      <w:bodyDiv w:val="1"/>
      <w:marLeft w:val="0"/>
      <w:marRight w:val="0"/>
      <w:marTop w:val="0"/>
      <w:marBottom w:val="0"/>
      <w:divBdr>
        <w:top w:val="none" w:sz="0" w:space="0" w:color="auto"/>
        <w:left w:val="none" w:sz="0" w:space="0" w:color="auto"/>
        <w:bottom w:val="none" w:sz="0" w:space="0" w:color="auto"/>
        <w:right w:val="none" w:sz="0" w:space="0" w:color="auto"/>
      </w:divBdr>
      <w:divsChild>
        <w:div w:id="1006637547">
          <w:marLeft w:val="0"/>
          <w:marRight w:val="0"/>
          <w:marTop w:val="0"/>
          <w:marBottom w:val="0"/>
          <w:divBdr>
            <w:top w:val="none" w:sz="0" w:space="0" w:color="auto"/>
            <w:left w:val="none" w:sz="0" w:space="0" w:color="auto"/>
            <w:bottom w:val="none" w:sz="0" w:space="0" w:color="auto"/>
            <w:right w:val="none" w:sz="0" w:space="0" w:color="auto"/>
          </w:divBdr>
        </w:div>
      </w:divsChild>
    </w:div>
    <w:div w:id="2123987552">
      <w:bodyDiv w:val="1"/>
      <w:marLeft w:val="0"/>
      <w:marRight w:val="0"/>
      <w:marTop w:val="0"/>
      <w:marBottom w:val="0"/>
      <w:divBdr>
        <w:top w:val="none" w:sz="0" w:space="0" w:color="auto"/>
        <w:left w:val="none" w:sz="0" w:space="0" w:color="auto"/>
        <w:bottom w:val="none" w:sz="0" w:space="0" w:color="auto"/>
        <w:right w:val="none" w:sz="0" w:space="0" w:color="auto"/>
      </w:divBdr>
      <w:divsChild>
        <w:div w:id="1522671148">
          <w:marLeft w:val="0"/>
          <w:marRight w:val="0"/>
          <w:marTop w:val="0"/>
          <w:marBottom w:val="0"/>
          <w:divBdr>
            <w:top w:val="none" w:sz="0" w:space="0" w:color="auto"/>
            <w:left w:val="none" w:sz="0" w:space="0" w:color="auto"/>
            <w:bottom w:val="none" w:sz="0" w:space="0" w:color="auto"/>
            <w:right w:val="none" w:sz="0" w:space="0" w:color="auto"/>
          </w:divBdr>
        </w:div>
      </w:divsChild>
    </w:div>
    <w:div w:id="2124642934">
      <w:bodyDiv w:val="1"/>
      <w:marLeft w:val="0"/>
      <w:marRight w:val="0"/>
      <w:marTop w:val="0"/>
      <w:marBottom w:val="0"/>
      <w:divBdr>
        <w:top w:val="none" w:sz="0" w:space="0" w:color="auto"/>
        <w:left w:val="none" w:sz="0" w:space="0" w:color="auto"/>
        <w:bottom w:val="none" w:sz="0" w:space="0" w:color="auto"/>
        <w:right w:val="none" w:sz="0" w:space="0" w:color="auto"/>
      </w:divBdr>
      <w:divsChild>
        <w:div w:id="1546600646">
          <w:marLeft w:val="0"/>
          <w:marRight w:val="0"/>
          <w:marTop w:val="0"/>
          <w:marBottom w:val="0"/>
          <w:divBdr>
            <w:top w:val="none" w:sz="0" w:space="0" w:color="auto"/>
            <w:left w:val="none" w:sz="0" w:space="0" w:color="auto"/>
            <w:bottom w:val="none" w:sz="0" w:space="0" w:color="auto"/>
            <w:right w:val="none" w:sz="0" w:space="0" w:color="auto"/>
          </w:divBdr>
        </w:div>
      </w:divsChild>
    </w:div>
    <w:div w:id="2125732611">
      <w:bodyDiv w:val="1"/>
      <w:marLeft w:val="0"/>
      <w:marRight w:val="0"/>
      <w:marTop w:val="0"/>
      <w:marBottom w:val="0"/>
      <w:divBdr>
        <w:top w:val="none" w:sz="0" w:space="0" w:color="auto"/>
        <w:left w:val="none" w:sz="0" w:space="0" w:color="auto"/>
        <w:bottom w:val="none" w:sz="0" w:space="0" w:color="auto"/>
        <w:right w:val="none" w:sz="0" w:space="0" w:color="auto"/>
      </w:divBdr>
      <w:divsChild>
        <w:div w:id="610749302">
          <w:marLeft w:val="0"/>
          <w:marRight w:val="0"/>
          <w:marTop w:val="0"/>
          <w:marBottom w:val="0"/>
          <w:divBdr>
            <w:top w:val="none" w:sz="0" w:space="0" w:color="auto"/>
            <w:left w:val="none" w:sz="0" w:space="0" w:color="auto"/>
            <w:bottom w:val="none" w:sz="0" w:space="0" w:color="auto"/>
            <w:right w:val="none" w:sz="0" w:space="0" w:color="auto"/>
          </w:divBdr>
        </w:div>
      </w:divsChild>
    </w:div>
    <w:div w:id="2129933961">
      <w:bodyDiv w:val="1"/>
      <w:marLeft w:val="0"/>
      <w:marRight w:val="0"/>
      <w:marTop w:val="0"/>
      <w:marBottom w:val="0"/>
      <w:divBdr>
        <w:top w:val="none" w:sz="0" w:space="0" w:color="auto"/>
        <w:left w:val="none" w:sz="0" w:space="0" w:color="auto"/>
        <w:bottom w:val="none" w:sz="0" w:space="0" w:color="auto"/>
        <w:right w:val="none" w:sz="0" w:space="0" w:color="auto"/>
      </w:divBdr>
      <w:divsChild>
        <w:div w:id="320620038">
          <w:marLeft w:val="0"/>
          <w:marRight w:val="0"/>
          <w:marTop w:val="0"/>
          <w:marBottom w:val="0"/>
          <w:divBdr>
            <w:top w:val="none" w:sz="0" w:space="0" w:color="auto"/>
            <w:left w:val="none" w:sz="0" w:space="0" w:color="auto"/>
            <w:bottom w:val="none" w:sz="0" w:space="0" w:color="auto"/>
            <w:right w:val="none" w:sz="0" w:space="0" w:color="auto"/>
          </w:divBdr>
        </w:div>
      </w:divsChild>
    </w:div>
    <w:div w:id="2130313400">
      <w:bodyDiv w:val="1"/>
      <w:marLeft w:val="0"/>
      <w:marRight w:val="0"/>
      <w:marTop w:val="0"/>
      <w:marBottom w:val="0"/>
      <w:divBdr>
        <w:top w:val="none" w:sz="0" w:space="0" w:color="auto"/>
        <w:left w:val="none" w:sz="0" w:space="0" w:color="auto"/>
        <w:bottom w:val="none" w:sz="0" w:space="0" w:color="auto"/>
        <w:right w:val="none" w:sz="0" w:space="0" w:color="auto"/>
      </w:divBdr>
      <w:divsChild>
        <w:div w:id="1310865782">
          <w:marLeft w:val="0"/>
          <w:marRight w:val="0"/>
          <w:marTop w:val="0"/>
          <w:marBottom w:val="0"/>
          <w:divBdr>
            <w:top w:val="none" w:sz="0" w:space="0" w:color="auto"/>
            <w:left w:val="none" w:sz="0" w:space="0" w:color="auto"/>
            <w:bottom w:val="none" w:sz="0" w:space="0" w:color="auto"/>
            <w:right w:val="none" w:sz="0" w:space="0" w:color="auto"/>
          </w:divBdr>
        </w:div>
      </w:divsChild>
    </w:div>
    <w:div w:id="2137990860">
      <w:bodyDiv w:val="1"/>
      <w:marLeft w:val="0"/>
      <w:marRight w:val="0"/>
      <w:marTop w:val="0"/>
      <w:marBottom w:val="0"/>
      <w:divBdr>
        <w:top w:val="none" w:sz="0" w:space="0" w:color="auto"/>
        <w:left w:val="none" w:sz="0" w:space="0" w:color="auto"/>
        <w:bottom w:val="none" w:sz="0" w:space="0" w:color="auto"/>
        <w:right w:val="none" w:sz="0" w:space="0" w:color="auto"/>
      </w:divBdr>
      <w:divsChild>
        <w:div w:id="1525098776">
          <w:marLeft w:val="0"/>
          <w:marRight w:val="0"/>
          <w:marTop w:val="0"/>
          <w:marBottom w:val="0"/>
          <w:divBdr>
            <w:top w:val="none" w:sz="0" w:space="0" w:color="auto"/>
            <w:left w:val="none" w:sz="0" w:space="0" w:color="auto"/>
            <w:bottom w:val="none" w:sz="0" w:space="0" w:color="auto"/>
            <w:right w:val="none" w:sz="0" w:space="0" w:color="auto"/>
          </w:divBdr>
        </w:div>
      </w:divsChild>
    </w:div>
    <w:div w:id="2138722631">
      <w:bodyDiv w:val="1"/>
      <w:marLeft w:val="0"/>
      <w:marRight w:val="0"/>
      <w:marTop w:val="0"/>
      <w:marBottom w:val="0"/>
      <w:divBdr>
        <w:top w:val="none" w:sz="0" w:space="0" w:color="auto"/>
        <w:left w:val="none" w:sz="0" w:space="0" w:color="auto"/>
        <w:bottom w:val="none" w:sz="0" w:space="0" w:color="auto"/>
        <w:right w:val="none" w:sz="0" w:space="0" w:color="auto"/>
      </w:divBdr>
      <w:divsChild>
        <w:div w:id="755637864">
          <w:marLeft w:val="0"/>
          <w:marRight w:val="0"/>
          <w:marTop w:val="0"/>
          <w:marBottom w:val="0"/>
          <w:divBdr>
            <w:top w:val="none" w:sz="0" w:space="0" w:color="auto"/>
            <w:left w:val="none" w:sz="0" w:space="0" w:color="auto"/>
            <w:bottom w:val="none" w:sz="0" w:space="0" w:color="auto"/>
            <w:right w:val="none" w:sz="0" w:space="0" w:color="auto"/>
          </w:divBdr>
        </w:div>
      </w:divsChild>
    </w:div>
    <w:div w:id="2140492009">
      <w:bodyDiv w:val="1"/>
      <w:marLeft w:val="0"/>
      <w:marRight w:val="0"/>
      <w:marTop w:val="0"/>
      <w:marBottom w:val="0"/>
      <w:divBdr>
        <w:top w:val="none" w:sz="0" w:space="0" w:color="auto"/>
        <w:left w:val="none" w:sz="0" w:space="0" w:color="auto"/>
        <w:bottom w:val="none" w:sz="0" w:space="0" w:color="auto"/>
        <w:right w:val="none" w:sz="0" w:space="0" w:color="auto"/>
      </w:divBdr>
    </w:div>
    <w:div w:id="2142070200">
      <w:bodyDiv w:val="1"/>
      <w:marLeft w:val="0"/>
      <w:marRight w:val="0"/>
      <w:marTop w:val="0"/>
      <w:marBottom w:val="0"/>
      <w:divBdr>
        <w:top w:val="none" w:sz="0" w:space="0" w:color="auto"/>
        <w:left w:val="none" w:sz="0" w:space="0" w:color="auto"/>
        <w:bottom w:val="none" w:sz="0" w:space="0" w:color="auto"/>
        <w:right w:val="none" w:sz="0" w:space="0" w:color="auto"/>
      </w:divBdr>
      <w:divsChild>
        <w:div w:id="735971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5a82b21e21157646e180d7864e26c4da">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8c1a839472b52f33d6b8798f8d8c3bd9"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DCD32-E32A-4C5D-8CBC-4C3AF69473D4}">
  <ds:schemaRefs>
    <ds:schemaRef ds:uri="http://schemas.microsoft.com/sharepoint/v3/contenttype/forms"/>
  </ds:schemaRefs>
</ds:datastoreItem>
</file>

<file path=customXml/itemProps2.xml><?xml version="1.0" encoding="utf-8"?>
<ds:datastoreItem xmlns:ds="http://schemas.openxmlformats.org/officeDocument/2006/customXml" ds:itemID="{C1582DFA-59D6-4B93-900F-CE87A0632AC5}">
  <ds:schemaRefs>
    <ds:schemaRef ds:uri="http://purl.org/dc/elements/1.1/"/>
    <ds:schemaRef ds:uri="http://schemas.microsoft.com/office/2006/metadata/properties"/>
    <ds:schemaRef ds:uri="http://schemas.openxmlformats.org/package/2006/metadata/core-properties"/>
    <ds:schemaRef ds:uri="31fba94a-ec54-4147-852b-520deb5d3538"/>
    <ds:schemaRef ds:uri="http://purl.org/dc/terms/"/>
    <ds:schemaRef ds:uri="http://schemas.microsoft.com/office/infopath/2007/PartnerControls"/>
    <ds:schemaRef ds:uri="http://schemas.microsoft.com/office/2006/documentManagement/types"/>
    <ds:schemaRef ds:uri="264f2af9-7748-4dab-a00c-83daffb698d3"/>
    <ds:schemaRef ds:uri="http://www.w3.org/XML/1998/namespace"/>
    <ds:schemaRef ds:uri="http://purl.org/dc/dcmitype/"/>
  </ds:schemaRefs>
</ds:datastoreItem>
</file>

<file path=customXml/itemProps3.xml><?xml version="1.0" encoding="utf-8"?>
<ds:datastoreItem xmlns:ds="http://schemas.openxmlformats.org/officeDocument/2006/customXml" ds:itemID="{B8F54D48-3778-4ACC-8A6E-06178F670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F4C034-6C52-40BD-A4F2-71746B94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8098</Words>
  <Characters>46162</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Criteria</dc:title>
  <dc:creator>Nash, Sarah</dc:creator>
  <cp:lastModifiedBy>Nadine Shambrook</cp:lastModifiedBy>
  <cp:revision>2</cp:revision>
  <cp:lastPrinted>2020-12-08T13:56:00Z</cp:lastPrinted>
  <dcterms:created xsi:type="dcterms:W3CDTF">2021-02-26T16:10:00Z</dcterms:created>
  <dcterms:modified xsi:type="dcterms:W3CDTF">2021-02-26T16:10:00Z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for Office 365</vt:lpwstr>
  </property>
  <property fmtid="{D5CDD505-2E9C-101B-9397-08002B2CF9AE}" pid="4" name="LastSaved">
    <vt:filetime>2020-11-26T00:00:00Z</vt:filetime>
  </property>
  <property fmtid="{D5CDD505-2E9C-101B-9397-08002B2CF9AE}" pid="5" name="ContentTypeId">
    <vt:lpwstr>0x010100309F5934F3AB6548AD02919ABDF7EC3C</vt:lpwstr>
  </property>
</Properties>
</file>