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F336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40CC50B3" wp14:editId="7940AC14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5F1E" w14:textId="77777777" w:rsidR="00EE4C9F" w:rsidRDefault="00EE4C9F" w:rsidP="00EE4C9F">
      <w:pPr>
        <w:jc w:val="center"/>
        <w:rPr>
          <w:rFonts w:ascii="Verdana" w:hAnsi="Verdana"/>
          <w:b/>
          <w:sz w:val="18"/>
          <w:szCs w:val="18"/>
        </w:rPr>
      </w:pPr>
    </w:p>
    <w:p w14:paraId="0208EF86" w14:textId="77777777"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14:paraId="2BD99131" w14:textId="27D5996B"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</w:t>
      </w:r>
      <w:r w:rsidR="001D6043">
        <w:rPr>
          <w:rFonts w:ascii="Open Sans" w:hAnsi="Open Sans" w:cs="Open Sans"/>
          <w:b/>
          <w:sz w:val="28"/>
          <w:szCs w:val="28"/>
        </w:rPr>
        <w:t xml:space="preserve">cation (Early Years) – </w:t>
      </w:r>
      <w:r w:rsidR="00176D1E">
        <w:rPr>
          <w:rFonts w:ascii="Open Sans" w:hAnsi="Open Sans" w:cs="Open Sans"/>
          <w:b/>
          <w:sz w:val="28"/>
          <w:szCs w:val="28"/>
        </w:rPr>
        <w:t>May</w:t>
      </w:r>
      <w:r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1D6043">
        <w:rPr>
          <w:rFonts w:ascii="Open Sans" w:hAnsi="Open Sans" w:cs="Open Sans"/>
          <w:b/>
          <w:sz w:val="28"/>
          <w:szCs w:val="28"/>
        </w:rPr>
        <w:t>20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14:paraId="54A3D068" w14:textId="77777777" w:rsidR="00EE4C9F" w:rsidRPr="00334B2B" w:rsidRDefault="00F367A6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</w:t>
      </w:r>
      <w:r w:rsidR="00FF7805">
        <w:rPr>
          <w:rFonts w:ascii="Open Sans" w:hAnsi="Open Sans" w:cs="Open Sans"/>
          <w:b/>
          <w:sz w:val="28"/>
          <w:szCs w:val="28"/>
        </w:rPr>
        <w:t xml:space="preserve"> and </w:t>
      </w:r>
      <w:r w:rsidR="00EE4C9F">
        <w:rPr>
          <w:rFonts w:ascii="Open Sans" w:hAnsi="Open Sans" w:cs="Open Sans"/>
          <w:b/>
          <w:sz w:val="28"/>
          <w:szCs w:val="28"/>
        </w:rPr>
        <w:t>Part-time</w:t>
      </w:r>
      <w:r>
        <w:rPr>
          <w:rFonts w:ascii="Open Sans" w:hAnsi="Open Sans" w:cs="Open Sans"/>
          <w:b/>
          <w:sz w:val="28"/>
          <w:szCs w:val="28"/>
        </w:rPr>
        <w:t xml:space="preserve"> Study</w:t>
      </w:r>
    </w:p>
    <w:p w14:paraId="2B7EFAD4" w14:textId="77777777" w:rsidR="00EE4C9F" w:rsidRPr="008E660D" w:rsidRDefault="00EE4C9F" w:rsidP="00EE4C9F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416950B6" w14:textId="77777777" w:rsidR="00EE4C9F" w:rsidRPr="00132BF4" w:rsidRDefault="00EE4C9F" w:rsidP="00EE4C9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Full Name</w:t>
      </w:r>
      <w:r w:rsidR="003176E1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…………………………………   Student Number:</w:t>
      </w:r>
      <w:r w:rsidR="003176E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…….…………  </w:t>
      </w:r>
      <w:r w:rsidRPr="00132BF4">
        <w:rPr>
          <w:rFonts w:ascii="Open Sans" w:hAnsi="Open Sans" w:cs="Open Sans"/>
        </w:rPr>
        <w:t>DOB:</w:t>
      </w:r>
      <w:r w:rsidR="003176E1">
        <w:rPr>
          <w:rFonts w:ascii="Open Sans" w:hAnsi="Open Sans" w:cs="Open Sans"/>
        </w:rPr>
        <w:t xml:space="preserve"> </w:t>
      </w:r>
      <w:r w:rsidRPr="00132BF4">
        <w:rPr>
          <w:rFonts w:ascii="Open Sans" w:hAnsi="Open Sans" w:cs="Open Sans"/>
        </w:rPr>
        <w:t>………</w:t>
      </w:r>
      <w:proofErr w:type="gramStart"/>
      <w:r w:rsidRPr="00132BF4">
        <w:rPr>
          <w:rFonts w:ascii="Open Sans" w:hAnsi="Open Sans" w:cs="Open Sans"/>
        </w:rPr>
        <w:t>…..</w:t>
      </w:r>
      <w:proofErr w:type="gramEnd"/>
    </w:p>
    <w:p w14:paraId="004A2AB7" w14:textId="77777777" w:rsidR="00EE4C9F" w:rsidRPr="00132BF4" w:rsidRDefault="00EE4C9F" w:rsidP="00EE4C9F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14:paraId="385564BB" w14:textId="77777777" w:rsidR="00EE4C9F" w:rsidRPr="00132BF4" w:rsidRDefault="00EE4C9F" w:rsidP="00EE4C9F">
      <w:pPr>
        <w:rPr>
          <w:rFonts w:ascii="Open Sans" w:hAnsi="Open Sans" w:cs="Open Sans"/>
        </w:rPr>
      </w:pPr>
    </w:p>
    <w:p w14:paraId="3F0620E4" w14:textId="77777777"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14:paraId="6928B393" w14:textId="77777777" w:rsidR="00EE4C9F" w:rsidRPr="00132BF4" w:rsidRDefault="00EE4C9F" w:rsidP="00EE4C9F">
      <w:pPr>
        <w:rPr>
          <w:rFonts w:ascii="Open Sans" w:hAnsi="Open Sans" w:cs="Open Sans"/>
        </w:rPr>
      </w:pPr>
    </w:p>
    <w:p w14:paraId="597E0C0E" w14:textId="77777777"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14:paraId="53A16660" w14:textId="77777777" w:rsidR="00EE4C9F" w:rsidRPr="00132BF4" w:rsidRDefault="00EE4C9F" w:rsidP="00546E93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14:paraId="71E1634A" w14:textId="77777777" w:rsidR="00EE4C9F" w:rsidRDefault="00EE4C9F" w:rsidP="00EE4C9F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 w:rsidR="00281CCB">
        <w:rPr>
          <w:rFonts w:ascii="Open Sans" w:hAnsi="Open Sans" w:cs="Open Sans"/>
          <w:b/>
        </w:rPr>
        <w:t xml:space="preserve"> </w:t>
      </w:r>
      <w:r w:rsidR="009000F5">
        <w:rPr>
          <w:rFonts w:ascii="Open Sans" w:hAnsi="Open Sans" w:cs="Open Sans"/>
          <w:b/>
        </w:rPr>
        <w:t xml:space="preserve">to complete the award.  The following three modules must be completed to receive </w:t>
      </w:r>
      <w:r w:rsidR="003176E1">
        <w:rPr>
          <w:rFonts w:ascii="Open Sans" w:hAnsi="Open Sans" w:cs="Open Sans"/>
          <w:b/>
        </w:rPr>
        <w:t>an Early Y</w:t>
      </w:r>
      <w:r w:rsidR="009000F5">
        <w:rPr>
          <w:rFonts w:ascii="Open Sans" w:hAnsi="Open Sans" w:cs="Open Sans"/>
          <w:b/>
        </w:rPr>
        <w:t>ears pathway award, EDUM072, EDUM073 and EDUM101.</w:t>
      </w:r>
    </w:p>
    <w:p w14:paraId="6EAAF5BB" w14:textId="77777777" w:rsidR="00EE4C9F" w:rsidRDefault="00EE4C9F" w:rsidP="00EE4C9F">
      <w:pPr>
        <w:rPr>
          <w:rFonts w:ascii="Open Sans" w:hAnsi="Open Sans" w:cs="Open Sans"/>
          <w:b/>
        </w:rPr>
      </w:pPr>
    </w:p>
    <w:p w14:paraId="2FA1FDD9" w14:textId="77777777"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Full-time study:</w:t>
      </w:r>
    </w:p>
    <w:p w14:paraId="74942B7F" w14:textId="77777777" w:rsidR="00A51DD1" w:rsidRDefault="00A51DD1" w:rsidP="00A51DD1">
      <w:pPr>
        <w:pStyle w:val="ListParagraph"/>
        <w:rPr>
          <w:rFonts w:ascii="Open Sans" w:hAnsi="Open Sans" w:cs="Open Sans"/>
        </w:rPr>
      </w:pPr>
    </w:p>
    <w:p w14:paraId="735593C8" w14:textId="77777777" w:rsidR="002A5727" w:rsidRDefault="001B5AA8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C40B4">
        <w:rPr>
          <w:rFonts w:ascii="Open Sans" w:hAnsi="Open Sans" w:cs="Open Sans"/>
        </w:rPr>
        <w:t xml:space="preserve">Complete </w:t>
      </w:r>
      <w:r w:rsidR="000C40B4" w:rsidRPr="000C40B4">
        <w:rPr>
          <w:rFonts w:ascii="Open Sans" w:hAnsi="Open Sans" w:cs="Open Sans"/>
        </w:rPr>
        <w:t>EDUM100</w:t>
      </w:r>
      <w:r w:rsidR="009000F5">
        <w:rPr>
          <w:rFonts w:ascii="Open Sans" w:hAnsi="Open Sans" w:cs="Open Sans"/>
        </w:rPr>
        <w:t>, EDUM072, EDUM073 and EDUM101</w:t>
      </w:r>
      <w:r w:rsidR="002A5727">
        <w:rPr>
          <w:rFonts w:ascii="Open Sans" w:hAnsi="Open Sans" w:cs="Open Sans"/>
        </w:rPr>
        <w:t xml:space="preserve"> plus 30 credits of modules </w:t>
      </w:r>
      <w:r w:rsidR="000C40B4" w:rsidRPr="000C40B4">
        <w:rPr>
          <w:rFonts w:ascii="Open Sans" w:hAnsi="Open Sans" w:cs="Open Sans"/>
        </w:rPr>
        <w:t>from the l</w:t>
      </w:r>
      <w:r w:rsidR="002A5727">
        <w:rPr>
          <w:rFonts w:ascii="Open Sans" w:hAnsi="Open Sans" w:cs="Open Sans"/>
        </w:rPr>
        <w:t>ist of designated modules above</w:t>
      </w:r>
    </w:p>
    <w:p w14:paraId="3513482F" w14:textId="77777777" w:rsidR="002A5727" w:rsidRDefault="002A5727" w:rsidP="002A5727">
      <w:pPr>
        <w:ind w:left="360"/>
        <w:rPr>
          <w:rFonts w:ascii="Open Sans" w:hAnsi="Open Sans" w:cs="Open Sans"/>
        </w:rPr>
      </w:pPr>
    </w:p>
    <w:p w14:paraId="3FC4F589" w14:textId="77777777" w:rsidR="002A5727" w:rsidRDefault="002A5727" w:rsidP="002A5727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OR</w:t>
      </w:r>
    </w:p>
    <w:p w14:paraId="020C6709" w14:textId="77777777" w:rsidR="002A5727" w:rsidRPr="002A5727" w:rsidRDefault="002A5727" w:rsidP="002A5727">
      <w:pPr>
        <w:ind w:left="360"/>
        <w:rPr>
          <w:rFonts w:ascii="Open Sans" w:hAnsi="Open Sans" w:cs="Open Sans"/>
        </w:rPr>
      </w:pPr>
    </w:p>
    <w:p w14:paraId="30D964B7" w14:textId="77777777" w:rsidR="00EE4C9F" w:rsidRPr="000C40B4" w:rsidRDefault="000C40B4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C40B4">
        <w:rPr>
          <w:rFonts w:ascii="Open Sans" w:hAnsi="Open Sans" w:cs="Open Sans"/>
        </w:rPr>
        <w:t>O</w:t>
      </w:r>
      <w:r w:rsidR="00B6536B">
        <w:rPr>
          <w:rFonts w:ascii="Open Sans" w:hAnsi="Open Sans" w:cs="Open Sans"/>
        </w:rPr>
        <w:t>R EDUM077, EDUM079, EDUM072, EDUM073 and EDUM101</w:t>
      </w:r>
      <w:r w:rsidRPr="000C40B4">
        <w:rPr>
          <w:rFonts w:ascii="Open Sans" w:hAnsi="Open Sans" w:cs="Open Sans"/>
        </w:rPr>
        <w:t>.</w:t>
      </w:r>
    </w:p>
    <w:p w14:paraId="1EF98CE9" w14:textId="77777777" w:rsidR="00EE4C9F" w:rsidRDefault="00EE4C9F" w:rsidP="00EE4C9F">
      <w:pPr>
        <w:rPr>
          <w:rFonts w:ascii="Open Sans" w:hAnsi="Open Sans" w:cs="Open Sans"/>
        </w:rPr>
      </w:pPr>
    </w:p>
    <w:p w14:paraId="669F9B9C" w14:textId="77777777" w:rsidR="00EE4C9F" w:rsidRPr="003467E5" w:rsidRDefault="00EE4C9F" w:rsidP="00EE4C9F">
      <w:pPr>
        <w:rPr>
          <w:rFonts w:ascii="Open Sans" w:hAnsi="Open Sans" w:cs="Open Sans"/>
        </w:rPr>
      </w:pPr>
      <w:r w:rsidRPr="003467E5">
        <w:rPr>
          <w:rFonts w:ascii="Open Sans" w:hAnsi="Open Sans" w:cs="Open Sans"/>
        </w:rPr>
        <w:t>Please indicate which modules you would like to study by ticking the relevant box(s).</w:t>
      </w:r>
      <w:r w:rsidRPr="003467E5">
        <w:rPr>
          <w:rFonts w:ascii="Open Sans" w:hAnsi="Open Sans" w:cs="Open Sans"/>
          <w:b/>
        </w:rPr>
        <w:t xml:space="preserve"> </w:t>
      </w:r>
    </w:p>
    <w:p w14:paraId="1421AF21" w14:textId="77777777" w:rsidR="00EE4C9F" w:rsidRPr="00132BF4" w:rsidRDefault="00EE4C9F" w:rsidP="00EE4C9F">
      <w:pPr>
        <w:rPr>
          <w:rFonts w:ascii="Open Sans" w:hAnsi="Open Sans" w:cs="Open Sans"/>
        </w:rPr>
      </w:pPr>
    </w:p>
    <w:p w14:paraId="6B483756" w14:textId="77777777" w:rsidR="00EE4C9F" w:rsidRPr="003176E1" w:rsidRDefault="00EE4C9F" w:rsidP="00EE4C9F">
      <w:pPr>
        <w:rPr>
          <w:rFonts w:ascii="Open Sans" w:hAnsi="Open Sans" w:cs="Open Sans"/>
          <w:b/>
        </w:rPr>
      </w:pPr>
      <w:r w:rsidRPr="003176E1">
        <w:rPr>
          <w:rFonts w:ascii="Open Sans" w:hAnsi="Open Sans" w:cs="Open Sans"/>
          <w:b/>
        </w:rPr>
        <w:t>Part-time study:</w:t>
      </w:r>
    </w:p>
    <w:p w14:paraId="4C7FE0D7" w14:textId="77777777" w:rsidR="003176E1" w:rsidRDefault="00EE4C9F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You can study a minimum of 30 credits </w:t>
      </w:r>
      <w:r w:rsidR="001A64BD" w:rsidRPr="003176E1">
        <w:rPr>
          <w:rFonts w:ascii="Open Sans" w:hAnsi="Open Sans" w:cs="Open Sans"/>
        </w:rPr>
        <w:t>to a maximum of 120</w:t>
      </w:r>
      <w:r w:rsidRPr="003176E1">
        <w:rPr>
          <w:rFonts w:ascii="Open Sans" w:hAnsi="Open Sans" w:cs="Open Sans"/>
        </w:rPr>
        <w:t xml:space="preserve"> credits worth of </w:t>
      </w:r>
      <w:r w:rsidR="00B6536B" w:rsidRPr="003176E1">
        <w:rPr>
          <w:rFonts w:ascii="Open Sans" w:hAnsi="Open Sans" w:cs="Open Sans"/>
        </w:rPr>
        <w:t xml:space="preserve">modules in an academic year.  You will </w:t>
      </w:r>
      <w:r w:rsidR="00FE0910" w:rsidRPr="003176E1">
        <w:rPr>
          <w:rFonts w:ascii="Open Sans" w:hAnsi="Open Sans" w:cs="Open Sans"/>
        </w:rPr>
        <w:t>need to take EDUM072, EDUM073 and EDUM101</w:t>
      </w:r>
      <w:r w:rsidR="005D67C9" w:rsidRPr="003176E1">
        <w:rPr>
          <w:rFonts w:ascii="Open Sans" w:hAnsi="Open Sans" w:cs="Open Sans"/>
        </w:rPr>
        <w:t xml:space="preserve"> to</w:t>
      </w:r>
      <w:r w:rsidR="00FE0910" w:rsidRPr="003176E1">
        <w:rPr>
          <w:rFonts w:ascii="Open Sans" w:hAnsi="Open Sans" w:cs="Open Sans"/>
        </w:rPr>
        <w:t xml:space="preserve"> receive </w:t>
      </w:r>
      <w:r w:rsidR="005D67C9" w:rsidRPr="003176E1">
        <w:rPr>
          <w:rFonts w:ascii="Open Sans" w:hAnsi="Open Sans" w:cs="Open Sans"/>
        </w:rPr>
        <w:t>an Early year</w:t>
      </w:r>
      <w:r w:rsidR="00FE0910" w:rsidRPr="003176E1">
        <w:rPr>
          <w:rFonts w:ascii="Open Sans" w:hAnsi="Open Sans" w:cs="Open Sans"/>
        </w:rPr>
        <w:t xml:space="preserve"> titled award.</w:t>
      </w:r>
      <w:r w:rsidR="005D67C9" w:rsidRPr="003176E1">
        <w:rPr>
          <w:rFonts w:ascii="Open Sans" w:hAnsi="Open Sans" w:cs="Open Sans"/>
        </w:rPr>
        <w:t xml:space="preserve">  </w:t>
      </w:r>
      <w:r w:rsidR="002C1342" w:rsidRPr="003176E1">
        <w:rPr>
          <w:rFonts w:ascii="Open Sans" w:hAnsi="Open Sans" w:cs="Open Sans"/>
        </w:rPr>
        <w:t>You will</w:t>
      </w:r>
      <w:r w:rsidR="001A64BD" w:rsidRPr="003176E1">
        <w:rPr>
          <w:rFonts w:ascii="Open Sans" w:hAnsi="Open Sans" w:cs="Open Sans"/>
        </w:rPr>
        <w:t xml:space="preserve"> then study </w:t>
      </w:r>
      <w:r w:rsidR="002C1342" w:rsidRPr="003176E1">
        <w:rPr>
          <w:rFonts w:ascii="Open Sans" w:hAnsi="Open Sans" w:cs="Open Sans"/>
        </w:rPr>
        <w:t xml:space="preserve">either EDUM079 or EDUM100 within your final year of study.  </w:t>
      </w:r>
      <w:r w:rsidRPr="003176E1">
        <w:rPr>
          <w:rFonts w:ascii="Open Sans" w:hAnsi="Open Sans" w:cs="Open Sans"/>
        </w:rPr>
        <w:t>The course regulations state that you can take a maximum of 5 years to complete the course.  Please indicate which modules you would like to study by ticking the relevant box(</w:t>
      </w:r>
      <w:r w:rsidR="00A51DD1">
        <w:rPr>
          <w:rFonts w:ascii="Open Sans" w:hAnsi="Open Sans" w:cs="Open Sans"/>
        </w:rPr>
        <w:t>e</w:t>
      </w:r>
      <w:r w:rsidRPr="003176E1">
        <w:rPr>
          <w:rFonts w:ascii="Open Sans" w:hAnsi="Open Sans" w:cs="Open Sans"/>
        </w:rPr>
        <w:t>s).</w:t>
      </w:r>
    </w:p>
    <w:p w14:paraId="60E18905" w14:textId="77777777" w:rsidR="003176E1" w:rsidRDefault="00A51DD1" w:rsidP="003176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have been granted module exemptions please refer to you Recommendations and Restrictions when making your choices</w:t>
      </w:r>
    </w:p>
    <w:p w14:paraId="47527AC1" w14:textId="77777777" w:rsidR="00A51DD1" w:rsidRPr="003176E1" w:rsidRDefault="00A51DD1" w:rsidP="003176E1">
      <w:pPr>
        <w:rPr>
          <w:rFonts w:ascii="Open Sans" w:hAnsi="Open Sans" w:cs="Open Sans"/>
        </w:rPr>
      </w:pPr>
    </w:p>
    <w:p w14:paraId="423C1435" w14:textId="77777777" w:rsidR="003176E1" w:rsidRPr="003176E1" w:rsidRDefault="003176E1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  <w:b/>
        </w:rPr>
        <w:t>Recommended study route for Part-time students</w:t>
      </w:r>
      <w:r>
        <w:rPr>
          <w:rFonts w:ascii="Open Sans" w:hAnsi="Open Sans" w:cs="Open Sans"/>
        </w:rPr>
        <w:t xml:space="preserve"> is to </w:t>
      </w:r>
      <w:r w:rsidRPr="003176E1">
        <w:rPr>
          <w:rFonts w:ascii="Open Sans" w:hAnsi="Open Sans" w:cs="Open Sans"/>
        </w:rPr>
        <w:t>study EDUM07</w:t>
      </w:r>
      <w:r>
        <w:rPr>
          <w:rFonts w:ascii="Open Sans" w:hAnsi="Open Sans" w:cs="Open Sans"/>
        </w:rPr>
        <w:t>7</w:t>
      </w:r>
      <w:r w:rsidRPr="003176E1">
        <w:rPr>
          <w:rFonts w:ascii="Open Sans" w:hAnsi="Open Sans" w:cs="Open Sans"/>
        </w:rPr>
        <w:t xml:space="preserve"> along with one of the E</w:t>
      </w:r>
      <w:r>
        <w:rPr>
          <w:rFonts w:ascii="Open Sans" w:hAnsi="Open Sans" w:cs="Open Sans"/>
        </w:rPr>
        <w:t xml:space="preserve">arly </w:t>
      </w:r>
      <w:r w:rsidRPr="003176E1">
        <w:rPr>
          <w:rFonts w:ascii="Open Sans" w:hAnsi="Open Sans" w:cs="Open Sans"/>
        </w:rPr>
        <w:t>Y</w:t>
      </w:r>
      <w:r>
        <w:rPr>
          <w:rFonts w:ascii="Open Sans" w:hAnsi="Open Sans" w:cs="Open Sans"/>
        </w:rPr>
        <w:t>ears</w:t>
      </w:r>
      <w:r w:rsidRPr="003176E1">
        <w:rPr>
          <w:rFonts w:ascii="Open Sans" w:hAnsi="Open Sans" w:cs="Open Sans"/>
        </w:rPr>
        <w:t xml:space="preserve"> modules</w:t>
      </w:r>
      <w:r>
        <w:rPr>
          <w:rFonts w:ascii="Open Sans" w:hAnsi="Open Sans" w:cs="Open Sans"/>
        </w:rPr>
        <w:t xml:space="preserve"> (EDUM072 or EDUM073 or EDUM101) </w:t>
      </w:r>
      <w:r w:rsidRPr="003176E1">
        <w:rPr>
          <w:rFonts w:ascii="Open Sans" w:hAnsi="Open Sans" w:cs="Open Sans"/>
        </w:rPr>
        <w:t>during the first year of s</w:t>
      </w:r>
      <w:r>
        <w:rPr>
          <w:rFonts w:ascii="Open Sans" w:hAnsi="Open Sans" w:cs="Open Sans"/>
        </w:rPr>
        <w:t xml:space="preserve">tudy in one of the terms, then </w:t>
      </w:r>
      <w:r w:rsidRPr="003176E1">
        <w:rPr>
          <w:rFonts w:ascii="Open Sans" w:hAnsi="Open Sans" w:cs="Open Sans"/>
        </w:rPr>
        <w:t>EDUM079 (Dissertation) is completed in the 2</w:t>
      </w:r>
      <w:r w:rsidRPr="003176E1">
        <w:rPr>
          <w:rFonts w:ascii="Open Sans" w:hAnsi="Open Sans" w:cs="Open Sans"/>
          <w:vertAlign w:val="superscript"/>
        </w:rPr>
        <w:t>nd</w:t>
      </w:r>
      <w:r w:rsidRPr="003176E1">
        <w:rPr>
          <w:rFonts w:ascii="Open Sans" w:hAnsi="Open Sans" w:cs="Open Sans"/>
        </w:rPr>
        <w:t xml:space="preserve"> year of study. </w:t>
      </w:r>
    </w:p>
    <w:p w14:paraId="15E003C8" w14:textId="77777777" w:rsidR="00EE4C9F" w:rsidRDefault="00EE4C9F" w:rsidP="00EE4C9F">
      <w:pPr>
        <w:rPr>
          <w:rFonts w:ascii="Open Sans" w:hAnsi="Open Sans" w:cs="Open Sans"/>
        </w:rPr>
      </w:pPr>
    </w:p>
    <w:p w14:paraId="4DFDD0EB" w14:textId="77777777" w:rsidR="00EE4C9F" w:rsidRPr="00382712" w:rsidRDefault="00EE4C9F" w:rsidP="00EE4C9F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14:paraId="1D44A93B" w14:textId="77777777"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49016F">
        <w:rPr>
          <w:rFonts w:ascii="Open Sans" w:hAnsi="Open Sans" w:cs="Open Sans"/>
        </w:rPr>
        <w:t xml:space="preserve">You are not allowed to take EDUM100 and EDUM079 together </w:t>
      </w:r>
    </w:p>
    <w:p w14:paraId="6E1CF873" w14:textId="77777777"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Yo</w:t>
      </w:r>
      <w:r w:rsidR="00546E93">
        <w:rPr>
          <w:rFonts w:ascii="Open Sans" w:hAnsi="Open Sans" w:cs="Open Sans"/>
        </w:rPr>
        <w:t>u must first complete</w:t>
      </w:r>
      <w:r>
        <w:rPr>
          <w:rFonts w:ascii="Open Sans" w:hAnsi="Open Sans" w:cs="Open Sans"/>
        </w:rPr>
        <w:t xml:space="preserve"> EDUM077 before starting EDUM079</w:t>
      </w:r>
    </w:p>
    <w:p w14:paraId="68744092" w14:textId="77777777" w:rsidR="003176E1" w:rsidRPr="003176E1" w:rsidRDefault="003176E1" w:rsidP="003176E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The following three modules must be completed to receive </w:t>
      </w:r>
      <w:r>
        <w:rPr>
          <w:rFonts w:ascii="Open Sans" w:hAnsi="Open Sans" w:cs="Open Sans"/>
        </w:rPr>
        <w:t>an Early Y</w:t>
      </w:r>
      <w:r w:rsidRPr="003176E1">
        <w:rPr>
          <w:rFonts w:ascii="Open Sans" w:hAnsi="Open Sans" w:cs="Open Sans"/>
        </w:rPr>
        <w:t>ears pathway award, EDUM072, EDUM073 and EDUM101.</w:t>
      </w:r>
    </w:p>
    <w:p w14:paraId="4EDE175A" w14:textId="77777777" w:rsidR="00546E93" w:rsidRDefault="00546E93" w:rsidP="00546E93">
      <w:pPr>
        <w:rPr>
          <w:rFonts w:ascii="Open Sans" w:hAnsi="Open Sans" w:cs="Open Sans"/>
        </w:rPr>
      </w:pPr>
    </w:p>
    <w:p w14:paraId="3932AA44" w14:textId="77777777" w:rsidR="00546E93" w:rsidRPr="00546E93" w:rsidRDefault="00546E93" w:rsidP="00546E93">
      <w:pPr>
        <w:rPr>
          <w:rFonts w:ascii="Open Sans" w:hAnsi="Open Sans" w:cs="Open Sans"/>
        </w:rPr>
      </w:pPr>
      <w:r w:rsidRPr="00546E93">
        <w:rPr>
          <w:rFonts w:ascii="Open Sans" w:hAnsi="Open Sans" w:cs="Open Sans"/>
        </w:rPr>
        <w:t>I wish to study</w:t>
      </w:r>
      <w:r w:rsidR="00D4668D">
        <w:rPr>
          <w:rFonts w:ascii="Open Sans" w:hAnsi="Open Sans" w:cs="Open Sans"/>
        </w:rPr>
        <w:t xml:space="preserve"> the following modules in 2019/20</w:t>
      </w:r>
      <w:r w:rsidRPr="00546E93">
        <w:rPr>
          <w:rFonts w:ascii="Open Sans" w:hAnsi="Open Sans" w:cs="Open Sans"/>
        </w:rPr>
        <w:t xml:space="preserve"> (tick as necessary):</w:t>
      </w:r>
    </w:p>
    <w:p w14:paraId="67BAD2FC" w14:textId="77777777" w:rsidR="00EE4C9F" w:rsidRPr="00132BF4" w:rsidRDefault="00EE4C9F" w:rsidP="00EE4C9F">
      <w:pPr>
        <w:ind w:left="-709"/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EE4C9F" w:rsidRPr="00132BF4" w14:paraId="4498697E" w14:textId="77777777" w:rsidTr="00027BC4">
        <w:trPr>
          <w:tblHeader/>
        </w:trPr>
        <w:tc>
          <w:tcPr>
            <w:tcW w:w="1535" w:type="dxa"/>
            <w:hideMark/>
          </w:tcPr>
          <w:p w14:paraId="053CF70D" w14:textId="77777777"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14:paraId="0EDE579C" w14:textId="77777777"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14:paraId="02D3C3C2" w14:textId="77777777"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Status</w:t>
            </w:r>
          </w:p>
          <w:p w14:paraId="110992EA" w14:textId="77777777"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14:paraId="3755DFA5" w14:textId="77777777"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14:paraId="7471961A" w14:textId="77777777"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Tick (</w:t>
            </w:r>
            <w:r w:rsidRPr="00132BF4">
              <w:rPr>
                <w:rFonts w:ascii="Open Sans" w:hAnsi="Open Sans" w:cs="Open Sans"/>
                <w:b/>
              </w:rPr>
              <w:sym w:font="Wingdings 2" w:char="F050"/>
            </w:r>
            <w:r w:rsidRPr="00132BF4">
              <w:rPr>
                <w:rFonts w:ascii="Open Sans" w:hAnsi="Open Sans" w:cs="Open Sans"/>
                <w:b/>
              </w:rPr>
              <w:t>)</w:t>
            </w:r>
          </w:p>
        </w:tc>
      </w:tr>
      <w:tr w:rsidR="00EE4C9F" w:rsidRPr="00132BF4" w14:paraId="6727173C" w14:textId="77777777" w:rsidTr="00027BC4">
        <w:tc>
          <w:tcPr>
            <w:tcW w:w="9589" w:type="dxa"/>
            <w:gridSpan w:val="5"/>
            <w:shd w:val="clear" w:color="auto" w:fill="E7E6E6" w:themeFill="background2"/>
          </w:tcPr>
          <w:p w14:paraId="30848676" w14:textId="77777777" w:rsidR="00EE4C9F" w:rsidRPr="00EE404B" w:rsidRDefault="006232A5" w:rsidP="00027BC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</w:t>
            </w:r>
          </w:p>
        </w:tc>
      </w:tr>
      <w:tr w:rsidR="00EE4C9F" w:rsidRPr="00132BF4" w14:paraId="55182F0C" w14:textId="77777777" w:rsidTr="00027BC4">
        <w:tc>
          <w:tcPr>
            <w:tcW w:w="1535" w:type="dxa"/>
          </w:tcPr>
          <w:p w14:paraId="61B345BE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EDUM101</w:t>
            </w:r>
          </w:p>
        </w:tc>
        <w:tc>
          <w:tcPr>
            <w:tcW w:w="4973" w:type="dxa"/>
          </w:tcPr>
          <w:p w14:paraId="358767E9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1400" w:type="dxa"/>
          </w:tcPr>
          <w:p w14:paraId="26AA1FFA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6799747D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0516C1DF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14:paraId="6002CDD0" w14:textId="77777777" w:rsidTr="00027BC4">
        <w:tc>
          <w:tcPr>
            <w:tcW w:w="1535" w:type="dxa"/>
          </w:tcPr>
          <w:p w14:paraId="1BD1D18D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14:paraId="5B60E12B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14:paraId="2EAB0B62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72E0837E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2A217143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14:paraId="76B5ACD5" w14:textId="77777777" w:rsidTr="00027BC4">
        <w:tc>
          <w:tcPr>
            <w:tcW w:w="1535" w:type="dxa"/>
          </w:tcPr>
          <w:p w14:paraId="669E806C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lastRenderedPageBreak/>
              <w:t>EDUM122</w:t>
            </w:r>
          </w:p>
        </w:tc>
        <w:tc>
          <w:tcPr>
            <w:tcW w:w="4973" w:type="dxa"/>
          </w:tcPr>
          <w:p w14:paraId="69B1A399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Perspectives on Leadership and Management</w:t>
            </w:r>
          </w:p>
        </w:tc>
        <w:tc>
          <w:tcPr>
            <w:tcW w:w="1400" w:type="dxa"/>
          </w:tcPr>
          <w:p w14:paraId="5EDE01CB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05F7A117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07EBA8C1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14:paraId="68DAA0CD" w14:textId="77777777" w:rsidTr="00027BC4">
        <w:tc>
          <w:tcPr>
            <w:tcW w:w="1535" w:type="dxa"/>
          </w:tcPr>
          <w:p w14:paraId="32B4547A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14:paraId="4B1991C7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1400" w:type="dxa"/>
          </w:tcPr>
          <w:p w14:paraId="2EFA67BF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576AC5CE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36334B40" w14:textId="77777777"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F0F94" w:rsidRPr="00132BF4" w14:paraId="53AACAFB" w14:textId="77777777" w:rsidTr="00027BC4">
        <w:tc>
          <w:tcPr>
            <w:tcW w:w="1535" w:type="dxa"/>
          </w:tcPr>
          <w:p w14:paraId="2657CE69" w14:textId="77777777"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14:paraId="1196683E" w14:textId="77777777"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14:paraId="5229BAAF" w14:textId="77777777"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14:paraId="25EBB334" w14:textId="77777777"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5E468D62" w14:textId="77777777" w:rsidR="00EF0F94" w:rsidRPr="00132BF4" w:rsidRDefault="00EF0F94" w:rsidP="00027BC4">
            <w:pPr>
              <w:rPr>
                <w:rFonts w:ascii="Open Sans" w:hAnsi="Open Sans" w:cs="Open Sans"/>
              </w:rPr>
            </w:pPr>
          </w:p>
        </w:tc>
      </w:tr>
    </w:tbl>
    <w:p w14:paraId="35386C2B" w14:textId="77777777" w:rsidR="00EE4C9F" w:rsidRDefault="00EE4C9F" w:rsidP="00EE4C9F">
      <w:pPr>
        <w:rPr>
          <w:rFonts w:ascii="Open Sans" w:hAnsi="Open Sans" w:cs="Open Sans"/>
          <w:b/>
          <w:u w:val="single"/>
        </w:rPr>
      </w:pPr>
    </w:p>
    <w:p w14:paraId="509A7EB1" w14:textId="77777777"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>
        <w:rPr>
          <w:rFonts w:ascii="Open Sans" w:hAnsi="Open Sans" w:cs="Open Sans"/>
        </w:rPr>
        <w:t>..............</w:t>
      </w:r>
    </w:p>
    <w:p w14:paraId="51FB3AAB" w14:textId="77777777" w:rsidR="00EE4C9F" w:rsidRDefault="00EE4C9F" w:rsidP="00EE4C9F">
      <w:pPr>
        <w:rPr>
          <w:rFonts w:ascii="Open Sans" w:hAnsi="Open Sans" w:cs="Open Sans"/>
        </w:rPr>
      </w:pPr>
    </w:p>
    <w:p w14:paraId="2E06A151" w14:textId="77777777"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......................................................</w:t>
      </w:r>
    </w:p>
    <w:p w14:paraId="4F67692E" w14:textId="77777777" w:rsidR="00EE4C9F" w:rsidRPr="00132BF4" w:rsidRDefault="00EE4C9F" w:rsidP="00EE4C9F">
      <w:pPr>
        <w:rPr>
          <w:rFonts w:ascii="Open Sans" w:hAnsi="Open Sans" w:cs="Open Sans"/>
        </w:rPr>
      </w:pPr>
    </w:p>
    <w:p w14:paraId="4D3AF1DC" w14:textId="77777777" w:rsidR="00EE4C9F" w:rsidRPr="00132BF4" w:rsidRDefault="00EE4C9F" w:rsidP="00EE4C9F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10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p w14:paraId="695D7131" w14:textId="77777777" w:rsidR="00BC3614" w:rsidRPr="00132BF4" w:rsidRDefault="00BC3614" w:rsidP="00EE4C9F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BC3614" w:rsidRPr="00132BF4" w:rsidSect="0049016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D6444C"/>
    <w:multiLevelType w:val="hybridMultilevel"/>
    <w:tmpl w:val="C1C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U3MrQ0NTUyMrBU0lEKTi0uzszPAykwqQUAlqNrYSwAAAA="/>
  </w:docVars>
  <w:rsids>
    <w:rsidRoot w:val="00BC3614"/>
    <w:rsid w:val="00066E5D"/>
    <w:rsid w:val="00074870"/>
    <w:rsid w:val="000C40B4"/>
    <w:rsid w:val="000D714A"/>
    <w:rsid w:val="00102589"/>
    <w:rsid w:val="00132BF4"/>
    <w:rsid w:val="00164C76"/>
    <w:rsid w:val="00176D1E"/>
    <w:rsid w:val="00190D0C"/>
    <w:rsid w:val="001A64BD"/>
    <w:rsid w:val="001B5AA8"/>
    <w:rsid w:val="001D6043"/>
    <w:rsid w:val="001F578C"/>
    <w:rsid w:val="002530B2"/>
    <w:rsid w:val="00281CCB"/>
    <w:rsid w:val="00284438"/>
    <w:rsid w:val="00285AAF"/>
    <w:rsid w:val="0028602E"/>
    <w:rsid w:val="00292146"/>
    <w:rsid w:val="00293F67"/>
    <w:rsid w:val="002A5727"/>
    <w:rsid w:val="002C1342"/>
    <w:rsid w:val="002C529A"/>
    <w:rsid w:val="00315626"/>
    <w:rsid w:val="003176E1"/>
    <w:rsid w:val="00334B2B"/>
    <w:rsid w:val="0034279C"/>
    <w:rsid w:val="00346D94"/>
    <w:rsid w:val="00360C5E"/>
    <w:rsid w:val="00381F18"/>
    <w:rsid w:val="00382712"/>
    <w:rsid w:val="003905D6"/>
    <w:rsid w:val="003B5F3E"/>
    <w:rsid w:val="003B6790"/>
    <w:rsid w:val="003F4E91"/>
    <w:rsid w:val="0049016F"/>
    <w:rsid w:val="00490DA0"/>
    <w:rsid w:val="00491DD2"/>
    <w:rsid w:val="004B263C"/>
    <w:rsid w:val="004C61C8"/>
    <w:rsid w:val="0050799B"/>
    <w:rsid w:val="005111F8"/>
    <w:rsid w:val="00546E93"/>
    <w:rsid w:val="005C2A65"/>
    <w:rsid w:val="005D67C9"/>
    <w:rsid w:val="00612D27"/>
    <w:rsid w:val="006232A5"/>
    <w:rsid w:val="00636CFD"/>
    <w:rsid w:val="00647757"/>
    <w:rsid w:val="006819B2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455E"/>
    <w:rsid w:val="008634C2"/>
    <w:rsid w:val="0088623A"/>
    <w:rsid w:val="008E660D"/>
    <w:rsid w:val="009000F5"/>
    <w:rsid w:val="00982E3B"/>
    <w:rsid w:val="00A24866"/>
    <w:rsid w:val="00A30E27"/>
    <w:rsid w:val="00A320EB"/>
    <w:rsid w:val="00A34835"/>
    <w:rsid w:val="00A51DD1"/>
    <w:rsid w:val="00B16B92"/>
    <w:rsid w:val="00B6536B"/>
    <w:rsid w:val="00BA1F3B"/>
    <w:rsid w:val="00BA3F79"/>
    <w:rsid w:val="00BC3614"/>
    <w:rsid w:val="00BD5624"/>
    <w:rsid w:val="00BD6CB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43433"/>
    <w:rsid w:val="00D4668D"/>
    <w:rsid w:val="00D641BB"/>
    <w:rsid w:val="00D8775F"/>
    <w:rsid w:val="00E73CC9"/>
    <w:rsid w:val="00E8556E"/>
    <w:rsid w:val="00ED5CC3"/>
    <w:rsid w:val="00ED7A20"/>
    <w:rsid w:val="00EE404B"/>
    <w:rsid w:val="00EE4C9F"/>
    <w:rsid w:val="00EF0F94"/>
    <w:rsid w:val="00F00F72"/>
    <w:rsid w:val="00F367A6"/>
    <w:rsid w:val="00F416E1"/>
    <w:rsid w:val="00FA79D9"/>
    <w:rsid w:val="00FD1D05"/>
    <w:rsid w:val="00FE091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15D3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6F"/>
    <w:pPr>
      <w:ind w:left="720"/>
      <w:contextualSpacing/>
    </w:pPr>
  </w:style>
  <w:style w:type="table" w:styleId="TableGrid">
    <w:name w:val="Table Grid"/>
    <w:basedOn w:val="TableNormal"/>
    <w:uiPriority w:val="59"/>
    <w:rsid w:val="00EE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4D868-CFA5-41C1-8EBD-002B9133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CCA28-6ED6-41DE-AAB7-238242E5D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5860C-B2B7-472B-AF80-CDB50A1EAFD8}">
  <ds:schemaRefs>
    <ds:schemaRef ds:uri="http://purl.org/dc/elements/1.1/"/>
    <ds:schemaRef ds:uri="http://schemas.openxmlformats.org/package/2006/metadata/core-properties"/>
    <ds:schemaRef ds:uri="31fba94a-ec54-4147-852b-520deb5d353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2683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Butt</dc:creator>
  <cp:keywords/>
  <cp:lastModifiedBy>Nadine Shambrook</cp:lastModifiedBy>
  <cp:revision>2</cp:revision>
  <dcterms:created xsi:type="dcterms:W3CDTF">2020-05-12T15:55:00Z</dcterms:created>
  <dcterms:modified xsi:type="dcterms:W3CDTF">2020-05-12T15:55:00Z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