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614" w:rsidRDefault="00164C76" w:rsidP="00BC3614">
      <w:pPr>
        <w:jc w:val="right"/>
        <w:rPr>
          <w:b/>
          <w:sz w:val="22"/>
          <w:szCs w:val="22"/>
        </w:rPr>
      </w:pPr>
      <w:r>
        <w:rPr>
          <w:rFonts w:ascii="Open Sans" w:hAnsi="Open Sans" w:cs="Open Sans"/>
          <w:noProof/>
          <w:sz w:val="18"/>
          <w:szCs w:val="18"/>
          <w:lang w:eastAsia="en-GB"/>
        </w:rPr>
        <w:drawing>
          <wp:inline distT="0" distB="0" distL="0" distR="0">
            <wp:extent cx="1143000" cy="600075"/>
            <wp:effectExtent l="0" t="0" r="0" b="9525"/>
            <wp:docPr id="1" name="Picture 2" descr="University of Northampton Logo" title="University of Northampt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BDCAE6FE-7A6F-4E28-A037-F0391F3D0A2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C9F" w:rsidRDefault="00EE4C9F" w:rsidP="00EE4C9F">
      <w:pPr>
        <w:jc w:val="center"/>
        <w:rPr>
          <w:rFonts w:ascii="Verdana" w:hAnsi="Verdana"/>
          <w:b/>
          <w:sz w:val="18"/>
          <w:szCs w:val="18"/>
        </w:rPr>
      </w:pPr>
    </w:p>
    <w:p w:rsidR="00EE4C9F" w:rsidRPr="00334B2B" w:rsidRDefault="00EE4C9F" w:rsidP="00EE4C9F">
      <w:pPr>
        <w:rPr>
          <w:rFonts w:ascii="Open Sans" w:hAnsi="Open Sans" w:cs="Open Sans"/>
          <w:b/>
          <w:sz w:val="28"/>
          <w:szCs w:val="28"/>
        </w:rPr>
      </w:pPr>
      <w:r w:rsidRPr="00334B2B">
        <w:rPr>
          <w:rFonts w:ascii="Open Sans" w:hAnsi="Open Sans" w:cs="Open Sans"/>
          <w:b/>
          <w:sz w:val="28"/>
          <w:szCs w:val="28"/>
        </w:rPr>
        <w:t>MODULE CHOICE FORM</w:t>
      </w:r>
    </w:p>
    <w:p w:rsidR="00EE4C9F" w:rsidRPr="00334B2B" w:rsidRDefault="00EE4C9F" w:rsidP="00EE4C9F">
      <w:pPr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MA Edu</w:t>
      </w:r>
      <w:r w:rsidR="001D6043">
        <w:rPr>
          <w:rFonts w:ascii="Open Sans" w:hAnsi="Open Sans" w:cs="Open Sans"/>
          <w:b/>
          <w:sz w:val="28"/>
          <w:szCs w:val="28"/>
        </w:rPr>
        <w:t>cation (Early Years) – January</w:t>
      </w:r>
      <w:r w:rsidRPr="00334B2B">
        <w:rPr>
          <w:rFonts w:ascii="Open Sans" w:hAnsi="Open Sans" w:cs="Open Sans"/>
          <w:b/>
          <w:sz w:val="28"/>
          <w:szCs w:val="28"/>
        </w:rPr>
        <w:t xml:space="preserve"> 20</w:t>
      </w:r>
      <w:r w:rsidR="001D6043">
        <w:rPr>
          <w:rFonts w:ascii="Open Sans" w:hAnsi="Open Sans" w:cs="Open Sans"/>
          <w:b/>
          <w:sz w:val="28"/>
          <w:szCs w:val="28"/>
        </w:rPr>
        <w:t>20</w:t>
      </w:r>
      <w:r w:rsidRPr="00334B2B">
        <w:rPr>
          <w:rFonts w:ascii="Open Sans" w:hAnsi="Open Sans" w:cs="Open Sans"/>
          <w:b/>
          <w:sz w:val="28"/>
          <w:szCs w:val="28"/>
        </w:rPr>
        <w:t xml:space="preserve"> entry</w:t>
      </w:r>
    </w:p>
    <w:p w:rsidR="00EE4C9F" w:rsidRPr="00334B2B" w:rsidRDefault="00F367A6" w:rsidP="00EE4C9F">
      <w:pPr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Full</w:t>
      </w:r>
      <w:r w:rsidR="00FF7805">
        <w:rPr>
          <w:rFonts w:ascii="Open Sans" w:hAnsi="Open Sans" w:cs="Open Sans"/>
          <w:b/>
          <w:sz w:val="28"/>
          <w:szCs w:val="28"/>
        </w:rPr>
        <w:t xml:space="preserve"> and </w:t>
      </w:r>
      <w:r w:rsidR="00EE4C9F">
        <w:rPr>
          <w:rFonts w:ascii="Open Sans" w:hAnsi="Open Sans" w:cs="Open Sans"/>
          <w:b/>
          <w:sz w:val="28"/>
          <w:szCs w:val="28"/>
        </w:rPr>
        <w:t>Part-time</w:t>
      </w:r>
      <w:r>
        <w:rPr>
          <w:rFonts w:ascii="Open Sans" w:hAnsi="Open Sans" w:cs="Open Sans"/>
          <w:b/>
          <w:sz w:val="28"/>
          <w:szCs w:val="28"/>
        </w:rPr>
        <w:t xml:space="preserve"> Study</w:t>
      </w:r>
    </w:p>
    <w:p w:rsidR="00EE4C9F" w:rsidRPr="008E660D" w:rsidRDefault="00EE4C9F" w:rsidP="00EE4C9F">
      <w:pPr>
        <w:rPr>
          <w:rFonts w:ascii="Open Sans" w:hAnsi="Open Sans" w:cs="Open Sans"/>
          <w:b/>
          <w:sz w:val="21"/>
          <w:szCs w:val="21"/>
        </w:rPr>
      </w:pPr>
      <w:r w:rsidRPr="008E660D">
        <w:rPr>
          <w:rFonts w:ascii="Open Sans" w:hAnsi="Open Sans" w:cs="Open Sans"/>
          <w:b/>
          <w:sz w:val="21"/>
          <w:szCs w:val="21"/>
        </w:rPr>
        <w:t xml:space="preserve"> </w:t>
      </w:r>
    </w:p>
    <w:p w:rsidR="00EE4C9F" w:rsidRPr="00132BF4" w:rsidRDefault="00EE4C9F" w:rsidP="00EE4C9F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Full Name</w:t>
      </w:r>
      <w:r w:rsidR="003176E1">
        <w:rPr>
          <w:rFonts w:ascii="Open Sans" w:hAnsi="Open Sans" w:cs="Open Sans"/>
        </w:rPr>
        <w:t xml:space="preserve">: </w:t>
      </w:r>
      <w:r>
        <w:rPr>
          <w:rFonts w:ascii="Open Sans" w:hAnsi="Open Sans" w:cs="Open Sans"/>
        </w:rPr>
        <w:t>…………………………………   Student Number:</w:t>
      </w:r>
      <w:r w:rsidR="003176E1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…….…………  </w:t>
      </w:r>
      <w:r w:rsidRPr="00132BF4">
        <w:rPr>
          <w:rFonts w:ascii="Open Sans" w:hAnsi="Open Sans" w:cs="Open Sans"/>
        </w:rPr>
        <w:t>DOB:</w:t>
      </w:r>
      <w:r w:rsidR="003176E1">
        <w:rPr>
          <w:rFonts w:ascii="Open Sans" w:hAnsi="Open Sans" w:cs="Open Sans"/>
        </w:rPr>
        <w:t xml:space="preserve"> </w:t>
      </w:r>
      <w:r w:rsidRPr="00132BF4">
        <w:rPr>
          <w:rFonts w:ascii="Open Sans" w:hAnsi="Open Sans" w:cs="Open Sans"/>
        </w:rPr>
        <w:t>………</w:t>
      </w:r>
      <w:proofErr w:type="gramStart"/>
      <w:r w:rsidRPr="00132BF4">
        <w:rPr>
          <w:rFonts w:ascii="Open Sans" w:hAnsi="Open Sans" w:cs="Open Sans"/>
        </w:rPr>
        <w:t>…..</w:t>
      </w:r>
      <w:proofErr w:type="gramEnd"/>
    </w:p>
    <w:p w:rsidR="00EE4C9F" w:rsidRPr="00132BF4" w:rsidRDefault="00EE4C9F" w:rsidP="00EE4C9F">
      <w:pPr>
        <w:jc w:val="both"/>
        <w:rPr>
          <w:rFonts w:ascii="Open Sans" w:hAnsi="Open Sans" w:cs="Open Sans"/>
        </w:rPr>
      </w:pPr>
      <w:r w:rsidRPr="00132BF4">
        <w:rPr>
          <w:rFonts w:ascii="Open Sans" w:hAnsi="Open Sans" w:cs="Open Sans"/>
        </w:rPr>
        <w:t>(Please PRINT)</w:t>
      </w:r>
    </w:p>
    <w:p w:rsidR="00EE4C9F" w:rsidRPr="00132BF4" w:rsidRDefault="00EE4C9F" w:rsidP="00EE4C9F">
      <w:pPr>
        <w:rPr>
          <w:rFonts w:ascii="Open Sans" w:hAnsi="Open Sans" w:cs="Open Sans"/>
        </w:rPr>
      </w:pPr>
    </w:p>
    <w:p w:rsidR="00EE4C9F" w:rsidRPr="00132BF4" w:rsidRDefault="00EE4C9F" w:rsidP="00EE4C9F">
      <w:pPr>
        <w:rPr>
          <w:rFonts w:ascii="Open Sans" w:hAnsi="Open Sans" w:cs="Open Sans"/>
        </w:rPr>
      </w:pPr>
      <w:r w:rsidRPr="00132BF4">
        <w:rPr>
          <w:rFonts w:ascii="Open Sans" w:hAnsi="Open Sans" w:cs="Open Sans"/>
        </w:rPr>
        <w:t>Please tick one of the boxes below,</w:t>
      </w:r>
    </w:p>
    <w:p w:rsidR="00EE4C9F" w:rsidRPr="00132BF4" w:rsidRDefault="00EE4C9F" w:rsidP="00EE4C9F">
      <w:pPr>
        <w:rPr>
          <w:rFonts w:ascii="Open Sans" w:hAnsi="Open Sans" w:cs="Open Sans"/>
        </w:rPr>
      </w:pPr>
    </w:p>
    <w:p w:rsidR="00EE4C9F" w:rsidRPr="00132BF4" w:rsidRDefault="00EE4C9F" w:rsidP="00EE4C9F">
      <w:pPr>
        <w:rPr>
          <w:rFonts w:ascii="Open Sans" w:hAnsi="Open Sans" w:cs="Open Sans"/>
        </w:rPr>
      </w:pPr>
      <w:r w:rsidRPr="00132BF4">
        <w:rPr>
          <w:rFonts w:ascii="Open Sans" w:hAnsi="Open Sans" w:cs="Open Sans"/>
        </w:rPr>
        <w:t xml:space="preserve">UK student: </w:t>
      </w:r>
      <w:r w:rsidRPr="00132BF4">
        <w:rPr>
          <w:rFonts w:ascii="Open Sans" w:hAnsi="Open Sans" w:cs="Open Sans"/>
        </w:rPr>
        <w:sym w:font="Symbol" w:char="F0A0"/>
      </w:r>
      <w:r w:rsidRPr="00132BF4">
        <w:rPr>
          <w:rFonts w:ascii="Open Sans" w:hAnsi="Open Sans" w:cs="Open Sans"/>
        </w:rPr>
        <w:tab/>
      </w:r>
      <w:r w:rsidRPr="00132BF4">
        <w:rPr>
          <w:rFonts w:ascii="Open Sans" w:hAnsi="Open Sans" w:cs="Open Sans"/>
        </w:rPr>
        <w:tab/>
        <w:t xml:space="preserve">EU Student: </w:t>
      </w:r>
      <w:r w:rsidRPr="00132BF4">
        <w:rPr>
          <w:rFonts w:ascii="Open Sans" w:hAnsi="Open Sans" w:cs="Open Sans"/>
        </w:rPr>
        <w:sym w:font="Symbol" w:char="F0A0"/>
      </w:r>
      <w:r w:rsidRPr="00132BF4">
        <w:rPr>
          <w:rFonts w:ascii="Open Sans" w:hAnsi="Open Sans" w:cs="Open Sans"/>
        </w:rPr>
        <w:tab/>
      </w:r>
      <w:r w:rsidRPr="00132BF4">
        <w:rPr>
          <w:rFonts w:ascii="Open Sans" w:hAnsi="Open Sans" w:cs="Open Sans"/>
        </w:rPr>
        <w:tab/>
        <w:t xml:space="preserve">International Student: </w:t>
      </w:r>
      <w:r w:rsidRPr="00132BF4">
        <w:rPr>
          <w:rFonts w:ascii="Open Sans" w:hAnsi="Open Sans" w:cs="Open Sans"/>
        </w:rPr>
        <w:sym w:font="Symbol" w:char="F0A0"/>
      </w:r>
    </w:p>
    <w:p w:rsidR="00EE4C9F" w:rsidRPr="00132BF4" w:rsidRDefault="00EE4C9F" w:rsidP="00546E93">
      <w:pPr>
        <w:rPr>
          <w:rFonts w:ascii="Open Sans" w:hAnsi="Open Sans" w:cs="Open Sans"/>
        </w:rPr>
      </w:pPr>
      <w:r w:rsidRPr="00132BF4">
        <w:rPr>
          <w:rFonts w:ascii="Open Sans" w:hAnsi="Open Sans" w:cs="Open Sans"/>
        </w:rPr>
        <w:tab/>
      </w:r>
    </w:p>
    <w:p w:rsidR="00EE4C9F" w:rsidRDefault="00EE4C9F" w:rsidP="00EE4C9F">
      <w:pPr>
        <w:rPr>
          <w:rFonts w:ascii="Open Sans" w:hAnsi="Open Sans" w:cs="Open Sans"/>
          <w:b/>
        </w:rPr>
      </w:pPr>
      <w:r>
        <w:rPr>
          <w:rFonts w:ascii="Open Sans" w:hAnsi="Open Sans" w:cs="Open Sans"/>
        </w:rPr>
        <w:t xml:space="preserve">You must </w:t>
      </w:r>
      <w:r>
        <w:rPr>
          <w:rFonts w:ascii="Open Sans" w:hAnsi="Open Sans" w:cs="Open Sans"/>
          <w:b/>
        </w:rPr>
        <w:t>take</w:t>
      </w:r>
      <w:r w:rsidRPr="00132BF4">
        <w:rPr>
          <w:rFonts w:ascii="Open Sans" w:hAnsi="Open Sans" w:cs="Open Sans"/>
          <w:b/>
        </w:rPr>
        <w:t xml:space="preserve"> </w:t>
      </w:r>
      <w:r>
        <w:rPr>
          <w:rFonts w:ascii="Open Sans" w:hAnsi="Open Sans" w:cs="Open Sans"/>
          <w:b/>
        </w:rPr>
        <w:t xml:space="preserve">a total of </w:t>
      </w:r>
      <w:r w:rsidRPr="00132BF4">
        <w:rPr>
          <w:rFonts w:ascii="Open Sans" w:hAnsi="Open Sans" w:cs="Open Sans"/>
          <w:b/>
        </w:rPr>
        <w:t>180 credits</w:t>
      </w:r>
      <w:r w:rsidR="00281CCB">
        <w:rPr>
          <w:rFonts w:ascii="Open Sans" w:hAnsi="Open Sans" w:cs="Open Sans"/>
          <w:b/>
        </w:rPr>
        <w:t xml:space="preserve"> </w:t>
      </w:r>
      <w:r w:rsidR="009000F5">
        <w:rPr>
          <w:rFonts w:ascii="Open Sans" w:hAnsi="Open Sans" w:cs="Open Sans"/>
          <w:b/>
        </w:rPr>
        <w:t xml:space="preserve">to complete the award.  The following three modules must be completed to receive </w:t>
      </w:r>
      <w:r w:rsidR="003176E1">
        <w:rPr>
          <w:rFonts w:ascii="Open Sans" w:hAnsi="Open Sans" w:cs="Open Sans"/>
          <w:b/>
        </w:rPr>
        <w:t>an Early Y</w:t>
      </w:r>
      <w:r w:rsidR="009000F5">
        <w:rPr>
          <w:rFonts w:ascii="Open Sans" w:hAnsi="Open Sans" w:cs="Open Sans"/>
          <w:b/>
        </w:rPr>
        <w:t>ears pathway award, EDUM072, EDUM073 and EDUM101.</w:t>
      </w:r>
    </w:p>
    <w:p w:rsidR="00EE4C9F" w:rsidRDefault="00EE4C9F" w:rsidP="00EE4C9F">
      <w:pPr>
        <w:rPr>
          <w:rFonts w:ascii="Open Sans" w:hAnsi="Open Sans" w:cs="Open Sans"/>
          <w:b/>
        </w:rPr>
      </w:pPr>
    </w:p>
    <w:p w:rsidR="00EE4C9F" w:rsidRPr="00132BF4" w:rsidRDefault="00EE4C9F" w:rsidP="00EE4C9F">
      <w:pPr>
        <w:rPr>
          <w:rFonts w:ascii="Open Sans" w:hAnsi="Open Sans" w:cs="Open Sans"/>
        </w:rPr>
      </w:pPr>
      <w:r w:rsidRPr="00132BF4">
        <w:rPr>
          <w:rFonts w:ascii="Open Sans" w:hAnsi="Open Sans" w:cs="Open Sans"/>
          <w:b/>
        </w:rPr>
        <w:t>Full-time study:</w:t>
      </w:r>
    </w:p>
    <w:p w:rsidR="00A51DD1" w:rsidRDefault="00A51DD1" w:rsidP="00A51DD1">
      <w:pPr>
        <w:pStyle w:val="ListParagraph"/>
        <w:rPr>
          <w:rFonts w:ascii="Open Sans" w:hAnsi="Open Sans" w:cs="Open Sans"/>
        </w:rPr>
      </w:pPr>
    </w:p>
    <w:p w:rsidR="002A5727" w:rsidRDefault="001B5AA8" w:rsidP="00EE4C9F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 w:rsidRPr="000C40B4">
        <w:rPr>
          <w:rFonts w:ascii="Open Sans" w:hAnsi="Open Sans" w:cs="Open Sans"/>
        </w:rPr>
        <w:t xml:space="preserve">Complete </w:t>
      </w:r>
      <w:r w:rsidR="000C40B4" w:rsidRPr="000C40B4">
        <w:rPr>
          <w:rFonts w:ascii="Open Sans" w:hAnsi="Open Sans" w:cs="Open Sans"/>
        </w:rPr>
        <w:t>EDUM100</w:t>
      </w:r>
      <w:r w:rsidR="009000F5">
        <w:rPr>
          <w:rFonts w:ascii="Open Sans" w:hAnsi="Open Sans" w:cs="Open Sans"/>
        </w:rPr>
        <w:t>, EDUM072, EDUM073 and EDUM101</w:t>
      </w:r>
      <w:r w:rsidR="002A5727">
        <w:rPr>
          <w:rFonts w:ascii="Open Sans" w:hAnsi="Open Sans" w:cs="Open Sans"/>
        </w:rPr>
        <w:t xml:space="preserve"> plus 30 credits of modules </w:t>
      </w:r>
      <w:r w:rsidR="000C40B4" w:rsidRPr="000C40B4">
        <w:rPr>
          <w:rFonts w:ascii="Open Sans" w:hAnsi="Open Sans" w:cs="Open Sans"/>
        </w:rPr>
        <w:t>from the l</w:t>
      </w:r>
      <w:r w:rsidR="002A5727">
        <w:rPr>
          <w:rFonts w:ascii="Open Sans" w:hAnsi="Open Sans" w:cs="Open Sans"/>
        </w:rPr>
        <w:t>ist of designated modules above</w:t>
      </w:r>
    </w:p>
    <w:p w:rsidR="002A5727" w:rsidRDefault="002A5727" w:rsidP="002A5727">
      <w:pPr>
        <w:ind w:left="360"/>
        <w:rPr>
          <w:rFonts w:ascii="Open Sans" w:hAnsi="Open Sans" w:cs="Open Sans"/>
        </w:rPr>
      </w:pPr>
    </w:p>
    <w:p w:rsidR="002A5727" w:rsidRDefault="002A5727" w:rsidP="002A5727">
      <w:pPr>
        <w:ind w:left="720"/>
        <w:rPr>
          <w:rFonts w:ascii="Open Sans" w:hAnsi="Open Sans" w:cs="Open Sans"/>
        </w:rPr>
      </w:pPr>
      <w:r>
        <w:rPr>
          <w:rFonts w:ascii="Open Sans" w:hAnsi="Open Sans" w:cs="Open Sans"/>
        </w:rPr>
        <w:t>OR</w:t>
      </w:r>
    </w:p>
    <w:p w:rsidR="002A5727" w:rsidRPr="002A5727" w:rsidRDefault="002A5727" w:rsidP="002A5727">
      <w:pPr>
        <w:ind w:left="360"/>
        <w:rPr>
          <w:rFonts w:ascii="Open Sans" w:hAnsi="Open Sans" w:cs="Open Sans"/>
        </w:rPr>
      </w:pPr>
    </w:p>
    <w:p w:rsidR="00EE4C9F" w:rsidRPr="000C40B4" w:rsidRDefault="000C40B4" w:rsidP="00EE4C9F">
      <w:pPr>
        <w:pStyle w:val="ListParagraph"/>
        <w:numPr>
          <w:ilvl w:val="0"/>
          <w:numId w:val="4"/>
        </w:numPr>
        <w:rPr>
          <w:rFonts w:ascii="Open Sans" w:hAnsi="Open Sans" w:cs="Open Sans"/>
        </w:rPr>
      </w:pPr>
      <w:r w:rsidRPr="000C40B4">
        <w:rPr>
          <w:rFonts w:ascii="Open Sans" w:hAnsi="Open Sans" w:cs="Open Sans"/>
        </w:rPr>
        <w:t>O</w:t>
      </w:r>
      <w:r w:rsidR="00B6536B">
        <w:rPr>
          <w:rFonts w:ascii="Open Sans" w:hAnsi="Open Sans" w:cs="Open Sans"/>
        </w:rPr>
        <w:t>R EDUM077, EDUM079, EDUM072, EDUM073 and EDUM101</w:t>
      </w:r>
      <w:r w:rsidRPr="000C40B4">
        <w:rPr>
          <w:rFonts w:ascii="Open Sans" w:hAnsi="Open Sans" w:cs="Open Sans"/>
        </w:rPr>
        <w:t>.</w:t>
      </w:r>
    </w:p>
    <w:p w:rsidR="00EE4C9F" w:rsidRDefault="00EE4C9F" w:rsidP="00EE4C9F">
      <w:pPr>
        <w:rPr>
          <w:rFonts w:ascii="Open Sans" w:hAnsi="Open Sans" w:cs="Open Sans"/>
        </w:rPr>
      </w:pPr>
    </w:p>
    <w:p w:rsidR="00EE4C9F" w:rsidRPr="003467E5" w:rsidRDefault="00EE4C9F" w:rsidP="00EE4C9F">
      <w:pPr>
        <w:rPr>
          <w:rFonts w:ascii="Open Sans" w:hAnsi="Open Sans" w:cs="Open Sans"/>
        </w:rPr>
      </w:pPr>
      <w:r w:rsidRPr="003467E5">
        <w:rPr>
          <w:rFonts w:ascii="Open Sans" w:hAnsi="Open Sans" w:cs="Open Sans"/>
        </w:rPr>
        <w:t>Please indicate which modules you would like to study by ticking the relevant box(s).</w:t>
      </w:r>
      <w:r w:rsidRPr="003467E5">
        <w:rPr>
          <w:rFonts w:ascii="Open Sans" w:hAnsi="Open Sans" w:cs="Open Sans"/>
          <w:b/>
        </w:rPr>
        <w:t xml:space="preserve"> </w:t>
      </w:r>
    </w:p>
    <w:p w:rsidR="00EE4C9F" w:rsidRPr="00132BF4" w:rsidRDefault="00EE4C9F" w:rsidP="00EE4C9F">
      <w:pPr>
        <w:rPr>
          <w:rFonts w:ascii="Open Sans" w:hAnsi="Open Sans" w:cs="Open Sans"/>
        </w:rPr>
      </w:pPr>
    </w:p>
    <w:p w:rsidR="00EE4C9F" w:rsidRPr="003176E1" w:rsidRDefault="00EE4C9F" w:rsidP="00EE4C9F">
      <w:pPr>
        <w:rPr>
          <w:rFonts w:ascii="Open Sans" w:hAnsi="Open Sans" w:cs="Open Sans"/>
          <w:b/>
        </w:rPr>
      </w:pPr>
      <w:r w:rsidRPr="003176E1">
        <w:rPr>
          <w:rFonts w:ascii="Open Sans" w:hAnsi="Open Sans" w:cs="Open Sans"/>
          <w:b/>
        </w:rPr>
        <w:t>Part-time study:</w:t>
      </w:r>
    </w:p>
    <w:p w:rsidR="003176E1" w:rsidRDefault="00EE4C9F" w:rsidP="003176E1">
      <w:pPr>
        <w:rPr>
          <w:rFonts w:ascii="Open Sans" w:hAnsi="Open Sans" w:cs="Open Sans"/>
        </w:rPr>
      </w:pPr>
      <w:r w:rsidRPr="003176E1">
        <w:rPr>
          <w:rFonts w:ascii="Open Sans" w:hAnsi="Open Sans" w:cs="Open Sans"/>
        </w:rPr>
        <w:t xml:space="preserve">You can study a minimum of 30 credits </w:t>
      </w:r>
      <w:r w:rsidR="001A64BD" w:rsidRPr="003176E1">
        <w:rPr>
          <w:rFonts w:ascii="Open Sans" w:hAnsi="Open Sans" w:cs="Open Sans"/>
        </w:rPr>
        <w:t>to a maximum of 120</w:t>
      </w:r>
      <w:r w:rsidRPr="003176E1">
        <w:rPr>
          <w:rFonts w:ascii="Open Sans" w:hAnsi="Open Sans" w:cs="Open Sans"/>
        </w:rPr>
        <w:t xml:space="preserve"> credits worth of </w:t>
      </w:r>
      <w:r w:rsidR="00B6536B" w:rsidRPr="003176E1">
        <w:rPr>
          <w:rFonts w:ascii="Open Sans" w:hAnsi="Open Sans" w:cs="Open Sans"/>
        </w:rPr>
        <w:t xml:space="preserve">modules in an academic year.  You will </w:t>
      </w:r>
      <w:r w:rsidR="00FE0910" w:rsidRPr="003176E1">
        <w:rPr>
          <w:rFonts w:ascii="Open Sans" w:hAnsi="Open Sans" w:cs="Open Sans"/>
        </w:rPr>
        <w:t>need to take EDUM072, EDUM073 and EDUM101</w:t>
      </w:r>
      <w:r w:rsidR="005D67C9" w:rsidRPr="003176E1">
        <w:rPr>
          <w:rFonts w:ascii="Open Sans" w:hAnsi="Open Sans" w:cs="Open Sans"/>
        </w:rPr>
        <w:t xml:space="preserve"> to</w:t>
      </w:r>
      <w:r w:rsidR="00FE0910" w:rsidRPr="003176E1">
        <w:rPr>
          <w:rFonts w:ascii="Open Sans" w:hAnsi="Open Sans" w:cs="Open Sans"/>
        </w:rPr>
        <w:t xml:space="preserve"> receive </w:t>
      </w:r>
      <w:r w:rsidR="005D67C9" w:rsidRPr="003176E1">
        <w:rPr>
          <w:rFonts w:ascii="Open Sans" w:hAnsi="Open Sans" w:cs="Open Sans"/>
        </w:rPr>
        <w:t>an Early year</w:t>
      </w:r>
      <w:r w:rsidR="00FE0910" w:rsidRPr="003176E1">
        <w:rPr>
          <w:rFonts w:ascii="Open Sans" w:hAnsi="Open Sans" w:cs="Open Sans"/>
        </w:rPr>
        <w:t xml:space="preserve"> titled award.</w:t>
      </w:r>
      <w:r w:rsidR="005D67C9" w:rsidRPr="003176E1">
        <w:rPr>
          <w:rFonts w:ascii="Open Sans" w:hAnsi="Open Sans" w:cs="Open Sans"/>
        </w:rPr>
        <w:t xml:space="preserve">  </w:t>
      </w:r>
      <w:r w:rsidR="002C1342" w:rsidRPr="003176E1">
        <w:rPr>
          <w:rFonts w:ascii="Open Sans" w:hAnsi="Open Sans" w:cs="Open Sans"/>
        </w:rPr>
        <w:t>You will</w:t>
      </w:r>
      <w:r w:rsidR="001A64BD" w:rsidRPr="003176E1">
        <w:rPr>
          <w:rFonts w:ascii="Open Sans" w:hAnsi="Open Sans" w:cs="Open Sans"/>
        </w:rPr>
        <w:t xml:space="preserve"> then study </w:t>
      </w:r>
      <w:r w:rsidR="002C1342" w:rsidRPr="003176E1">
        <w:rPr>
          <w:rFonts w:ascii="Open Sans" w:hAnsi="Open Sans" w:cs="Open Sans"/>
        </w:rPr>
        <w:t xml:space="preserve">either EDUM079 or EDUM100 within your final year of study.  </w:t>
      </w:r>
      <w:r w:rsidRPr="003176E1">
        <w:rPr>
          <w:rFonts w:ascii="Open Sans" w:hAnsi="Open Sans" w:cs="Open Sans"/>
        </w:rPr>
        <w:t>The course regulations state that you can take a maximum of 5 years to complete the course.  Please indicate which modules you would like to study by ticking the relevant box(</w:t>
      </w:r>
      <w:proofErr w:type="spellStart"/>
      <w:r w:rsidR="00A51DD1">
        <w:rPr>
          <w:rFonts w:ascii="Open Sans" w:hAnsi="Open Sans" w:cs="Open Sans"/>
        </w:rPr>
        <w:t>e</w:t>
      </w:r>
      <w:r w:rsidRPr="003176E1">
        <w:rPr>
          <w:rFonts w:ascii="Open Sans" w:hAnsi="Open Sans" w:cs="Open Sans"/>
        </w:rPr>
        <w:t>s</w:t>
      </w:r>
      <w:proofErr w:type="spellEnd"/>
      <w:r w:rsidRPr="003176E1">
        <w:rPr>
          <w:rFonts w:ascii="Open Sans" w:hAnsi="Open Sans" w:cs="Open Sans"/>
        </w:rPr>
        <w:t>).</w:t>
      </w:r>
    </w:p>
    <w:p w:rsidR="003176E1" w:rsidRDefault="00A51DD1" w:rsidP="003176E1">
      <w:pPr>
        <w:rPr>
          <w:rFonts w:ascii="Open Sans" w:hAnsi="Open Sans" w:cs="Open Sans"/>
        </w:rPr>
      </w:pPr>
      <w:r>
        <w:rPr>
          <w:rFonts w:ascii="Open Sans" w:hAnsi="Open Sans" w:cs="Open Sans"/>
        </w:rPr>
        <w:t>If you have been granted module exemptions please refer to you Recommendations and Restrictions when making your choices</w:t>
      </w:r>
    </w:p>
    <w:p w:rsidR="00A51DD1" w:rsidRPr="003176E1" w:rsidRDefault="00A51DD1" w:rsidP="003176E1">
      <w:pPr>
        <w:rPr>
          <w:rFonts w:ascii="Open Sans" w:hAnsi="Open Sans" w:cs="Open Sans"/>
        </w:rPr>
      </w:pPr>
    </w:p>
    <w:p w:rsidR="003176E1" w:rsidRPr="003176E1" w:rsidRDefault="003176E1" w:rsidP="003176E1">
      <w:pPr>
        <w:rPr>
          <w:rFonts w:ascii="Open Sans" w:hAnsi="Open Sans" w:cs="Open Sans"/>
        </w:rPr>
      </w:pPr>
      <w:r w:rsidRPr="003176E1">
        <w:rPr>
          <w:rFonts w:ascii="Open Sans" w:hAnsi="Open Sans" w:cs="Open Sans"/>
          <w:b/>
        </w:rPr>
        <w:t>Recommended study route for Part-time students</w:t>
      </w:r>
      <w:r>
        <w:rPr>
          <w:rFonts w:ascii="Open Sans" w:hAnsi="Open Sans" w:cs="Open Sans"/>
        </w:rPr>
        <w:t xml:space="preserve"> is to </w:t>
      </w:r>
      <w:r w:rsidRPr="003176E1">
        <w:rPr>
          <w:rFonts w:ascii="Open Sans" w:hAnsi="Open Sans" w:cs="Open Sans"/>
        </w:rPr>
        <w:t>study EDUM07</w:t>
      </w:r>
      <w:r>
        <w:rPr>
          <w:rFonts w:ascii="Open Sans" w:hAnsi="Open Sans" w:cs="Open Sans"/>
        </w:rPr>
        <w:t>7</w:t>
      </w:r>
      <w:r w:rsidRPr="003176E1">
        <w:rPr>
          <w:rFonts w:ascii="Open Sans" w:hAnsi="Open Sans" w:cs="Open Sans"/>
        </w:rPr>
        <w:t xml:space="preserve"> along with one of the E</w:t>
      </w:r>
      <w:r>
        <w:rPr>
          <w:rFonts w:ascii="Open Sans" w:hAnsi="Open Sans" w:cs="Open Sans"/>
        </w:rPr>
        <w:t xml:space="preserve">arly </w:t>
      </w:r>
      <w:r w:rsidRPr="003176E1">
        <w:rPr>
          <w:rFonts w:ascii="Open Sans" w:hAnsi="Open Sans" w:cs="Open Sans"/>
        </w:rPr>
        <w:t>Y</w:t>
      </w:r>
      <w:r>
        <w:rPr>
          <w:rFonts w:ascii="Open Sans" w:hAnsi="Open Sans" w:cs="Open Sans"/>
        </w:rPr>
        <w:t>ears</w:t>
      </w:r>
      <w:r w:rsidRPr="003176E1">
        <w:rPr>
          <w:rFonts w:ascii="Open Sans" w:hAnsi="Open Sans" w:cs="Open Sans"/>
        </w:rPr>
        <w:t xml:space="preserve"> modules</w:t>
      </w:r>
      <w:r>
        <w:rPr>
          <w:rFonts w:ascii="Open Sans" w:hAnsi="Open Sans" w:cs="Open Sans"/>
        </w:rPr>
        <w:t xml:space="preserve"> (EDUM072 or EDUM073 or EDUM101) </w:t>
      </w:r>
      <w:r w:rsidRPr="003176E1">
        <w:rPr>
          <w:rFonts w:ascii="Open Sans" w:hAnsi="Open Sans" w:cs="Open Sans"/>
        </w:rPr>
        <w:t>during the first year of s</w:t>
      </w:r>
      <w:r>
        <w:rPr>
          <w:rFonts w:ascii="Open Sans" w:hAnsi="Open Sans" w:cs="Open Sans"/>
        </w:rPr>
        <w:t xml:space="preserve">tudy in one of the terms, then </w:t>
      </w:r>
      <w:r w:rsidRPr="003176E1">
        <w:rPr>
          <w:rFonts w:ascii="Open Sans" w:hAnsi="Open Sans" w:cs="Open Sans"/>
        </w:rPr>
        <w:t>EDUM079 (Dissertation) is completed in the 2</w:t>
      </w:r>
      <w:r w:rsidRPr="003176E1">
        <w:rPr>
          <w:rFonts w:ascii="Open Sans" w:hAnsi="Open Sans" w:cs="Open Sans"/>
          <w:vertAlign w:val="superscript"/>
        </w:rPr>
        <w:t>nd</w:t>
      </w:r>
      <w:r w:rsidRPr="003176E1">
        <w:rPr>
          <w:rFonts w:ascii="Open Sans" w:hAnsi="Open Sans" w:cs="Open Sans"/>
        </w:rPr>
        <w:t xml:space="preserve"> year of study. </w:t>
      </w:r>
    </w:p>
    <w:p w:rsidR="00EE4C9F" w:rsidRDefault="00EE4C9F" w:rsidP="00EE4C9F">
      <w:pPr>
        <w:rPr>
          <w:rFonts w:ascii="Open Sans" w:hAnsi="Open Sans" w:cs="Open Sans"/>
        </w:rPr>
      </w:pPr>
    </w:p>
    <w:p w:rsidR="00EE4C9F" w:rsidRPr="00382712" w:rsidRDefault="00EE4C9F" w:rsidP="00EE4C9F">
      <w:pPr>
        <w:rPr>
          <w:rFonts w:ascii="Open Sans" w:hAnsi="Open Sans" w:cs="Open Sans"/>
          <w:b/>
        </w:rPr>
      </w:pPr>
      <w:r w:rsidRPr="00382712">
        <w:rPr>
          <w:rFonts w:ascii="Open Sans" w:hAnsi="Open Sans" w:cs="Open Sans"/>
          <w:b/>
        </w:rPr>
        <w:t xml:space="preserve">Restriction: </w:t>
      </w:r>
    </w:p>
    <w:p w:rsidR="00EE4C9F" w:rsidRDefault="00EE4C9F" w:rsidP="00EE4C9F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49016F">
        <w:rPr>
          <w:rFonts w:ascii="Open Sans" w:hAnsi="Open Sans" w:cs="Open Sans"/>
        </w:rPr>
        <w:t xml:space="preserve">You are not allowed to take EDUM100 and EDUM079 together </w:t>
      </w:r>
    </w:p>
    <w:p w:rsidR="00EE4C9F" w:rsidRDefault="00EE4C9F" w:rsidP="00EE4C9F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>
        <w:rPr>
          <w:rFonts w:ascii="Open Sans" w:hAnsi="Open Sans" w:cs="Open Sans"/>
        </w:rPr>
        <w:t>Yo</w:t>
      </w:r>
      <w:r w:rsidR="00546E93">
        <w:rPr>
          <w:rFonts w:ascii="Open Sans" w:hAnsi="Open Sans" w:cs="Open Sans"/>
        </w:rPr>
        <w:t>u must first complete</w:t>
      </w:r>
      <w:r>
        <w:rPr>
          <w:rFonts w:ascii="Open Sans" w:hAnsi="Open Sans" w:cs="Open Sans"/>
        </w:rPr>
        <w:t xml:space="preserve"> EDUM077 before starting EDUM079</w:t>
      </w:r>
    </w:p>
    <w:p w:rsidR="003176E1" w:rsidRPr="003176E1" w:rsidRDefault="003176E1" w:rsidP="003176E1">
      <w:pPr>
        <w:pStyle w:val="ListParagraph"/>
        <w:numPr>
          <w:ilvl w:val="0"/>
          <w:numId w:val="3"/>
        </w:numPr>
        <w:rPr>
          <w:rFonts w:ascii="Open Sans" w:hAnsi="Open Sans" w:cs="Open Sans"/>
        </w:rPr>
      </w:pPr>
      <w:r w:rsidRPr="003176E1">
        <w:rPr>
          <w:rFonts w:ascii="Open Sans" w:hAnsi="Open Sans" w:cs="Open Sans"/>
        </w:rPr>
        <w:t xml:space="preserve">The following three modules must be completed to receive </w:t>
      </w:r>
      <w:r>
        <w:rPr>
          <w:rFonts w:ascii="Open Sans" w:hAnsi="Open Sans" w:cs="Open Sans"/>
        </w:rPr>
        <w:t>an Early Y</w:t>
      </w:r>
      <w:r w:rsidRPr="003176E1">
        <w:rPr>
          <w:rFonts w:ascii="Open Sans" w:hAnsi="Open Sans" w:cs="Open Sans"/>
        </w:rPr>
        <w:t>ears pathway award, EDUM072, EDUM073 and EDUM101.</w:t>
      </w:r>
    </w:p>
    <w:p w:rsidR="00546E93" w:rsidRDefault="00546E93" w:rsidP="00546E93">
      <w:pPr>
        <w:rPr>
          <w:rFonts w:ascii="Open Sans" w:hAnsi="Open Sans" w:cs="Open Sans"/>
        </w:rPr>
      </w:pPr>
    </w:p>
    <w:p w:rsidR="00546E93" w:rsidRPr="00546E93" w:rsidRDefault="00546E93" w:rsidP="00546E93">
      <w:pPr>
        <w:rPr>
          <w:rFonts w:ascii="Open Sans" w:hAnsi="Open Sans" w:cs="Open Sans"/>
        </w:rPr>
      </w:pPr>
      <w:r w:rsidRPr="00546E93">
        <w:rPr>
          <w:rFonts w:ascii="Open Sans" w:hAnsi="Open Sans" w:cs="Open Sans"/>
        </w:rPr>
        <w:t>I wish to study</w:t>
      </w:r>
      <w:r w:rsidR="00D4668D">
        <w:rPr>
          <w:rFonts w:ascii="Open Sans" w:hAnsi="Open Sans" w:cs="Open Sans"/>
        </w:rPr>
        <w:t xml:space="preserve"> the following modules in 2019/20</w:t>
      </w:r>
      <w:r w:rsidRPr="00546E93">
        <w:rPr>
          <w:rFonts w:ascii="Open Sans" w:hAnsi="Open Sans" w:cs="Open Sans"/>
        </w:rPr>
        <w:t xml:space="preserve"> (tick as necessary):</w:t>
      </w:r>
    </w:p>
    <w:p w:rsidR="00EE4C9F" w:rsidRPr="00132BF4" w:rsidRDefault="00EE4C9F" w:rsidP="00EE4C9F">
      <w:pPr>
        <w:ind w:left="-709"/>
        <w:rPr>
          <w:rFonts w:ascii="Open Sans" w:hAnsi="Open Sans" w:cs="Open Sans"/>
        </w:rPr>
      </w:pPr>
    </w:p>
    <w:tbl>
      <w:tblPr>
        <w:tblStyle w:val="TableGrid"/>
        <w:tblW w:w="9589" w:type="dxa"/>
        <w:tblLook w:val="01E0" w:firstRow="1" w:lastRow="1" w:firstColumn="1" w:lastColumn="1" w:noHBand="0" w:noVBand="0"/>
        <w:tblCaption w:val="Module choice table"/>
        <w:tblDescription w:val="This table provdes a list of modules which you can study as part of your programme."/>
      </w:tblPr>
      <w:tblGrid>
        <w:gridCol w:w="1535"/>
        <w:gridCol w:w="4973"/>
        <w:gridCol w:w="1400"/>
        <w:gridCol w:w="950"/>
        <w:gridCol w:w="731"/>
      </w:tblGrid>
      <w:tr w:rsidR="00EE4C9F" w:rsidRPr="00132BF4" w:rsidTr="00027BC4">
        <w:trPr>
          <w:tblHeader/>
        </w:trPr>
        <w:tc>
          <w:tcPr>
            <w:tcW w:w="1535" w:type="dxa"/>
            <w:hideMark/>
          </w:tcPr>
          <w:p w:rsidR="00EE4C9F" w:rsidRPr="00132BF4" w:rsidRDefault="00EE4C9F" w:rsidP="00027BC4">
            <w:pPr>
              <w:jc w:val="center"/>
              <w:rPr>
                <w:rFonts w:ascii="Open Sans" w:hAnsi="Open Sans" w:cs="Open Sans"/>
                <w:b/>
              </w:rPr>
            </w:pPr>
            <w:r w:rsidRPr="00132BF4">
              <w:rPr>
                <w:rFonts w:ascii="Open Sans" w:hAnsi="Open Sans" w:cs="Open Sans"/>
                <w:b/>
              </w:rPr>
              <w:t>Module Code</w:t>
            </w:r>
          </w:p>
        </w:tc>
        <w:tc>
          <w:tcPr>
            <w:tcW w:w="4973" w:type="dxa"/>
            <w:hideMark/>
          </w:tcPr>
          <w:p w:rsidR="00EE4C9F" w:rsidRPr="00132BF4" w:rsidRDefault="00EE4C9F" w:rsidP="00027BC4">
            <w:pPr>
              <w:jc w:val="center"/>
              <w:rPr>
                <w:rFonts w:ascii="Open Sans" w:hAnsi="Open Sans" w:cs="Open Sans"/>
                <w:b/>
              </w:rPr>
            </w:pPr>
            <w:r w:rsidRPr="00132BF4">
              <w:rPr>
                <w:rFonts w:ascii="Open Sans" w:hAnsi="Open Sans" w:cs="Open Sans"/>
                <w:b/>
              </w:rPr>
              <w:t>Module title</w:t>
            </w:r>
          </w:p>
        </w:tc>
        <w:tc>
          <w:tcPr>
            <w:tcW w:w="1400" w:type="dxa"/>
          </w:tcPr>
          <w:p w:rsidR="00EE4C9F" w:rsidRPr="00132BF4" w:rsidRDefault="00EE4C9F" w:rsidP="00027BC4">
            <w:pPr>
              <w:jc w:val="center"/>
              <w:rPr>
                <w:rFonts w:ascii="Open Sans" w:hAnsi="Open Sans" w:cs="Open Sans"/>
                <w:b/>
              </w:rPr>
            </w:pPr>
            <w:r w:rsidRPr="00132BF4">
              <w:rPr>
                <w:rFonts w:ascii="Open Sans" w:hAnsi="Open Sans" w:cs="Open Sans"/>
                <w:b/>
              </w:rPr>
              <w:t>Status</w:t>
            </w:r>
          </w:p>
          <w:p w:rsidR="00EE4C9F" w:rsidRPr="00132BF4" w:rsidRDefault="00EE4C9F" w:rsidP="00027BC4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950" w:type="dxa"/>
            <w:hideMark/>
          </w:tcPr>
          <w:p w:rsidR="00EE4C9F" w:rsidRPr="00132BF4" w:rsidRDefault="00EE4C9F" w:rsidP="00027BC4">
            <w:pPr>
              <w:jc w:val="center"/>
              <w:rPr>
                <w:rFonts w:ascii="Open Sans" w:hAnsi="Open Sans" w:cs="Open Sans"/>
                <w:b/>
              </w:rPr>
            </w:pPr>
            <w:r w:rsidRPr="00132BF4">
              <w:rPr>
                <w:rFonts w:ascii="Open Sans" w:hAnsi="Open Sans" w:cs="Open Sans"/>
                <w:b/>
              </w:rPr>
              <w:t>Credit Value</w:t>
            </w:r>
          </w:p>
        </w:tc>
        <w:tc>
          <w:tcPr>
            <w:tcW w:w="731" w:type="dxa"/>
          </w:tcPr>
          <w:p w:rsidR="00EE4C9F" w:rsidRPr="00132BF4" w:rsidRDefault="00EE4C9F" w:rsidP="00027BC4">
            <w:pPr>
              <w:jc w:val="center"/>
              <w:rPr>
                <w:rFonts w:ascii="Open Sans" w:hAnsi="Open Sans" w:cs="Open Sans"/>
                <w:b/>
              </w:rPr>
            </w:pPr>
            <w:r w:rsidRPr="00132BF4">
              <w:rPr>
                <w:rFonts w:ascii="Open Sans" w:hAnsi="Open Sans" w:cs="Open Sans"/>
                <w:b/>
              </w:rPr>
              <w:t>Tick (</w:t>
            </w:r>
            <w:r w:rsidRPr="00132BF4">
              <w:rPr>
                <w:rFonts w:ascii="Open Sans" w:hAnsi="Open Sans" w:cs="Open Sans"/>
                <w:b/>
              </w:rPr>
              <w:sym w:font="Wingdings 2" w:char="F050"/>
            </w:r>
            <w:r w:rsidRPr="00132BF4">
              <w:rPr>
                <w:rFonts w:ascii="Open Sans" w:hAnsi="Open Sans" w:cs="Open Sans"/>
                <w:b/>
              </w:rPr>
              <w:t>)</w:t>
            </w:r>
          </w:p>
        </w:tc>
      </w:tr>
      <w:tr w:rsidR="00EE4C9F" w:rsidRPr="00132BF4" w:rsidTr="00027BC4">
        <w:tc>
          <w:tcPr>
            <w:tcW w:w="9589" w:type="dxa"/>
            <w:gridSpan w:val="5"/>
            <w:shd w:val="clear" w:color="auto" w:fill="E7E6E6" w:themeFill="background2"/>
          </w:tcPr>
          <w:p w:rsidR="00EE4C9F" w:rsidRPr="00EE404B" w:rsidRDefault="006232A5" w:rsidP="00027BC4">
            <w:pPr>
              <w:rPr>
                <w:rFonts w:ascii="Open Sans" w:hAnsi="Open Sans" w:cs="Open Sans"/>
                <w:b/>
              </w:rPr>
            </w:pPr>
            <w:bookmarkStart w:id="0" w:name="_GoBack"/>
            <w:bookmarkEnd w:id="0"/>
            <w:r>
              <w:rPr>
                <w:rFonts w:ascii="Open Sans" w:hAnsi="Open Sans" w:cs="Open Sans"/>
                <w:b/>
              </w:rPr>
              <w:t>Spring</w:t>
            </w:r>
          </w:p>
        </w:tc>
      </w:tr>
      <w:tr w:rsidR="00EE4C9F" w:rsidRPr="00132BF4" w:rsidTr="00027BC4">
        <w:tc>
          <w:tcPr>
            <w:tcW w:w="1535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EDUM073</w:t>
            </w:r>
          </w:p>
        </w:tc>
        <w:tc>
          <w:tcPr>
            <w:tcW w:w="4973" w:type="dxa"/>
          </w:tcPr>
          <w:p w:rsidR="00EE4C9F" w:rsidRPr="00132BF4" w:rsidRDefault="00EE4C9F" w:rsidP="00027BC4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132BF4">
              <w:rPr>
                <w:rFonts w:ascii="Open Sans" w:hAnsi="Open Sans" w:cs="Open Sans"/>
              </w:rPr>
              <w:t>Supporting Parents and Developing Community</w:t>
            </w:r>
          </w:p>
        </w:tc>
        <w:tc>
          <w:tcPr>
            <w:tcW w:w="1400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50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30</w:t>
            </w:r>
          </w:p>
        </w:tc>
        <w:tc>
          <w:tcPr>
            <w:tcW w:w="731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</w:p>
        </w:tc>
      </w:tr>
      <w:tr w:rsidR="00EE4C9F" w:rsidRPr="00132BF4" w:rsidTr="00027BC4">
        <w:tc>
          <w:tcPr>
            <w:tcW w:w="1535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EDUM077</w:t>
            </w:r>
          </w:p>
        </w:tc>
        <w:tc>
          <w:tcPr>
            <w:tcW w:w="4973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Research Methods</w:t>
            </w:r>
          </w:p>
        </w:tc>
        <w:tc>
          <w:tcPr>
            <w:tcW w:w="1400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Designated </w:t>
            </w:r>
          </w:p>
        </w:tc>
        <w:tc>
          <w:tcPr>
            <w:tcW w:w="950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30</w:t>
            </w:r>
          </w:p>
        </w:tc>
        <w:tc>
          <w:tcPr>
            <w:tcW w:w="731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</w:p>
        </w:tc>
      </w:tr>
      <w:tr w:rsidR="00EE4C9F" w:rsidRPr="00132BF4" w:rsidTr="00027BC4">
        <w:tc>
          <w:tcPr>
            <w:tcW w:w="9589" w:type="dxa"/>
            <w:gridSpan w:val="5"/>
            <w:shd w:val="clear" w:color="auto" w:fill="E7E6E6" w:themeFill="background2"/>
          </w:tcPr>
          <w:p w:rsidR="00EE4C9F" w:rsidRPr="00EE404B" w:rsidRDefault="006232A5" w:rsidP="00027BC4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lastRenderedPageBreak/>
              <w:t>Summer</w:t>
            </w:r>
          </w:p>
        </w:tc>
      </w:tr>
      <w:tr w:rsidR="00EE4C9F" w:rsidRPr="00132BF4" w:rsidTr="00027BC4">
        <w:tc>
          <w:tcPr>
            <w:tcW w:w="1535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EDUM101</w:t>
            </w:r>
          </w:p>
        </w:tc>
        <w:tc>
          <w:tcPr>
            <w:tcW w:w="4973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Young Children’s Literature, Media and Culture</w:t>
            </w:r>
          </w:p>
        </w:tc>
        <w:tc>
          <w:tcPr>
            <w:tcW w:w="1400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50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30</w:t>
            </w:r>
          </w:p>
        </w:tc>
        <w:tc>
          <w:tcPr>
            <w:tcW w:w="731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</w:p>
        </w:tc>
      </w:tr>
      <w:tr w:rsidR="00EE4C9F" w:rsidRPr="00132BF4" w:rsidTr="00027BC4">
        <w:tc>
          <w:tcPr>
            <w:tcW w:w="1535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EDUM077</w:t>
            </w:r>
          </w:p>
        </w:tc>
        <w:tc>
          <w:tcPr>
            <w:tcW w:w="4973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Research Methods</w:t>
            </w:r>
          </w:p>
        </w:tc>
        <w:tc>
          <w:tcPr>
            <w:tcW w:w="1400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50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30</w:t>
            </w:r>
          </w:p>
        </w:tc>
        <w:tc>
          <w:tcPr>
            <w:tcW w:w="731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</w:p>
        </w:tc>
      </w:tr>
      <w:tr w:rsidR="00EE4C9F" w:rsidRPr="00132BF4" w:rsidTr="00027BC4">
        <w:tc>
          <w:tcPr>
            <w:tcW w:w="1535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EDUM122</w:t>
            </w:r>
          </w:p>
        </w:tc>
        <w:tc>
          <w:tcPr>
            <w:tcW w:w="4973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Perspectives on Leadership and Management</w:t>
            </w:r>
          </w:p>
        </w:tc>
        <w:tc>
          <w:tcPr>
            <w:tcW w:w="1400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50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30</w:t>
            </w:r>
          </w:p>
        </w:tc>
        <w:tc>
          <w:tcPr>
            <w:tcW w:w="731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</w:p>
        </w:tc>
      </w:tr>
      <w:tr w:rsidR="00EE4C9F" w:rsidRPr="00132BF4" w:rsidTr="00027BC4">
        <w:tc>
          <w:tcPr>
            <w:tcW w:w="1535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EDUM100</w:t>
            </w:r>
          </w:p>
        </w:tc>
        <w:tc>
          <w:tcPr>
            <w:tcW w:w="4973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Research Thesis</w:t>
            </w:r>
          </w:p>
        </w:tc>
        <w:tc>
          <w:tcPr>
            <w:tcW w:w="1400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Designated</w:t>
            </w:r>
          </w:p>
        </w:tc>
        <w:tc>
          <w:tcPr>
            <w:tcW w:w="950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  <w:r w:rsidRPr="00132BF4">
              <w:rPr>
                <w:rFonts w:ascii="Open Sans" w:hAnsi="Open Sans" w:cs="Open Sans"/>
              </w:rPr>
              <w:t>60</w:t>
            </w:r>
          </w:p>
        </w:tc>
        <w:tc>
          <w:tcPr>
            <w:tcW w:w="731" w:type="dxa"/>
          </w:tcPr>
          <w:p w:rsidR="00EE4C9F" w:rsidRPr="00132BF4" w:rsidRDefault="00EE4C9F" w:rsidP="00027BC4">
            <w:pPr>
              <w:rPr>
                <w:rFonts w:ascii="Open Sans" w:hAnsi="Open Sans" w:cs="Open Sans"/>
              </w:rPr>
            </w:pPr>
          </w:p>
        </w:tc>
      </w:tr>
      <w:tr w:rsidR="00EF0F94" w:rsidRPr="00132BF4" w:rsidTr="00027BC4">
        <w:tc>
          <w:tcPr>
            <w:tcW w:w="1535" w:type="dxa"/>
          </w:tcPr>
          <w:p w:rsidR="00EF0F94" w:rsidRPr="00132BF4" w:rsidRDefault="00EF0F94" w:rsidP="00027BC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EDUM079</w:t>
            </w:r>
          </w:p>
        </w:tc>
        <w:tc>
          <w:tcPr>
            <w:tcW w:w="4973" w:type="dxa"/>
          </w:tcPr>
          <w:p w:rsidR="00EF0F94" w:rsidRPr="00132BF4" w:rsidRDefault="00EF0F94" w:rsidP="00027BC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Dissertation</w:t>
            </w:r>
          </w:p>
        </w:tc>
        <w:tc>
          <w:tcPr>
            <w:tcW w:w="1400" w:type="dxa"/>
          </w:tcPr>
          <w:p w:rsidR="00EF0F94" w:rsidRPr="00132BF4" w:rsidRDefault="00EF0F94" w:rsidP="00027BC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Designated </w:t>
            </w:r>
          </w:p>
        </w:tc>
        <w:tc>
          <w:tcPr>
            <w:tcW w:w="950" w:type="dxa"/>
          </w:tcPr>
          <w:p w:rsidR="00EF0F94" w:rsidRPr="00132BF4" w:rsidRDefault="00EF0F94" w:rsidP="00027BC4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60</w:t>
            </w:r>
          </w:p>
        </w:tc>
        <w:tc>
          <w:tcPr>
            <w:tcW w:w="731" w:type="dxa"/>
          </w:tcPr>
          <w:p w:rsidR="00EF0F94" w:rsidRPr="00132BF4" w:rsidRDefault="00EF0F94" w:rsidP="00027BC4">
            <w:pPr>
              <w:rPr>
                <w:rFonts w:ascii="Open Sans" w:hAnsi="Open Sans" w:cs="Open Sans"/>
              </w:rPr>
            </w:pPr>
          </w:p>
        </w:tc>
      </w:tr>
    </w:tbl>
    <w:p w:rsidR="00EE4C9F" w:rsidRDefault="00EE4C9F" w:rsidP="00EE4C9F">
      <w:pPr>
        <w:rPr>
          <w:rFonts w:ascii="Open Sans" w:hAnsi="Open Sans" w:cs="Open Sans"/>
          <w:b/>
          <w:u w:val="single"/>
        </w:rPr>
      </w:pPr>
    </w:p>
    <w:p w:rsidR="00EE4C9F" w:rsidRDefault="00EE4C9F" w:rsidP="00EE4C9F">
      <w:pPr>
        <w:rPr>
          <w:rFonts w:ascii="Open Sans" w:hAnsi="Open Sans" w:cs="Open Sans"/>
          <w:b/>
          <w:u w:val="single"/>
        </w:rPr>
      </w:pPr>
    </w:p>
    <w:p w:rsidR="00EE4C9F" w:rsidRDefault="00EE4C9F" w:rsidP="00EE4C9F">
      <w:pPr>
        <w:rPr>
          <w:rFonts w:ascii="Open Sans" w:hAnsi="Open Sans" w:cs="Open Sans"/>
          <w:b/>
          <w:u w:val="single"/>
        </w:rPr>
      </w:pPr>
    </w:p>
    <w:p w:rsidR="00EE4C9F" w:rsidRDefault="00EE4C9F" w:rsidP="00EE4C9F">
      <w:pPr>
        <w:rPr>
          <w:rFonts w:ascii="Open Sans" w:hAnsi="Open Sans" w:cs="Open Sans"/>
          <w:b/>
          <w:u w:val="single"/>
        </w:rPr>
      </w:pPr>
    </w:p>
    <w:p w:rsidR="00EE4C9F" w:rsidRDefault="00EE4C9F" w:rsidP="00EE4C9F">
      <w:pPr>
        <w:rPr>
          <w:rFonts w:ascii="Open Sans" w:hAnsi="Open Sans" w:cs="Open Sans"/>
        </w:rPr>
      </w:pPr>
      <w:r w:rsidRPr="00132BF4">
        <w:rPr>
          <w:rFonts w:ascii="Open Sans" w:hAnsi="Open Sans" w:cs="Open Sans"/>
          <w:b/>
        </w:rPr>
        <w:t xml:space="preserve">Student signature: </w:t>
      </w:r>
      <w:r w:rsidRPr="00132BF4">
        <w:rPr>
          <w:rFonts w:ascii="Open Sans" w:hAnsi="Open Sans" w:cs="Open Sans"/>
        </w:rPr>
        <w:t>..............................</w:t>
      </w:r>
      <w:r>
        <w:rPr>
          <w:rFonts w:ascii="Open Sans" w:hAnsi="Open Sans" w:cs="Open Sans"/>
        </w:rPr>
        <w:t>..............</w:t>
      </w:r>
    </w:p>
    <w:p w:rsidR="00EE4C9F" w:rsidRDefault="00EE4C9F" w:rsidP="00EE4C9F">
      <w:pPr>
        <w:rPr>
          <w:rFonts w:ascii="Open Sans" w:hAnsi="Open Sans" w:cs="Open Sans"/>
        </w:rPr>
      </w:pPr>
    </w:p>
    <w:p w:rsidR="00EE4C9F" w:rsidRPr="00132BF4" w:rsidRDefault="00EE4C9F" w:rsidP="00EE4C9F">
      <w:pPr>
        <w:rPr>
          <w:rFonts w:ascii="Open Sans" w:hAnsi="Open Sans" w:cs="Open Sans"/>
        </w:rPr>
      </w:pPr>
      <w:r w:rsidRPr="00132BF4">
        <w:rPr>
          <w:rFonts w:ascii="Open Sans" w:hAnsi="Open Sans" w:cs="Open Sans"/>
          <w:b/>
        </w:rPr>
        <w:t>Date:</w:t>
      </w:r>
      <w:r w:rsidRPr="00132BF4">
        <w:rPr>
          <w:rFonts w:ascii="Open Sans" w:hAnsi="Open Sans" w:cs="Open Sans"/>
        </w:rPr>
        <w:t xml:space="preserve"> ......................................................</w:t>
      </w:r>
    </w:p>
    <w:p w:rsidR="00EE4C9F" w:rsidRPr="00132BF4" w:rsidRDefault="00EE4C9F" w:rsidP="00EE4C9F">
      <w:pPr>
        <w:rPr>
          <w:rFonts w:ascii="Open Sans" w:hAnsi="Open Sans" w:cs="Open Sans"/>
        </w:rPr>
      </w:pPr>
    </w:p>
    <w:p w:rsidR="00EE4C9F" w:rsidRPr="00132BF4" w:rsidRDefault="00EE4C9F" w:rsidP="00EE4C9F">
      <w:pPr>
        <w:rPr>
          <w:rFonts w:ascii="Open Sans" w:hAnsi="Open Sans" w:cs="Open Sans"/>
          <w:b/>
        </w:rPr>
      </w:pPr>
      <w:r w:rsidRPr="00132BF4">
        <w:rPr>
          <w:rFonts w:ascii="Open Sans" w:hAnsi="Open Sans" w:cs="Open Sans"/>
          <w:b/>
        </w:rPr>
        <w:t xml:space="preserve">Please complete this form and email it to </w:t>
      </w:r>
      <w:hyperlink r:id="rId7" w:history="1">
        <w:r w:rsidRPr="00132BF4">
          <w:rPr>
            <w:rStyle w:val="Hyperlink"/>
            <w:rFonts w:ascii="Open Sans" w:hAnsi="Open Sans" w:cs="Open Sans"/>
            <w:b/>
          </w:rPr>
          <w:t>modulechoices@northampton.ac.uk</w:t>
        </w:r>
      </w:hyperlink>
      <w:r w:rsidRPr="00132BF4">
        <w:rPr>
          <w:rFonts w:ascii="Open Sans" w:hAnsi="Open Sans" w:cs="Open Sans"/>
          <w:b/>
        </w:rPr>
        <w:t xml:space="preserve"> within two weeks, stating in the subject box ‘International’ if you are an International student and ‘FAO Team 2’, if you are a UK or EU student.  We recommend that you keep a copy of this form for your records</w:t>
      </w:r>
    </w:p>
    <w:p w:rsidR="00BC3614" w:rsidRPr="00132BF4" w:rsidRDefault="00BC3614" w:rsidP="00EE4C9F">
      <w:pPr>
        <w:jc w:val="center"/>
        <w:rPr>
          <w:rFonts w:ascii="Open Sans" w:hAnsi="Open Sans" w:cs="Open Sans"/>
          <w:b/>
        </w:rPr>
      </w:pPr>
    </w:p>
    <w:sectPr w:rsidR="00BC3614" w:rsidRPr="00132BF4" w:rsidSect="0049016F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62EA5"/>
    <w:multiLevelType w:val="hybridMultilevel"/>
    <w:tmpl w:val="78E44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ED6444C"/>
    <w:multiLevelType w:val="hybridMultilevel"/>
    <w:tmpl w:val="C1C2A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1NjU3MrQ0NTUyMrBU0lEKTi0uzszPAykwqQUAlqNrYSwAAAA="/>
  </w:docVars>
  <w:rsids>
    <w:rsidRoot w:val="00BC3614"/>
    <w:rsid w:val="00066E5D"/>
    <w:rsid w:val="00074870"/>
    <w:rsid w:val="000C40B4"/>
    <w:rsid w:val="000D714A"/>
    <w:rsid w:val="00102589"/>
    <w:rsid w:val="00132BF4"/>
    <w:rsid w:val="00164C76"/>
    <w:rsid w:val="00190D0C"/>
    <w:rsid w:val="001A64BD"/>
    <w:rsid w:val="001B5AA8"/>
    <w:rsid w:val="001D6043"/>
    <w:rsid w:val="001F578C"/>
    <w:rsid w:val="002530B2"/>
    <w:rsid w:val="00281CCB"/>
    <w:rsid w:val="00284438"/>
    <w:rsid w:val="00285AAF"/>
    <w:rsid w:val="0028602E"/>
    <w:rsid w:val="00292146"/>
    <w:rsid w:val="00293F67"/>
    <w:rsid w:val="002A5727"/>
    <w:rsid w:val="002C1342"/>
    <w:rsid w:val="002C529A"/>
    <w:rsid w:val="00315626"/>
    <w:rsid w:val="003176E1"/>
    <w:rsid w:val="00334B2B"/>
    <w:rsid w:val="0034279C"/>
    <w:rsid w:val="00346D94"/>
    <w:rsid w:val="00360C5E"/>
    <w:rsid w:val="00381F18"/>
    <w:rsid w:val="00382712"/>
    <w:rsid w:val="003905D6"/>
    <w:rsid w:val="003B5F3E"/>
    <w:rsid w:val="003B6790"/>
    <w:rsid w:val="003F4E91"/>
    <w:rsid w:val="0049016F"/>
    <w:rsid w:val="00490DA0"/>
    <w:rsid w:val="00491DD2"/>
    <w:rsid w:val="004B263C"/>
    <w:rsid w:val="004C61C8"/>
    <w:rsid w:val="0050799B"/>
    <w:rsid w:val="005111F8"/>
    <w:rsid w:val="00546E93"/>
    <w:rsid w:val="005D67C9"/>
    <w:rsid w:val="00612D27"/>
    <w:rsid w:val="006232A5"/>
    <w:rsid w:val="00636CFD"/>
    <w:rsid w:val="00647757"/>
    <w:rsid w:val="006819B2"/>
    <w:rsid w:val="006950A5"/>
    <w:rsid w:val="006C60F8"/>
    <w:rsid w:val="006D5FCC"/>
    <w:rsid w:val="006F03F1"/>
    <w:rsid w:val="00712F15"/>
    <w:rsid w:val="007E59BA"/>
    <w:rsid w:val="007F7BEC"/>
    <w:rsid w:val="00801E86"/>
    <w:rsid w:val="008037C0"/>
    <w:rsid w:val="008238B3"/>
    <w:rsid w:val="0084455E"/>
    <w:rsid w:val="008634C2"/>
    <w:rsid w:val="0088623A"/>
    <w:rsid w:val="008E660D"/>
    <w:rsid w:val="009000F5"/>
    <w:rsid w:val="00982E3B"/>
    <w:rsid w:val="00A24866"/>
    <w:rsid w:val="00A30E27"/>
    <w:rsid w:val="00A320EB"/>
    <w:rsid w:val="00A34835"/>
    <w:rsid w:val="00A51DD1"/>
    <w:rsid w:val="00B16B92"/>
    <w:rsid w:val="00B6536B"/>
    <w:rsid w:val="00BA1F3B"/>
    <w:rsid w:val="00BA3F79"/>
    <w:rsid w:val="00BC3614"/>
    <w:rsid w:val="00BD5624"/>
    <w:rsid w:val="00BD6CB4"/>
    <w:rsid w:val="00C12AAD"/>
    <w:rsid w:val="00C17F70"/>
    <w:rsid w:val="00C37118"/>
    <w:rsid w:val="00C42A12"/>
    <w:rsid w:val="00C6478E"/>
    <w:rsid w:val="00C6746F"/>
    <w:rsid w:val="00C82B35"/>
    <w:rsid w:val="00CC2A55"/>
    <w:rsid w:val="00D21215"/>
    <w:rsid w:val="00D43433"/>
    <w:rsid w:val="00D4668D"/>
    <w:rsid w:val="00D641BB"/>
    <w:rsid w:val="00D8775F"/>
    <w:rsid w:val="00E73CC9"/>
    <w:rsid w:val="00E8556E"/>
    <w:rsid w:val="00ED5CC3"/>
    <w:rsid w:val="00ED7A20"/>
    <w:rsid w:val="00EE404B"/>
    <w:rsid w:val="00EE4C9F"/>
    <w:rsid w:val="00EF0F94"/>
    <w:rsid w:val="00F00F72"/>
    <w:rsid w:val="00F367A6"/>
    <w:rsid w:val="00F416E1"/>
    <w:rsid w:val="00FA79D9"/>
    <w:rsid w:val="00FD1D05"/>
    <w:rsid w:val="00FE0910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4B59F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9016F"/>
    <w:pPr>
      <w:ind w:left="720"/>
      <w:contextualSpacing/>
    </w:pPr>
  </w:style>
  <w:style w:type="table" w:styleId="TableGrid">
    <w:name w:val="Table Grid"/>
    <w:basedOn w:val="TableNormal"/>
    <w:uiPriority w:val="59"/>
    <w:rsid w:val="00EE4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dulechoices@northampto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2DF91.085585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2808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Butt</dc:creator>
  <cp:keywords/>
  <cp:lastModifiedBy>Gemma Butt</cp:lastModifiedBy>
  <cp:revision>2</cp:revision>
  <dcterms:created xsi:type="dcterms:W3CDTF">2019-12-06T10:23:00Z</dcterms:created>
  <dcterms:modified xsi:type="dcterms:W3CDTF">2019-12-06T10:23:00Z</dcterms:modified>
</cp:coreProperties>
</file>