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8E9E8" w14:textId="62E3D4B1" w:rsidR="00C67BEE" w:rsidRDefault="00143A86">
      <w:r w:rsidRPr="00572301">
        <w:rPr>
          <w:rFonts w:ascii="Verdana" w:hAnsi="Verdana"/>
          <w:b/>
          <w:noProof/>
          <w:sz w:val="20"/>
          <w:szCs w:val="20"/>
        </w:rPr>
        <w:drawing>
          <wp:anchor distT="0" distB="0" distL="114300" distR="114300" simplePos="0" relativeHeight="251712512" behindDoc="0" locked="0" layoutInCell="1" allowOverlap="1" wp14:anchorId="596379DE" wp14:editId="7D6C82EC">
            <wp:simplePos x="0" y="0"/>
            <wp:positionH relativeFrom="margin">
              <wp:posOffset>447675</wp:posOffset>
            </wp:positionH>
            <wp:positionV relativeFrom="margin">
              <wp:align>top</wp:align>
            </wp:positionV>
            <wp:extent cx="1558925" cy="849630"/>
            <wp:effectExtent l="0" t="0" r="317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 New Logo.PNG"/>
                    <pic:cNvPicPr/>
                  </pic:nvPicPr>
                  <pic:blipFill>
                    <a:blip r:embed="rId12">
                      <a:extLst>
                        <a:ext uri="{28A0092B-C50C-407E-A947-70E740481C1C}">
                          <a14:useLocalDpi xmlns:a14="http://schemas.microsoft.com/office/drawing/2010/main" val="0"/>
                        </a:ext>
                      </a:extLst>
                    </a:blip>
                    <a:stretch>
                      <a:fillRect/>
                    </a:stretch>
                  </pic:blipFill>
                  <pic:spPr>
                    <a:xfrm>
                      <a:off x="0" y="0"/>
                      <a:ext cx="1558925" cy="849630"/>
                    </a:xfrm>
                    <a:prstGeom prst="rect">
                      <a:avLst/>
                    </a:prstGeom>
                  </pic:spPr>
                </pic:pic>
              </a:graphicData>
            </a:graphic>
            <wp14:sizeRelH relativeFrom="margin">
              <wp14:pctWidth>0</wp14:pctWidth>
            </wp14:sizeRelH>
            <wp14:sizeRelV relativeFrom="margin">
              <wp14:pctHeight>0</wp14:pctHeight>
            </wp14:sizeRelV>
          </wp:anchor>
        </w:drawing>
      </w:r>
      <w:r w:rsidR="00EC5D77">
        <w:rPr>
          <w:noProof/>
        </w:rPr>
        <mc:AlternateContent>
          <mc:Choice Requires="wps">
            <w:drawing>
              <wp:anchor distT="45720" distB="45720" distL="114300" distR="114300" simplePos="0" relativeHeight="251710464" behindDoc="0" locked="0" layoutInCell="1" allowOverlap="1" wp14:anchorId="184CE3ED" wp14:editId="4D44C91A">
                <wp:simplePos x="0" y="0"/>
                <wp:positionH relativeFrom="column">
                  <wp:posOffset>3391893</wp:posOffset>
                </wp:positionH>
                <wp:positionV relativeFrom="paragraph">
                  <wp:posOffset>128780</wp:posOffset>
                </wp:positionV>
                <wp:extent cx="323913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1404620"/>
                        </a:xfrm>
                        <a:prstGeom prst="rect">
                          <a:avLst/>
                        </a:prstGeom>
                        <a:noFill/>
                        <a:ln w="9525">
                          <a:noFill/>
                          <a:miter lim="800000"/>
                          <a:headEnd/>
                          <a:tailEnd/>
                        </a:ln>
                      </wps:spPr>
                      <wps:txbx>
                        <w:txbxContent>
                          <w:p w14:paraId="7073B7B1" w14:textId="06E80C3F" w:rsidR="00C67BEE" w:rsidRPr="00EC5D77" w:rsidRDefault="00C67BEE" w:rsidP="00BF7785">
                            <w:pPr>
                              <w:jc w:val="center"/>
                              <w:rPr>
                                <w:rFonts w:ascii="Verdana" w:hAnsi="Verdana"/>
                                <w:b/>
                                <w:color w:val="FFFFFF" w:themeColor="background1"/>
                                <w:sz w:val="52"/>
                              </w:rPr>
                            </w:pPr>
                            <w:r w:rsidRPr="00EC5D77">
                              <w:rPr>
                                <w:rFonts w:ascii="Verdana" w:hAnsi="Verdana"/>
                                <w:b/>
                                <w:color w:val="FFFFFF" w:themeColor="background1"/>
                                <w:sz w:val="52"/>
                              </w:rPr>
                              <w:t>November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4CE3ED" id="_x0000_t202" coordsize="21600,21600" o:spt="202" path="m,l,21600r21600,l21600,xe">
                <v:stroke joinstyle="miter"/>
                <v:path gradientshapeok="t" o:connecttype="rect"/>
              </v:shapetype>
              <v:shape id="Text Box 2" o:spid="_x0000_s1026" type="#_x0000_t202" style="position:absolute;margin-left:267.1pt;margin-top:10.15pt;width:255.0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" filled="f" stroked="f">
                <v:textbox style="mso-fit-shape-to-text:t">
                  <w:txbxContent>
                    <w:p w14:paraId="7073B7B1" w14:textId="06E80C3F" w:rsidR="00C67BEE" w:rsidRPr="00EC5D77" w:rsidRDefault="00C67BEE" w:rsidP="00BF7785">
                      <w:pPr>
                        <w:jc w:val="center"/>
                        <w:rPr>
                          <w:rFonts w:ascii="Verdana" w:hAnsi="Verdana"/>
                          <w:b/>
                          <w:color w:val="FFFFFF" w:themeColor="background1"/>
                          <w:sz w:val="52"/>
                        </w:rPr>
                      </w:pPr>
                      <w:r w:rsidRPr="00EC5D77">
                        <w:rPr>
                          <w:rFonts w:ascii="Verdana" w:hAnsi="Verdana"/>
                          <w:b/>
                          <w:color w:val="FFFFFF" w:themeColor="background1"/>
                          <w:sz w:val="52"/>
                        </w:rPr>
                        <w:t>November 2019</w:t>
                      </w:r>
                    </w:p>
                  </w:txbxContent>
                </v:textbox>
                <w10:wrap type="square"/>
              </v:shape>
            </w:pict>
          </mc:Fallback>
        </mc:AlternateContent>
      </w:r>
    </w:p>
    <w:sdt>
      <w:sdtPr>
        <w:id w:val="-1815025479"/>
        <w:docPartObj>
          <w:docPartGallery w:val="Cover Pages"/>
          <w:docPartUnique/>
        </w:docPartObj>
      </w:sdtPr>
      <w:sdtEndPr>
        <w:rPr>
          <w:rFonts w:ascii="Verdana" w:hAnsi="Verdana"/>
          <w:b/>
          <w:color w:val="000000"/>
          <w:sz w:val="20"/>
          <w:szCs w:val="20"/>
          <w14:shadow w14:blurRad="63500" w14:dist="50800" w14:dir="8100000" w14:sx="0" w14:sy="0" w14:kx="0" w14:ky="0" w14:algn="none">
            <w14:srgbClr w14:val="000000">
              <w14:alpha w14:val="50000"/>
            </w14:srgbClr>
          </w14:shadow>
        </w:rPr>
      </w:sdtEndPr>
      <w:sdtContent>
        <w:bookmarkStart w:id="0" w:name="_Hlk4050863" w:displacedByCustomXml="prev"/>
        <w:bookmarkEnd w:id="0" w:displacedByCustomXml="prev"/>
        <w:p w14:paraId="1B17B2AB" w14:textId="721AD2C0" w:rsidR="009756E6" w:rsidRDefault="00E65B6C">
          <w:r>
            <w:rPr>
              <w:noProof/>
            </w:rPr>
            <mc:AlternateContent>
              <mc:Choice Requires="wpg">
                <w:drawing>
                  <wp:anchor distT="0" distB="0" distL="114300" distR="114300" simplePos="0" relativeHeight="251703296" behindDoc="0" locked="0" layoutInCell="1" allowOverlap="1" wp14:anchorId="5714CC08" wp14:editId="444994BB">
                    <wp:simplePos x="0" y="0"/>
                    <wp:positionH relativeFrom="page">
                      <wp:posOffset>4079019</wp:posOffset>
                    </wp:positionH>
                    <wp:positionV relativeFrom="page">
                      <wp:align>top</wp:align>
                    </wp:positionV>
                    <wp:extent cx="3551134" cy="10676586"/>
                    <wp:effectExtent l="0" t="0" r="0" b="0"/>
                    <wp:wrapNone/>
                    <wp:docPr id="453" name="Group 453"/>
                    <wp:cNvGraphicFramePr/>
                    <a:graphic xmlns:a="http://schemas.openxmlformats.org/drawingml/2006/main">
                      <a:graphicData uri="http://schemas.microsoft.com/office/word/2010/wordprocessingGroup">
                        <wpg:wgp>
                          <wpg:cNvGrpSpPr/>
                          <wpg:grpSpPr>
                            <a:xfrm>
                              <a:off x="0" y="0"/>
                              <a:ext cx="3551134" cy="10676586"/>
                              <a:chOff x="-36579" y="0"/>
                              <a:chExt cx="31330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36579" y="7395667"/>
                                <a:ext cx="3089515" cy="256032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1ACFAE1" w14:textId="5871ED0E" w:rsidR="00046A89" w:rsidRDefault="00046A89" w:rsidP="00C01C96">
                                  <w:pPr>
                                    <w:jc w:val="both"/>
                                    <w:rPr>
                                      <w:rFonts w:ascii="Verdana" w:hAnsi="Verdana"/>
                                      <w:b/>
                                      <w:color w:val="000000"/>
                                      <w:sz w:val="20"/>
                                      <w:szCs w:val="20"/>
                                      <w14:shadow w14:blurRad="63500" w14:dist="50800" w14:dir="8100000" w14:sx="0" w14:sy="0" w14:kx="0" w14:ky="0" w14:algn="none">
                                        <w14:srgbClr w14:val="000000">
                                          <w14:alpha w14:val="50000"/>
                                        </w14:srgbClr>
                                      </w14:shadow>
                                    </w:rPr>
                                  </w:pPr>
                                </w:p>
                                <w:p w14:paraId="036A9160" w14:textId="0C6AD6C5" w:rsidR="008E7473" w:rsidRDefault="00C01C96" w:rsidP="00C01C96">
                                  <w:pPr>
                                    <w:jc w:val="both"/>
                                    <w:rPr>
                                      <w:rFonts w:cstheme="minorHAnsi"/>
                                      <w:b/>
                                      <w:color w:val="000000"/>
                                      <w:sz w:val="28"/>
                                      <w:szCs w:val="20"/>
                                      <w14:shadow w14:blurRad="63500" w14:dist="50800" w14:dir="8100000" w14:sx="0" w14:sy="0" w14:kx="0" w14:ky="0" w14:algn="none">
                                        <w14:srgbClr w14:val="000000">
                                          <w14:alpha w14:val="50000"/>
                                        </w14:srgbClr>
                                      </w14:shadow>
                                    </w:rPr>
                                  </w:pPr>
                                  <w:r w:rsidRPr="00136962">
                                    <w:rPr>
                                      <w:rFonts w:cstheme="minorHAnsi"/>
                                      <w:b/>
                                      <w:color w:val="000000"/>
                                      <w:sz w:val="28"/>
                                      <w:szCs w:val="20"/>
                                      <w14:shadow w14:blurRad="63500" w14:dist="50800" w14:dir="8100000" w14:sx="0" w14:sy="0" w14:kx="0" w14:ky="0" w14:algn="none">
                                        <w14:srgbClr w14:val="000000">
                                          <w14:alpha w14:val="50000"/>
                                        </w14:srgbClr>
                                      </w14:shadow>
                                    </w:rPr>
                                    <w:t>Edited by Ming Nie</w:t>
                                  </w:r>
                                </w:p>
                                <w:p w14:paraId="79BDFEAE" w14:textId="77777777" w:rsidR="00300E60" w:rsidRPr="00136962" w:rsidRDefault="00300E60" w:rsidP="00C01C96">
                                  <w:pPr>
                                    <w:jc w:val="both"/>
                                    <w:rPr>
                                      <w:rFonts w:cstheme="minorHAnsi"/>
                                      <w:b/>
                                      <w:color w:val="000000"/>
                                      <w:sz w:val="28"/>
                                      <w:szCs w:val="20"/>
                                      <w14:shadow w14:blurRad="63500" w14:dist="50800" w14:dir="8100000" w14:sx="0" w14:sy="0" w14:kx="0" w14:ky="0" w14:algn="none">
                                        <w14:srgbClr w14:val="000000">
                                          <w14:alpha w14:val="50000"/>
                                        </w14:srgbClr>
                                      </w14:shadow>
                                    </w:rPr>
                                  </w:pPr>
                                </w:p>
                                <w:p w14:paraId="3CD892F5" w14:textId="412A3CCA" w:rsidR="00C01C96" w:rsidRPr="00136962" w:rsidRDefault="00C01C96" w:rsidP="00C01C96">
                                  <w:pPr>
                                    <w:jc w:val="both"/>
                                    <w:rPr>
                                      <w:rFonts w:cstheme="minorHAnsi"/>
                                      <w:b/>
                                      <w:color w:val="000000"/>
                                      <w:sz w:val="28"/>
                                      <w:szCs w:val="20"/>
                                      <w14:shadow w14:blurRad="63500" w14:dist="50800" w14:dir="8100000" w14:sx="0" w14:sy="0" w14:kx="0" w14:ky="0" w14:algn="none">
                                        <w14:srgbClr w14:val="000000">
                                          <w14:alpha w14:val="50000"/>
                                        </w14:srgbClr>
                                      </w14:shadow>
                                    </w:rPr>
                                  </w:pPr>
                                  <w:r w:rsidRPr="00136962">
                                    <w:rPr>
                                      <w:rFonts w:cstheme="minorHAnsi"/>
                                      <w:b/>
                                      <w:color w:val="000000"/>
                                      <w:sz w:val="28"/>
                                      <w:szCs w:val="20"/>
                                      <w14:shadow w14:blurRad="63500" w14:dist="50800" w14:dir="8100000" w14:sx="0" w14:sy="0" w14:kx="0" w14:ky="0" w14:algn="none">
                                        <w14:srgbClr w14:val="000000">
                                          <w14:alpha w14:val="50000"/>
                                        </w14:srgbClr>
                                      </w14:shadow>
                                    </w:rPr>
                                    <w:t>Institute of Learning and Teaching in HE</w:t>
                                  </w:r>
                                </w:p>
                                <w:p w14:paraId="4B1C96F4" w14:textId="0796CA89" w:rsidR="00D601A3" w:rsidRDefault="00C01C96" w:rsidP="00C01C96">
                                  <w:pPr>
                                    <w:pStyle w:val="NoSpacing"/>
                                    <w:spacing w:line="360" w:lineRule="auto"/>
                                    <w:jc w:val="both"/>
                                    <w:rPr>
                                      <w:color w:val="FFFFFF" w:themeColor="background1"/>
                                    </w:rPr>
                                  </w:pPr>
                                  <w:r w:rsidRPr="00136962">
                                    <w:rPr>
                                      <w:rFonts w:cstheme="minorHAnsi"/>
                                      <w:b/>
                                      <w:color w:val="000000"/>
                                      <w:sz w:val="28"/>
                                      <w:szCs w:val="20"/>
                                      <w14:shadow w14:blurRad="63500" w14:dist="50800" w14:dir="8100000" w14:sx="0" w14:sy="0" w14:kx="0" w14:ky="0" w14:algn="none">
                                        <w14:srgbClr w14:val="000000">
                                          <w14:alpha w14:val="50000"/>
                                        </w14:srgbClr>
                                      </w14:shadow>
                                    </w:rPr>
                                    <w:t>University of Northampton</w:t>
                                  </w:r>
                                </w:p>
                                <w:p w14:paraId="19D345BF" w14:textId="77777777" w:rsidR="00D601A3" w:rsidRDefault="00D601A3" w:rsidP="00C01C96">
                                  <w:pPr>
                                    <w:pStyle w:val="NoSpacing"/>
                                    <w:spacing w:line="360" w:lineRule="auto"/>
                                    <w:jc w:val="both"/>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4CC08" id="Group 453" o:spid="_x0000_s1027" style="position:absolute;margin-left:321.2pt;margin-top:0;width:279.6pt;height:840.7pt;z-index:251703296;mso-position-horizontal-relative:page;mso-position-vertical:top;mso-position-vertical-relative:page" coordorigin="-365" coordsize="3133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3" o:title="" opacity="52428f" color2="white [3212]"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9" o:spid="_x0000_s1030" style="position:absolute;left:-365;top:73956;width:30894;height:2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1ACFAE1" w14:textId="5871ED0E" w:rsidR="00046A89" w:rsidRDefault="00046A89" w:rsidP="00C01C96">
                            <w:pPr>
                              <w:jc w:val="both"/>
                              <w:rPr>
                                <w:rFonts w:ascii="Verdana" w:hAnsi="Verdana"/>
                                <w:b/>
                                <w:color w:val="000000"/>
                                <w:sz w:val="20"/>
                                <w:szCs w:val="20"/>
                                <w14:shadow w14:blurRad="63500" w14:dist="50800" w14:dir="8100000" w14:sx="0" w14:sy="0" w14:kx="0" w14:ky="0" w14:algn="none">
                                  <w14:srgbClr w14:val="000000">
                                    <w14:alpha w14:val="50000"/>
                                  </w14:srgbClr>
                                </w14:shadow>
                              </w:rPr>
                            </w:pPr>
                          </w:p>
                          <w:p w14:paraId="036A9160" w14:textId="0C6AD6C5" w:rsidR="008E7473" w:rsidRDefault="00C01C96" w:rsidP="00C01C96">
                            <w:pPr>
                              <w:jc w:val="both"/>
                              <w:rPr>
                                <w:rFonts w:cstheme="minorHAnsi"/>
                                <w:b/>
                                <w:color w:val="000000"/>
                                <w:sz w:val="28"/>
                                <w:szCs w:val="20"/>
                                <w14:shadow w14:blurRad="63500" w14:dist="50800" w14:dir="8100000" w14:sx="0" w14:sy="0" w14:kx="0" w14:ky="0" w14:algn="none">
                                  <w14:srgbClr w14:val="000000">
                                    <w14:alpha w14:val="50000"/>
                                  </w14:srgbClr>
                                </w14:shadow>
                              </w:rPr>
                            </w:pPr>
                            <w:r w:rsidRPr="00136962">
                              <w:rPr>
                                <w:rFonts w:cstheme="minorHAnsi"/>
                                <w:b/>
                                <w:color w:val="000000"/>
                                <w:sz w:val="28"/>
                                <w:szCs w:val="20"/>
                                <w14:shadow w14:blurRad="63500" w14:dist="50800" w14:dir="8100000" w14:sx="0" w14:sy="0" w14:kx="0" w14:ky="0" w14:algn="none">
                                  <w14:srgbClr w14:val="000000">
                                    <w14:alpha w14:val="50000"/>
                                  </w14:srgbClr>
                                </w14:shadow>
                              </w:rPr>
                              <w:t>Edited by Ming Nie</w:t>
                            </w:r>
                          </w:p>
                          <w:p w14:paraId="79BDFEAE" w14:textId="77777777" w:rsidR="00300E60" w:rsidRPr="00136962" w:rsidRDefault="00300E60" w:rsidP="00C01C96">
                            <w:pPr>
                              <w:jc w:val="both"/>
                              <w:rPr>
                                <w:rFonts w:cstheme="minorHAnsi"/>
                                <w:b/>
                                <w:color w:val="000000"/>
                                <w:sz w:val="28"/>
                                <w:szCs w:val="20"/>
                                <w14:shadow w14:blurRad="63500" w14:dist="50800" w14:dir="8100000" w14:sx="0" w14:sy="0" w14:kx="0" w14:ky="0" w14:algn="none">
                                  <w14:srgbClr w14:val="000000">
                                    <w14:alpha w14:val="50000"/>
                                  </w14:srgbClr>
                                </w14:shadow>
                              </w:rPr>
                            </w:pPr>
                          </w:p>
                          <w:p w14:paraId="3CD892F5" w14:textId="412A3CCA" w:rsidR="00C01C96" w:rsidRPr="00136962" w:rsidRDefault="00C01C96" w:rsidP="00C01C96">
                            <w:pPr>
                              <w:jc w:val="both"/>
                              <w:rPr>
                                <w:rFonts w:cstheme="minorHAnsi"/>
                                <w:b/>
                                <w:color w:val="000000"/>
                                <w:sz w:val="28"/>
                                <w:szCs w:val="20"/>
                                <w14:shadow w14:blurRad="63500" w14:dist="50800" w14:dir="8100000" w14:sx="0" w14:sy="0" w14:kx="0" w14:ky="0" w14:algn="none">
                                  <w14:srgbClr w14:val="000000">
                                    <w14:alpha w14:val="50000"/>
                                  </w14:srgbClr>
                                </w14:shadow>
                              </w:rPr>
                            </w:pPr>
                            <w:r w:rsidRPr="00136962">
                              <w:rPr>
                                <w:rFonts w:cstheme="minorHAnsi"/>
                                <w:b/>
                                <w:color w:val="000000"/>
                                <w:sz w:val="28"/>
                                <w:szCs w:val="20"/>
                                <w14:shadow w14:blurRad="63500" w14:dist="50800" w14:dir="8100000" w14:sx="0" w14:sy="0" w14:kx="0" w14:ky="0" w14:algn="none">
                                  <w14:srgbClr w14:val="000000">
                                    <w14:alpha w14:val="50000"/>
                                  </w14:srgbClr>
                                </w14:shadow>
                              </w:rPr>
                              <w:t>Institute of Learning and Teaching in HE</w:t>
                            </w:r>
                          </w:p>
                          <w:p w14:paraId="4B1C96F4" w14:textId="0796CA89" w:rsidR="00D601A3" w:rsidRDefault="00C01C96" w:rsidP="00C01C96">
                            <w:pPr>
                              <w:pStyle w:val="NoSpacing"/>
                              <w:spacing w:line="360" w:lineRule="auto"/>
                              <w:jc w:val="both"/>
                              <w:rPr>
                                <w:color w:val="FFFFFF" w:themeColor="background1"/>
                              </w:rPr>
                            </w:pPr>
                            <w:r w:rsidRPr="00136962">
                              <w:rPr>
                                <w:rFonts w:cstheme="minorHAnsi"/>
                                <w:b/>
                                <w:color w:val="000000"/>
                                <w:sz w:val="28"/>
                                <w:szCs w:val="20"/>
                                <w14:shadow w14:blurRad="63500" w14:dist="50800" w14:dir="8100000" w14:sx="0" w14:sy="0" w14:kx="0" w14:ky="0" w14:algn="none">
                                  <w14:srgbClr w14:val="000000">
                                    <w14:alpha w14:val="50000"/>
                                  </w14:srgbClr>
                                </w14:shadow>
                              </w:rPr>
                              <w:t>University of Northampton</w:t>
                            </w:r>
                          </w:p>
                          <w:p w14:paraId="19D345BF" w14:textId="77777777" w:rsidR="00D601A3" w:rsidRDefault="00D601A3" w:rsidP="00C01C96">
                            <w:pPr>
                              <w:pStyle w:val="NoSpacing"/>
                              <w:spacing w:line="360" w:lineRule="auto"/>
                              <w:jc w:val="both"/>
                              <w:rPr>
                                <w:color w:val="FFFFFF" w:themeColor="background1"/>
                              </w:rPr>
                            </w:pPr>
                          </w:p>
                        </w:txbxContent>
                      </v:textbox>
                    </v:rect>
                    <w10:wrap anchorx="page" anchory="page"/>
                  </v:group>
                </w:pict>
              </mc:Fallback>
            </mc:AlternateContent>
          </w:r>
        </w:p>
        <w:p w14:paraId="3C8E8F6D" w14:textId="23202E78" w:rsidR="009756E6" w:rsidRDefault="009756E6"/>
        <w:p w14:paraId="428F9E43" w14:textId="7F3F6A92" w:rsidR="009756E6" w:rsidRDefault="009756E6"/>
        <w:p w14:paraId="0374E618" w14:textId="45F58F6F" w:rsidR="009756E6" w:rsidRDefault="009756E6"/>
        <w:p w14:paraId="7C066901" w14:textId="788C796D" w:rsidR="009756E6" w:rsidRDefault="007A7B0F">
          <w:r>
            <w:rPr>
              <w:noProof/>
            </w:rPr>
            <mc:AlternateContent>
              <mc:Choice Requires="wps">
                <w:drawing>
                  <wp:anchor distT="0" distB="0" distL="114300" distR="114300" simplePos="0" relativeHeight="251705344" behindDoc="0" locked="0" layoutInCell="0" allowOverlap="1" wp14:anchorId="7235A1FB" wp14:editId="401B3E36">
                    <wp:simplePos x="0" y="0"/>
                    <wp:positionH relativeFrom="margin">
                      <wp:align>center</wp:align>
                    </wp:positionH>
                    <wp:positionV relativeFrom="page">
                      <wp:posOffset>2361261</wp:posOffset>
                    </wp:positionV>
                    <wp:extent cx="7417384" cy="1137361"/>
                    <wp:effectExtent l="0" t="0" r="12700" b="2476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7384" cy="1137361"/>
                            </a:xfrm>
                            <a:prstGeom prst="rect">
                              <a:avLst/>
                            </a:prstGeom>
                            <a:solidFill>
                              <a:schemeClr val="tx1"/>
                            </a:solidFill>
                            <a:ln w="19050">
                              <a:solidFill>
                                <a:schemeClr val="tx1"/>
                              </a:solidFill>
                              <a:miter lim="800000"/>
                              <a:headEnd/>
                              <a:tailEnd/>
                            </a:ln>
                          </wps:spPr>
                          <wps:txbx>
                            <w:txbxContent>
                              <w:sdt>
                                <w:sdtPr>
                                  <w:rPr>
                                    <w:rFonts w:ascii="Verdana" w:hAnsi="Verdana"/>
                                    <w:b/>
                                    <w:color w:val="FFFFFF" w:themeColor="background1"/>
                                    <w:sz w:val="42"/>
                                    <w:szCs w:val="42"/>
                                    <w14:shadow w14:blurRad="63500" w14:dist="50800" w14:dir="8100000" w14:sx="0" w14:sy="0" w14:kx="0" w14:ky="0" w14:algn="none">
                                      <w14:srgbClr w14:val="000000">
                                        <w14:alpha w14:val="50000"/>
                                      </w14:srgbClr>
                                    </w14:shadow>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5283329" w14:textId="6C7B955B" w:rsidR="0045677D" w:rsidRPr="004E0046" w:rsidRDefault="00CB4678">
                                    <w:pPr>
                                      <w:pStyle w:val="NoSpacing"/>
                                      <w:jc w:val="right"/>
                                      <w:rPr>
                                        <w:color w:val="FFFFFF" w:themeColor="background1"/>
                                        <w:sz w:val="42"/>
                                        <w:szCs w:val="42"/>
                                      </w:rPr>
                                    </w:pPr>
                                    <w:r w:rsidRPr="004E0046">
                                      <w:rPr>
                                        <w:rFonts w:ascii="Verdana" w:hAnsi="Verdana"/>
                                        <w:b/>
                                        <w:color w:val="FFFFFF" w:themeColor="background1"/>
                                        <w:sz w:val="42"/>
                                        <w:szCs w:val="42"/>
                                        <w14:shadow w14:blurRad="63500" w14:dist="50800" w14:dir="8100000" w14:sx="0" w14:sy="0" w14:kx="0" w14:ky="0" w14:algn="none">
                                          <w14:srgbClr w14:val="000000">
                                            <w14:alpha w14:val="50000"/>
                                          </w14:srgbClr>
                                        </w14:shadow>
                                      </w:rPr>
                                      <w:t>Students as Partners in Learning and Teaching in the University of Northampton</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35A1FB" id="Rectangle 16" o:spid="_x0000_s1031" style="position:absolute;margin-left:0;margin-top:185.95pt;width:584.05pt;height:89.5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" o:allowincell="f" fillcolor="black [3213]" strokecolor="black [3213]" strokeweight="1.5pt">
                    <v:textbox inset="14.4pt,,14.4pt">
                      <w:txbxContent>
                        <w:sdt>
                          <w:sdtPr>
                            <w:rPr>
                              <w:rFonts w:ascii="Verdana" w:hAnsi="Verdana"/>
                              <w:b/>
                              <w:color w:val="FFFFFF" w:themeColor="background1"/>
                              <w:sz w:val="42"/>
                              <w:szCs w:val="42"/>
                              <w14:shadow w14:blurRad="63500" w14:dist="50800" w14:dir="8100000" w14:sx="0" w14:sy="0" w14:kx="0" w14:ky="0" w14:algn="none">
                                <w14:srgbClr w14:val="000000">
                                  <w14:alpha w14:val="50000"/>
                                </w14:srgbClr>
                              </w14:shadow>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5283329" w14:textId="6C7B955B" w:rsidR="0045677D" w:rsidRPr="004E0046" w:rsidRDefault="00CB4678">
                              <w:pPr>
                                <w:pStyle w:val="NoSpacing"/>
                                <w:jc w:val="right"/>
                                <w:rPr>
                                  <w:color w:val="FFFFFF" w:themeColor="background1"/>
                                  <w:sz w:val="42"/>
                                  <w:szCs w:val="42"/>
                                </w:rPr>
                              </w:pPr>
                              <w:r w:rsidRPr="004E0046">
                                <w:rPr>
                                  <w:rFonts w:ascii="Verdana" w:hAnsi="Verdana"/>
                                  <w:b/>
                                  <w:color w:val="FFFFFF" w:themeColor="background1"/>
                                  <w:sz w:val="42"/>
                                  <w:szCs w:val="42"/>
                                  <w14:shadow w14:blurRad="63500" w14:dist="50800" w14:dir="8100000" w14:sx="0" w14:sy="0" w14:kx="0" w14:ky="0" w14:algn="none">
                                    <w14:srgbClr w14:val="000000">
                                      <w14:alpha w14:val="50000"/>
                                    </w14:srgbClr>
                                  </w14:shadow>
                                </w:rPr>
                                <w:t>Students as Partners in Learning and Teaching in the University of Northampton</w:t>
                              </w:r>
                            </w:p>
                          </w:sdtContent>
                        </w:sdt>
                      </w:txbxContent>
                    </v:textbox>
                    <w10:wrap anchorx="margin" anchory="page"/>
                  </v:rect>
                </w:pict>
              </mc:Fallback>
            </mc:AlternateContent>
          </w:r>
        </w:p>
        <w:p w14:paraId="5271B595" w14:textId="3A22F19B" w:rsidR="009756E6" w:rsidRDefault="009756E6"/>
        <w:p w14:paraId="69A64538" w14:textId="77777777" w:rsidR="009756E6" w:rsidRDefault="009756E6"/>
        <w:p w14:paraId="59CC5109" w14:textId="458BF651" w:rsidR="0045677D" w:rsidRDefault="0045677D"/>
        <w:p w14:paraId="7977EF72" w14:textId="55877D04" w:rsidR="0045677D" w:rsidRDefault="00681651">
          <w:pPr>
            <w:rPr>
              <w:rFonts w:ascii="Verdana" w:hAnsi="Verdana"/>
              <w:b/>
              <w:color w:val="000000"/>
              <w:sz w:val="20"/>
              <w:szCs w:val="20"/>
              <w14:shadow w14:blurRad="63500" w14:dist="50800" w14:dir="8100000" w14:sx="0" w14:sy="0" w14:kx="0" w14:ky="0" w14:algn="none">
                <w14:srgbClr w14:val="000000">
                  <w14:alpha w14:val="50000"/>
                </w14:srgbClr>
              </w14:shadow>
            </w:rPr>
          </w:pPr>
          <w:r w:rsidRPr="00572301">
            <w:rPr>
              <w:rFonts w:ascii="Verdana" w:hAnsi="Verdana"/>
              <w:b/>
              <w:noProof/>
              <w:sz w:val="20"/>
              <w:szCs w:val="20"/>
            </w:rPr>
            <w:drawing>
              <wp:anchor distT="0" distB="0" distL="114300" distR="114300" simplePos="0" relativeHeight="251707392" behindDoc="0" locked="0" layoutInCell="1" allowOverlap="1" wp14:anchorId="2502AD0E" wp14:editId="2643D79F">
                <wp:simplePos x="0" y="0"/>
                <wp:positionH relativeFrom="margin">
                  <wp:posOffset>399415</wp:posOffset>
                </wp:positionH>
                <wp:positionV relativeFrom="margin">
                  <wp:posOffset>8035925</wp:posOffset>
                </wp:positionV>
                <wp:extent cx="1566545" cy="6178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LT-logo.png"/>
                        <pic:cNvPicPr/>
                      </pic:nvPicPr>
                      <pic:blipFill>
                        <a:blip r:embed="rId14">
                          <a:extLst>
                            <a:ext uri="{28A0092B-C50C-407E-A947-70E740481C1C}">
                              <a14:useLocalDpi xmlns:a14="http://schemas.microsoft.com/office/drawing/2010/main" val="0"/>
                            </a:ext>
                          </a:extLst>
                        </a:blip>
                        <a:stretch>
                          <a:fillRect/>
                        </a:stretch>
                      </pic:blipFill>
                      <pic:spPr>
                        <a:xfrm>
                          <a:off x="0" y="0"/>
                          <a:ext cx="1566545" cy="617855"/>
                        </a:xfrm>
                        <a:prstGeom prst="rect">
                          <a:avLst/>
                        </a:prstGeom>
                      </pic:spPr>
                    </pic:pic>
                  </a:graphicData>
                </a:graphic>
                <wp14:sizeRelH relativeFrom="margin">
                  <wp14:pctWidth>0</wp14:pctWidth>
                </wp14:sizeRelH>
                <wp14:sizeRelV relativeFrom="margin">
                  <wp14:pctHeight>0</wp14:pctHeight>
                </wp14:sizeRelV>
              </wp:anchor>
            </w:drawing>
          </w:r>
          <w:r w:rsidR="00541241">
            <w:rPr>
              <w:rFonts w:ascii="Verdana" w:hAnsi="Verdana"/>
              <w:b/>
              <w:noProof/>
              <w:color w:val="000000"/>
              <w:sz w:val="20"/>
              <w:szCs w:val="20"/>
            </w:rPr>
            <w:drawing>
              <wp:anchor distT="0" distB="0" distL="114300" distR="114300" simplePos="0" relativeHeight="251706368" behindDoc="0" locked="0" layoutInCell="1" allowOverlap="1" wp14:anchorId="3B161A56" wp14:editId="57367BE1">
                <wp:simplePos x="0" y="0"/>
                <wp:positionH relativeFrom="margin">
                  <wp:posOffset>-437613</wp:posOffset>
                </wp:positionH>
                <wp:positionV relativeFrom="paragraph">
                  <wp:posOffset>264589</wp:posOffset>
                </wp:positionV>
                <wp:extent cx="6734175" cy="4494530"/>
                <wp:effectExtent l="0" t="0" r="9525"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erside_0122_small.jpg"/>
                        <pic:cNvPicPr/>
                      </pic:nvPicPr>
                      <pic:blipFill>
                        <a:blip r:embed="rId15">
                          <a:extLst>
                            <a:ext uri="{28A0092B-C50C-407E-A947-70E740481C1C}">
                              <a14:useLocalDpi xmlns:a14="http://schemas.microsoft.com/office/drawing/2010/main" val="0"/>
                            </a:ext>
                          </a:extLst>
                        </a:blip>
                        <a:stretch>
                          <a:fillRect/>
                        </a:stretch>
                      </pic:blipFill>
                      <pic:spPr>
                        <a:xfrm>
                          <a:off x="0" y="0"/>
                          <a:ext cx="6734175" cy="4494530"/>
                        </a:xfrm>
                        <a:prstGeom prst="rect">
                          <a:avLst/>
                        </a:prstGeom>
                      </pic:spPr>
                    </pic:pic>
                  </a:graphicData>
                </a:graphic>
                <wp14:sizeRelH relativeFrom="page">
                  <wp14:pctWidth>0</wp14:pctWidth>
                </wp14:sizeRelH>
                <wp14:sizeRelV relativeFrom="page">
                  <wp14:pctHeight>0</wp14:pctHeight>
                </wp14:sizeRelV>
              </wp:anchor>
            </w:drawing>
          </w:r>
          <w:r w:rsidR="0045677D">
            <w:rPr>
              <w:rFonts w:ascii="Verdana" w:hAnsi="Verdana"/>
              <w:b/>
              <w:color w:val="000000"/>
              <w:sz w:val="20"/>
              <w:szCs w:val="20"/>
              <w14:shadow w14:blurRad="63500" w14:dist="50800" w14:dir="8100000" w14:sx="0" w14:sy="0" w14:kx="0" w14:ky="0" w14:algn="none">
                <w14:srgbClr w14:val="000000">
                  <w14:alpha w14:val="50000"/>
                </w14:srgbClr>
              </w14:shadow>
            </w:rPr>
            <w:br w:type="page"/>
          </w:r>
        </w:p>
      </w:sdtContent>
    </w:sdt>
    <w:p w14:paraId="36440E21" w14:textId="77777777" w:rsidR="008278F8" w:rsidRPr="00572301" w:rsidRDefault="008278F8" w:rsidP="00503609">
      <w:pPr>
        <w:rPr>
          <w:rFonts w:ascii="Verdana" w:hAnsi="Verdana"/>
          <w:b/>
          <w:color w:val="000000"/>
          <w:sz w:val="20"/>
          <w:szCs w:val="20"/>
          <w14:shadow w14:blurRad="63500" w14:dist="50800" w14:dir="8100000" w14:sx="0" w14:sy="0" w14:kx="0" w14:ky="0" w14:algn="none">
            <w14:srgbClr w14:val="000000">
              <w14:alpha w14:val="50000"/>
            </w14:srgbClr>
          </w14:shadow>
        </w:rPr>
      </w:pPr>
    </w:p>
    <w:sdt>
      <w:sdtPr>
        <w:rPr>
          <w:rFonts w:ascii="Verdana" w:eastAsiaTheme="minorHAnsi" w:hAnsi="Verdana" w:cstheme="minorBidi"/>
          <w:color w:val="auto"/>
          <w:sz w:val="20"/>
          <w:szCs w:val="20"/>
          <w:lang w:val="en-GB"/>
        </w:rPr>
        <w:id w:val="832648386"/>
        <w:docPartObj>
          <w:docPartGallery w:val="Table of Contents"/>
          <w:docPartUnique/>
        </w:docPartObj>
      </w:sdtPr>
      <w:sdtEndPr>
        <w:rPr>
          <w:b/>
          <w:bCs/>
          <w:noProof/>
        </w:rPr>
      </w:sdtEndPr>
      <w:sdtContent>
        <w:p w14:paraId="5B4D9FC8" w14:textId="1CE92F5D" w:rsidR="004D30E2" w:rsidRPr="00BE043C" w:rsidRDefault="004D30E2">
          <w:pPr>
            <w:pStyle w:val="TOCHeading"/>
            <w:rPr>
              <w:rFonts w:ascii="Verdana" w:hAnsi="Verdana"/>
              <w:sz w:val="24"/>
              <w:szCs w:val="20"/>
            </w:rPr>
          </w:pPr>
          <w:r w:rsidRPr="00BE043C">
            <w:rPr>
              <w:rFonts w:ascii="Verdana" w:hAnsi="Verdana"/>
              <w:sz w:val="24"/>
              <w:szCs w:val="20"/>
            </w:rPr>
            <w:t>Contents</w:t>
          </w:r>
        </w:p>
        <w:p w14:paraId="38CAC9D1" w14:textId="77777777" w:rsidR="00BE043C" w:rsidRPr="00BE043C" w:rsidRDefault="00BE043C" w:rsidP="00BE043C">
          <w:pPr>
            <w:rPr>
              <w:lang w:val="en-US"/>
            </w:rPr>
          </w:pPr>
        </w:p>
        <w:p w14:paraId="0C84BCA5" w14:textId="7AE38D5C" w:rsidR="00E00A27" w:rsidRPr="00ED7AF4" w:rsidRDefault="00BE043C" w:rsidP="00BE043C">
          <w:pPr>
            <w:rPr>
              <w:rFonts w:cstheme="minorHAnsi"/>
              <w:lang w:val="en-US"/>
            </w:rPr>
          </w:pPr>
          <w:r>
            <w:rPr>
              <w:lang w:val="en-US"/>
            </w:rPr>
            <w:t xml:space="preserve">     </w:t>
          </w:r>
          <w:r w:rsidR="00E00A27" w:rsidRPr="00ED7AF4">
            <w:rPr>
              <w:rFonts w:ascii="Verdana" w:hAnsi="Verdana"/>
              <w:lang w:val="en-US"/>
            </w:rPr>
            <w:t>About this publication</w:t>
          </w:r>
          <w:r w:rsidR="00ED7AF4">
            <w:rPr>
              <w:rFonts w:ascii="Verdana" w:hAnsi="Verdana"/>
              <w:lang w:val="en-US"/>
            </w:rPr>
            <w:t>……………………………………………………………………………………</w:t>
          </w:r>
          <w:r w:rsidR="00ED7AF4" w:rsidRPr="008E6B52">
            <w:rPr>
              <w:rFonts w:cstheme="minorHAnsi"/>
              <w:lang w:val="en-US"/>
            </w:rPr>
            <w:t>……</w:t>
          </w:r>
          <w:r w:rsidR="008E6B52">
            <w:rPr>
              <w:rFonts w:cstheme="minorHAnsi"/>
              <w:lang w:val="en-US"/>
            </w:rPr>
            <w:t>…</w:t>
          </w:r>
          <w:r w:rsidR="00ED7AF4" w:rsidRPr="00ED7AF4">
            <w:rPr>
              <w:rFonts w:cstheme="minorHAnsi"/>
              <w:lang w:val="en-US"/>
            </w:rPr>
            <w:t>2</w:t>
          </w:r>
        </w:p>
        <w:p w14:paraId="51838F45" w14:textId="597487D0" w:rsidR="00BE043C" w:rsidRPr="00BE043C" w:rsidRDefault="00E00A27" w:rsidP="00BE043C">
          <w:pPr>
            <w:rPr>
              <w:rFonts w:ascii="Verdana" w:hAnsi="Verdana"/>
              <w:lang w:val="en-US"/>
            </w:rPr>
          </w:pPr>
          <w:r>
            <w:rPr>
              <w:rFonts w:ascii="Verdana" w:hAnsi="Verdana"/>
              <w:lang w:val="en-US"/>
            </w:rPr>
            <w:t xml:space="preserve">   </w:t>
          </w:r>
          <w:r w:rsidR="00BE043C" w:rsidRPr="00BE043C">
            <w:rPr>
              <w:rFonts w:ascii="Verdana" w:hAnsi="Verdana"/>
              <w:lang w:val="en-US"/>
            </w:rPr>
            <w:t>Theme 1: Students as content creators</w:t>
          </w:r>
          <w:r>
            <w:rPr>
              <w:rFonts w:ascii="Verdana" w:hAnsi="Verdana"/>
              <w:lang w:val="en-US"/>
            </w:rPr>
            <w:t>……………………………………………………………</w:t>
          </w:r>
          <w:r w:rsidR="00ED7AF4">
            <w:rPr>
              <w:rFonts w:ascii="Verdana" w:hAnsi="Verdana"/>
              <w:lang w:val="en-US"/>
            </w:rPr>
            <w:t>…</w:t>
          </w:r>
          <w:r w:rsidRPr="00ED7AF4">
            <w:rPr>
              <w:rFonts w:cstheme="minorHAnsi"/>
              <w:lang w:val="en-US"/>
            </w:rPr>
            <w:t>4</w:t>
          </w:r>
        </w:p>
        <w:p w14:paraId="567E5DDD" w14:textId="5958C465" w:rsidR="00854C46" w:rsidRPr="00854C46" w:rsidRDefault="004D30E2">
          <w:pPr>
            <w:pStyle w:val="TOC3"/>
            <w:tabs>
              <w:tab w:val="right" w:leader="dot" w:pos="9016"/>
            </w:tabs>
            <w:rPr>
              <w:rFonts w:eastAsiaTheme="minorEastAsia"/>
              <w:noProof/>
              <w:lang w:eastAsia="zh-CN"/>
            </w:rPr>
          </w:pPr>
          <w:r w:rsidRPr="00572301">
            <w:rPr>
              <w:rFonts w:ascii="Verdana" w:hAnsi="Verdana"/>
              <w:b/>
              <w:bCs/>
              <w:noProof/>
              <w:sz w:val="20"/>
              <w:szCs w:val="20"/>
            </w:rPr>
            <w:fldChar w:fldCharType="begin"/>
          </w:r>
          <w:r w:rsidRPr="00572301">
            <w:rPr>
              <w:rFonts w:ascii="Verdana" w:hAnsi="Verdana"/>
              <w:b/>
              <w:bCs/>
              <w:noProof/>
              <w:sz w:val="20"/>
              <w:szCs w:val="20"/>
            </w:rPr>
            <w:instrText xml:space="preserve"> TOC \o "1-3" \h \z \u </w:instrText>
          </w:r>
          <w:r w:rsidRPr="00572301">
            <w:rPr>
              <w:rFonts w:ascii="Verdana" w:hAnsi="Verdana"/>
              <w:b/>
              <w:bCs/>
              <w:noProof/>
              <w:sz w:val="20"/>
              <w:szCs w:val="20"/>
            </w:rPr>
            <w:fldChar w:fldCharType="separate"/>
          </w:r>
          <w:hyperlink r:id="rId16" w:anchor="_Toc23413695" w:history="1">
            <w:r w:rsidR="00854C46" w:rsidRPr="00854C46">
              <w:rPr>
                <w:rStyle w:val="Hyperlink"/>
                <w:rFonts w:ascii="Verdana" w:hAnsi="Verdana"/>
                <w:noProof/>
              </w:rPr>
              <w:t>Example 1: Students co-produce academic skills videos</w:t>
            </w:r>
            <w:r w:rsidR="00854C46" w:rsidRPr="00854C46">
              <w:rPr>
                <w:noProof/>
                <w:webHidden/>
              </w:rPr>
              <w:tab/>
            </w:r>
            <w:r w:rsidR="00854C46" w:rsidRPr="00854C46">
              <w:rPr>
                <w:noProof/>
                <w:webHidden/>
              </w:rPr>
              <w:fldChar w:fldCharType="begin"/>
            </w:r>
            <w:r w:rsidR="00854C46" w:rsidRPr="00854C46">
              <w:rPr>
                <w:noProof/>
                <w:webHidden/>
              </w:rPr>
              <w:instrText xml:space="preserve"> PAGEREF _Toc23413695 \h </w:instrText>
            </w:r>
            <w:r w:rsidR="00854C46" w:rsidRPr="00854C46">
              <w:rPr>
                <w:noProof/>
                <w:webHidden/>
              </w:rPr>
            </w:r>
            <w:r w:rsidR="00854C46" w:rsidRPr="00854C46">
              <w:rPr>
                <w:noProof/>
                <w:webHidden/>
              </w:rPr>
              <w:fldChar w:fldCharType="separate"/>
            </w:r>
            <w:r w:rsidR="00854C46" w:rsidRPr="00854C46">
              <w:rPr>
                <w:noProof/>
                <w:webHidden/>
              </w:rPr>
              <w:t>4</w:t>
            </w:r>
            <w:r w:rsidR="00854C46" w:rsidRPr="00854C46">
              <w:rPr>
                <w:noProof/>
                <w:webHidden/>
              </w:rPr>
              <w:fldChar w:fldCharType="end"/>
            </w:r>
          </w:hyperlink>
        </w:p>
        <w:p w14:paraId="48E3C745" w14:textId="05314D23" w:rsidR="00854C46" w:rsidRPr="00854C46" w:rsidRDefault="008A287D">
          <w:pPr>
            <w:pStyle w:val="TOC3"/>
            <w:tabs>
              <w:tab w:val="right" w:leader="dot" w:pos="9016"/>
            </w:tabs>
            <w:rPr>
              <w:rFonts w:eastAsiaTheme="minorEastAsia"/>
              <w:noProof/>
              <w:lang w:eastAsia="zh-CN"/>
            </w:rPr>
          </w:pPr>
          <w:hyperlink r:id="rId17" w:anchor="_Toc23413696" w:history="1">
            <w:r w:rsidR="00854C46" w:rsidRPr="00854C46">
              <w:rPr>
                <w:rStyle w:val="Hyperlink"/>
                <w:rFonts w:ascii="Verdana" w:hAnsi="Verdana"/>
                <w:noProof/>
              </w:rPr>
              <w:t>Example 2: Alumni create video resources for pre-sessional courses</w:t>
            </w:r>
            <w:r w:rsidR="00854C46" w:rsidRPr="00854C46">
              <w:rPr>
                <w:noProof/>
                <w:webHidden/>
              </w:rPr>
              <w:tab/>
            </w:r>
            <w:r w:rsidR="00854C46" w:rsidRPr="00854C46">
              <w:rPr>
                <w:noProof/>
                <w:webHidden/>
              </w:rPr>
              <w:fldChar w:fldCharType="begin"/>
            </w:r>
            <w:r w:rsidR="00854C46" w:rsidRPr="00854C46">
              <w:rPr>
                <w:noProof/>
                <w:webHidden/>
              </w:rPr>
              <w:instrText xml:space="preserve"> PAGEREF _Toc23413696 \h </w:instrText>
            </w:r>
            <w:r w:rsidR="00854C46" w:rsidRPr="00854C46">
              <w:rPr>
                <w:noProof/>
                <w:webHidden/>
              </w:rPr>
            </w:r>
            <w:r w:rsidR="00854C46" w:rsidRPr="00854C46">
              <w:rPr>
                <w:noProof/>
                <w:webHidden/>
              </w:rPr>
              <w:fldChar w:fldCharType="separate"/>
            </w:r>
            <w:r w:rsidR="00854C46" w:rsidRPr="00854C46">
              <w:rPr>
                <w:noProof/>
                <w:webHidden/>
              </w:rPr>
              <w:t>5</w:t>
            </w:r>
            <w:r w:rsidR="00854C46" w:rsidRPr="00854C46">
              <w:rPr>
                <w:noProof/>
                <w:webHidden/>
              </w:rPr>
              <w:fldChar w:fldCharType="end"/>
            </w:r>
          </w:hyperlink>
        </w:p>
        <w:p w14:paraId="65606FB1" w14:textId="2958E3D1" w:rsidR="00854C46" w:rsidRPr="00854C46" w:rsidRDefault="008A287D">
          <w:pPr>
            <w:pStyle w:val="TOC3"/>
            <w:tabs>
              <w:tab w:val="right" w:leader="dot" w:pos="9016"/>
            </w:tabs>
            <w:rPr>
              <w:rFonts w:eastAsiaTheme="minorEastAsia"/>
              <w:noProof/>
              <w:lang w:eastAsia="zh-CN"/>
            </w:rPr>
          </w:pPr>
          <w:hyperlink r:id="rId18" w:anchor="_Toc23413697" w:history="1">
            <w:r w:rsidR="00854C46" w:rsidRPr="00854C46">
              <w:rPr>
                <w:rStyle w:val="Hyperlink"/>
                <w:rFonts w:ascii="Verdana" w:hAnsi="Verdana"/>
                <w:noProof/>
              </w:rPr>
              <w:t>Example 3: Students produce work-based learning resources</w:t>
            </w:r>
            <w:r w:rsidR="00854C46" w:rsidRPr="00854C46">
              <w:rPr>
                <w:noProof/>
                <w:webHidden/>
              </w:rPr>
              <w:tab/>
            </w:r>
            <w:r w:rsidR="00854C46" w:rsidRPr="00854C46">
              <w:rPr>
                <w:noProof/>
                <w:webHidden/>
              </w:rPr>
              <w:fldChar w:fldCharType="begin"/>
            </w:r>
            <w:r w:rsidR="00854C46" w:rsidRPr="00854C46">
              <w:rPr>
                <w:noProof/>
                <w:webHidden/>
              </w:rPr>
              <w:instrText xml:space="preserve"> PAGEREF _Toc23413697 \h </w:instrText>
            </w:r>
            <w:r w:rsidR="00854C46" w:rsidRPr="00854C46">
              <w:rPr>
                <w:noProof/>
                <w:webHidden/>
              </w:rPr>
            </w:r>
            <w:r w:rsidR="00854C46" w:rsidRPr="00854C46">
              <w:rPr>
                <w:noProof/>
                <w:webHidden/>
              </w:rPr>
              <w:fldChar w:fldCharType="separate"/>
            </w:r>
            <w:r w:rsidR="00854C46" w:rsidRPr="00854C46">
              <w:rPr>
                <w:noProof/>
                <w:webHidden/>
              </w:rPr>
              <w:t>5</w:t>
            </w:r>
            <w:r w:rsidR="00854C46" w:rsidRPr="00854C46">
              <w:rPr>
                <w:noProof/>
                <w:webHidden/>
              </w:rPr>
              <w:fldChar w:fldCharType="end"/>
            </w:r>
          </w:hyperlink>
        </w:p>
        <w:p w14:paraId="3FA9BA09" w14:textId="5D921FB3" w:rsidR="00854C46" w:rsidRPr="00854C46" w:rsidRDefault="008A287D">
          <w:pPr>
            <w:pStyle w:val="TOC3"/>
            <w:tabs>
              <w:tab w:val="right" w:leader="dot" w:pos="9016"/>
            </w:tabs>
            <w:rPr>
              <w:rFonts w:eastAsiaTheme="minorEastAsia"/>
              <w:noProof/>
              <w:lang w:eastAsia="zh-CN"/>
            </w:rPr>
          </w:pPr>
          <w:hyperlink r:id="rId19" w:anchor="_Toc23413698" w:history="1">
            <w:r w:rsidR="00854C46" w:rsidRPr="00854C46">
              <w:rPr>
                <w:rStyle w:val="Hyperlink"/>
                <w:rFonts w:ascii="Verdana" w:hAnsi="Verdana"/>
                <w:noProof/>
              </w:rPr>
              <w:t>Example 4: Students create online resources of cultural heritage</w:t>
            </w:r>
            <w:r w:rsidR="00854C46" w:rsidRPr="00854C46">
              <w:rPr>
                <w:noProof/>
                <w:webHidden/>
              </w:rPr>
              <w:tab/>
            </w:r>
            <w:r w:rsidR="00854C46" w:rsidRPr="00854C46">
              <w:rPr>
                <w:noProof/>
                <w:webHidden/>
              </w:rPr>
              <w:fldChar w:fldCharType="begin"/>
            </w:r>
            <w:r w:rsidR="00854C46" w:rsidRPr="00854C46">
              <w:rPr>
                <w:noProof/>
                <w:webHidden/>
              </w:rPr>
              <w:instrText xml:space="preserve"> PAGEREF _Toc23413698 \h </w:instrText>
            </w:r>
            <w:r w:rsidR="00854C46" w:rsidRPr="00854C46">
              <w:rPr>
                <w:noProof/>
                <w:webHidden/>
              </w:rPr>
            </w:r>
            <w:r w:rsidR="00854C46" w:rsidRPr="00854C46">
              <w:rPr>
                <w:noProof/>
                <w:webHidden/>
              </w:rPr>
              <w:fldChar w:fldCharType="separate"/>
            </w:r>
            <w:r w:rsidR="00854C46" w:rsidRPr="00854C46">
              <w:rPr>
                <w:noProof/>
                <w:webHidden/>
              </w:rPr>
              <w:t>6</w:t>
            </w:r>
            <w:r w:rsidR="00854C46" w:rsidRPr="00854C46">
              <w:rPr>
                <w:noProof/>
                <w:webHidden/>
              </w:rPr>
              <w:fldChar w:fldCharType="end"/>
            </w:r>
          </w:hyperlink>
        </w:p>
        <w:p w14:paraId="6D52B1D9" w14:textId="32F8EA28" w:rsidR="00854C46" w:rsidRPr="00854C46" w:rsidRDefault="008A287D">
          <w:pPr>
            <w:pStyle w:val="TOC3"/>
            <w:tabs>
              <w:tab w:val="right" w:leader="dot" w:pos="9016"/>
            </w:tabs>
            <w:rPr>
              <w:rFonts w:eastAsiaTheme="minorEastAsia"/>
              <w:noProof/>
              <w:lang w:eastAsia="zh-CN"/>
            </w:rPr>
          </w:pPr>
          <w:hyperlink r:id="rId20" w:anchor="_Toc23413699" w:history="1"/>
        </w:p>
        <w:p w14:paraId="187DD615" w14:textId="123BD7E7" w:rsidR="00854C46" w:rsidRDefault="008A287D">
          <w:pPr>
            <w:pStyle w:val="TOC2"/>
            <w:tabs>
              <w:tab w:val="right" w:leader="dot" w:pos="9016"/>
            </w:tabs>
            <w:rPr>
              <w:rStyle w:val="Hyperlink"/>
              <w:noProof/>
            </w:rPr>
          </w:pPr>
          <w:hyperlink w:anchor="_Toc23413700" w:history="1">
            <w:r w:rsidR="00854C46" w:rsidRPr="00854C46">
              <w:rPr>
                <w:rStyle w:val="Hyperlink"/>
                <w:rFonts w:ascii="Verdana" w:hAnsi="Verdana"/>
                <w:bCs/>
                <w:noProof/>
              </w:rPr>
              <w:t>Theme 2: Students as facilitators of teaching sessions</w:t>
            </w:r>
            <w:r w:rsidR="00854C46" w:rsidRPr="00854C46">
              <w:rPr>
                <w:noProof/>
                <w:webHidden/>
              </w:rPr>
              <w:tab/>
            </w:r>
            <w:r w:rsidR="00854C46" w:rsidRPr="00854C46">
              <w:rPr>
                <w:noProof/>
                <w:webHidden/>
              </w:rPr>
              <w:fldChar w:fldCharType="begin"/>
            </w:r>
            <w:r w:rsidR="00854C46" w:rsidRPr="00854C46">
              <w:rPr>
                <w:noProof/>
                <w:webHidden/>
              </w:rPr>
              <w:instrText xml:space="preserve"> PAGEREF _Toc23413700 \h </w:instrText>
            </w:r>
            <w:r w:rsidR="00854C46" w:rsidRPr="00854C46">
              <w:rPr>
                <w:noProof/>
                <w:webHidden/>
              </w:rPr>
            </w:r>
            <w:r w:rsidR="00854C46" w:rsidRPr="00854C46">
              <w:rPr>
                <w:noProof/>
                <w:webHidden/>
              </w:rPr>
              <w:fldChar w:fldCharType="separate"/>
            </w:r>
            <w:r w:rsidR="00854C46" w:rsidRPr="00854C46">
              <w:rPr>
                <w:noProof/>
                <w:webHidden/>
              </w:rPr>
              <w:t>7</w:t>
            </w:r>
            <w:r w:rsidR="00854C46" w:rsidRPr="00854C46">
              <w:rPr>
                <w:noProof/>
                <w:webHidden/>
              </w:rPr>
              <w:fldChar w:fldCharType="end"/>
            </w:r>
          </w:hyperlink>
        </w:p>
        <w:p w14:paraId="1CD66474" w14:textId="06D23E40" w:rsidR="00A87B43" w:rsidRPr="00A87B43" w:rsidRDefault="00A87B43" w:rsidP="00A87B43">
          <w:pPr>
            <w:rPr>
              <w:rFonts w:ascii="Verdana" w:hAnsi="Verdana"/>
            </w:rPr>
          </w:pPr>
          <w:r>
            <w:rPr>
              <w:rFonts w:ascii="Verdana" w:hAnsi="Verdana"/>
            </w:rPr>
            <w:t xml:space="preserve">      </w:t>
          </w:r>
          <w:r w:rsidRPr="00A87B43">
            <w:rPr>
              <w:rFonts w:ascii="Verdana" w:hAnsi="Verdana"/>
            </w:rPr>
            <w:t>Example 5: Hong Kong Summer Cam</w:t>
          </w:r>
          <w:r w:rsidR="00242ADF">
            <w:rPr>
              <w:rFonts w:ascii="Verdana" w:hAnsi="Verdana"/>
            </w:rPr>
            <w:t>p……………………………………………………………</w:t>
          </w:r>
          <w:r w:rsidRPr="00A87B43">
            <w:rPr>
              <w:rFonts w:cstheme="minorHAnsi"/>
              <w:webHidden/>
            </w:rPr>
            <w:fldChar w:fldCharType="begin"/>
          </w:r>
          <w:r w:rsidRPr="00A87B43">
            <w:rPr>
              <w:rFonts w:cstheme="minorHAnsi"/>
              <w:webHidden/>
            </w:rPr>
            <w:instrText xml:space="preserve"> PAGEREF _Toc23413699 \h </w:instrText>
          </w:r>
          <w:r w:rsidRPr="00A87B43">
            <w:rPr>
              <w:rFonts w:cstheme="minorHAnsi"/>
              <w:webHidden/>
            </w:rPr>
          </w:r>
          <w:r w:rsidRPr="00A87B43">
            <w:rPr>
              <w:rFonts w:cstheme="minorHAnsi"/>
              <w:webHidden/>
            </w:rPr>
            <w:fldChar w:fldCharType="separate"/>
          </w:r>
          <w:r w:rsidRPr="00A87B43">
            <w:rPr>
              <w:rFonts w:cstheme="minorHAnsi"/>
              <w:webHidden/>
            </w:rPr>
            <w:t>7</w:t>
          </w:r>
          <w:r w:rsidRPr="00A87B43">
            <w:rPr>
              <w:rFonts w:cstheme="minorHAnsi"/>
              <w:webHidden/>
            </w:rPr>
            <w:fldChar w:fldCharType="end"/>
          </w:r>
        </w:p>
        <w:p w14:paraId="2E8AAE09" w14:textId="4B8068C9" w:rsidR="00854C46" w:rsidRPr="00854C46" w:rsidRDefault="008A287D">
          <w:pPr>
            <w:pStyle w:val="TOC3"/>
            <w:tabs>
              <w:tab w:val="right" w:leader="dot" w:pos="9016"/>
            </w:tabs>
            <w:rPr>
              <w:rFonts w:eastAsiaTheme="minorEastAsia"/>
              <w:noProof/>
              <w:lang w:eastAsia="zh-CN"/>
            </w:rPr>
          </w:pPr>
          <w:hyperlink r:id="rId21" w:anchor="_Toc23413701" w:history="1">
            <w:r w:rsidR="00854C46" w:rsidRPr="00854C46">
              <w:rPr>
                <w:rStyle w:val="Hyperlink"/>
                <w:rFonts w:ascii="Verdana" w:hAnsi="Verdana"/>
                <w:noProof/>
              </w:rPr>
              <w:t>Example 6: PhD students deliver sessions to other PhD students</w:t>
            </w:r>
            <w:r w:rsidR="00854C46" w:rsidRPr="00854C46">
              <w:rPr>
                <w:noProof/>
                <w:webHidden/>
              </w:rPr>
              <w:tab/>
            </w:r>
            <w:r w:rsidR="00854C46" w:rsidRPr="00854C46">
              <w:rPr>
                <w:noProof/>
                <w:webHidden/>
              </w:rPr>
              <w:fldChar w:fldCharType="begin"/>
            </w:r>
            <w:r w:rsidR="00854C46" w:rsidRPr="00854C46">
              <w:rPr>
                <w:noProof/>
                <w:webHidden/>
              </w:rPr>
              <w:instrText xml:space="preserve"> PAGEREF _Toc23413701 \h </w:instrText>
            </w:r>
            <w:r w:rsidR="00854C46" w:rsidRPr="00854C46">
              <w:rPr>
                <w:noProof/>
                <w:webHidden/>
              </w:rPr>
            </w:r>
            <w:r w:rsidR="00854C46" w:rsidRPr="00854C46">
              <w:rPr>
                <w:noProof/>
                <w:webHidden/>
              </w:rPr>
              <w:fldChar w:fldCharType="separate"/>
            </w:r>
            <w:r w:rsidR="00854C46" w:rsidRPr="00854C46">
              <w:rPr>
                <w:noProof/>
                <w:webHidden/>
              </w:rPr>
              <w:t>8</w:t>
            </w:r>
            <w:r w:rsidR="00854C46" w:rsidRPr="00854C46">
              <w:rPr>
                <w:noProof/>
                <w:webHidden/>
              </w:rPr>
              <w:fldChar w:fldCharType="end"/>
            </w:r>
          </w:hyperlink>
        </w:p>
        <w:p w14:paraId="194350E9" w14:textId="6D19936C" w:rsidR="00854C46" w:rsidRDefault="008A287D">
          <w:pPr>
            <w:pStyle w:val="TOC3"/>
            <w:tabs>
              <w:tab w:val="right" w:leader="dot" w:pos="9016"/>
            </w:tabs>
            <w:rPr>
              <w:rStyle w:val="Hyperlink"/>
              <w:noProof/>
            </w:rPr>
          </w:pPr>
          <w:hyperlink r:id="rId22" w:anchor="_Toc23413702" w:history="1">
            <w:r w:rsidR="00854C46" w:rsidRPr="00854C46">
              <w:rPr>
                <w:rStyle w:val="Hyperlink"/>
                <w:rFonts w:ascii="Verdana" w:hAnsi="Verdana"/>
                <w:noProof/>
              </w:rPr>
              <w:t>Example 7: Students work in creative partnership with a local primary school</w:t>
            </w:r>
            <w:r w:rsidR="00854C46" w:rsidRPr="00854C46">
              <w:rPr>
                <w:noProof/>
                <w:webHidden/>
              </w:rPr>
              <w:tab/>
            </w:r>
            <w:r w:rsidR="00854C46" w:rsidRPr="00854C46">
              <w:rPr>
                <w:noProof/>
                <w:webHidden/>
              </w:rPr>
              <w:fldChar w:fldCharType="begin"/>
            </w:r>
            <w:r w:rsidR="00854C46" w:rsidRPr="00854C46">
              <w:rPr>
                <w:noProof/>
                <w:webHidden/>
              </w:rPr>
              <w:instrText xml:space="preserve"> PAGEREF _Toc23413702 \h </w:instrText>
            </w:r>
            <w:r w:rsidR="00854C46" w:rsidRPr="00854C46">
              <w:rPr>
                <w:noProof/>
                <w:webHidden/>
              </w:rPr>
            </w:r>
            <w:r w:rsidR="00854C46" w:rsidRPr="00854C46">
              <w:rPr>
                <w:noProof/>
                <w:webHidden/>
              </w:rPr>
              <w:fldChar w:fldCharType="separate"/>
            </w:r>
            <w:r w:rsidR="00854C46" w:rsidRPr="00854C46">
              <w:rPr>
                <w:noProof/>
                <w:webHidden/>
              </w:rPr>
              <w:t>9</w:t>
            </w:r>
            <w:r w:rsidR="00854C46" w:rsidRPr="00854C46">
              <w:rPr>
                <w:noProof/>
                <w:webHidden/>
              </w:rPr>
              <w:fldChar w:fldCharType="end"/>
            </w:r>
          </w:hyperlink>
        </w:p>
        <w:p w14:paraId="09397625" w14:textId="77777777" w:rsidR="00A70679" w:rsidRPr="00A70679" w:rsidRDefault="00A70679" w:rsidP="00A70679"/>
        <w:p w14:paraId="4683B29E" w14:textId="68A6EBC2" w:rsidR="00854C46" w:rsidRPr="00854C46" w:rsidRDefault="008A287D">
          <w:pPr>
            <w:pStyle w:val="TOC2"/>
            <w:tabs>
              <w:tab w:val="right" w:leader="dot" w:pos="9016"/>
            </w:tabs>
            <w:rPr>
              <w:rFonts w:eastAsiaTheme="minorEastAsia"/>
              <w:noProof/>
              <w:lang w:eastAsia="zh-CN"/>
            </w:rPr>
          </w:pPr>
          <w:hyperlink w:anchor="_Toc23413703" w:history="1">
            <w:r w:rsidR="00854C46" w:rsidRPr="00854C46">
              <w:rPr>
                <w:rStyle w:val="Hyperlink"/>
                <w:rFonts w:ascii="Verdana" w:hAnsi="Verdana" w:cstheme="minorHAnsi"/>
                <w:noProof/>
              </w:rPr>
              <w:t>Theme 3: Students as support providers</w:t>
            </w:r>
            <w:r w:rsidR="00854C46" w:rsidRPr="00854C46">
              <w:rPr>
                <w:noProof/>
                <w:webHidden/>
              </w:rPr>
              <w:tab/>
            </w:r>
            <w:r w:rsidR="00854C46" w:rsidRPr="00854C46">
              <w:rPr>
                <w:noProof/>
                <w:webHidden/>
              </w:rPr>
              <w:fldChar w:fldCharType="begin"/>
            </w:r>
            <w:r w:rsidR="00854C46" w:rsidRPr="00854C46">
              <w:rPr>
                <w:noProof/>
                <w:webHidden/>
              </w:rPr>
              <w:instrText xml:space="preserve"> PAGEREF _Toc23413703 \h </w:instrText>
            </w:r>
            <w:r w:rsidR="00854C46" w:rsidRPr="00854C46">
              <w:rPr>
                <w:noProof/>
                <w:webHidden/>
              </w:rPr>
            </w:r>
            <w:r w:rsidR="00854C46" w:rsidRPr="00854C46">
              <w:rPr>
                <w:noProof/>
                <w:webHidden/>
              </w:rPr>
              <w:fldChar w:fldCharType="separate"/>
            </w:r>
            <w:r w:rsidR="00854C46" w:rsidRPr="00854C46">
              <w:rPr>
                <w:noProof/>
                <w:webHidden/>
              </w:rPr>
              <w:t>10</w:t>
            </w:r>
            <w:r w:rsidR="00854C46" w:rsidRPr="00854C46">
              <w:rPr>
                <w:noProof/>
                <w:webHidden/>
              </w:rPr>
              <w:fldChar w:fldCharType="end"/>
            </w:r>
          </w:hyperlink>
        </w:p>
        <w:p w14:paraId="4568252D" w14:textId="75BA0E24" w:rsidR="00854C46" w:rsidRPr="00854C46" w:rsidRDefault="008A287D">
          <w:pPr>
            <w:pStyle w:val="TOC3"/>
            <w:tabs>
              <w:tab w:val="right" w:leader="dot" w:pos="9016"/>
            </w:tabs>
            <w:rPr>
              <w:rFonts w:eastAsiaTheme="minorEastAsia"/>
              <w:noProof/>
              <w:lang w:eastAsia="zh-CN"/>
            </w:rPr>
          </w:pPr>
          <w:hyperlink r:id="rId23" w:anchor="_Toc23413704" w:history="1">
            <w:r w:rsidR="00854C46" w:rsidRPr="00854C46">
              <w:rPr>
                <w:rStyle w:val="Hyperlink"/>
                <w:rFonts w:ascii="Verdana" w:hAnsi="Verdana"/>
                <w:noProof/>
              </w:rPr>
              <w:t>Example 8: A peer-assisted learning approach to mentoring</w:t>
            </w:r>
            <w:r w:rsidR="00854C46" w:rsidRPr="00854C46">
              <w:rPr>
                <w:noProof/>
                <w:webHidden/>
              </w:rPr>
              <w:tab/>
            </w:r>
            <w:r w:rsidR="00854C46" w:rsidRPr="00854C46">
              <w:rPr>
                <w:noProof/>
                <w:webHidden/>
              </w:rPr>
              <w:fldChar w:fldCharType="begin"/>
            </w:r>
            <w:r w:rsidR="00854C46" w:rsidRPr="00854C46">
              <w:rPr>
                <w:noProof/>
                <w:webHidden/>
              </w:rPr>
              <w:instrText xml:space="preserve"> PAGEREF _Toc23413704 \h </w:instrText>
            </w:r>
            <w:r w:rsidR="00854C46" w:rsidRPr="00854C46">
              <w:rPr>
                <w:noProof/>
                <w:webHidden/>
              </w:rPr>
            </w:r>
            <w:r w:rsidR="00854C46" w:rsidRPr="00854C46">
              <w:rPr>
                <w:noProof/>
                <w:webHidden/>
              </w:rPr>
              <w:fldChar w:fldCharType="separate"/>
            </w:r>
            <w:r w:rsidR="00854C46" w:rsidRPr="00854C46">
              <w:rPr>
                <w:noProof/>
                <w:webHidden/>
              </w:rPr>
              <w:t>10</w:t>
            </w:r>
            <w:r w:rsidR="00854C46" w:rsidRPr="00854C46">
              <w:rPr>
                <w:noProof/>
                <w:webHidden/>
              </w:rPr>
              <w:fldChar w:fldCharType="end"/>
            </w:r>
          </w:hyperlink>
        </w:p>
        <w:p w14:paraId="4766F7A7" w14:textId="7D24EA50" w:rsidR="00854C46" w:rsidRPr="00854C46" w:rsidRDefault="008A287D">
          <w:pPr>
            <w:pStyle w:val="TOC3"/>
            <w:tabs>
              <w:tab w:val="right" w:leader="dot" w:pos="9016"/>
            </w:tabs>
            <w:rPr>
              <w:rFonts w:eastAsiaTheme="minorEastAsia"/>
              <w:noProof/>
              <w:lang w:eastAsia="zh-CN"/>
            </w:rPr>
          </w:pPr>
          <w:hyperlink r:id="rId24" w:anchor="_Toc23413705" w:history="1">
            <w:r w:rsidR="00854C46" w:rsidRPr="00854C46">
              <w:rPr>
                <w:rStyle w:val="Hyperlink"/>
                <w:rFonts w:ascii="Verdana" w:hAnsi="Verdana"/>
                <w:noProof/>
              </w:rPr>
              <w:t>Example 9: STATS mentors</w:t>
            </w:r>
            <w:r w:rsidR="00854C46" w:rsidRPr="00854C46">
              <w:rPr>
                <w:noProof/>
                <w:webHidden/>
              </w:rPr>
              <w:tab/>
            </w:r>
            <w:r w:rsidR="00854C46" w:rsidRPr="00854C46">
              <w:rPr>
                <w:noProof/>
                <w:webHidden/>
              </w:rPr>
              <w:fldChar w:fldCharType="begin"/>
            </w:r>
            <w:r w:rsidR="00854C46" w:rsidRPr="00854C46">
              <w:rPr>
                <w:noProof/>
                <w:webHidden/>
              </w:rPr>
              <w:instrText xml:space="preserve"> PAGEREF _Toc23413705 \h </w:instrText>
            </w:r>
            <w:r w:rsidR="00854C46" w:rsidRPr="00854C46">
              <w:rPr>
                <w:noProof/>
                <w:webHidden/>
              </w:rPr>
            </w:r>
            <w:r w:rsidR="00854C46" w:rsidRPr="00854C46">
              <w:rPr>
                <w:noProof/>
                <w:webHidden/>
              </w:rPr>
              <w:fldChar w:fldCharType="separate"/>
            </w:r>
            <w:r w:rsidR="00854C46" w:rsidRPr="00854C46">
              <w:rPr>
                <w:noProof/>
                <w:webHidden/>
              </w:rPr>
              <w:t>11</w:t>
            </w:r>
            <w:r w:rsidR="00854C46" w:rsidRPr="00854C46">
              <w:rPr>
                <w:noProof/>
                <w:webHidden/>
              </w:rPr>
              <w:fldChar w:fldCharType="end"/>
            </w:r>
          </w:hyperlink>
        </w:p>
        <w:p w14:paraId="5437A65F" w14:textId="4AAADB84" w:rsidR="00854C46" w:rsidRDefault="008A287D">
          <w:pPr>
            <w:pStyle w:val="TOC3"/>
            <w:tabs>
              <w:tab w:val="right" w:leader="dot" w:pos="9016"/>
            </w:tabs>
            <w:rPr>
              <w:rStyle w:val="Hyperlink"/>
              <w:noProof/>
            </w:rPr>
          </w:pPr>
          <w:hyperlink r:id="rId25" w:anchor="_Toc23413706" w:history="1">
            <w:r w:rsidR="00854C46" w:rsidRPr="00854C46">
              <w:rPr>
                <w:rStyle w:val="Hyperlink"/>
                <w:rFonts w:ascii="Verdana" w:hAnsi="Verdana"/>
                <w:noProof/>
              </w:rPr>
              <w:t>Example 10: Digital Leaders</w:t>
            </w:r>
            <w:r w:rsidR="00854C46" w:rsidRPr="00854C46">
              <w:rPr>
                <w:noProof/>
                <w:webHidden/>
              </w:rPr>
              <w:tab/>
            </w:r>
            <w:r w:rsidR="00854C46" w:rsidRPr="00854C46">
              <w:rPr>
                <w:noProof/>
                <w:webHidden/>
              </w:rPr>
              <w:fldChar w:fldCharType="begin"/>
            </w:r>
            <w:r w:rsidR="00854C46" w:rsidRPr="00854C46">
              <w:rPr>
                <w:noProof/>
                <w:webHidden/>
              </w:rPr>
              <w:instrText xml:space="preserve"> PAGEREF _Toc23413706 \h </w:instrText>
            </w:r>
            <w:r w:rsidR="00854C46" w:rsidRPr="00854C46">
              <w:rPr>
                <w:noProof/>
                <w:webHidden/>
              </w:rPr>
            </w:r>
            <w:r w:rsidR="00854C46" w:rsidRPr="00854C46">
              <w:rPr>
                <w:noProof/>
                <w:webHidden/>
              </w:rPr>
              <w:fldChar w:fldCharType="separate"/>
            </w:r>
            <w:r w:rsidR="00854C46" w:rsidRPr="00854C46">
              <w:rPr>
                <w:noProof/>
                <w:webHidden/>
              </w:rPr>
              <w:t>12</w:t>
            </w:r>
            <w:r w:rsidR="00854C46" w:rsidRPr="00854C46">
              <w:rPr>
                <w:noProof/>
                <w:webHidden/>
              </w:rPr>
              <w:fldChar w:fldCharType="end"/>
            </w:r>
          </w:hyperlink>
        </w:p>
        <w:p w14:paraId="17B42E9F" w14:textId="77777777" w:rsidR="00242ADF" w:rsidRPr="00242ADF" w:rsidRDefault="00242ADF" w:rsidP="00242ADF"/>
        <w:p w14:paraId="092C9A18" w14:textId="450698EF" w:rsidR="00854C46" w:rsidRDefault="008A287D">
          <w:pPr>
            <w:pStyle w:val="TOC2"/>
            <w:tabs>
              <w:tab w:val="right" w:leader="dot" w:pos="9016"/>
            </w:tabs>
            <w:rPr>
              <w:rStyle w:val="Hyperlink"/>
              <w:noProof/>
            </w:rPr>
          </w:pPr>
          <w:hyperlink w:anchor="_Toc23413708" w:history="1">
            <w:r w:rsidR="00854C46" w:rsidRPr="00854C46">
              <w:rPr>
                <w:rStyle w:val="Hyperlink"/>
                <w:rFonts w:ascii="Verdana" w:hAnsi="Verdana" w:cstheme="minorHAnsi"/>
                <w:noProof/>
              </w:rPr>
              <w:t>Theme 4: Students’ involvement in assessment design and peer review</w:t>
            </w:r>
            <w:r w:rsidR="00854C46" w:rsidRPr="00854C46">
              <w:rPr>
                <w:noProof/>
                <w:webHidden/>
              </w:rPr>
              <w:tab/>
            </w:r>
            <w:r w:rsidR="00854C46" w:rsidRPr="00854C46">
              <w:rPr>
                <w:noProof/>
                <w:webHidden/>
              </w:rPr>
              <w:fldChar w:fldCharType="begin"/>
            </w:r>
            <w:r w:rsidR="00854C46" w:rsidRPr="00854C46">
              <w:rPr>
                <w:noProof/>
                <w:webHidden/>
              </w:rPr>
              <w:instrText xml:space="preserve"> PAGEREF _Toc23413708 \h </w:instrText>
            </w:r>
            <w:r w:rsidR="00854C46" w:rsidRPr="00854C46">
              <w:rPr>
                <w:noProof/>
                <w:webHidden/>
              </w:rPr>
            </w:r>
            <w:r w:rsidR="00854C46" w:rsidRPr="00854C46">
              <w:rPr>
                <w:noProof/>
                <w:webHidden/>
              </w:rPr>
              <w:fldChar w:fldCharType="separate"/>
            </w:r>
            <w:r w:rsidR="00854C46" w:rsidRPr="00854C46">
              <w:rPr>
                <w:noProof/>
                <w:webHidden/>
              </w:rPr>
              <w:t>13</w:t>
            </w:r>
            <w:r w:rsidR="00854C46" w:rsidRPr="00854C46">
              <w:rPr>
                <w:noProof/>
                <w:webHidden/>
              </w:rPr>
              <w:fldChar w:fldCharType="end"/>
            </w:r>
          </w:hyperlink>
        </w:p>
        <w:p w14:paraId="2925E237" w14:textId="67025873" w:rsidR="00261EFE" w:rsidRPr="00261EFE" w:rsidRDefault="00261EFE" w:rsidP="00261EFE">
          <w:pPr>
            <w:rPr>
              <w:rFonts w:ascii="Verdana" w:hAnsi="Verdana"/>
            </w:rPr>
          </w:pPr>
          <w:r>
            <w:rPr>
              <w:rFonts w:ascii="Verdana" w:hAnsi="Verdana"/>
            </w:rPr>
            <w:t xml:space="preserve">     </w:t>
          </w:r>
          <w:r w:rsidR="002B0D27">
            <w:rPr>
              <w:rFonts w:ascii="Verdana" w:hAnsi="Verdana"/>
            </w:rPr>
            <w:t xml:space="preserve"> </w:t>
          </w:r>
          <w:r w:rsidRPr="00261EFE">
            <w:rPr>
              <w:rFonts w:ascii="Verdana" w:hAnsi="Verdana"/>
            </w:rPr>
            <w:t>Example 11: Peer scores to group assignment</w:t>
          </w:r>
          <w:r>
            <w:rPr>
              <w:rFonts w:ascii="Verdana" w:hAnsi="Verdana"/>
            </w:rPr>
            <w:t>……………………………………………</w:t>
          </w:r>
          <w:r w:rsidR="002B0D27">
            <w:rPr>
              <w:rFonts w:ascii="Verdana" w:hAnsi="Verdana"/>
            </w:rPr>
            <w:t>..</w:t>
          </w:r>
          <w:r w:rsidRPr="00261EFE">
            <w:rPr>
              <w:rFonts w:cstheme="minorHAnsi"/>
              <w:webHidden/>
            </w:rPr>
            <w:fldChar w:fldCharType="begin"/>
          </w:r>
          <w:r w:rsidRPr="00261EFE">
            <w:rPr>
              <w:rFonts w:cstheme="minorHAnsi"/>
              <w:webHidden/>
            </w:rPr>
            <w:instrText xml:space="preserve"> PAGEREF _Toc23413707 \h </w:instrText>
          </w:r>
          <w:r w:rsidRPr="00261EFE">
            <w:rPr>
              <w:rFonts w:cstheme="minorHAnsi"/>
              <w:webHidden/>
            </w:rPr>
          </w:r>
          <w:r w:rsidRPr="00261EFE">
            <w:rPr>
              <w:rFonts w:cstheme="minorHAnsi"/>
              <w:webHidden/>
            </w:rPr>
            <w:fldChar w:fldCharType="separate"/>
          </w:r>
          <w:r w:rsidRPr="00261EFE">
            <w:rPr>
              <w:rFonts w:cstheme="minorHAnsi"/>
              <w:webHidden/>
            </w:rPr>
            <w:t>13</w:t>
          </w:r>
          <w:r w:rsidRPr="00261EFE">
            <w:rPr>
              <w:rFonts w:cstheme="minorHAnsi"/>
              <w:webHidden/>
            </w:rPr>
            <w:fldChar w:fldCharType="end"/>
          </w:r>
        </w:p>
        <w:p w14:paraId="0F2042B2" w14:textId="6D18BBDA" w:rsidR="00854C46" w:rsidRDefault="008A287D">
          <w:pPr>
            <w:pStyle w:val="TOC3"/>
            <w:tabs>
              <w:tab w:val="right" w:leader="dot" w:pos="9016"/>
            </w:tabs>
            <w:rPr>
              <w:noProof/>
            </w:rPr>
          </w:pPr>
          <w:hyperlink r:id="rId26" w:anchor="_Toc23413709" w:history="1">
            <w:r w:rsidR="00854C46" w:rsidRPr="00854C46">
              <w:rPr>
                <w:rStyle w:val="Hyperlink"/>
                <w:rFonts w:ascii="Verdana" w:hAnsi="Verdana"/>
                <w:noProof/>
              </w:rPr>
              <w:t>Example 12: Students’ involvement in assessment design</w:t>
            </w:r>
          </w:hyperlink>
          <w:r w:rsidR="008D54CA">
            <w:rPr>
              <w:noProof/>
            </w:rPr>
            <w:t>………………………………..15</w:t>
          </w:r>
        </w:p>
        <w:p w14:paraId="51C5F8E1" w14:textId="11AE9D22" w:rsidR="005224A8" w:rsidRPr="00E632F7" w:rsidRDefault="005224A8" w:rsidP="005224A8">
          <w:pPr>
            <w:rPr>
              <w:rFonts w:ascii="Verdana" w:hAnsi="Verdana"/>
            </w:rPr>
          </w:pPr>
          <w:r>
            <w:t xml:space="preserve">         </w:t>
          </w:r>
          <w:r w:rsidRPr="00E632F7">
            <w:rPr>
              <w:rFonts w:ascii="Verdana" w:hAnsi="Verdana"/>
            </w:rPr>
            <w:t xml:space="preserve">Example 13: </w:t>
          </w:r>
          <w:r w:rsidR="00143AAF" w:rsidRPr="00E632F7">
            <w:rPr>
              <w:rFonts w:ascii="Verdana" w:hAnsi="Verdana"/>
            </w:rPr>
            <w:t>Peer assessment for nursing students in placement</w:t>
          </w:r>
          <w:r w:rsidR="00E632F7">
            <w:rPr>
              <w:rFonts w:ascii="Verdana" w:hAnsi="Verdana"/>
            </w:rPr>
            <w:t>………………</w:t>
          </w:r>
          <w:r w:rsidR="00BA1334">
            <w:rPr>
              <w:rFonts w:cstheme="minorHAnsi"/>
            </w:rPr>
            <w:t>..</w:t>
          </w:r>
          <w:r w:rsidR="004B5ED2">
            <w:rPr>
              <w:rFonts w:cstheme="minorHAnsi"/>
            </w:rPr>
            <w:t>16</w:t>
          </w:r>
        </w:p>
        <w:p w14:paraId="63AB4E13" w14:textId="013E4576" w:rsidR="00854C46" w:rsidRDefault="008A287D">
          <w:pPr>
            <w:pStyle w:val="TOC3"/>
            <w:tabs>
              <w:tab w:val="right" w:leader="dot" w:pos="9016"/>
            </w:tabs>
            <w:rPr>
              <w:rFonts w:eastAsiaTheme="minorEastAsia"/>
              <w:noProof/>
              <w:lang w:eastAsia="zh-CN"/>
            </w:rPr>
          </w:pPr>
          <w:hyperlink r:id="rId27" w:anchor="_Toc23413710" w:history="1">
            <w:r w:rsidR="00854C46" w:rsidRPr="00854C46">
              <w:rPr>
                <w:rStyle w:val="Hyperlink"/>
                <w:rFonts w:ascii="Verdana" w:hAnsi="Verdana"/>
                <w:noProof/>
              </w:rPr>
              <w:t>Example 14: Peer review in a Learning Design module</w:t>
            </w:r>
            <w:r w:rsidR="00854C46" w:rsidRPr="00854C46">
              <w:rPr>
                <w:noProof/>
                <w:webHidden/>
              </w:rPr>
              <w:tab/>
            </w:r>
          </w:hyperlink>
          <w:r w:rsidR="00D834E0">
            <w:rPr>
              <w:noProof/>
            </w:rPr>
            <w:t>16</w:t>
          </w:r>
        </w:p>
        <w:p w14:paraId="4BF79FFC" w14:textId="775D6A6E" w:rsidR="004D30E2" w:rsidRPr="00572301" w:rsidRDefault="004D30E2">
          <w:pPr>
            <w:rPr>
              <w:rFonts w:ascii="Verdana" w:hAnsi="Verdana"/>
              <w:sz w:val="20"/>
              <w:szCs w:val="20"/>
            </w:rPr>
          </w:pPr>
          <w:r w:rsidRPr="00572301">
            <w:rPr>
              <w:rFonts w:ascii="Verdana" w:hAnsi="Verdana"/>
              <w:b/>
              <w:bCs/>
              <w:noProof/>
              <w:sz w:val="20"/>
              <w:szCs w:val="20"/>
            </w:rPr>
            <w:fldChar w:fldCharType="end"/>
          </w:r>
        </w:p>
      </w:sdtContent>
    </w:sdt>
    <w:p w14:paraId="34429289" w14:textId="19F519C0" w:rsidR="00C16754" w:rsidRPr="00572301" w:rsidRDefault="00C16754">
      <w:pPr>
        <w:rPr>
          <w:rFonts w:ascii="Verdana" w:hAnsi="Verdana" w:cstheme="minorHAnsi"/>
          <w:b/>
          <w:sz w:val="20"/>
          <w:szCs w:val="20"/>
        </w:rPr>
      </w:pPr>
      <w:r w:rsidRPr="00572301">
        <w:rPr>
          <w:rFonts w:ascii="Verdana" w:hAnsi="Verdana" w:cstheme="minorHAnsi"/>
          <w:b/>
          <w:sz w:val="20"/>
          <w:szCs w:val="20"/>
        </w:rPr>
        <w:br w:type="page"/>
      </w:r>
    </w:p>
    <w:p w14:paraId="554C2A4F" w14:textId="3E328C71" w:rsidR="00D860B5" w:rsidRPr="00572301" w:rsidRDefault="00D860B5" w:rsidP="00836CAD">
      <w:pPr>
        <w:rPr>
          <w:rFonts w:ascii="Verdana" w:hAnsi="Verdana" w:cstheme="minorHAnsi"/>
          <w:b/>
          <w:sz w:val="20"/>
          <w:szCs w:val="20"/>
        </w:rPr>
      </w:pPr>
      <w:r w:rsidRPr="00572301">
        <w:rPr>
          <w:rFonts w:ascii="Verdana" w:hAnsi="Verdana" w:cstheme="minorHAnsi"/>
          <w:b/>
          <w:sz w:val="20"/>
          <w:szCs w:val="20"/>
        </w:rPr>
        <w:lastRenderedPageBreak/>
        <w:t>About this publication</w:t>
      </w:r>
    </w:p>
    <w:p w14:paraId="65FFFA7B" w14:textId="77777777" w:rsidR="00E5542E" w:rsidRPr="00572301" w:rsidRDefault="00E5542E" w:rsidP="00D740A9">
      <w:pPr>
        <w:rPr>
          <w:rFonts w:ascii="Verdana" w:hAnsi="Verdana" w:cstheme="minorHAnsi"/>
          <w:sz w:val="20"/>
          <w:szCs w:val="20"/>
        </w:rPr>
      </w:pPr>
    </w:p>
    <w:p w14:paraId="28391C19" w14:textId="77777777" w:rsidR="00026912" w:rsidRPr="00572301" w:rsidRDefault="6AEF8308" w:rsidP="00D740A9">
      <w:pPr>
        <w:rPr>
          <w:rFonts w:ascii="Verdana" w:hAnsi="Verdana"/>
          <w:sz w:val="20"/>
          <w:szCs w:val="20"/>
        </w:rPr>
      </w:pPr>
      <w:r w:rsidRPr="00572301">
        <w:rPr>
          <w:rFonts w:ascii="Verdana" w:hAnsi="Verdana"/>
          <w:sz w:val="20"/>
          <w:szCs w:val="20"/>
        </w:rPr>
        <w:t xml:space="preserve">Since the start of the University of Northampton’s Learning and Teaching Enhancement and Innovation Fund in 2013, a total of 67 projects have been funded. Approximately 144 students have been directly involved in bidding, running and evaluating these projects. The funded projects generated various forms of innovation in learning, teaching and assessment. One form of innovation this publication focuses on is students as partners in learning and teaching. </w:t>
      </w:r>
    </w:p>
    <w:p w14:paraId="31F7B5A3" w14:textId="72133E58" w:rsidR="00D740A9" w:rsidRPr="00572301" w:rsidRDefault="6AEF8308" w:rsidP="00D740A9">
      <w:pPr>
        <w:rPr>
          <w:rFonts w:ascii="Verdana" w:hAnsi="Verdana"/>
          <w:sz w:val="20"/>
          <w:szCs w:val="20"/>
        </w:rPr>
      </w:pPr>
      <w:r w:rsidRPr="00572301">
        <w:rPr>
          <w:rFonts w:ascii="Verdana" w:hAnsi="Verdana"/>
          <w:sz w:val="20"/>
          <w:szCs w:val="20"/>
        </w:rPr>
        <w:t>Bryson (2014) emphasised that the future of student engagement lies in partnership. Healey, Flint and Harrington (2014, p.25) proposed a conceptual model (See Figure 1) for exploring the different ways in which students can be partners in learning and teaching. They argued that the principles and approaches associated with student</w:t>
      </w:r>
      <w:r w:rsidR="00DC2148" w:rsidRPr="00572301">
        <w:rPr>
          <w:rFonts w:ascii="Verdana" w:hAnsi="Verdana"/>
          <w:sz w:val="20"/>
          <w:szCs w:val="20"/>
        </w:rPr>
        <w:t>s</w:t>
      </w:r>
      <w:r w:rsidRPr="00572301">
        <w:rPr>
          <w:rFonts w:ascii="Verdana" w:hAnsi="Verdana"/>
          <w:sz w:val="20"/>
          <w:szCs w:val="20"/>
        </w:rPr>
        <w:t xml:space="preserve"> as partners are pertinent to many aspects of enhancement and innovation in curriculum and pedagogy.</w:t>
      </w:r>
    </w:p>
    <w:p w14:paraId="06FFFDCB" w14:textId="77777777" w:rsidR="00D740A9" w:rsidRPr="00572301" w:rsidRDefault="00D740A9" w:rsidP="6AEF8308">
      <w:pPr>
        <w:jc w:val="center"/>
        <w:rPr>
          <w:rFonts w:ascii="Verdana" w:hAnsi="Verdana"/>
          <w:sz w:val="20"/>
          <w:szCs w:val="20"/>
        </w:rPr>
      </w:pPr>
      <w:r w:rsidRPr="00572301">
        <w:rPr>
          <w:rFonts w:ascii="Verdana" w:hAnsi="Verdana"/>
          <w:noProof/>
          <w:sz w:val="20"/>
          <w:szCs w:val="20"/>
        </w:rPr>
        <w:drawing>
          <wp:inline distT="0" distB="0" distL="0" distR="0" wp14:anchorId="5AC39AD0" wp14:editId="0E79F95C">
            <wp:extent cx="3805400" cy="3070746"/>
            <wp:effectExtent l="0" t="0" r="5080" b="0"/>
            <wp:docPr id="417125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3805400" cy="3070746"/>
                    </a:xfrm>
                    <a:prstGeom prst="rect">
                      <a:avLst/>
                    </a:prstGeom>
                  </pic:spPr>
                </pic:pic>
              </a:graphicData>
            </a:graphic>
          </wp:inline>
        </w:drawing>
      </w:r>
    </w:p>
    <w:p w14:paraId="25B8047A" w14:textId="77777777" w:rsidR="00D740A9" w:rsidRPr="00572301" w:rsidRDefault="6AEF8308" w:rsidP="00572301">
      <w:pPr>
        <w:rPr>
          <w:rFonts w:ascii="Verdana" w:hAnsi="Verdana"/>
          <w:sz w:val="20"/>
          <w:szCs w:val="20"/>
        </w:rPr>
      </w:pPr>
      <w:r w:rsidRPr="00572301">
        <w:rPr>
          <w:rFonts w:ascii="Verdana" w:hAnsi="Verdana"/>
          <w:sz w:val="20"/>
          <w:szCs w:val="20"/>
        </w:rPr>
        <w:t>Figure 1: Students as partners in learning and teaching in higher education – an overview model</w:t>
      </w:r>
    </w:p>
    <w:p w14:paraId="1F908AD9" w14:textId="77777777" w:rsidR="00683F7F" w:rsidRPr="00572301" w:rsidRDefault="6AEF8308" w:rsidP="6AEF8308">
      <w:pPr>
        <w:jc w:val="both"/>
        <w:rPr>
          <w:rFonts w:ascii="Verdana" w:hAnsi="Verdana"/>
          <w:color w:val="000000" w:themeColor="text1"/>
          <w:sz w:val="20"/>
          <w:szCs w:val="20"/>
        </w:rPr>
      </w:pPr>
      <w:r w:rsidRPr="00572301">
        <w:rPr>
          <w:rFonts w:ascii="Verdana" w:hAnsi="Verdana"/>
          <w:color w:val="000000" w:themeColor="text1"/>
          <w:sz w:val="20"/>
          <w:szCs w:val="20"/>
        </w:rPr>
        <w:t xml:space="preserve">This publication presents 14 examples of students as partners, developed by academics taking part in the funded projects at the University of Northampton. </w:t>
      </w:r>
    </w:p>
    <w:p w14:paraId="072B6819" w14:textId="77777777" w:rsidR="00683F7F" w:rsidRPr="00572301" w:rsidRDefault="00683F7F" w:rsidP="00683F7F">
      <w:pPr>
        <w:jc w:val="both"/>
        <w:rPr>
          <w:rFonts w:ascii="Verdana" w:hAnsi="Verdana" w:cstheme="minorHAnsi"/>
          <w:color w:val="000000" w:themeColor="text1"/>
          <w:sz w:val="20"/>
          <w:szCs w:val="20"/>
        </w:rPr>
      </w:pPr>
      <w:r w:rsidRPr="00572301">
        <w:rPr>
          <w:rFonts w:ascii="Verdana" w:hAnsi="Verdana" w:cstheme="minorHAnsi"/>
          <w:color w:val="000000" w:themeColor="text1"/>
          <w:sz w:val="20"/>
          <w:szCs w:val="20"/>
        </w:rPr>
        <w:t>Four</w:t>
      </w:r>
      <w:r w:rsidRPr="00572301">
        <w:rPr>
          <w:rFonts w:ascii="Verdana" w:hAnsi="Verdana"/>
          <w:color w:val="000000" w:themeColor="text1"/>
          <w:sz w:val="20"/>
          <w:szCs w:val="20"/>
        </w:rPr>
        <w:t xml:space="preserve"> themes emerged:</w:t>
      </w:r>
    </w:p>
    <w:p w14:paraId="27454294" w14:textId="77777777" w:rsidR="00683F7F" w:rsidRPr="00572301" w:rsidRDefault="00683F7F" w:rsidP="00683F7F">
      <w:pPr>
        <w:pStyle w:val="ListParagraph"/>
        <w:numPr>
          <w:ilvl w:val="0"/>
          <w:numId w:val="13"/>
        </w:numPr>
        <w:jc w:val="both"/>
        <w:rPr>
          <w:rFonts w:ascii="Verdana" w:hAnsi="Verdana"/>
          <w:color w:val="000000" w:themeColor="text1"/>
          <w:sz w:val="20"/>
          <w:szCs w:val="20"/>
        </w:rPr>
      </w:pPr>
      <w:r w:rsidRPr="00572301">
        <w:rPr>
          <w:rFonts w:ascii="Verdana" w:hAnsi="Verdana"/>
          <w:color w:val="000000" w:themeColor="text1"/>
          <w:sz w:val="20"/>
          <w:szCs w:val="20"/>
        </w:rPr>
        <w:t>Theme 1: Students as content creators</w:t>
      </w:r>
    </w:p>
    <w:p w14:paraId="2717E3C9" w14:textId="77777777" w:rsidR="00683F7F" w:rsidRPr="00572301" w:rsidRDefault="6AEF8308" w:rsidP="6AEF8308">
      <w:pPr>
        <w:pStyle w:val="ListParagraph"/>
        <w:numPr>
          <w:ilvl w:val="0"/>
          <w:numId w:val="13"/>
        </w:numPr>
        <w:jc w:val="both"/>
        <w:rPr>
          <w:rFonts w:ascii="Verdana" w:hAnsi="Verdana"/>
          <w:color w:val="000000" w:themeColor="text1"/>
          <w:sz w:val="20"/>
          <w:szCs w:val="20"/>
        </w:rPr>
      </w:pPr>
      <w:r w:rsidRPr="00572301">
        <w:rPr>
          <w:rFonts w:ascii="Verdana" w:hAnsi="Verdana"/>
          <w:color w:val="000000" w:themeColor="text1"/>
          <w:sz w:val="20"/>
          <w:szCs w:val="20"/>
        </w:rPr>
        <w:t>Theme 2: Students as facilitators of teaching sessions</w:t>
      </w:r>
    </w:p>
    <w:p w14:paraId="5A8A5C73" w14:textId="77777777" w:rsidR="00683F7F" w:rsidRPr="00572301" w:rsidRDefault="00683F7F" w:rsidP="00683F7F">
      <w:pPr>
        <w:pStyle w:val="ListParagraph"/>
        <w:numPr>
          <w:ilvl w:val="0"/>
          <w:numId w:val="13"/>
        </w:numPr>
        <w:jc w:val="both"/>
        <w:rPr>
          <w:rFonts w:ascii="Verdana" w:hAnsi="Verdana"/>
          <w:color w:val="000000" w:themeColor="text1"/>
          <w:sz w:val="20"/>
          <w:szCs w:val="20"/>
        </w:rPr>
      </w:pPr>
      <w:r w:rsidRPr="00572301">
        <w:rPr>
          <w:rFonts w:ascii="Verdana" w:hAnsi="Verdana"/>
          <w:color w:val="000000" w:themeColor="text1"/>
          <w:sz w:val="20"/>
          <w:szCs w:val="20"/>
        </w:rPr>
        <w:t>Theme 3: Students as support providers</w:t>
      </w:r>
    </w:p>
    <w:p w14:paraId="09099E18" w14:textId="77777777" w:rsidR="00683F7F" w:rsidRPr="00572301" w:rsidRDefault="00683F7F" w:rsidP="00683F7F">
      <w:pPr>
        <w:pStyle w:val="ListParagraph"/>
        <w:numPr>
          <w:ilvl w:val="0"/>
          <w:numId w:val="13"/>
        </w:numPr>
        <w:jc w:val="both"/>
        <w:rPr>
          <w:rFonts w:ascii="Verdana" w:hAnsi="Verdana"/>
          <w:color w:val="000000" w:themeColor="text1"/>
          <w:sz w:val="20"/>
          <w:szCs w:val="20"/>
        </w:rPr>
      </w:pPr>
      <w:r w:rsidRPr="00572301">
        <w:rPr>
          <w:rFonts w:ascii="Verdana" w:hAnsi="Verdana"/>
          <w:color w:val="000000" w:themeColor="text1"/>
          <w:sz w:val="20"/>
          <w:szCs w:val="20"/>
        </w:rPr>
        <w:t>Theme 4: Students’ involvement in assessment design and peer review</w:t>
      </w:r>
    </w:p>
    <w:p w14:paraId="5102AAED" w14:textId="2F7D276C" w:rsidR="003D3771" w:rsidRPr="00572301" w:rsidRDefault="6AEF8308" w:rsidP="6AEF8308">
      <w:pPr>
        <w:rPr>
          <w:rFonts w:ascii="Verdana" w:hAnsi="Verdana"/>
          <w:sz w:val="20"/>
          <w:szCs w:val="20"/>
        </w:rPr>
      </w:pPr>
      <w:r w:rsidRPr="00572301">
        <w:rPr>
          <w:rFonts w:ascii="Verdana" w:hAnsi="Verdana"/>
          <w:sz w:val="20"/>
          <w:szCs w:val="20"/>
        </w:rPr>
        <w:t xml:space="preserve">The 14 examples fit nicely with two areas of Healey et al.’s model </w:t>
      </w:r>
      <w:r w:rsidR="00142C9B" w:rsidRPr="00572301">
        <w:rPr>
          <w:rFonts w:ascii="Verdana" w:hAnsi="Verdana"/>
          <w:sz w:val="20"/>
          <w:szCs w:val="20"/>
        </w:rPr>
        <w:t>(</w:t>
      </w:r>
      <w:r w:rsidRPr="00572301">
        <w:rPr>
          <w:rFonts w:ascii="Verdana" w:hAnsi="Verdana"/>
          <w:sz w:val="20"/>
          <w:szCs w:val="20"/>
        </w:rPr>
        <w:t xml:space="preserve">2014), namely student involvement in learning, teaching and assessment, and student engagement in curriculum design and pedagogic consultancy. </w:t>
      </w:r>
    </w:p>
    <w:p w14:paraId="6E642661" w14:textId="77777777" w:rsidR="00EE6314" w:rsidRPr="00572301" w:rsidRDefault="6AEF8308" w:rsidP="6AEF8308">
      <w:pPr>
        <w:rPr>
          <w:rFonts w:ascii="Verdana" w:hAnsi="Verdana"/>
          <w:sz w:val="20"/>
          <w:szCs w:val="20"/>
        </w:rPr>
      </w:pPr>
      <w:r w:rsidRPr="00572301">
        <w:rPr>
          <w:rFonts w:ascii="Verdana" w:hAnsi="Verdana"/>
          <w:sz w:val="20"/>
          <w:szCs w:val="20"/>
        </w:rPr>
        <w:t xml:space="preserve">The funded projects also identified types of students as partners which fit with the other two areas of the model (Healey et al, 2014), namely student working in subject-based </w:t>
      </w:r>
      <w:r w:rsidRPr="00572301">
        <w:rPr>
          <w:rFonts w:ascii="Verdana" w:hAnsi="Verdana"/>
          <w:sz w:val="20"/>
          <w:szCs w:val="20"/>
        </w:rPr>
        <w:lastRenderedPageBreak/>
        <w:t>research and inquiry, and student participating in scholarship of teaching and learning. However, these types of students as partners will not be the focus of this publication.</w:t>
      </w:r>
    </w:p>
    <w:p w14:paraId="132140BE" w14:textId="55BF6F81" w:rsidR="002A0209" w:rsidRDefault="6AEF8308" w:rsidP="001C2A64">
      <w:pPr>
        <w:rPr>
          <w:rFonts w:ascii="Verdana" w:hAnsi="Verdana"/>
          <w:sz w:val="20"/>
          <w:szCs w:val="20"/>
        </w:rPr>
      </w:pPr>
      <w:r w:rsidRPr="00572301">
        <w:rPr>
          <w:rFonts w:ascii="Verdana" w:hAnsi="Verdana"/>
          <w:color w:val="000000" w:themeColor="text1"/>
          <w:sz w:val="20"/>
          <w:szCs w:val="20"/>
        </w:rPr>
        <w:t xml:space="preserve">We invite you to explore the examples within this publication. The approaches and lessons learned from the authors are not theirs alone. We are confident that you will recognise within these examples best practice which can be transferable to your context of work. The online version of this publication is available on the ILT website at </w:t>
      </w:r>
      <w:hyperlink r:id="rId29">
        <w:r w:rsidRPr="00572301">
          <w:rPr>
            <w:rStyle w:val="Hyperlink"/>
            <w:rFonts w:ascii="Verdana" w:hAnsi="Verdana"/>
            <w:sz w:val="20"/>
            <w:szCs w:val="20"/>
          </w:rPr>
          <w:t>https://www.northampton.ac.uk/ilt/research-and-funding/publications/</w:t>
        </w:r>
      </w:hyperlink>
      <w:r w:rsidRPr="00572301">
        <w:rPr>
          <w:rFonts w:ascii="Verdana" w:hAnsi="Verdana"/>
          <w:sz w:val="20"/>
          <w:szCs w:val="20"/>
        </w:rPr>
        <w:t>.</w:t>
      </w:r>
    </w:p>
    <w:p w14:paraId="2C259CAE" w14:textId="3F7F39B0" w:rsidR="00906C5C" w:rsidRDefault="00906C5C" w:rsidP="001C2A64">
      <w:pPr>
        <w:rPr>
          <w:rFonts w:ascii="Verdana" w:hAnsi="Verdana"/>
          <w:sz w:val="20"/>
          <w:szCs w:val="20"/>
        </w:rPr>
      </w:pPr>
    </w:p>
    <w:p w14:paraId="0ED4F500" w14:textId="576668A8" w:rsidR="00906C5C" w:rsidRDefault="00B647A7" w:rsidP="001C2A64">
      <w:pPr>
        <w:rPr>
          <w:rFonts w:ascii="Verdana" w:hAnsi="Verdana"/>
          <w:sz w:val="20"/>
          <w:szCs w:val="20"/>
        </w:rPr>
      </w:pPr>
      <w:r>
        <w:rPr>
          <w:rFonts w:ascii="Verdana" w:hAnsi="Verdana" w:cstheme="minorHAnsi"/>
          <w:noProof/>
          <w:sz w:val="20"/>
          <w:szCs w:val="20"/>
        </w:rPr>
        <w:drawing>
          <wp:inline distT="0" distB="0" distL="0" distR="0" wp14:anchorId="0EC9CFC6" wp14:editId="683EE40E">
            <wp:extent cx="5731510" cy="382587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aterside_0148_small.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3825875"/>
                    </a:xfrm>
                    <a:prstGeom prst="rect">
                      <a:avLst/>
                    </a:prstGeom>
                  </pic:spPr>
                </pic:pic>
              </a:graphicData>
            </a:graphic>
          </wp:inline>
        </w:drawing>
      </w:r>
    </w:p>
    <w:p w14:paraId="0BBDBE15" w14:textId="77777777" w:rsidR="00B647A7" w:rsidRDefault="00B647A7" w:rsidP="00C0286D">
      <w:pPr>
        <w:jc w:val="both"/>
        <w:rPr>
          <w:rFonts w:ascii="Verdana" w:hAnsi="Verdana"/>
          <w:b/>
          <w:color w:val="000000" w:themeColor="text1"/>
          <w:sz w:val="20"/>
          <w:szCs w:val="20"/>
        </w:rPr>
      </w:pPr>
    </w:p>
    <w:p w14:paraId="65884CB9" w14:textId="4FBFCA39" w:rsidR="00697645" w:rsidRPr="00572301" w:rsidRDefault="00697645" w:rsidP="00C0286D">
      <w:pPr>
        <w:jc w:val="both"/>
        <w:rPr>
          <w:rFonts w:ascii="Verdana" w:hAnsi="Verdana"/>
          <w:b/>
          <w:color w:val="000000" w:themeColor="text1"/>
          <w:sz w:val="20"/>
          <w:szCs w:val="20"/>
        </w:rPr>
      </w:pPr>
      <w:r w:rsidRPr="00572301">
        <w:rPr>
          <w:rFonts w:ascii="Verdana" w:hAnsi="Verdana"/>
          <w:b/>
          <w:color w:val="000000" w:themeColor="text1"/>
          <w:sz w:val="20"/>
          <w:szCs w:val="20"/>
        </w:rPr>
        <w:t>References</w:t>
      </w:r>
      <w:r w:rsidRPr="00572301">
        <w:rPr>
          <w:rFonts w:ascii="Verdana" w:hAnsi="Verdana"/>
          <w:b/>
          <w:color w:val="000000" w:themeColor="text1"/>
          <w:sz w:val="20"/>
          <w:szCs w:val="20"/>
        </w:rPr>
        <w:br/>
      </w:r>
    </w:p>
    <w:p w14:paraId="38F44B85" w14:textId="77777777" w:rsidR="00EB7BC2" w:rsidRPr="00572301" w:rsidRDefault="00EB7BC2" w:rsidP="00EB7BC2">
      <w:pPr>
        <w:spacing w:line="240" w:lineRule="auto"/>
        <w:rPr>
          <w:rFonts w:ascii="Verdana" w:hAnsi="Verdana" w:cstheme="minorHAnsi"/>
          <w:color w:val="000000" w:themeColor="text1"/>
          <w:sz w:val="20"/>
          <w:szCs w:val="20"/>
        </w:rPr>
      </w:pPr>
      <w:r w:rsidRPr="00572301">
        <w:rPr>
          <w:rFonts w:ascii="Verdana" w:hAnsi="Verdana" w:cstheme="minorHAnsi"/>
          <w:color w:val="000000" w:themeColor="text1"/>
          <w:sz w:val="20"/>
          <w:szCs w:val="20"/>
        </w:rPr>
        <w:t xml:space="preserve">Bryson, C. (2014). </w:t>
      </w:r>
      <w:r w:rsidRPr="00572301">
        <w:rPr>
          <w:rFonts w:ascii="Verdana" w:hAnsi="Verdana" w:cstheme="minorHAnsi"/>
          <w:i/>
          <w:color w:val="000000" w:themeColor="text1"/>
          <w:sz w:val="20"/>
          <w:szCs w:val="20"/>
        </w:rPr>
        <w:t>Understanding and developing student engagement</w:t>
      </w:r>
      <w:r w:rsidRPr="00572301">
        <w:rPr>
          <w:rFonts w:ascii="Verdana" w:hAnsi="Verdana" w:cstheme="minorHAnsi"/>
          <w:color w:val="000000" w:themeColor="text1"/>
          <w:sz w:val="20"/>
          <w:szCs w:val="20"/>
        </w:rPr>
        <w:t>. London: Routledge</w:t>
      </w:r>
      <w:r w:rsidR="00C91214" w:rsidRPr="00572301">
        <w:rPr>
          <w:rFonts w:ascii="Verdana" w:hAnsi="Verdana" w:cstheme="minorHAnsi"/>
          <w:color w:val="000000" w:themeColor="text1"/>
          <w:sz w:val="20"/>
          <w:szCs w:val="20"/>
        </w:rPr>
        <w:t>.</w:t>
      </w:r>
    </w:p>
    <w:p w14:paraId="009A6DCB" w14:textId="77777777" w:rsidR="00906C5C" w:rsidRDefault="00C91214" w:rsidP="00657DEE">
      <w:pPr>
        <w:spacing w:line="240" w:lineRule="auto"/>
        <w:rPr>
          <w:rFonts w:ascii="Verdana" w:hAnsi="Verdana" w:cstheme="minorHAnsi"/>
          <w:sz w:val="20"/>
          <w:szCs w:val="20"/>
        </w:rPr>
      </w:pPr>
      <w:r w:rsidRPr="00572301">
        <w:rPr>
          <w:rFonts w:ascii="Verdana" w:hAnsi="Verdana" w:cstheme="minorHAnsi"/>
          <w:sz w:val="20"/>
          <w:szCs w:val="20"/>
        </w:rPr>
        <w:t xml:space="preserve">Healey, M., Flint, A. and Harrington, K. (2014). </w:t>
      </w:r>
      <w:r w:rsidRPr="00572301">
        <w:rPr>
          <w:rFonts w:ascii="Verdana" w:hAnsi="Verdana" w:cstheme="minorHAnsi"/>
          <w:i/>
          <w:sz w:val="20"/>
          <w:szCs w:val="20"/>
        </w:rPr>
        <w:t>Engagement through partnership: students as partners in learning and teaching in higher education</w:t>
      </w:r>
      <w:r w:rsidRPr="00572301">
        <w:rPr>
          <w:rFonts w:ascii="Verdana" w:hAnsi="Verdana" w:cstheme="minorHAnsi"/>
          <w:sz w:val="20"/>
          <w:szCs w:val="20"/>
        </w:rPr>
        <w:t>. Higher Education Academy (HEA).</w:t>
      </w:r>
    </w:p>
    <w:p w14:paraId="30376731" w14:textId="06B9DE23" w:rsidR="00906C5C" w:rsidRDefault="00906C5C" w:rsidP="00657DEE">
      <w:pPr>
        <w:spacing w:line="240" w:lineRule="auto"/>
        <w:rPr>
          <w:rFonts w:ascii="Verdana" w:hAnsi="Verdana" w:cstheme="minorHAnsi"/>
          <w:sz w:val="20"/>
          <w:szCs w:val="20"/>
        </w:rPr>
      </w:pPr>
    </w:p>
    <w:p w14:paraId="1661C2EA" w14:textId="77777777" w:rsidR="00906C5C" w:rsidRDefault="00906C5C" w:rsidP="00657DEE">
      <w:pPr>
        <w:spacing w:line="240" w:lineRule="auto"/>
        <w:rPr>
          <w:rFonts w:ascii="Verdana" w:hAnsi="Verdana" w:cstheme="minorHAnsi"/>
          <w:sz w:val="20"/>
          <w:szCs w:val="20"/>
        </w:rPr>
      </w:pPr>
    </w:p>
    <w:p w14:paraId="5A6B806A" w14:textId="436E9A1C" w:rsidR="00684A79" w:rsidRPr="00572301" w:rsidRDefault="00995EBE" w:rsidP="00657DEE">
      <w:pPr>
        <w:spacing w:line="240" w:lineRule="auto"/>
        <w:rPr>
          <w:rFonts w:ascii="Verdana" w:hAnsi="Verdana" w:cstheme="minorHAnsi"/>
          <w:sz w:val="20"/>
          <w:szCs w:val="20"/>
        </w:rPr>
      </w:pPr>
      <w:r w:rsidRPr="00572301">
        <w:rPr>
          <w:rFonts w:ascii="Verdana" w:hAnsi="Verdana" w:cstheme="minorHAnsi"/>
          <w:sz w:val="20"/>
          <w:szCs w:val="20"/>
        </w:rPr>
        <w:br w:type="page"/>
      </w:r>
    </w:p>
    <w:p w14:paraId="55F17AFB" w14:textId="7B2553DD" w:rsidR="000E0832" w:rsidRPr="000847CD" w:rsidRDefault="000847CD" w:rsidP="00A631D2">
      <w:pPr>
        <w:spacing w:line="240" w:lineRule="auto"/>
        <w:rPr>
          <w:rFonts w:ascii="Verdana" w:hAnsi="Verdana" w:cstheme="minorHAnsi"/>
          <w:b/>
          <w:sz w:val="24"/>
          <w:szCs w:val="20"/>
        </w:rPr>
      </w:pPr>
      <w:r w:rsidRPr="00572301">
        <w:rPr>
          <w:rFonts w:ascii="Verdana" w:hAnsi="Verdana" w:cstheme="minorHAnsi"/>
          <w:b/>
          <w:noProof/>
          <w:sz w:val="20"/>
          <w:szCs w:val="20"/>
        </w:rPr>
        <w:lastRenderedPageBreak/>
        <mc:AlternateContent>
          <mc:Choice Requires="wps">
            <w:drawing>
              <wp:anchor distT="45720" distB="45720" distL="114300" distR="114300" simplePos="0" relativeHeight="251659264" behindDoc="0" locked="0" layoutInCell="1" allowOverlap="1" wp14:anchorId="712135EE" wp14:editId="5273E91E">
                <wp:simplePos x="0" y="0"/>
                <wp:positionH relativeFrom="margin">
                  <wp:align>right</wp:align>
                </wp:positionH>
                <wp:positionV relativeFrom="paragraph">
                  <wp:posOffset>351790</wp:posOffset>
                </wp:positionV>
                <wp:extent cx="5705475" cy="1118870"/>
                <wp:effectExtent l="0" t="0" r="2857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118870"/>
                        </a:xfrm>
                        <a:prstGeom prst="rect">
                          <a:avLst/>
                        </a:prstGeom>
                        <a:solidFill>
                          <a:srgbClr val="0070C0"/>
                        </a:solidFill>
                        <a:ln w="9525">
                          <a:solidFill>
                            <a:srgbClr val="0070C0"/>
                          </a:solidFill>
                          <a:miter lim="800000"/>
                          <a:headEnd/>
                          <a:tailEnd/>
                        </a:ln>
                      </wps:spPr>
                      <wps:txbx>
                        <w:txbxContent>
                          <w:p w14:paraId="564FF202" w14:textId="2E831BA2" w:rsidR="006F140A" w:rsidRPr="003B03EE" w:rsidRDefault="006F140A" w:rsidP="006F140A">
                            <w:pPr>
                              <w:pStyle w:val="Heading3"/>
                              <w:rPr>
                                <w:rFonts w:ascii="Verdana" w:hAnsi="Verdana"/>
                                <w:b/>
                                <w:color w:val="FFFFFF" w:themeColor="background1"/>
                                <w:sz w:val="20"/>
                                <w:szCs w:val="20"/>
                              </w:rPr>
                            </w:pPr>
                            <w:bookmarkStart w:id="1" w:name="_Toc23413695"/>
                            <w:r w:rsidRPr="003B03EE">
                              <w:rPr>
                                <w:rFonts w:ascii="Verdana" w:hAnsi="Verdana"/>
                                <w:b/>
                                <w:color w:val="FFFFFF" w:themeColor="background1"/>
                                <w:sz w:val="20"/>
                                <w:szCs w:val="20"/>
                              </w:rPr>
                              <w:t>Example 1: Students co-produce academic skills videos</w:t>
                            </w:r>
                            <w:bookmarkEnd w:id="1"/>
                          </w:p>
                          <w:p w14:paraId="76C7E75F" w14:textId="77777777" w:rsidR="006F140A" w:rsidRPr="003B03EE" w:rsidRDefault="006F140A" w:rsidP="006F140A">
                            <w:pPr>
                              <w:rPr>
                                <w:b/>
                              </w:rPr>
                            </w:pPr>
                          </w:p>
                          <w:p w14:paraId="178DD185" w14:textId="54040E2B" w:rsidR="00684A79" w:rsidRPr="003B03EE" w:rsidRDefault="006F140A" w:rsidP="006F140A">
                            <w:pPr>
                              <w:rPr>
                                <w:rFonts w:ascii="Verdana" w:hAnsi="Verdana"/>
                                <w:b/>
                                <w:color w:val="FFFFFF" w:themeColor="background1"/>
                                <w:sz w:val="28"/>
                              </w:rPr>
                            </w:pPr>
                            <w:r w:rsidRPr="003B03EE">
                              <w:rPr>
                                <w:rFonts w:ascii="Verdana" w:hAnsi="Verdana"/>
                                <w:b/>
                                <w:color w:val="FFFFFF" w:themeColor="background1"/>
                                <w:sz w:val="20"/>
                                <w:szCs w:val="20"/>
                              </w:rPr>
                              <w:t>Karin Johnstone and Sam Thomas, Learning Development Tutors, LLS, and Nathan Dodzo, Senior Lecturer in Journalism and Media, FAST, University of Northampton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135EE" id="_x0000_s1032" type="#_x0000_t202" style="position:absolute;margin-left:398.05pt;margin-top:27.7pt;width:449.25pt;height:88.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" fillcolor="#0070c0" strokecolor="#0070c0">
                <v:textbox>
                  <w:txbxContent>
                    <w:p w14:paraId="564FF202" w14:textId="2E831BA2" w:rsidR="006F140A" w:rsidRPr="003B03EE" w:rsidRDefault="006F140A" w:rsidP="006F140A">
                      <w:pPr>
                        <w:pStyle w:val="Heading3"/>
                        <w:rPr>
                          <w:rFonts w:ascii="Verdana" w:hAnsi="Verdana"/>
                          <w:b/>
                          <w:color w:val="FFFFFF" w:themeColor="background1"/>
                          <w:sz w:val="20"/>
                          <w:szCs w:val="20"/>
                        </w:rPr>
                      </w:pPr>
                      <w:bookmarkStart w:id="2" w:name="_Toc23413695"/>
                      <w:r w:rsidRPr="003B03EE">
                        <w:rPr>
                          <w:rFonts w:ascii="Verdana" w:hAnsi="Verdana"/>
                          <w:b/>
                          <w:color w:val="FFFFFF" w:themeColor="background1"/>
                          <w:sz w:val="20"/>
                          <w:szCs w:val="20"/>
                        </w:rPr>
                        <w:t>Example 1: Students co-produce academic skills videos</w:t>
                      </w:r>
                      <w:bookmarkEnd w:id="2"/>
                    </w:p>
                    <w:p w14:paraId="76C7E75F" w14:textId="77777777" w:rsidR="006F140A" w:rsidRPr="003B03EE" w:rsidRDefault="006F140A" w:rsidP="006F140A">
                      <w:pPr>
                        <w:rPr>
                          <w:b/>
                        </w:rPr>
                      </w:pPr>
                    </w:p>
                    <w:p w14:paraId="178DD185" w14:textId="54040E2B" w:rsidR="00684A79" w:rsidRPr="003B03EE" w:rsidRDefault="006F140A" w:rsidP="006F140A">
                      <w:pPr>
                        <w:rPr>
                          <w:rFonts w:ascii="Verdana" w:hAnsi="Verdana"/>
                          <w:b/>
                          <w:color w:val="FFFFFF" w:themeColor="background1"/>
                          <w:sz w:val="28"/>
                        </w:rPr>
                      </w:pPr>
                      <w:r w:rsidRPr="003B03EE">
                        <w:rPr>
                          <w:rFonts w:ascii="Verdana" w:hAnsi="Verdana"/>
                          <w:b/>
                          <w:color w:val="FFFFFF" w:themeColor="background1"/>
                          <w:sz w:val="20"/>
                          <w:szCs w:val="20"/>
                        </w:rPr>
                        <w:t>Karin Johnstone and Sam Thomas, Learning Development Tutors, LLS, and Nathan Dodzo, Senior Lecturer in Journalism and Media, FAST, University of Northampton</w:t>
                      </w:r>
                    </w:p>
                  </w:txbxContent>
                </v:textbox>
                <w10:wrap type="square" anchorx="margin"/>
              </v:shape>
            </w:pict>
          </mc:Fallback>
        </mc:AlternateContent>
      </w:r>
      <w:r w:rsidR="006F140A" w:rsidRPr="00017F0C">
        <w:rPr>
          <w:rFonts w:ascii="Verdana" w:hAnsi="Verdana" w:cstheme="minorHAnsi"/>
          <w:b/>
          <w:sz w:val="24"/>
          <w:szCs w:val="20"/>
        </w:rPr>
        <w:t>Theme 1: Students as content creators</w:t>
      </w:r>
      <w:r w:rsidR="00017F0C" w:rsidRPr="003B03EE">
        <w:rPr>
          <w:rFonts w:ascii="Verdana" w:hAnsi="Verdana"/>
          <w:b/>
          <w:color w:val="FFFFFF" w:themeColor="background1"/>
          <w:sz w:val="20"/>
          <w:szCs w:val="20"/>
        </w:rPr>
        <w:t xml:space="preserve"> and Sam Thomas, Learning D </w:t>
      </w:r>
      <w:r w:rsidR="6AEF8308" w:rsidRPr="00572301">
        <w:rPr>
          <w:rFonts w:ascii="Verdana" w:hAnsi="Verdana"/>
          <w:sz w:val="20"/>
          <w:szCs w:val="20"/>
        </w:rPr>
        <w:t xml:space="preserve">Students as co-producers of teaching content is becoming more prevalent in the HE sector. In the 2018-19 academic year, the Learning Development team </w:t>
      </w:r>
      <w:r w:rsidR="000E1034" w:rsidRPr="00572301">
        <w:rPr>
          <w:rFonts w:ascii="Verdana" w:hAnsi="Verdana"/>
          <w:sz w:val="20"/>
          <w:szCs w:val="20"/>
        </w:rPr>
        <w:t xml:space="preserve">at the </w:t>
      </w:r>
      <w:r w:rsidR="6AEF8308" w:rsidRPr="00572301">
        <w:rPr>
          <w:rFonts w:ascii="Verdana" w:hAnsi="Verdana"/>
          <w:sz w:val="20"/>
          <w:szCs w:val="20"/>
        </w:rPr>
        <w:t>University of Northampton conducted a project involving 26 first-year media students to produce a series of academic skills videos. This project sought to explore practical ways of working with students to provide multimedia resources that are responsive to students’ needs.</w:t>
      </w:r>
    </w:p>
    <w:p w14:paraId="2C07D610" w14:textId="31E1AED2" w:rsidR="00322BD7" w:rsidRPr="00572301" w:rsidRDefault="00322BD7" w:rsidP="00E11FA5">
      <w:pPr>
        <w:rPr>
          <w:rFonts w:ascii="Verdana" w:hAnsi="Verdana"/>
          <w:sz w:val="20"/>
          <w:szCs w:val="20"/>
        </w:rPr>
      </w:pPr>
      <w:r w:rsidRPr="00572301">
        <w:rPr>
          <w:rFonts w:ascii="Verdana" w:hAnsi="Verdana"/>
          <w:sz w:val="20"/>
          <w:szCs w:val="20"/>
        </w:rPr>
        <w:t xml:space="preserve">The 26 media students were </w:t>
      </w:r>
      <w:r w:rsidR="00394C6B" w:rsidRPr="00572301">
        <w:rPr>
          <w:rFonts w:ascii="Verdana" w:hAnsi="Verdana"/>
          <w:sz w:val="20"/>
          <w:szCs w:val="20"/>
        </w:rPr>
        <w:t xml:space="preserve">divided into smaller groups. Each group </w:t>
      </w:r>
      <w:r w:rsidR="0053134A" w:rsidRPr="00572301">
        <w:rPr>
          <w:rFonts w:ascii="Verdana" w:hAnsi="Verdana"/>
          <w:sz w:val="20"/>
          <w:szCs w:val="20"/>
        </w:rPr>
        <w:t>produced a video based on a study skill determined by the group.</w:t>
      </w:r>
      <w:r w:rsidR="00CF7C80" w:rsidRPr="00572301">
        <w:rPr>
          <w:rFonts w:ascii="Verdana" w:hAnsi="Verdana"/>
          <w:sz w:val="20"/>
          <w:szCs w:val="20"/>
        </w:rPr>
        <w:t xml:space="preserve"> The production </w:t>
      </w:r>
      <w:r w:rsidR="00AD1AF7" w:rsidRPr="00572301">
        <w:rPr>
          <w:rFonts w:ascii="Verdana" w:hAnsi="Verdana"/>
          <w:sz w:val="20"/>
          <w:szCs w:val="20"/>
        </w:rPr>
        <w:t>of the video</w:t>
      </w:r>
      <w:r w:rsidR="00CF7C80" w:rsidRPr="00572301">
        <w:rPr>
          <w:rFonts w:ascii="Verdana" w:hAnsi="Verdana"/>
          <w:sz w:val="20"/>
          <w:szCs w:val="20"/>
        </w:rPr>
        <w:t xml:space="preserve"> was supported through a series of workshops </w:t>
      </w:r>
      <w:r w:rsidR="003043AB" w:rsidRPr="00572301">
        <w:rPr>
          <w:rFonts w:ascii="Verdana" w:hAnsi="Verdana"/>
          <w:sz w:val="20"/>
          <w:szCs w:val="20"/>
        </w:rPr>
        <w:t>in which two Learning Development tutors act</w:t>
      </w:r>
      <w:r w:rsidR="00646F21" w:rsidRPr="00572301">
        <w:rPr>
          <w:rFonts w:ascii="Verdana" w:hAnsi="Verdana"/>
          <w:sz w:val="20"/>
          <w:szCs w:val="20"/>
        </w:rPr>
        <w:t>ed</w:t>
      </w:r>
      <w:r w:rsidR="003043AB" w:rsidRPr="00572301">
        <w:rPr>
          <w:rFonts w:ascii="Verdana" w:hAnsi="Verdana"/>
          <w:sz w:val="20"/>
          <w:szCs w:val="20"/>
        </w:rPr>
        <w:t xml:space="preserve"> as </w:t>
      </w:r>
      <w:r w:rsidR="00697669" w:rsidRPr="00572301">
        <w:rPr>
          <w:rFonts w:ascii="Verdana" w:hAnsi="Verdana"/>
          <w:sz w:val="20"/>
          <w:szCs w:val="20"/>
        </w:rPr>
        <w:t xml:space="preserve">the </w:t>
      </w:r>
      <w:r w:rsidR="003043AB" w:rsidRPr="00572301">
        <w:rPr>
          <w:rFonts w:ascii="Verdana" w:hAnsi="Verdana"/>
          <w:sz w:val="20"/>
          <w:szCs w:val="20"/>
        </w:rPr>
        <w:t>professional ‘clients’ for the students.</w:t>
      </w:r>
      <w:r w:rsidR="0034026B" w:rsidRPr="00572301">
        <w:rPr>
          <w:rFonts w:ascii="Verdana" w:hAnsi="Verdana"/>
          <w:sz w:val="20"/>
          <w:szCs w:val="20"/>
        </w:rPr>
        <w:t xml:space="preserve"> The student producers also learned skills for how to produce an</w:t>
      </w:r>
      <w:r w:rsidR="00D37F85" w:rsidRPr="00572301">
        <w:rPr>
          <w:rFonts w:ascii="Verdana" w:hAnsi="Verdana"/>
          <w:sz w:val="20"/>
          <w:szCs w:val="20"/>
        </w:rPr>
        <w:t xml:space="preserve"> effective</w:t>
      </w:r>
      <w:r w:rsidR="0034026B" w:rsidRPr="00572301">
        <w:rPr>
          <w:rFonts w:ascii="Verdana" w:hAnsi="Verdana"/>
          <w:sz w:val="20"/>
          <w:szCs w:val="20"/>
        </w:rPr>
        <w:t xml:space="preserve"> academic video </w:t>
      </w:r>
      <w:proofErr w:type="gramStart"/>
      <w:r w:rsidR="0034026B" w:rsidRPr="00572301">
        <w:rPr>
          <w:rFonts w:ascii="Verdana" w:hAnsi="Verdana"/>
          <w:sz w:val="20"/>
          <w:szCs w:val="20"/>
        </w:rPr>
        <w:t>through the use of</w:t>
      </w:r>
      <w:proofErr w:type="gramEnd"/>
      <w:r w:rsidR="0034026B" w:rsidRPr="00572301">
        <w:rPr>
          <w:rFonts w:ascii="Verdana" w:hAnsi="Verdana"/>
          <w:sz w:val="20"/>
          <w:szCs w:val="20"/>
        </w:rPr>
        <w:t xml:space="preserve"> storyboarding and the production of </w:t>
      </w:r>
      <w:r w:rsidR="00001608" w:rsidRPr="00572301">
        <w:rPr>
          <w:rFonts w:ascii="Verdana" w:hAnsi="Verdana"/>
          <w:sz w:val="20"/>
          <w:szCs w:val="20"/>
        </w:rPr>
        <w:t>a prototype video, guided by the two Learning Development tutors</w:t>
      </w:r>
      <w:r w:rsidR="00340E51" w:rsidRPr="00572301">
        <w:rPr>
          <w:rFonts w:ascii="Verdana" w:hAnsi="Verdana"/>
          <w:sz w:val="20"/>
          <w:szCs w:val="20"/>
        </w:rPr>
        <w:t xml:space="preserve"> </w:t>
      </w:r>
      <w:r w:rsidR="005F0A32" w:rsidRPr="00572301">
        <w:rPr>
          <w:rFonts w:ascii="Verdana" w:hAnsi="Verdana"/>
          <w:sz w:val="20"/>
          <w:szCs w:val="20"/>
        </w:rPr>
        <w:t>and the subject tutor</w:t>
      </w:r>
      <w:r w:rsidR="00001608" w:rsidRPr="00572301">
        <w:rPr>
          <w:rFonts w:ascii="Verdana" w:hAnsi="Verdana"/>
          <w:sz w:val="20"/>
          <w:szCs w:val="20"/>
        </w:rPr>
        <w:t>.</w:t>
      </w:r>
    </w:p>
    <w:p w14:paraId="43ABE659" w14:textId="3E363980" w:rsidR="00DD6555" w:rsidRPr="00572301" w:rsidRDefault="6AEF8308" w:rsidP="00DC77E0">
      <w:pPr>
        <w:rPr>
          <w:rFonts w:ascii="Verdana" w:hAnsi="Verdana"/>
          <w:sz w:val="20"/>
          <w:szCs w:val="20"/>
        </w:rPr>
      </w:pPr>
      <w:r w:rsidRPr="00572301">
        <w:rPr>
          <w:rFonts w:ascii="Verdana" w:hAnsi="Verdana"/>
          <w:sz w:val="20"/>
          <w:szCs w:val="20"/>
        </w:rPr>
        <w:t>The project generated four completed student co-produced videos which are available on the University’s Skills Hub (</w:t>
      </w:r>
      <w:hyperlink r:id="rId31">
        <w:r w:rsidRPr="00572301">
          <w:rPr>
            <w:rStyle w:val="Hyperlink"/>
            <w:rFonts w:ascii="Verdana" w:hAnsi="Verdana"/>
            <w:sz w:val="20"/>
            <w:szCs w:val="20"/>
          </w:rPr>
          <w:t>https://skillshub.northampton.ac.uk/</w:t>
        </w:r>
      </w:hyperlink>
      <w:r w:rsidRPr="00572301">
        <w:rPr>
          <w:rFonts w:ascii="Verdana" w:hAnsi="Verdana"/>
          <w:sz w:val="20"/>
          <w:szCs w:val="20"/>
        </w:rPr>
        <w:t>) for other students and staff to use. The project developed a core set of principles and guidance for developing video content and other online resources in line with student recommendations and preferences which can be used by any subject area.</w:t>
      </w:r>
    </w:p>
    <w:p w14:paraId="34B0C990" w14:textId="5AA6CC09" w:rsidR="00C45064" w:rsidRPr="00572301" w:rsidRDefault="6AEF8308" w:rsidP="00625FBB">
      <w:pPr>
        <w:rPr>
          <w:rFonts w:ascii="Verdana" w:hAnsi="Verdana"/>
          <w:sz w:val="20"/>
          <w:szCs w:val="20"/>
        </w:rPr>
      </w:pPr>
      <w:r w:rsidRPr="00572301">
        <w:rPr>
          <w:rFonts w:ascii="Verdana" w:hAnsi="Verdana"/>
          <w:sz w:val="20"/>
          <w:szCs w:val="20"/>
        </w:rPr>
        <w:t xml:space="preserve">Feedback from the student producers highlighted that both their subject knowledge (i.e. academic skills) and technical skills (i.e. video production skills) have improved. In this sense, students’ digital literacy and employability skills have been enhanced </w:t>
      </w:r>
      <w:proofErr w:type="gramStart"/>
      <w:r w:rsidRPr="00572301">
        <w:rPr>
          <w:rFonts w:ascii="Verdana" w:hAnsi="Verdana"/>
          <w:sz w:val="20"/>
          <w:szCs w:val="20"/>
        </w:rPr>
        <w:t>as a result of</w:t>
      </w:r>
      <w:proofErr w:type="gramEnd"/>
      <w:r w:rsidRPr="00572301">
        <w:rPr>
          <w:rFonts w:ascii="Verdana" w:hAnsi="Verdana"/>
          <w:sz w:val="20"/>
          <w:szCs w:val="20"/>
        </w:rPr>
        <w:t xml:space="preserve"> the empowerment and active engagement in learning.</w:t>
      </w:r>
    </w:p>
    <w:p w14:paraId="7D315BFF" w14:textId="39FC89C7" w:rsidR="00307340" w:rsidRDefault="00E47499" w:rsidP="00625FBB">
      <w:pPr>
        <w:rPr>
          <w:rFonts w:ascii="Verdana" w:hAnsi="Verdana"/>
          <w:sz w:val="20"/>
          <w:szCs w:val="20"/>
        </w:rPr>
      </w:pPr>
      <w:r>
        <w:rPr>
          <w:rFonts w:ascii="Verdana" w:hAnsi="Verdana"/>
          <w:noProof/>
          <w:sz w:val="20"/>
          <w:szCs w:val="20"/>
        </w:rPr>
        <w:drawing>
          <wp:anchor distT="0" distB="0" distL="114300" distR="114300" simplePos="0" relativeHeight="251686912" behindDoc="0" locked="0" layoutInCell="1" allowOverlap="1" wp14:anchorId="13298104" wp14:editId="3C4CB78B">
            <wp:simplePos x="0" y="0"/>
            <wp:positionH relativeFrom="margin">
              <wp:align>right</wp:align>
            </wp:positionH>
            <wp:positionV relativeFrom="page">
              <wp:posOffset>6372225</wp:posOffset>
            </wp:positionV>
            <wp:extent cx="3741420" cy="2494280"/>
            <wp:effectExtent l="0" t="0" r="0" b="1270"/>
            <wp:wrapThrough wrapText="bothSides">
              <wp:wrapPolygon edited="0">
                <wp:start x="0" y="0"/>
                <wp:lineTo x="0" y="21446"/>
                <wp:lineTo x="21446" y="21446"/>
                <wp:lineTo x="2144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ON-240918-0304-2.jpg"/>
                    <pic:cNvPicPr/>
                  </pic:nvPicPr>
                  <pic:blipFill>
                    <a:blip r:embed="rId32">
                      <a:extLst>
                        <a:ext uri="{28A0092B-C50C-407E-A947-70E740481C1C}">
                          <a14:useLocalDpi xmlns:a14="http://schemas.microsoft.com/office/drawing/2010/main" val="0"/>
                        </a:ext>
                      </a:extLst>
                    </a:blip>
                    <a:stretch>
                      <a:fillRect/>
                    </a:stretch>
                  </pic:blipFill>
                  <pic:spPr>
                    <a:xfrm>
                      <a:off x="0" y="0"/>
                      <a:ext cx="3741420" cy="2494280"/>
                    </a:xfrm>
                    <a:prstGeom prst="rect">
                      <a:avLst/>
                    </a:prstGeom>
                  </pic:spPr>
                </pic:pic>
              </a:graphicData>
            </a:graphic>
            <wp14:sizeRelH relativeFrom="margin">
              <wp14:pctWidth>0</wp14:pctWidth>
            </wp14:sizeRelH>
            <wp14:sizeRelV relativeFrom="margin">
              <wp14:pctHeight>0</wp14:pctHeight>
            </wp14:sizeRelV>
          </wp:anchor>
        </w:drawing>
      </w:r>
      <w:r w:rsidR="6AEF8308" w:rsidRPr="00572301">
        <w:rPr>
          <w:rFonts w:ascii="Verdana" w:hAnsi="Verdana"/>
          <w:sz w:val="20"/>
          <w:szCs w:val="20"/>
        </w:rPr>
        <w:t>Learning development colleagues across other institutions have shown a great deal of interest in the project and have expressed a desire to develop their own student-led collaborations. The authors are currently monitoring and evaluating the effectiveness of the videos on student learning and will use the result from this evaluation to inform future practice.</w:t>
      </w:r>
    </w:p>
    <w:p w14:paraId="1E0D43FC" w14:textId="21E9E3D9" w:rsidR="00F36B76" w:rsidRDefault="00F36B76" w:rsidP="00022717">
      <w:pPr>
        <w:jc w:val="right"/>
        <w:rPr>
          <w:rFonts w:ascii="Verdana" w:hAnsi="Verdana"/>
          <w:sz w:val="20"/>
          <w:szCs w:val="20"/>
        </w:rPr>
      </w:pPr>
    </w:p>
    <w:p w14:paraId="6013C239" w14:textId="3BFAD53B" w:rsidR="00AC2FD6" w:rsidRPr="00572301" w:rsidRDefault="00C5331D" w:rsidP="6AEF8308">
      <w:pPr>
        <w:rPr>
          <w:rFonts w:ascii="Verdana" w:eastAsia="SimSun" w:hAnsi="Verdana"/>
          <w:sz w:val="20"/>
          <w:szCs w:val="20"/>
        </w:rPr>
      </w:pPr>
      <w:r w:rsidRPr="000D5F4B">
        <w:rPr>
          <w:rFonts w:ascii="Verdana" w:hAnsi="Verdana" w:cstheme="minorHAnsi"/>
          <w:b/>
          <w:noProof/>
          <w:sz w:val="24"/>
          <w:szCs w:val="20"/>
        </w:rPr>
        <w:lastRenderedPageBreak/>
        <mc:AlternateContent>
          <mc:Choice Requires="wps">
            <w:drawing>
              <wp:anchor distT="45720" distB="45720" distL="114300" distR="114300" simplePos="0" relativeHeight="251661312" behindDoc="0" locked="0" layoutInCell="1" allowOverlap="1" wp14:anchorId="3A1D9479" wp14:editId="5B00E9A7">
                <wp:simplePos x="0" y="0"/>
                <wp:positionH relativeFrom="margin">
                  <wp:align>left</wp:align>
                </wp:positionH>
                <wp:positionV relativeFrom="paragraph">
                  <wp:posOffset>482</wp:posOffset>
                </wp:positionV>
                <wp:extent cx="5668645" cy="1404620"/>
                <wp:effectExtent l="0" t="0" r="27305" b="222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645" cy="1404620"/>
                        </a:xfrm>
                        <a:prstGeom prst="rect">
                          <a:avLst/>
                        </a:prstGeom>
                        <a:solidFill>
                          <a:srgbClr val="0070C0"/>
                        </a:solidFill>
                        <a:ln w="9525">
                          <a:solidFill>
                            <a:srgbClr val="0070C0"/>
                          </a:solidFill>
                          <a:miter lim="800000"/>
                          <a:headEnd/>
                          <a:tailEnd/>
                        </a:ln>
                      </wps:spPr>
                      <wps:txbx>
                        <w:txbxContent>
                          <w:p w14:paraId="03C698C3" w14:textId="14E33E44" w:rsidR="000D5F4B" w:rsidRPr="000D5F4B" w:rsidRDefault="000D5F4B" w:rsidP="000D5F4B">
                            <w:pPr>
                              <w:pStyle w:val="Heading3"/>
                              <w:rPr>
                                <w:rFonts w:ascii="Verdana" w:hAnsi="Verdana"/>
                                <w:b/>
                                <w:color w:val="FFFFFF" w:themeColor="background1"/>
                                <w:sz w:val="20"/>
                                <w:szCs w:val="20"/>
                              </w:rPr>
                            </w:pPr>
                            <w:bookmarkStart w:id="2" w:name="_Toc23413696"/>
                            <w:r w:rsidRPr="000D5F4B">
                              <w:rPr>
                                <w:rFonts w:ascii="Verdana" w:hAnsi="Verdana"/>
                                <w:b/>
                                <w:color w:val="FFFFFF" w:themeColor="background1"/>
                                <w:sz w:val="20"/>
                                <w:szCs w:val="20"/>
                              </w:rPr>
                              <w:t>Example 2: Alumni create video resources for pre-sessional courses</w:t>
                            </w:r>
                            <w:bookmarkEnd w:id="2"/>
                          </w:p>
                          <w:p w14:paraId="6CD86382" w14:textId="77777777" w:rsidR="000D5F4B" w:rsidRPr="000D5F4B" w:rsidRDefault="000D5F4B" w:rsidP="000D5F4B">
                            <w:pPr>
                              <w:rPr>
                                <w:b/>
                                <w:color w:val="FFFFFF" w:themeColor="background1"/>
                              </w:rPr>
                            </w:pPr>
                          </w:p>
                          <w:p w14:paraId="7BACCD4D" w14:textId="35122A08" w:rsidR="000D5F4B" w:rsidRPr="000D5F4B" w:rsidRDefault="000D5F4B" w:rsidP="000D5F4B">
                            <w:pPr>
                              <w:pStyle w:val="Heading4"/>
                              <w:rPr>
                                <w:rFonts w:ascii="Verdana" w:hAnsi="Verdana" w:cstheme="minorHAnsi"/>
                                <w:b/>
                                <w:color w:val="FFFFFF" w:themeColor="background1"/>
                                <w:sz w:val="20"/>
                                <w:szCs w:val="20"/>
                              </w:rPr>
                            </w:pPr>
                            <w:r w:rsidRPr="000D5F4B">
                              <w:rPr>
                                <w:rFonts w:ascii="Verdana" w:hAnsi="Verdana" w:cstheme="minorBidi"/>
                                <w:b/>
                                <w:color w:val="FFFFFF" w:themeColor="background1"/>
                                <w:sz w:val="20"/>
                                <w:szCs w:val="20"/>
                              </w:rPr>
                              <w:t xml:space="preserve">Qian Zhang, Senior </w:t>
                            </w:r>
                            <w:r w:rsidRPr="000D5F4B">
                              <w:rPr>
                                <w:rFonts w:ascii="Verdana" w:hAnsi="Verdana"/>
                                <w:b/>
                                <w:color w:val="FFFFFF" w:themeColor="background1"/>
                                <w:sz w:val="20"/>
                                <w:szCs w:val="20"/>
                              </w:rPr>
                              <w:t>Lecturer in Educational Linguistics, FHES, University of Northampton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1D9479" id="_x0000_s1033" type="#_x0000_t202" style="position:absolute;margin-left:0;margin-top:.05pt;width:446.3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" fillcolor="#0070c0" strokecolor="#0070c0">
                <v:textbox style="mso-fit-shape-to-text:t">
                  <w:txbxContent>
                    <w:p w14:paraId="03C698C3" w14:textId="14E33E44" w:rsidR="000D5F4B" w:rsidRPr="000D5F4B" w:rsidRDefault="000D5F4B" w:rsidP="000D5F4B">
                      <w:pPr>
                        <w:pStyle w:val="Heading3"/>
                        <w:rPr>
                          <w:rFonts w:ascii="Verdana" w:hAnsi="Verdana"/>
                          <w:b/>
                          <w:color w:val="FFFFFF" w:themeColor="background1"/>
                          <w:sz w:val="20"/>
                          <w:szCs w:val="20"/>
                        </w:rPr>
                      </w:pPr>
                      <w:bookmarkStart w:id="4" w:name="_Toc23413696"/>
                      <w:r w:rsidRPr="000D5F4B">
                        <w:rPr>
                          <w:rFonts w:ascii="Verdana" w:hAnsi="Verdana"/>
                          <w:b/>
                          <w:color w:val="FFFFFF" w:themeColor="background1"/>
                          <w:sz w:val="20"/>
                          <w:szCs w:val="20"/>
                        </w:rPr>
                        <w:t>Example 2: Alumni create video resources for pre-sessional courses</w:t>
                      </w:r>
                      <w:bookmarkEnd w:id="4"/>
                    </w:p>
                    <w:p w14:paraId="6CD86382" w14:textId="77777777" w:rsidR="000D5F4B" w:rsidRPr="000D5F4B" w:rsidRDefault="000D5F4B" w:rsidP="000D5F4B">
                      <w:pPr>
                        <w:rPr>
                          <w:b/>
                          <w:color w:val="FFFFFF" w:themeColor="background1"/>
                        </w:rPr>
                      </w:pPr>
                    </w:p>
                    <w:p w14:paraId="7BACCD4D" w14:textId="35122A08" w:rsidR="000D5F4B" w:rsidRPr="000D5F4B" w:rsidRDefault="000D5F4B" w:rsidP="000D5F4B">
                      <w:pPr>
                        <w:pStyle w:val="Heading4"/>
                        <w:rPr>
                          <w:rFonts w:ascii="Verdana" w:hAnsi="Verdana" w:cstheme="minorHAnsi"/>
                          <w:b/>
                          <w:color w:val="FFFFFF" w:themeColor="background1"/>
                          <w:sz w:val="20"/>
                          <w:szCs w:val="20"/>
                        </w:rPr>
                      </w:pPr>
                      <w:r w:rsidRPr="000D5F4B">
                        <w:rPr>
                          <w:rFonts w:ascii="Verdana" w:hAnsi="Verdana" w:cstheme="minorBidi"/>
                          <w:b/>
                          <w:color w:val="FFFFFF" w:themeColor="background1"/>
                          <w:sz w:val="20"/>
                          <w:szCs w:val="20"/>
                        </w:rPr>
                        <w:t xml:space="preserve">Qian Zhang, Senior </w:t>
                      </w:r>
                      <w:r w:rsidRPr="000D5F4B">
                        <w:rPr>
                          <w:rFonts w:ascii="Verdana" w:hAnsi="Verdana"/>
                          <w:b/>
                          <w:color w:val="FFFFFF" w:themeColor="background1"/>
                          <w:sz w:val="20"/>
                          <w:szCs w:val="20"/>
                        </w:rPr>
                        <w:t>Lecturer in Educational Linguistics, FHES, University of Northampton</w:t>
                      </w:r>
                    </w:p>
                  </w:txbxContent>
                </v:textbox>
                <w10:wrap type="square" anchorx="margin"/>
              </v:shape>
            </w:pict>
          </mc:Fallback>
        </mc:AlternateContent>
      </w:r>
      <w:r w:rsidR="6AEF8308" w:rsidRPr="00572301">
        <w:rPr>
          <w:rFonts w:ascii="Verdana" w:eastAsia="SimSun" w:hAnsi="Verdana"/>
          <w:sz w:val="20"/>
          <w:szCs w:val="20"/>
        </w:rPr>
        <w:t xml:space="preserve">Pre-sessional English and Study Skills courses at the University of Northampton are designed to prepare international students for studying at a UK University. Engagement of international students with these pre-sessional courses has been a challenge. A project was set </w:t>
      </w:r>
      <w:r w:rsidR="00A00F02" w:rsidRPr="00572301">
        <w:rPr>
          <w:rFonts w:ascii="Verdana" w:eastAsia="SimSun" w:hAnsi="Verdana"/>
          <w:sz w:val="20"/>
          <w:szCs w:val="20"/>
        </w:rPr>
        <w:t>up</w:t>
      </w:r>
      <w:r w:rsidR="6AEF8308" w:rsidRPr="00572301">
        <w:rPr>
          <w:rFonts w:ascii="Verdana" w:eastAsia="SimSun" w:hAnsi="Verdana"/>
          <w:sz w:val="20"/>
          <w:szCs w:val="20"/>
        </w:rPr>
        <w:t xml:space="preserve"> in the 2017</w:t>
      </w:r>
      <w:r w:rsidR="00A00F02" w:rsidRPr="00572301">
        <w:rPr>
          <w:rFonts w:ascii="Verdana" w:eastAsia="SimSun" w:hAnsi="Verdana"/>
          <w:sz w:val="20"/>
          <w:szCs w:val="20"/>
        </w:rPr>
        <w:t>-</w:t>
      </w:r>
      <w:r w:rsidR="6AEF8308" w:rsidRPr="00572301">
        <w:rPr>
          <w:rFonts w:ascii="Verdana" w:eastAsia="SimSun" w:hAnsi="Verdana"/>
          <w:sz w:val="20"/>
          <w:szCs w:val="20"/>
        </w:rPr>
        <w:t>18 academic year to explore the involvement of alumni as co-creators of curriculum to improve the engagement of pre-sessional students. Narratives from international alumni who recent</w:t>
      </w:r>
      <w:r w:rsidR="00DF55A6" w:rsidRPr="00572301">
        <w:rPr>
          <w:rFonts w:ascii="Verdana" w:eastAsia="SimSun" w:hAnsi="Verdana"/>
          <w:sz w:val="20"/>
          <w:szCs w:val="20"/>
        </w:rPr>
        <w:t>ly</w:t>
      </w:r>
      <w:r w:rsidR="6AEF8308" w:rsidRPr="00572301">
        <w:rPr>
          <w:rFonts w:ascii="Verdana" w:eastAsia="SimSun" w:hAnsi="Verdana"/>
          <w:sz w:val="20"/>
          <w:szCs w:val="20"/>
        </w:rPr>
        <w:t xml:space="preserve"> graduated from the University of Northampton were video-recorded to collect accounts of their current employment, their use of English and examples of critical incidents they encountered whist studying in the UK and at work. </w:t>
      </w:r>
    </w:p>
    <w:p w14:paraId="710EDEB1" w14:textId="070DC54D" w:rsidR="0023147F" w:rsidRPr="00572301" w:rsidRDefault="00E62379" w:rsidP="005B4C5F">
      <w:pPr>
        <w:rPr>
          <w:rFonts w:ascii="Verdana" w:eastAsia="SimSun" w:hAnsi="Verdana"/>
          <w:sz w:val="20"/>
          <w:szCs w:val="20"/>
        </w:rPr>
      </w:pPr>
      <w:r>
        <w:rPr>
          <w:rFonts w:ascii="Verdana" w:eastAsia="SimSun" w:hAnsi="Verdana"/>
          <w:noProof/>
          <w:sz w:val="20"/>
          <w:szCs w:val="20"/>
        </w:rPr>
        <w:drawing>
          <wp:anchor distT="0" distB="0" distL="114300" distR="114300" simplePos="0" relativeHeight="251698176" behindDoc="0" locked="0" layoutInCell="1" allowOverlap="1" wp14:anchorId="3D61CEDC" wp14:editId="5D668F84">
            <wp:simplePos x="0" y="0"/>
            <wp:positionH relativeFrom="margin">
              <wp:align>left</wp:align>
            </wp:positionH>
            <wp:positionV relativeFrom="paragraph">
              <wp:posOffset>1270</wp:posOffset>
            </wp:positionV>
            <wp:extent cx="3048000" cy="2034540"/>
            <wp:effectExtent l="0" t="0" r="0" b="3810"/>
            <wp:wrapThrough wrapText="bothSides">
              <wp:wrapPolygon edited="0">
                <wp:start x="0" y="0"/>
                <wp:lineTo x="0" y="21438"/>
                <wp:lineTo x="21465" y="21438"/>
                <wp:lineTo x="21465" y="0"/>
                <wp:lineTo x="0" y="0"/>
              </wp:wrapPolygon>
            </wp:wrapThrough>
            <wp:docPr id="417125830" name="Picture 41712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25830" name="Freshers_0095_smal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48000" cy="2034540"/>
                    </a:xfrm>
                    <a:prstGeom prst="rect">
                      <a:avLst/>
                    </a:prstGeom>
                  </pic:spPr>
                </pic:pic>
              </a:graphicData>
            </a:graphic>
            <wp14:sizeRelH relativeFrom="page">
              <wp14:pctWidth>0</wp14:pctWidth>
            </wp14:sizeRelH>
            <wp14:sizeRelV relativeFrom="page">
              <wp14:pctHeight>0</wp14:pctHeight>
            </wp14:sizeRelV>
          </wp:anchor>
        </w:drawing>
      </w:r>
      <w:r w:rsidR="00C47B79" w:rsidRPr="00572301">
        <w:rPr>
          <w:rFonts w:ascii="Verdana" w:eastAsia="SimSun" w:hAnsi="Verdana"/>
          <w:sz w:val="20"/>
          <w:szCs w:val="20"/>
        </w:rPr>
        <w:t>In 2017</w:t>
      </w:r>
      <w:r w:rsidR="000E1034" w:rsidRPr="00572301">
        <w:rPr>
          <w:rFonts w:ascii="Verdana" w:eastAsia="SimSun" w:hAnsi="Verdana"/>
          <w:sz w:val="20"/>
          <w:szCs w:val="20"/>
        </w:rPr>
        <w:t>-</w:t>
      </w:r>
      <w:r w:rsidR="00C47B79" w:rsidRPr="00572301">
        <w:rPr>
          <w:rFonts w:ascii="Verdana" w:eastAsia="SimSun" w:hAnsi="Verdana"/>
          <w:sz w:val="20"/>
          <w:szCs w:val="20"/>
        </w:rPr>
        <w:t>18, s</w:t>
      </w:r>
      <w:r w:rsidR="0023147F" w:rsidRPr="00572301">
        <w:rPr>
          <w:rFonts w:ascii="Verdana" w:eastAsia="SimSun" w:hAnsi="Verdana"/>
          <w:sz w:val="20"/>
          <w:szCs w:val="20"/>
        </w:rPr>
        <w:t xml:space="preserve">ix </w:t>
      </w:r>
      <w:r w:rsidR="000F5BBB" w:rsidRPr="00572301">
        <w:rPr>
          <w:rFonts w:ascii="Verdana" w:eastAsia="SimSun" w:hAnsi="Verdana"/>
          <w:sz w:val="20"/>
          <w:szCs w:val="20"/>
        </w:rPr>
        <w:t xml:space="preserve">alumni produced </w:t>
      </w:r>
      <w:proofErr w:type="gramStart"/>
      <w:r w:rsidR="00C47B79" w:rsidRPr="00572301">
        <w:rPr>
          <w:rFonts w:ascii="Verdana" w:eastAsia="SimSun" w:hAnsi="Verdana"/>
          <w:sz w:val="20"/>
          <w:szCs w:val="20"/>
        </w:rPr>
        <w:t>a</w:t>
      </w:r>
      <w:r w:rsidR="00ED73BF">
        <w:rPr>
          <w:rFonts w:ascii="Verdana" w:eastAsia="SimSun" w:hAnsi="Verdana"/>
          <w:sz w:val="20"/>
          <w:szCs w:val="20"/>
        </w:rPr>
        <w:t xml:space="preserve"> </w:t>
      </w:r>
      <w:r w:rsidR="00C47B79" w:rsidRPr="00572301">
        <w:rPr>
          <w:rFonts w:ascii="Verdana" w:eastAsia="SimSun" w:hAnsi="Verdana"/>
          <w:sz w:val="20"/>
          <w:szCs w:val="20"/>
        </w:rPr>
        <w:t>number of</w:t>
      </w:r>
      <w:proofErr w:type="gramEnd"/>
      <w:r w:rsidR="00C47B79" w:rsidRPr="00572301">
        <w:rPr>
          <w:rFonts w:ascii="Verdana" w:eastAsia="SimSun" w:hAnsi="Verdana"/>
          <w:sz w:val="20"/>
          <w:szCs w:val="20"/>
        </w:rPr>
        <w:t xml:space="preserve"> </w:t>
      </w:r>
      <w:r w:rsidR="000F5BBB" w:rsidRPr="00572301">
        <w:rPr>
          <w:rFonts w:ascii="Verdana" w:eastAsia="SimSun" w:hAnsi="Verdana"/>
          <w:sz w:val="20"/>
          <w:szCs w:val="20"/>
        </w:rPr>
        <w:t xml:space="preserve">video clips covering </w:t>
      </w:r>
      <w:r w:rsidR="00377329" w:rsidRPr="00572301">
        <w:rPr>
          <w:rFonts w:ascii="Verdana" w:eastAsia="SimSun" w:hAnsi="Verdana"/>
          <w:sz w:val="20"/>
          <w:szCs w:val="20"/>
        </w:rPr>
        <w:t>five</w:t>
      </w:r>
      <w:r w:rsidR="00B47492" w:rsidRPr="00572301">
        <w:rPr>
          <w:rFonts w:ascii="Verdana" w:eastAsia="SimSun" w:hAnsi="Verdana"/>
          <w:sz w:val="20"/>
          <w:szCs w:val="20"/>
        </w:rPr>
        <w:t xml:space="preserve"> </w:t>
      </w:r>
      <w:r w:rsidR="00B86F10" w:rsidRPr="00572301">
        <w:rPr>
          <w:rFonts w:ascii="Verdana" w:eastAsia="SimSun" w:hAnsi="Verdana"/>
          <w:sz w:val="20"/>
          <w:szCs w:val="20"/>
        </w:rPr>
        <w:t>themes</w:t>
      </w:r>
      <w:r w:rsidR="00B47492" w:rsidRPr="00572301">
        <w:rPr>
          <w:rFonts w:ascii="Verdana" w:eastAsia="SimSun" w:hAnsi="Verdana"/>
          <w:sz w:val="20"/>
          <w:szCs w:val="20"/>
        </w:rPr>
        <w:t>: working skills</w:t>
      </w:r>
      <w:r w:rsidR="00377329" w:rsidRPr="00572301">
        <w:rPr>
          <w:rFonts w:ascii="Verdana" w:eastAsia="SimSun" w:hAnsi="Verdana"/>
          <w:sz w:val="20"/>
          <w:szCs w:val="20"/>
        </w:rPr>
        <w:t xml:space="preserve">, working </w:t>
      </w:r>
      <w:r w:rsidR="00B47492" w:rsidRPr="00572301">
        <w:rPr>
          <w:rFonts w:ascii="Verdana" w:eastAsia="SimSun" w:hAnsi="Verdana"/>
          <w:sz w:val="20"/>
          <w:szCs w:val="20"/>
        </w:rPr>
        <w:t xml:space="preserve">styles, communication, difficulties they face </w:t>
      </w:r>
      <w:r w:rsidR="00E72533" w:rsidRPr="00572301">
        <w:rPr>
          <w:rFonts w:ascii="Verdana" w:eastAsia="SimSun" w:hAnsi="Verdana"/>
          <w:sz w:val="20"/>
          <w:szCs w:val="20"/>
        </w:rPr>
        <w:t xml:space="preserve">and advice they provide to current students. </w:t>
      </w:r>
      <w:r w:rsidR="00A134B5" w:rsidRPr="00572301">
        <w:rPr>
          <w:rFonts w:ascii="Verdana" w:eastAsia="SimSun" w:hAnsi="Verdana"/>
          <w:sz w:val="20"/>
          <w:szCs w:val="20"/>
        </w:rPr>
        <w:t>These video resources were used to develop a new pre-session</w:t>
      </w:r>
      <w:r w:rsidR="000E1034" w:rsidRPr="00572301">
        <w:rPr>
          <w:rFonts w:ascii="Verdana" w:eastAsia="SimSun" w:hAnsi="Verdana"/>
          <w:sz w:val="20"/>
          <w:szCs w:val="20"/>
        </w:rPr>
        <w:t>al</w:t>
      </w:r>
      <w:r w:rsidR="00A134B5" w:rsidRPr="00572301">
        <w:rPr>
          <w:rFonts w:ascii="Verdana" w:eastAsia="SimSun" w:hAnsi="Verdana"/>
          <w:sz w:val="20"/>
          <w:szCs w:val="20"/>
        </w:rPr>
        <w:t xml:space="preserve"> course</w:t>
      </w:r>
      <w:r w:rsidR="009E499E" w:rsidRPr="00572301">
        <w:rPr>
          <w:rFonts w:ascii="Verdana" w:eastAsia="SimSun" w:hAnsi="Verdana"/>
          <w:sz w:val="20"/>
          <w:szCs w:val="20"/>
        </w:rPr>
        <w:t xml:space="preserve"> which</w:t>
      </w:r>
      <w:r w:rsidR="007235AE" w:rsidRPr="00572301">
        <w:rPr>
          <w:rFonts w:ascii="Verdana" w:eastAsia="SimSun" w:hAnsi="Verdana"/>
          <w:sz w:val="20"/>
          <w:szCs w:val="20"/>
        </w:rPr>
        <w:t xml:space="preserve"> </w:t>
      </w:r>
      <w:r w:rsidR="00CA50EA" w:rsidRPr="00572301">
        <w:rPr>
          <w:rFonts w:ascii="Verdana" w:eastAsia="SimSun" w:hAnsi="Verdana"/>
          <w:sz w:val="20"/>
          <w:szCs w:val="20"/>
        </w:rPr>
        <w:t>consisted of 5 sessions</w:t>
      </w:r>
      <w:r w:rsidR="00E35481" w:rsidRPr="00572301">
        <w:rPr>
          <w:rFonts w:ascii="Verdana" w:eastAsia="SimSun" w:hAnsi="Verdana"/>
          <w:sz w:val="20"/>
          <w:szCs w:val="20"/>
        </w:rPr>
        <w:t>,</w:t>
      </w:r>
      <w:r w:rsidR="00E711CD" w:rsidRPr="00572301">
        <w:rPr>
          <w:rFonts w:ascii="Verdana" w:eastAsia="SimSun" w:hAnsi="Verdana"/>
          <w:sz w:val="20"/>
          <w:szCs w:val="20"/>
        </w:rPr>
        <w:t xml:space="preserve"> each session focused on one theme.</w:t>
      </w:r>
      <w:r w:rsidR="007235AE" w:rsidRPr="00572301">
        <w:rPr>
          <w:rFonts w:ascii="Verdana" w:eastAsia="SimSun" w:hAnsi="Verdana"/>
          <w:sz w:val="20"/>
          <w:szCs w:val="20"/>
        </w:rPr>
        <w:t xml:space="preserve"> </w:t>
      </w:r>
      <w:r w:rsidR="00E711CD" w:rsidRPr="00572301">
        <w:rPr>
          <w:rFonts w:ascii="Verdana" w:eastAsia="SimSun" w:hAnsi="Verdana"/>
          <w:sz w:val="20"/>
          <w:szCs w:val="20"/>
        </w:rPr>
        <w:t xml:space="preserve">The new course </w:t>
      </w:r>
      <w:r w:rsidR="00004073" w:rsidRPr="00572301">
        <w:rPr>
          <w:rFonts w:ascii="Verdana" w:eastAsia="SimSun" w:hAnsi="Verdana"/>
          <w:sz w:val="20"/>
          <w:szCs w:val="20"/>
        </w:rPr>
        <w:t xml:space="preserve">was </w:t>
      </w:r>
      <w:r w:rsidR="00CA50EA" w:rsidRPr="00572301">
        <w:rPr>
          <w:rFonts w:ascii="Verdana" w:eastAsia="SimSun" w:hAnsi="Verdana"/>
          <w:sz w:val="20"/>
          <w:szCs w:val="20"/>
        </w:rPr>
        <w:t>delivered to 20 pre-sessional students</w:t>
      </w:r>
      <w:r w:rsidR="007235AE" w:rsidRPr="00572301">
        <w:rPr>
          <w:rFonts w:ascii="Verdana" w:eastAsia="SimSun" w:hAnsi="Verdana"/>
          <w:sz w:val="20"/>
          <w:szCs w:val="20"/>
        </w:rPr>
        <w:t xml:space="preserve"> between February and March 2018</w:t>
      </w:r>
      <w:r w:rsidR="00CA50EA" w:rsidRPr="00572301">
        <w:rPr>
          <w:rFonts w:ascii="Verdana" w:eastAsia="SimSun" w:hAnsi="Verdana"/>
          <w:sz w:val="20"/>
          <w:szCs w:val="20"/>
        </w:rPr>
        <w:t xml:space="preserve">. </w:t>
      </w:r>
      <w:r w:rsidR="005A5D1C" w:rsidRPr="00572301">
        <w:rPr>
          <w:rFonts w:ascii="Verdana" w:eastAsia="SimSun" w:hAnsi="Verdana"/>
          <w:sz w:val="20"/>
          <w:szCs w:val="20"/>
        </w:rPr>
        <w:t>T</w:t>
      </w:r>
      <w:r w:rsidR="00F926D2" w:rsidRPr="00572301">
        <w:rPr>
          <w:rFonts w:ascii="Verdana" w:eastAsia="SimSun" w:hAnsi="Verdana"/>
          <w:sz w:val="20"/>
          <w:szCs w:val="20"/>
        </w:rPr>
        <w:t xml:space="preserve">he video clips were used </w:t>
      </w:r>
      <w:r w:rsidR="004C6E56" w:rsidRPr="00572301">
        <w:rPr>
          <w:rFonts w:ascii="Verdana" w:eastAsia="SimSun" w:hAnsi="Verdana"/>
          <w:sz w:val="20"/>
          <w:szCs w:val="20"/>
        </w:rPr>
        <w:t xml:space="preserve">to develop </w:t>
      </w:r>
      <w:r w:rsidR="0093162A" w:rsidRPr="00572301">
        <w:rPr>
          <w:rFonts w:ascii="Verdana" w:eastAsia="SimSun" w:hAnsi="Verdana"/>
          <w:sz w:val="20"/>
          <w:szCs w:val="20"/>
        </w:rPr>
        <w:t xml:space="preserve">group </w:t>
      </w:r>
      <w:r w:rsidR="004C6E56" w:rsidRPr="00572301">
        <w:rPr>
          <w:rFonts w:ascii="Verdana" w:eastAsia="SimSun" w:hAnsi="Verdana"/>
          <w:sz w:val="20"/>
          <w:szCs w:val="20"/>
        </w:rPr>
        <w:t>activities in classroom</w:t>
      </w:r>
      <w:r w:rsidR="00DF55A6" w:rsidRPr="00572301">
        <w:rPr>
          <w:rFonts w:ascii="Verdana" w:eastAsia="SimSun" w:hAnsi="Verdana"/>
          <w:sz w:val="20"/>
          <w:szCs w:val="20"/>
        </w:rPr>
        <w:t>s</w:t>
      </w:r>
      <w:r w:rsidR="004C6E56" w:rsidRPr="00572301">
        <w:rPr>
          <w:rFonts w:ascii="Verdana" w:eastAsia="SimSun" w:hAnsi="Verdana"/>
          <w:sz w:val="20"/>
          <w:szCs w:val="20"/>
        </w:rPr>
        <w:t xml:space="preserve"> and </w:t>
      </w:r>
      <w:r w:rsidR="004659B3" w:rsidRPr="00572301">
        <w:rPr>
          <w:rFonts w:ascii="Verdana" w:eastAsia="SimSun" w:hAnsi="Verdana"/>
          <w:sz w:val="20"/>
          <w:szCs w:val="20"/>
        </w:rPr>
        <w:t xml:space="preserve">individual tasks which students need to complete </w:t>
      </w:r>
      <w:r w:rsidR="00241A92" w:rsidRPr="00572301">
        <w:rPr>
          <w:rFonts w:ascii="Verdana" w:eastAsia="SimSun" w:hAnsi="Verdana"/>
          <w:sz w:val="20"/>
          <w:szCs w:val="20"/>
        </w:rPr>
        <w:t>online</w:t>
      </w:r>
      <w:r w:rsidR="00DF55A6" w:rsidRPr="00572301">
        <w:rPr>
          <w:rFonts w:ascii="Verdana" w:eastAsia="SimSun" w:hAnsi="Verdana"/>
          <w:sz w:val="20"/>
          <w:szCs w:val="20"/>
        </w:rPr>
        <w:t>,</w:t>
      </w:r>
      <w:r w:rsidR="00445BA6" w:rsidRPr="00572301">
        <w:rPr>
          <w:rFonts w:ascii="Verdana" w:eastAsia="SimSun" w:hAnsi="Verdana"/>
          <w:sz w:val="20"/>
          <w:szCs w:val="20"/>
        </w:rPr>
        <w:t xml:space="preserve"> </w:t>
      </w:r>
      <w:r w:rsidR="00530239" w:rsidRPr="00572301">
        <w:rPr>
          <w:rFonts w:ascii="Verdana" w:eastAsia="SimSun" w:hAnsi="Verdana"/>
          <w:sz w:val="20"/>
          <w:szCs w:val="20"/>
        </w:rPr>
        <w:t xml:space="preserve">to consolidate learning </w:t>
      </w:r>
      <w:r w:rsidR="00445BA6" w:rsidRPr="00572301">
        <w:rPr>
          <w:rFonts w:ascii="Verdana" w:eastAsia="SimSun" w:hAnsi="Verdana"/>
          <w:sz w:val="20"/>
          <w:szCs w:val="20"/>
        </w:rPr>
        <w:t>after the teaching session.</w:t>
      </w:r>
    </w:p>
    <w:p w14:paraId="62823245" w14:textId="709517D5" w:rsidR="003364E4" w:rsidRDefault="000847CD" w:rsidP="00384465">
      <w:pPr>
        <w:rPr>
          <w:rFonts w:ascii="Verdana" w:eastAsia="Calibri" w:hAnsi="Verdana" w:cstheme="minorHAnsi"/>
          <w:sz w:val="20"/>
          <w:szCs w:val="20"/>
        </w:rPr>
      </w:pPr>
      <w:r w:rsidRPr="000D5F4B">
        <w:rPr>
          <w:rFonts w:ascii="Verdana" w:hAnsi="Verdana" w:cstheme="minorHAnsi"/>
          <w:b/>
          <w:noProof/>
          <w:sz w:val="24"/>
          <w:szCs w:val="20"/>
        </w:rPr>
        <mc:AlternateContent>
          <mc:Choice Requires="wps">
            <w:drawing>
              <wp:anchor distT="45720" distB="45720" distL="114300" distR="114300" simplePos="0" relativeHeight="251663360" behindDoc="0" locked="0" layoutInCell="1" allowOverlap="1" wp14:anchorId="0EC6890B" wp14:editId="22C03606">
                <wp:simplePos x="0" y="0"/>
                <wp:positionH relativeFrom="margin">
                  <wp:align>left</wp:align>
                </wp:positionH>
                <wp:positionV relativeFrom="paragraph">
                  <wp:posOffset>1205230</wp:posOffset>
                </wp:positionV>
                <wp:extent cx="5632450" cy="1404620"/>
                <wp:effectExtent l="0" t="0" r="25400" b="222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404620"/>
                        </a:xfrm>
                        <a:prstGeom prst="rect">
                          <a:avLst/>
                        </a:prstGeom>
                        <a:solidFill>
                          <a:srgbClr val="0070C0"/>
                        </a:solidFill>
                        <a:ln w="9525">
                          <a:solidFill>
                            <a:srgbClr val="0070C0"/>
                          </a:solidFill>
                          <a:miter lim="800000"/>
                          <a:headEnd/>
                          <a:tailEnd/>
                        </a:ln>
                      </wps:spPr>
                      <wps:txbx>
                        <w:txbxContent>
                          <w:p w14:paraId="1A20C831" w14:textId="7B20142B" w:rsidR="009760B0" w:rsidRPr="00317457" w:rsidRDefault="009760B0" w:rsidP="009760B0">
                            <w:pPr>
                              <w:pStyle w:val="Heading3"/>
                              <w:rPr>
                                <w:rFonts w:ascii="Verdana" w:hAnsi="Verdana"/>
                                <w:b/>
                                <w:color w:val="FFFFFF" w:themeColor="background1"/>
                                <w:sz w:val="20"/>
                                <w:szCs w:val="20"/>
                              </w:rPr>
                            </w:pPr>
                            <w:bookmarkStart w:id="3" w:name="_Toc23413697"/>
                            <w:r w:rsidRPr="00317457">
                              <w:rPr>
                                <w:rFonts w:ascii="Verdana" w:hAnsi="Verdana"/>
                                <w:b/>
                                <w:color w:val="FFFFFF" w:themeColor="background1"/>
                                <w:sz w:val="20"/>
                                <w:szCs w:val="20"/>
                              </w:rPr>
                              <w:t>Example 3: Students produce work-based learning resources</w:t>
                            </w:r>
                            <w:bookmarkEnd w:id="3"/>
                          </w:p>
                          <w:p w14:paraId="18B2BE38" w14:textId="77777777" w:rsidR="00317457" w:rsidRPr="00317457" w:rsidRDefault="00317457" w:rsidP="00317457">
                            <w:pPr>
                              <w:rPr>
                                <w:b/>
                                <w:color w:val="FFFFFF" w:themeColor="background1"/>
                              </w:rPr>
                            </w:pPr>
                          </w:p>
                          <w:p w14:paraId="2335D4EB" w14:textId="108B7C76" w:rsidR="009760B0" w:rsidRPr="00317457" w:rsidRDefault="009760B0" w:rsidP="009760B0">
                            <w:pPr>
                              <w:pStyle w:val="Heading4"/>
                              <w:rPr>
                                <w:rFonts w:ascii="Verdana" w:hAnsi="Verdana" w:cstheme="minorBidi"/>
                                <w:b/>
                                <w:color w:val="FFFFFF" w:themeColor="background1"/>
                                <w:sz w:val="20"/>
                                <w:szCs w:val="20"/>
                              </w:rPr>
                            </w:pPr>
                            <w:r w:rsidRPr="00317457">
                              <w:rPr>
                                <w:rFonts w:ascii="Verdana" w:hAnsi="Verdana"/>
                                <w:b/>
                                <w:color w:val="FFFFFF" w:themeColor="background1"/>
                                <w:sz w:val="20"/>
                                <w:szCs w:val="20"/>
                              </w:rPr>
                              <w:t xml:space="preserve">Julie Jones, Subject Leader in Education, Children and Young People, FHES, </w:t>
                            </w:r>
                            <w:r w:rsidRPr="00317457">
                              <w:rPr>
                                <w:rFonts w:ascii="Verdana" w:hAnsi="Verdana" w:cstheme="minorBidi"/>
                                <w:b/>
                                <w:color w:val="FFFFFF" w:themeColor="background1"/>
                                <w:sz w:val="20"/>
                                <w:szCs w:val="20"/>
                              </w:rPr>
                              <w:t>University of Northampton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6890B" id="Text Box 3" o:spid="_x0000_s1034" type="#_x0000_t202" style="position:absolute;margin-left:0;margin-top:94.9pt;width:443.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" fillcolor="#0070c0" strokecolor="#0070c0">
                <v:textbox style="mso-fit-shape-to-text:t">
                  <w:txbxContent>
                    <w:p w14:paraId="1A20C831" w14:textId="7B20142B" w:rsidR="009760B0" w:rsidRPr="00317457" w:rsidRDefault="009760B0" w:rsidP="009760B0">
                      <w:pPr>
                        <w:pStyle w:val="Heading3"/>
                        <w:rPr>
                          <w:rFonts w:ascii="Verdana" w:hAnsi="Verdana"/>
                          <w:b/>
                          <w:color w:val="FFFFFF" w:themeColor="background1"/>
                          <w:sz w:val="20"/>
                          <w:szCs w:val="20"/>
                        </w:rPr>
                      </w:pPr>
                      <w:bookmarkStart w:id="6" w:name="_Toc23413697"/>
                      <w:r w:rsidRPr="00317457">
                        <w:rPr>
                          <w:rFonts w:ascii="Verdana" w:hAnsi="Verdana"/>
                          <w:b/>
                          <w:color w:val="FFFFFF" w:themeColor="background1"/>
                          <w:sz w:val="20"/>
                          <w:szCs w:val="20"/>
                        </w:rPr>
                        <w:t>Example 3: Students produce work-based learning resources</w:t>
                      </w:r>
                      <w:bookmarkEnd w:id="6"/>
                    </w:p>
                    <w:p w14:paraId="18B2BE38" w14:textId="77777777" w:rsidR="00317457" w:rsidRPr="00317457" w:rsidRDefault="00317457" w:rsidP="00317457">
                      <w:pPr>
                        <w:rPr>
                          <w:b/>
                          <w:color w:val="FFFFFF" w:themeColor="background1"/>
                        </w:rPr>
                      </w:pPr>
                    </w:p>
                    <w:p w14:paraId="2335D4EB" w14:textId="108B7C76" w:rsidR="009760B0" w:rsidRPr="00317457" w:rsidRDefault="009760B0" w:rsidP="009760B0">
                      <w:pPr>
                        <w:pStyle w:val="Heading4"/>
                        <w:rPr>
                          <w:rFonts w:ascii="Verdana" w:hAnsi="Verdana" w:cstheme="minorBidi"/>
                          <w:b/>
                          <w:color w:val="FFFFFF" w:themeColor="background1"/>
                          <w:sz w:val="20"/>
                          <w:szCs w:val="20"/>
                        </w:rPr>
                      </w:pPr>
                      <w:r w:rsidRPr="00317457">
                        <w:rPr>
                          <w:rFonts w:ascii="Verdana" w:hAnsi="Verdana"/>
                          <w:b/>
                          <w:color w:val="FFFFFF" w:themeColor="background1"/>
                          <w:sz w:val="20"/>
                          <w:szCs w:val="20"/>
                        </w:rPr>
                        <w:t xml:space="preserve">Julie Jones, Subject Leader in Education, Children and Young People, FHES, </w:t>
                      </w:r>
                      <w:r w:rsidRPr="00317457">
                        <w:rPr>
                          <w:rFonts w:ascii="Verdana" w:hAnsi="Verdana" w:cstheme="minorBidi"/>
                          <w:b/>
                          <w:color w:val="FFFFFF" w:themeColor="background1"/>
                          <w:sz w:val="20"/>
                          <w:szCs w:val="20"/>
                        </w:rPr>
                        <w:t>University of Northampton</w:t>
                      </w:r>
                    </w:p>
                  </w:txbxContent>
                </v:textbox>
                <w10:wrap type="square" anchorx="margin"/>
              </v:shape>
            </w:pict>
          </mc:Fallback>
        </mc:AlternateContent>
      </w:r>
      <w:r w:rsidR="00C1053B" w:rsidRPr="00572301">
        <w:rPr>
          <w:rFonts w:ascii="Verdana" w:eastAsia="Calibri" w:hAnsi="Verdana" w:cstheme="minorHAnsi"/>
          <w:sz w:val="20"/>
          <w:szCs w:val="20"/>
        </w:rPr>
        <w:t>Students</w:t>
      </w:r>
      <w:r w:rsidR="002B5A6C" w:rsidRPr="00572301">
        <w:rPr>
          <w:rFonts w:ascii="Verdana" w:eastAsia="Calibri" w:hAnsi="Verdana" w:cstheme="minorHAnsi"/>
          <w:sz w:val="20"/>
          <w:szCs w:val="20"/>
        </w:rPr>
        <w:t xml:space="preserve"> </w:t>
      </w:r>
      <w:r w:rsidR="00955EAB" w:rsidRPr="00572301">
        <w:rPr>
          <w:rFonts w:ascii="Verdana" w:eastAsia="Calibri" w:hAnsi="Verdana" w:cstheme="minorHAnsi"/>
          <w:sz w:val="20"/>
          <w:szCs w:val="20"/>
        </w:rPr>
        <w:t>in the 2017</w:t>
      </w:r>
      <w:r w:rsidR="000E1034" w:rsidRPr="00572301">
        <w:rPr>
          <w:rFonts w:ascii="Verdana" w:eastAsia="Calibri" w:hAnsi="Verdana" w:cstheme="minorHAnsi"/>
          <w:sz w:val="20"/>
          <w:szCs w:val="20"/>
        </w:rPr>
        <w:t>-</w:t>
      </w:r>
      <w:r w:rsidR="00955EAB" w:rsidRPr="00572301">
        <w:rPr>
          <w:rFonts w:ascii="Verdana" w:eastAsia="Calibri" w:hAnsi="Verdana" w:cstheme="minorHAnsi"/>
          <w:sz w:val="20"/>
          <w:szCs w:val="20"/>
        </w:rPr>
        <w:t>18 cohort</w:t>
      </w:r>
      <w:r w:rsidR="002B5A6C" w:rsidRPr="00572301">
        <w:rPr>
          <w:rFonts w:ascii="Verdana" w:eastAsia="Calibri" w:hAnsi="Verdana" w:cstheme="minorHAnsi"/>
          <w:sz w:val="20"/>
          <w:szCs w:val="20"/>
        </w:rPr>
        <w:t xml:space="preserve"> responded positively </w:t>
      </w:r>
      <w:r w:rsidR="000E1034" w:rsidRPr="00572301">
        <w:rPr>
          <w:rFonts w:ascii="Verdana" w:eastAsia="Calibri" w:hAnsi="Verdana" w:cstheme="minorHAnsi"/>
          <w:sz w:val="20"/>
          <w:szCs w:val="20"/>
        </w:rPr>
        <w:t>to</w:t>
      </w:r>
      <w:r w:rsidR="002B5A6C" w:rsidRPr="00572301">
        <w:rPr>
          <w:rFonts w:ascii="Verdana" w:eastAsia="Calibri" w:hAnsi="Verdana" w:cstheme="minorHAnsi"/>
          <w:sz w:val="20"/>
          <w:szCs w:val="20"/>
        </w:rPr>
        <w:t xml:space="preserve"> the learning gained </w:t>
      </w:r>
      <w:r w:rsidR="00341CB6" w:rsidRPr="00572301">
        <w:rPr>
          <w:rFonts w:ascii="Verdana" w:eastAsia="Calibri" w:hAnsi="Verdana" w:cstheme="minorHAnsi"/>
          <w:sz w:val="20"/>
          <w:szCs w:val="20"/>
        </w:rPr>
        <w:t>from the experiences of the alumni.</w:t>
      </w:r>
      <w:r w:rsidR="005B4567" w:rsidRPr="00572301">
        <w:rPr>
          <w:rFonts w:ascii="Verdana" w:eastAsia="Calibri" w:hAnsi="Verdana" w:cstheme="minorHAnsi"/>
          <w:sz w:val="20"/>
          <w:szCs w:val="20"/>
        </w:rPr>
        <w:t xml:space="preserve"> </w:t>
      </w:r>
      <w:r w:rsidR="00D6480E" w:rsidRPr="00572301">
        <w:rPr>
          <w:rFonts w:ascii="Verdana" w:eastAsia="Calibri" w:hAnsi="Verdana" w:cstheme="minorHAnsi"/>
          <w:sz w:val="20"/>
          <w:szCs w:val="20"/>
        </w:rPr>
        <w:t>E</w:t>
      </w:r>
      <w:r w:rsidR="00994485" w:rsidRPr="00572301">
        <w:rPr>
          <w:rFonts w:ascii="Verdana" w:eastAsia="Calibri" w:hAnsi="Verdana" w:cstheme="minorHAnsi"/>
          <w:sz w:val="20"/>
          <w:szCs w:val="20"/>
        </w:rPr>
        <w:t xml:space="preserve">ngagement with the </w:t>
      </w:r>
      <w:r w:rsidR="005D6019" w:rsidRPr="00572301">
        <w:rPr>
          <w:rFonts w:ascii="Verdana" w:eastAsia="Calibri" w:hAnsi="Verdana" w:cstheme="minorHAnsi"/>
          <w:sz w:val="20"/>
          <w:szCs w:val="20"/>
        </w:rPr>
        <w:t>course</w:t>
      </w:r>
      <w:r w:rsidR="00994485" w:rsidRPr="00572301">
        <w:rPr>
          <w:rFonts w:ascii="Verdana" w:eastAsia="Calibri" w:hAnsi="Verdana" w:cstheme="minorHAnsi"/>
          <w:sz w:val="20"/>
          <w:szCs w:val="20"/>
        </w:rPr>
        <w:t xml:space="preserve"> greatly improved </w:t>
      </w:r>
      <w:r w:rsidR="00F9409C" w:rsidRPr="00572301">
        <w:rPr>
          <w:rFonts w:ascii="Verdana" w:eastAsia="Calibri" w:hAnsi="Verdana" w:cstheme="minorHAnsi"/>
          <w:sz w:val="20"/>
          <w:szCs w:val="20"/>
        </w:rPr>
        <w:t xml:space="preserve">as </w:t>
      </w:r>
      <w:r w:rsidR="000E1034" w:rsidRPr="00572301">
        <w:rPr>
          <w:rFonts w:ascii="Verdana" w:eastAsia="Calibri" w:hAnsi="Verdana" w:cstheme="minorHAnsi"/>
          <w:sz w:val="20"/>
          <w:szCs w:val="20"/>
        </w:rPr>
        <w:t>students</w:t>
      </w:r>
      <w:r w:rsidR="005B4567" w:rsidRPr="00572301">
        <w:rPr>
          <w:rFonts w:ascii="Verdana" w:eastAsia="Calibri" w:hAnsi="Verdana" w:cstheme="minorHAnsi"/>
          <w:sz w:val="20"/>
          <w:szCs w:val="20"/>
        </w:rPr>
        <w:t xml:space="preserve"> enjoyed listening to alumni’s stories</w:t>
      </w:r>
      <w:r w:rsidR="00D6480E" w:rsidRPr="00572301">
        <w:rPr>
          <w:rFonts w:ascii="Verdana" w:eastAsia="Calibri" w:hAnsi="Verdana" w:cstheme="minorHAnsi"/>
          <w:sz w:val="20"/>
          <w:szCs w:val="20"/>
        </w:rPr>
        <w:t>,</w:t>
      </w:r>
      <w:r w:rsidR="005B4567" w:rsidRPr="00572301">
        <w:rPr>
          <w:rFonts w:ascii="Verdana" w:eastAsia="Calibri" w:hAnsi="Verdana" w:cstheme="minorHAnsi"/>
          <w:sz w:val="20"/>
          <w:szCs w:val="20"/>
        </w:rPr>
        <w:t xml:space="preserve"> which helped them </w:t>
      </w:r>
      <w:r w:rsidR="000D1D73" w:rsidRPr="00572301">
        <w:rPr>
          <w:rFonts w:ascii="Verdana" w:eastAsia="Calibri" w:hAnsi="Verdana" w:cstheme="minorHAnsi"/>
          <w:sz w:val="20"/>
          <w:szCs w:val="20"/>
        </w:rPr>
        <w:t xml:space="preserve">establish </w:t>
      </w:r>
      <w:r w:rsidR="00CA5430" w:rsidRPr="00572301">
        <w:rPr>
          <w:rFonts w:ascii="Verdana" w:eastAsia="Calibri" w:hAnsi="Verdana" w:cstheme="minorHAnsi"/>
          <w:sz w:val="20"/>
          <w:szCs w:val="20"/>
        </w:rPr>
        <w:t xml:space="preserve">the </w:t>
      </w:r>
      <w:r w:rsidR="000D1D73" w:rsidRPr="00572301">
        <w:rPr>
          <w:rFonts w:ascii="Verdana" w:eastAsia="Calibri" w:hAnsi="Verdana" w:cstheme="minorHAnsi"/>
          <w:sz w:val="20"/>
          <w:szCs w:val="20"/>
        </w:rPr>
        <w:t>link to their own experiences</w:t>
      </w:r>
      <w:r w:rsidR="003C45AE" w:rsidRPr="00572301">
        <w:rPr>
          <w:rFonts w:ascii="Verdana" w:eastAsia="Calibri" w:hAnsi="Verdana" w:cstheme="minorHAnsi"/>
          <w:sz w:val="20"/>
          <w:szCs w:val="20"/>
        </w:rPr>
        <w:t>.</w:t>
      </w:r>
      <w:r w:rsidR="006E3897" w:rsidRPr="00572301">
        <w:rPr>
          <w:rFonts w:ascii="Verdana" w:eastAsia="Calibri" w:hAnsi="Verdana" w:cstheme="minorHAnsi"/>
          <w:sz w:val="20"/>
          <w:szCs w:val="20"/>
        </w:rPr>
        <w:t xml:space="preserve"> </w:t>
      </w:r>
      <w:r w:rsidR="004B3197" w:rsidRPr="00572301">
        <w:rPr>
          <w:rFonts w:ascii="Verdana" w:eastAsia="Calibri" w:hAnsi="Verdana" w:cstheme="minorHAnsi"/>
          <w:sz w:val="20"/>
          <w:szCs w:val="20"/>
        </w:rPr>
        <w:t xml:space="preserve">The alumni </w:t>
      </w:r>
      <w:r w:rsidR="00397398" w:rsidRPr="00572301">
        <w:rPr>
          <w:rFonts w:ascii="Verdana" w:eastAsia="Calibri" w:hAnsi="Verdana" w:cstheme="minorHAnsi"/>
          <w:sz w:val="20"/>
          <w:szCs w:val="20"/>
        </w:rPr>
        <w:t xml:space="preserve">were very keen to share their experiences. In this sense, the project </w:t>
      </w:r>
      <w:r w:rsidR="006E5463" w:rsidRPr="00572301">
        <w:rPr>
          <w:rFonts w:ascii="Verdana" w:eastAsia="Calibri" w:hAnsi="Verdana" w:cstheme="minorHAnsi"/>
          <w:sz w:val="20"/>
          <w:szCs w:val="20"/>
        </w:rPr>
        <w:t>demonstrate</w:t>
      </w:r>
      <w:r w:rsidR="00EB298E" w:rsidRPr="00572301">
        <w:rPr>
          <w:rFonts w:ascii="Verdana" w:eastAsia="Calibri" w:hAnsi="Verdana" w:cstheme="minorHAnsi"/>
          <w:sz w:val="20"/>
          <w:szCs w:val="20"/>
        </w:rPr>
        <w:t>d</w:t>
      </w:r>
      <w:r w:rsidR="006E5463" w:rsidRPr="00572301">
        <w:rPr>
          <w:rFonts w:ascii="Verdana" w:eastAsia="Calibri" w:hAnsi="Verdana" w:cstheme="minorHAnsi"/>
          <w:sz w:val="20"/>
          <w:szCs w:val="20"/>
        </w:rPr>
        <w:t xml:space="preserve"> an example of how to </w:t>
      </w:r>
      <w:r w:rsidR="00EB298E" w:rsidRPr="00572301">
        <w:rPr>
          <w:rFonts w:ascii="Verdana" w:eastAsia="Calibri" w:hAnsi="Verdana" w:cstheme="minorHAnsi"/>
          <w:sz w:val="20"/>
          <w:szCs w:val="20"/>
        </w:rPr>
        <w:t>enhance</w:t>
      </w:r>
      <w:r w:rsidR="006E5463" w:rsidRPr="00572301">
        <w:rPr>
          <w:rFonts w:ascii="Verdana" w:eastAsia="Calibri" w:hAnsi="Verdana" w:cstheme="minorHAnsi"/>
          <w:sz w:val="20"/>
          <w:szCs w:val="20"/>
        </w:rPr>
        <w:t xml:space="preserve"> the alumni-staff-student relationship.</w:t>
      </w:r>
      <w:r w:rsidR="00E07546" w:rsidRPr="00572301">
        <w:rPr>
          <w:rFonts w:ascii="Verdana" w:eastAsia="Calibri" w:hAnsi="Verdana" w:cstheme="minorHAnsi"/>
          <w:sz w:val="20"/>
          <w:szCs w:val="20"/>
        </w:rPr>
        <w:t xml:space="preserve"> </w:t>
      </w:r>
    </w:p>
    <w:p w14:paraId="6FFE0439" w14:textId="3A9AD8B1" w:rsidR="00703138" w:rsidRPr="00572301" w:rsidRDefault="6AEF8308" w:rsidP="6AEF8308">
      <w:pPr>
        <w:spacing w:after="0" w:line="240" w:lineRule="auto"/>
        <w:rPr>
          <w:rFonts w:ascii="Verdana" w:eastAsia="Times New Roman" w:hAnsi="Verdana" w:cs="Calibri"/>
          <w:sz w:val="20"/>
          <w:szCs w:val="20"/>
          <w:lang w:eastAsia="en-GB"/>
        </w:rPr>
      </w:pPr>
      <w:r w:rsidRPr="00572301">
        <w:rPr>
          <w:rFonts w:ascii="Verdana" w:eastAsia="Times New Roman" w:hAnsi="Verdana" w:cs="Calibri"/>
          <w:sz w:val="20"/>
          <w:szCs w:val="20"/>
          <w:lang w:eastAsia="en-GB"/>
        </w:rPr>
        <w:t xml:space="preserve">A key challenge the University of Northampton faces is retention and progression within undergraduate courses. Some programmes have NSS comments which indicate limitations in students engaging with each other. Additionally, there is the need for the University to produce well-rounded graduates who have the necessary employability skills that employers look for. </w:t>
      </w:r>
    </w:p>
    <w:p w14:paraId="7EF4FCBC" w14:textId="740961BF" w:rsidR="00703138" w:rsidRPr="00572301" w:rsidRDefault="00703138" w:rsidP="00703138">
      <w:pPr>
        <w:spacing w:after="0" w:line="240" w:lineRule="auto"/>
        <w:rPr>
          <w:rFonts w:ascii="Verdana" w:eastAsia="Times New Roman" w:hAnsi="Verdana" w:cs="Calibri"/>
          <w:sz w:val="20"/>
          <w:szCs w:val="20"/>
          <w:lang w:eastAsia="en-GB"/>
        </w:rPr>
      </w:pPr>
      <w:r w:rsidRPr="00572301">
        <w:rPr>
          <w:rFonts w:ascii="Verdana" w:eastAsia="Times New Roman" w:hAnsi="Verdana" w:cs="Calibri"/>
          <w:sz w:val="20"/>
          <w:szCs w:val="20"/>
          <w:lang w:eastAsia="en-GB"/>
        </w:rPr>
        <w:t> </w:t>
      </w:r>
    </w:p>
    <w:p w14:paraId="1790A638" w14:textId="28327F53" w:rsidR="00703138" w:rsidRPr="00572301" w:rsidRDefault="6AEF8308" w:rsidP="6AEF8308">
      <w:pPr>
        <w:spacing w:after="0" w:line="240" w:lineRule="auto"/>
        <w:rPr>
          <w:rFonts w:ascii="Verdana" w:eastAsia="Times New Roman" w:hAnsi="Verdana" w:cs="Calibri"/>
          <w:sz w:val="20"/>
          <w:szCs w:val="20"/>
          <w:lang w:eastAsia="en-GB"/>
        </w:rPr>
      </w:pPr>
      <w:r w:rsidRPr="00572301">
        <w:rPr>
          <w:rFonts w:ascii="Verdana" w:eastAsia="Times New Roman" w:hAnsi="Verdana" w:cs="Calibri"/>
          <w:sz w:val="20"/>
          <w:szCs w:val="20"/>
          <w:lang w:eastAsia="en-GB"/>
        </w:rPr>
        <w:t xml:space="preserve">The Foundation Degree in Learning &amp; Teaching (FDLT) course at the University of Northampton has a retention rate of 98.1%, a completion rate of 100% and 100% progression into employment and/or further study, </w:t>
      </w:r>
      <w:r w:rsidR="006F56AE" w:rsidRPr="00572301">
        <w:rPr>
          <w:rFonts w:ascii="Verdana" w:eastAsia="Times New Roman" w:hAnsi="Verdana" w:cs="Calibri"/>
          <w:sz w:val="20"/>
          <w:szCs w:val="20"/>
          <w:lang w:eastAsia="en-GB"/>
        </w:rPr>
        <w:t xml:space="preserve">which is </w:t>
      </w:r>
      <w:r w:rsidRPr="00572301">
        <w:rPr>
          <w:rFonts w:ascii="Verdana" w:eastAsia="Times New Roman" w:hAnsi="Verdana" w:cs="Calibri"/>
          <w:sz w:val="20"/>
          <w:szCs w:val="20"/>
          <w:lang w:eastAsia="en-GB"/>
        </w:rPr>
        <w:t>higher than the University average (according to 2015</w:t>
      </w:r>
      <w:r w:rsidR="000E1034" w:rsidRPr="00572301">
        <w:rPr>
          <w:rFonts w:ascii="Verdana" w:eastAsia="Times New Roman" w:hAnsi="Verdana" w:cs="Calibri"/>
          <w:sz w:val="20"/>
          <w:szCs w:val="20"/>
          <w:lang w:eastAsia="en-GB"/>
        </w:rPr>
        <w:t>-</w:t>
      </w:r>
      <w:r w:rsidRPr="00572301">
        <w:rPr>
          <w:rFonts w:ascii="Verdana" w:eastAsia="Times New Roman" w:hAnsi="Verdana" w:cs="Calibri"/>
          <w:sz w:val="20"/>
          <w:szCs w:val="20"/>
          <w:lang w:eastAsia="en-GB"/>
        </w:rPr>
        <w:t xml:space="preserve">16 </w:t>
      </w:r>
      <w:r w:rsidR="000E1034" w:rsidRPr="00572301">
        <w:rPr>
          <w:rFonts w:ascii="Verdana" w:eastAsia="Times New Roman" w:hAnsi="Verdana" w:cs="Calibri"/>
          <w:sz w:val="20"/>
          <w:szCs w:val="20"/>
          <w:lang w:eastAsia="en-GB"/>
        </w:rPr>
        <w:t xml:space="preserve">BIMI </w:t>
      </w:r>
      <w:r w:rsidRPr="00572301">
        <w:rPr>
          <w:rFonts w:ascii="Verdana" w:eastAsia="Times New Roman" w:hAnsi="Verdana" w:cs="Calibri"/>
          <w:sz w:val="20"/>
          <w:szCs w:val="20"/>
          <w:lang w:eastAsia="en-GB"/>
        </w:rPr>
        <w:t xml:space="preserve">data). The students' work-based experiences are a </w:t>
      </w:r>
      <w:r w:rsidRPr="00572301">
        <w:rPr>
          <w:rFonts w:ascii="Verdana" w:eastAsia="Times New Roman" w:hAnsi="Verdana" w:cs="Calibri"/>
          <w:sz w:val="20"/>
          <w:szCs w:val="20"/>
          <w:lang w:eastAsia="en-GB"/>
        </w:rPr>
        <w:lastRenderedPageBreak/>
        <w:t>key element of the FDLT course. To better support and further embed students’ exploration of work-based experiences within the FDLT programme, a project was set up in the 2017</w:t>
      </w:r>
      <w:r w:rsidR="000E1034" w:rsidRPr="00572301">
        <w:rPr>
          <w:rFonts w:ascii="Verdana" w:eastAsia="Times New Roman" w:hAnsi="Verdana" w:cs="Calibri"/>
          <w:sz w:val="20"/>
          <w:szCs w:val="20"/>
          <w:lang w:eastAsia="en-GB"/>
        </w:rPr>
        <w:t>-</w:t>
      </w:r>
      <w:r w:rsidRPr="00572301">
        <w:rPr>
          <w:rFonts w:ascii="Verdana" w:eastAsia="Times New Roman" w:hAnsi="Verdana" w:cs="Calibri"/>
          <w:sz w:val="20"/>
          <w:szCs w:val="20"/>
          <w:lang w:eastAsia="en-GB"/>
        </w:rPr>
        <w:t>18 academic year to enable FDLT students to share discussions of their work-based practice and experiences of study on the FDLT, and to consider the value of these discussions. The project explored how this sharing occurs both within the University's systems and within student self-supported systems.</w:t>
      </w:r>
    </w:p>
    <w:p w14:paraId="3B11DBEC" w14:textId="1D6D49E2" w:rsidR="00703138" w:rsidRPr="00572301" w:rsidRDefault="00703138" w:rsidP="00703138">
      <w:pPr>
        <w:spacing w:after="0" w:line="240" w:lineRule="auto"/>
        <w:rPr>
          <w:rFonts w:ascii="Verdana" w:eastAsia="Times New Roman" w:hAnsi="Verdana" w:cs="Calibri"/>
          <w:sz w:val="20"/>
          <w:szCs w:val="20"/>
          <w:lang w:eastAsia="en-GB"/>
        </w:rPr>
      </w:pPr>
      <w:r w:rsidRPr="00572301">
        <w:rPr>
          <w:rFonts w:ascii="Verdana" w:eastAsia="Times New Roman" w:hAnsi="Verdana" w:cs="Calibri"/>
          <w:sz w:val="20"/>
          <w:szCs w:val="20"/>
          <w:lang w:eastAsia="en-GB"/>
        </w:rPr>
        <w:t>The project resulted in a range of video and audio clips of work-based practice of the FDLT students. These video and audio clips were created with both individual students and groups of students in conversation, where they reflected on their engagement with social media and how it has supported their engagement with the course and community of study. These resources have been embedded into the FDLT programme</w:t>
      </w:r>
      <w:r w:rsidR="006F56AE" w:rsidRPr="00572301">
        <w:rPr>
          <w:rFonts w:ascii="Verdana" w:eastAsia="Times New Roman" w:hAnsi="Verdana" w:cs="Calibri"/>
          <w:sz w:val="20"/>
          <w:szCs w:val="20"/>
          <w:lang w:eastAsia="en-GB"/>
        </w:rPr>
        <w:t>,</w:t>
      </w:r>
      <w:r w:rsidRPr="00572301">
        <w:rPr>
          <w:rFonts w:ascii="Verdana" w:eastAsia="Times New Roman" w:hAnsi="Verdana" w:cs="Calibri"/>
          <w:sz w:val="20"/>
          <w:szCs w:val="20"/>
          <w:lang w:eastAsia="en-GB"/>
        </w:rPr>
        <w:t xml:space="preserve"> to encourage student discussion about social learning and the value of communities of study.</w:t>
      </w:r>
    </w:p>
    <w:p w14:paraId="372ECE84" w14:textId="3B826EAB" w:rsidR="00703138" w:rsidRPr="00572301" w:rsidRDefault="00703138" w:rsidP="00703138">
      <w:pPr>
        <w:spacing w:after="0" w:line="240" w:lineRule="auto"/>
        <w:rPr>
          <w:rFonts w:ascii="Verdana" w:eastAsia="Times New Roman" w:hAnsi="Verdana" w:cs="Calibri"/>
          <w:sz w:val="20"/>
          <w:szCs w:val="20"/>
          <w:lang w:eastAsia="en-GB"/>
        </w:rPr>
      </w:pPr>
    </w:p>
    <w:p w14:paraId="19B5795E" w14:textId="15DC7369" w:rsidR="0008237C" w:rsidRDefault="001F543D" w:rsidP="00C47999">
      <w:pPr>
        <w:shd w:val="clear" w:color="auto" w:fill="FFFFFF"/>
        <w:spacing w:after="0" w:line="240" w:lineRule="auto"/>
        <w:rPr>
          <w:rFonts w:ascii="Verdana" w:hAnsi="Verdana"/>
          <w:sz w:val="20"/>
          <w:szCs w:val="20"/>
        </w:rPr>
      </w:pPr>
      <w:r>
        <w:rPr>
          <w:rFonts w:ascii="Verdana" w:eastAsia="Times New Roman" w:hAnsi="Verdana" w:cs="Calibri"/>
          <w:noProof/>
          <w:sz w:val="20"/>
          <w:szCs w:val="20"/>
          <w:lang w:eastAsia="en-GB"/>
        </w:rPr>
        <w:drawing>
          <wp:anchor distT="0" distB="0" distL="114300" distR="114300" simplePos="0" relativeHeight="251699200" behindDoc="0" locked="0" layoutInCell="1" allowOverlap="1" wp14:anchorId="088392C6" wp14:editId="058146BC">
            <wp:simplePos x="0" y="0"/>
            <wp:positionH relativeFrom="margin">
              <wp:posOffset>2081530</wp:posOffset>
            </wp:positionH>
            <wp:positionV relativeFrom="paragraph">
              <wp:posOffset>20955</wp:posOffset>
            </wp:positionV>
            <wp:extent cx="3549650" cy="2369185"/>
            <wp:effectExtent l="0" t="0" r="0" b="0"/>
            <wp:wrapThrough wrapText="bothSides">
              <wp:wrapPolygon edited="0">
                <wp:start x="0" y="0"/>
                <wp:lineTo x="0" y="21363"/>
                <wp:lineTo x="21445" y="21363"/>
                <wp:lineTo x="21445" y="0"/>
                <wp:lineTo x="0" y="0"/>
              </wp:wrapPolygon>
            </wp:wrapThrough>
            <wp:docPr id="417125831" name="Picture 41712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25831" name="Waterside_0053_smal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49650" cy="2369185"/>
                    </a:xfrm>
                    <a:prstGeom prst="rect">
                      <a:avLst/>
                    </a:prstGeom>
                  </pic:spPr>
                </pic:pic>
              </a:graphicData>
            </a:graphic>
            <wp14:sizeRelH relativeFrom="page">
              <wp14:pctWidth>0</wp14:pctWidth>
            </wp14:sizeRelH>
            <wp14:sizeRelV relativeFrom="page">
              <wp14:pctHeight>0</wp14:pctHeight>
            </wp14:sizeRelV>
          </wp:anchor>
        </w:drawing>
      </w:r>
      <w:r w:rsidR="00703138" w:rsidRPr="00572301">
        <w:rPr>
          <w:rFonts w:ascii="Verdana" w:eastAsia="Times New Roman" w:hAnsi="Verdana" w:cs="Calibri"/>
          <w:sz w:val="20"/>
          <w:szCs w:val="20"/>
          <w:lang w:eastAsia="en-GB"/>
        </w:rPr>
        <w:t>The project resulted in students’ better understanding of work-based learning and employability skills. It has provided us with insight into how students develop self-supportive communities of study and use them to make sense of their learning and their work-based experiences. Outcomes of the project have transferability across the University to other subjects and faculties, informing us of factors enabling students to successfully share work-ba</w:t>
      </w:r>
      <w:r w:rsidR="00F76109" w:rsidRPr="00572301">
        <w:rPr>
          <w:rFonts w:ascii="Verdana" w:eastAsia="Times New Roman" w:hAnsi="Verdana" w:cs="Calibri"/>
          <w:sz w:val="20"/>
          <w:szCs w:val="20"/>
          <w:lang w:eastAsia="en-GB"/>
        </w:rPr>
        <w:t>sed experiences and contribute</w:t>
      </w:r>
      <w:r w:rsidR="00703138" w:rsidRPr="00572301">
        <w:rPr>
          <w:rFonts w:ascii="Verdana" w:eastAsia="Times New Roman" w:hAnsi="Verdana" w:cs="Calibri"/>
          <w:sz w:val="20"/>
          <w:szCs w:val="20"/>
          <w:lang w:eastAsia="en-GB"/>
        </w:rPr>
        <w:t xml:space="preserve"> to an in-depth understanding of social learning within pedagogy. Recommendations from this project will guide academics </w:t>
      </w:r>
      <w:r w:rsidR="00F76109" w:rsidRPr="00572301">
        <w:rPr>
          <w:rFonts w:ascii="Verdana" w:eastAsia="Times New Roman" w:hAnsi="Verdana" w:cs="Calibri"/>
          <w:sz w:val="20"/>
          <w:szCs w:val="20"/>
          <w:lang w:eastAsia="en-GB"/>
        </w:rPr>
        <w:t xml:space="preserve">on </w:t>
      </w:r>
      <w:r w:rsidR="00703138" w:rsidRPr="00572301">
        <w:rPr>
          <w:rFonts w:ascii="Verdana" w:eastAsia="Times New Roman" w:hAnsi="Verdana" w:cs="Calibri"/>
          <w:sz w:val="20"/>
          <w:szCs w:val="20"/>
          <w:lang w:eastAsia="en-GB"/>
        </w:rPr>
        <w:t>how to embed work-based practice into the programmes</w:t>
      </w:r>
      <w:r w:rsidR="00F76109" w:rsidRPr="00572301">
        <w:rPr>
          <w:rFonts w:ascii="Verdana" w:eastAsia="Times New Roman" w:hAnsi="Verdana" w:cs="Calibri"/>
          <w:sz w:val="20"/>
          <w:szCs w:val="20"/>
          <w:lang w:eastAsia="en-GB"/>
        </w:rPr>
        <w:t>,</w:t>
      </w:r>
      <w:r w:rsidR="00703138" w:rsidRPr="00572301">
        <w:rPr>
          <w:rFonts w:ascii="Verdana" w:eastAsia="Times New Roman" w:hAnsi="Verdana" w:cs="Calibri"/>
          <w:sz w:val="20"/>
          <w:szCs w:val="20"/>
          <w:lang w:eastAsia="en-GB"/>
        </w:rPr>
        <w:t xml:space="preserve"> to enable social learning. The resources </w:t>
      </w:r>
      <w:r w:rsidR="00703138" w:rsidRPr="00572301">
        <w:rPr>
          <w:rFonts w:ascii="Verdana" w:hAnsi="Verdana"/>
          <w:sz w:val="20"/>
          <w:szCs w:val="20"/>
        </w:rPr>
        <w:t>offer the potential to be embedded in other similar programmes to improve retention and the quality of student experience.</w:t>
      </w:r>
    </w:p>
    <w:p w14:paraId="40FCE810" w14:textId="12026BCE" w:rsidR="00317457" w:rsidRDefault="00317457" w:rsidP="00C47999">
      <w:pPr>
        <w:shd w:val="clear" w:color="auto" w:fill="FFFFFF"/>
        <w:spacing w:after="0" w:line="240" w:lineRule="auto"/>
        <w:rPr>
          <w:rFonts w:ascii="Verdana" w:hAnsi="Verdana"/>
          <w:sz w:val="20"/>
          <w:szCs w:val="20"/>
        </w:rPr>
      </w:pPr>
      <w:r w:rsidRPr="000D5F4B">
        <w:rPr>
          <w:rFonts w:ascii="Verdana" w:hAnsi="Verdana" w:cstheme="minorHAnsi"/>
          <w:b/>
          <w:noProof/>
          <w:sz w:val="24"/>
          <w:szCs w:val="20"/>
        </w:rPr>
        <mc:AlternateContent>
          <mc:Choice Requires="wps">
            <w:drawing>
              <wp:anchor distT="45720" distB="45720" distL="114300" distR="114300" simplePos="0" relativeHeight="251665408" behindDoc="0" locked="0" layoutInCell="1" allowOverlap="1" wp14:anchorId="3DA983FB" wp14:editId="41C89806">
                <wp:simplePos x="0" y="0"/>
                <wp:positionH relativeFrom="margin">
                  <wp:align>right</wp:align>
                </wp:positionH>
                <wp:positionV relativeFrom="paragraph">
                  <wp:posOffset>264160</wp:posOffset>
                </wp:positionV>
                <wp:extent cx="5720080" cy="1404620"/>
                <wp:effectExtent l="0" t="0" r="13970" b="273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4620"/>
                        </a:xfrm>
                        <a:prstGeom prst="rect">
                          <a:avLst/>
                        </a:prstGeom>
                        <a:solidFill>
                          <a:srgbClr val="0070C0"/>
                        </a:solidFill>
                        <a:ln w="9525">
                          <a:solidFill>
                            <a:srgbClr val="0070C0"/>
                          </a:solidFill>
                          <a:miter lim="800000"/>
                          <a:headEnd/>
                          <a:tailEnd/>
                        </a:ln>
                      </wps:spPr>
                      <wps:txbx>
                        <w:txbxContent>
                          <w:p w14:paraId="0B24469D" w14:textId="188AFDA7" w:rsidR="00317457" w:rsidRPr="00F70648" w:rsidRDefault="00317457" w:rsidP="00317457">
                            <w:pPr>
                              <w:pStyle w:val="Heading3"/>
                              <w:rPr>
                                <w:rFonts w:ascii="Verdana" w:hAnsi="Verdana"/>
                                <w:b/>
                                <w:color w:val="FFFFFF" w:themeColor="background1"/>
                                <w:sz w:val="20"/>
                                <w:szCs w:val="20"/>
                              </w:rPr>
                            </w:pPr>
                            <w:bookmarkStart w:id="4" w:name="_Toc23413698"/>
                            <w:r w:rsidRPr="00F70648">
                              <w:rPr>
                                <w:rFonts w:ascii="Verdana" w:hAnsi="Verdana"/>
                                <w:b/>
                                <w:color w:val="FFFFFF" w:themeColor="background1"/>
                                <w:sz w:val="20"/>
                                <w:szCs w:val="20"/>
                              </w:rPr>
                              <w:t>Example 4: Students create online resources of cultural heritage</w:t>
                            </w:r>
                            <w:bookmarkEnd w:id="4"/>
                          </w:p>
                          <w:p w14:paraId="2731AB50" w14:textId="77777777" w:rsidR="00F70648" w:rsidRPr="00F70648" w:rsidRDefault="00F70648" w:rsidP="00F70648">
                            <w:pPr>
                              <w:rPr>
                                <w:b/>
                                <w:color w:val="FFFFFF" w:themeColor="background1"/>
                              </w:rPr>
                            </w:pPr>
                          </w:p>
                          <w:p w14:paraId="47CABB84" w14:textId="4B547E65" w:rsidR="00317457" w:rsidRPr="00317457" w:rsidRDefault="00317457" w:rsidP="00317457">
                            <w:pPr>
                              <w:pStyle w:val="Heading4"/>
                              <w:rPr>
                                <w:rFonts w:ascii="Verdana" w:hAnsi="Verdana" w:cstheme="minorBidi"/>
                                <w:b/>
                                <w:color w:val="FFFFFF" w:themeColor="background1"/>
                                <w:sz w:val="20"/>
                                <w:szCs w:val="20"/>
                              </w:rPr>
                            </w:pPr>
                            <w:r w:rsidRPr="00F70648">
                              <w:rPr>
                                <w:rFonts w:ascii="Verdana" w:hAnsi="Verdana"/>
                                <w:b/>
                                <w:color w:val="FFFFFF" w:themeColor="background1"/>
                                <w:sz w:val="20"/>
                                <w:szCs w:val="20"/>
                              </w:rPr>
                              <w:t xml:space="preserve">Drew Gray, Subject Leader in Humanities, FAST, </w:t>
                            </w:r>
                            <w:r w:rsidRPr="00F70648">
                              <w:rPr>
                                <w:rFonts w:ascii="Verdana" w:hAnsi="Verdana" w:cstheme="minorBidi"/>
                                <w:b/>
                                <w:color w:val="FFFFFF" w:themeColor="background1"/>
                                <w:sz w:val="20"/>
                                <w:szCs w:val="20"/>
                              </w:rPr>
                              <w:t xml:space="preserve">the University of Northampton and Sabine Coady Schaebitz, </w:t>
                            </w:r>
                            <w:r w:rsidRPr="00F70648">
                              <w:rPr>
                                <w:rFonts w:ascii="Verdana" w:hAnsi="Verdana"/>
                                <w:b/>
                                <w:color w:val="FFFFFF" w:themeColor="background1"/>
                                <w:sz w:val="20"/>
                              </w:rPr>
                              <w:t>Associate Head and Principal Lecturer, School of Arts and Design, Coventry University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983FB" id="Text Box 4" o:spid="_x0000_s1035" type="#_x0000_t202" style="position:absolute;margin-left:399.2pt;margin-top:20.8pt;width:450.4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" fillcolor="#0070c0" strokecolor="#0070c0">
                <v:textbox style="mso-fit-shape-to-text:t">
                  <w:txbxContent>
                    <w:p w14:paraId="0B24469D" w14:textId="188AFDA7" w:rsidR="00317457" w:rsidRPr="00F70648" w:rsidRDefault="00317457" w:rsidP="00317457">
                      <w:pPr>
                        <w:pStyle w:val="Heading3"/>
                        <w:rPr>
                          <w:rFonts w:ascii="Verdana" w:hAnsi="Verdana"/>
                          <w:b/>
                          <w:color w:val="FFFFFF" w:themeColor="background1"/>
                          <w:sz w:val="20"/>
                          <w:szCs w:val="20"/>
                        </w:rPr>
                      </w:pPr>
                      <w:bookmarkStart w:id="8" w:name="_Toc23413698"/>
                      <w:r w:rsidRPr="00F70648">
                        <w:rPr>
                          <w:rFonts w:ascii="Verdana" w:hAnsi="Verdana"/>
                          <w:b/>
                          <w:color w:val="FFFFFF" w:themeColor="background1"/>
                          <w:sz w:val="20"/>
                          <w:szCs w:val="20"/>
                        </w:rPr>
                        <w:t>Example 4: Students create online resources of cultural heritage</w:t>
                      </w:r>
                      <w:bookmarkEnd w:id="8"/>
                    </w:p>
                    <w:p w14:paraId="2731AB50" w14:textId="77777777" w:rsidR="00F70648" w:rsidRPr="00F70648" w:rsidRDefault="00F70648" w:rsidP="00F70648">
                      <w:pPr>
                        <w:rPr>
                          <w:b/>
                          <w:color w:val="FFFFFF" w:themeColor="background1"/>
                        </w:rPr>
                      </w:pPr>
                    </w:p>
                    <w:p w14:paraId="47CABB84" w14:textId="4B547E65" w:rsidR="00317457" w:rsidRPr="00317457" w:rsidRDefault="00317457" w:rsidP="00317457">
                      <w:pPr>
                        <w:pStyle w:val="Heading4"/>
                        <w:rPr>
                          <w:rFonts w:ascii="Verdana" w:hAnsi="Verdana" w:cstheme="minorBidi"/>
                          <w:b/>
                          <w:color w:val="FFFFFF" w:themeColor="background1"/>
                          <w:sz w:val="20"/>
                          <w:szCs w:val="20"/>
                        </w:rPr>
                      </w:pPr>
                      <w:r w:rsidRPr="00F70648">
                        <w:rPr>
                          <w:rFonts w:ascii="Verdana" w:hAnsi="Verdana"/>
                          <w:b/>
                          <w:color w:val="FFFFFF" w:themeColor="background1"/>
                          <w:sz w:val="20"/>
                          <w:szCs w:val="20"/>
                        </w:rPr>
                        <w:t xml:space="preserve">Drew Gray, Subject Leader in Humanities, FAST, </w:t>
                      </w:r>
                      <w:r w:rsidRPr="00F70648">
                        <w:rPr>
                          <w:rFonts w:ascii="Verdana" w:hAnsi="Verdana" w:cstheme="minorBidi"/>
                          <w:b/>
                          <w:color w:val="FFFFFF" w:themeColor="background1"/>
                          <w:sz w:val="20"/>
                          <w:szCs w:val="20"/>
                        </w:rPr>
                        <w:t xml:space="preserve">the University of Northampton and Sabine Coady Schaebitz, </w:t>
                      </w:r>
                      <w:r w:rsidRPr="00F70648">
                        <w:rPr>
                          <w:rFonts w:ascii="Verdana" w:hAnsi="Verdana"/>
                          <w:b/>
                          <w:color w:val="FFFFFF" w:themeColor="background1"/>
                          <w:sz w:val="20"/>
                        </w:rPr>
                        <w:t>Associate Head and Principal Lecturer, School of Arts and Design, Coventry University</w:t>
                      </w:r>
                    </w:p>
                  </w:txbxContent>
                </v:textbox>
                <w10:wrap type="square" anchorx="margin"/>
              </v:shape>
            </w:pict>
          </mc:Fallback>
        </mc:AlternateContent>
      </w:r>
    </w:p>
    <w:p w14:paraId="55B26CF9" w14:textId="77777777" w:rsidR="001C7B8E" w:rsidRPr="00572301" w:rsidRDefault="00534760" w:rsidP="00286BF5">
      <w:pPr>
        <w:shd w:val="clear" w:color="auto" w:fill="FFFFFF"/>
        <w:spacing w:after="0" w:line="240" w:lineRule="auto"/>
        <w:rPr>
          <w:rFonts w:ascii="Verdana" w:hAnsi="Verdana"/>
          <w:sz w:val="20"/>
          <w:szCs w:val="20"/>
        </w:rPr>
      </w:pPr>
      <w:r w:rsidRPr="00572301">
        <w:rPr>
          <w:rFonts w:ascii="Verdana" w:eastAsia="Times New Roman" w:hAnsi="Verdana" w:cstheme="minorHAnsi"/>
          <w:color w:val="000000"/>
          <w:sz w:val="20"/>
          <w:szCs w:val="20"/>
          <w:bdr w:val="none" w:sz="0" w:space="0" w:color="auto" w:frame="1"/>
          <w:lang w:eastAsia="en-GB"/>
        </w:rPr>
        <w:t xml:space="preserve">Involving students as active contributors and producers of learning materials is a relatively new </w:t>
      </w:r>
      <w:r w:rsidR="002E7C3F" w:rsidRPr="00572301">
        <w:rPr>
          <w:rFonts w:ascii="Verdana" w:eastAsia="Times New Roman" w:hAnsi="Verdana" w:cstheme="minorHAnsi"/>
          <w:color w:val="000000"/>
          <w:sz w:val="20"/>
          <w:szCs w:val="20"/>
          <w:bdr w:val="none" w:sz="0" w:space="0" w:color="auto" w:frame="1"/>
          <w:lang w:eastAsia="en-GB"/>
        </w:rPr>
        <w:t>approach in HE</w:t>
      </w:r>
      <w:r w:rsidR="00E47B9B" w:rsidRPr="00572301">
        <w:rPr>
          <w:rFonts w:ascii="Verdana" w:eastAsia="Times New Roman" w:hAnsi="Verdana" w:cstheme="minorHAnsi"/>
          <w:color w:val="000000"/>
          <w:sz w:val="20"/>
          <w:szCs w:val="20"/>
          <w:bdr w:val="none" w:sz="0" w:space="0" w:color="auto" w:frame="1"/>
          <w:lang w:eastAsia="en-GB"/>
        </w:rPr>
        <w:t xml:space="preserve">. </w:t>
      </w:r>
      <w:r w:rsidR="00AF121F" w:rsidRPr="00572301">
        <w:rPr>
          <w:rFonts w:ascii="Verdana" w:eastAsia="Times New Roman" w:hAnsi="Verdana" w:cstheme="minorHAnsi"/>
          <w:color w:val="000000"/>
          <w:sz w:val="20"/>
          <w:szCs w:val="20"/>
          <w:bdr w:val="none" w:sz="0" w:space="0" w:color="auto" w:frame="1"/>
          <w:lang w:eastAsia="en-GB"/>
        </w:rPr>
        <w:t xml:space="preserve">The </w:t>
      </w:r>
      <w:r w:rsidR="00D12C6A" w:rsidRPr="00572301">
        <w:rPr>
          <w:rFonts w:ascii="Verdana" w:eastAsia="Times New Roman" w:hAnsi="Verdana" w:cstheme="minorHAnsi"/>
          <w:color w:val="000000"/>
          <w:sz w:val="20"/>
          <w:szCs w:val="20"/>
          <w:bdr w:val="none" w:sz="0" w:space="0" w:color="auto" w:frame="1"/>
          <w:lang w:eastAsia="en-GB"/>
        </w:rPr>
        <w:t>Follow Northampton</w:t>
      </w:r>
      <w:r w:rsidR="0007503A" w:rsidRPr="00572301">
        <w:rPr>
          <w:rFonts w:ascii="Verdana" w:eastAsia="Times New Roman" w:hAnsi="Verdana" w:cstheme="minorHAnsi"/>
          <w:color w:val="000000"/>
          <w:sz w:val="20"/>
          <w:szCs w:val="20"/>
          <w:bdr w:val="none" w:sz="0" w:space="0" w:color="auto" w:frame="1"/>
          <w:lang w:eastAsia="en-GB"/>
        </w:rPr>
        <w:t xml:space="preserve"> projects</w:t>
      </w:r>
      <w:r w:rsidR="00AF121F" w:rsidRPr="00572301">
        <w:rPr>
          <w:rFonts w:ascii="Verdana" w:eastAsia="Times New Roman" w:hAnsi="Verdana" w:cstheme="minorHAnsi"/>
          <w:color w:val="000000"/>
          <w:sz w:val="20"/>
          <w:szCs w:val="20"/>
          <w:bdr w:val="none" w:sz="0" w:space="0" w:color="auto" w:frame="1"/>
          <w:lang w:eastAsia="en-GB"/>
        </w:rPr>
        <w:t xml:space="preserve"> funded in </w:t>
      </w:r>
      <w:r w:rsidR="00D6465F" w:rsidRPr="00572301">
        <w:rPr>
          <w:rFonts w:ascii="Verdana" w:eastAsia="Times New Roman" w:hAnsi="Verdana" w:cstheme="minorHAnsi"/>
          <w:color w:val="000000"/>
          <w:sz w:val="20"/>
          <w:szCs w:val="20"/>
          <w:bdr w:val="none" w:sz="0" w:space="0" w:color="auto" w:frame="1"/>
          <w:lang w:eastAsia="en-GB"/>
        </w:rPr>
        <w:t xml:space="preserve">the </w:t>
      </w:r>
      <w:r w:rsidR="00AF121F" w:rsidRPr="00572301">
        <w:rPr>
          <w:rFonts w:ascii="Verdana" w:eastAsia="Times New Roman" w:hAnsi="Verdana" w:cstheme="minorHAnsi"/>
          <w:color w:val="000000"/>
          <w:sz w:val="20"/>
          <w:szCs w:val="20"/>
          <w:bdr w:val="none" w:sz="0" w:space="0" w:color="auto" w:frame="1"/>
          <w:lang w:eastAsia="en-GB"/>
        </w:rPr>
        <w:t>2013</w:t>
      </w:r>
      <w:r w:rsidR="000E1034" w:rsidRPr="00572301">
        <w:rPr>
          <w:rFonts w:ascii="Verdana" w:eastAsia="Times New Roman" w:hAnsi="Verdana" w:cstheme="minorHAnsi"/>
          <w:color w:val="000000"/>
          <w:sz w:val="20"/>
          <w:szCs w:val="20"/>
          <w:bdr w:val="none" w:sz="0" w:space="0" w:color="auto" w:frame="1"/>
          <w:lang w:eastAsia="en-GB"/>
        </w:rPr>
        <w:t>-</w:t>
      </w:r>
      <w:r w:rsidR="00AF121F" w:rsidRPr="00572301">
        <w:rPr>
          <w:rFonts w:ascii="Verdana" w:eastAsia="Times New Roman" w:hAnsi="Verdana" w:cstheme="minorHAnsi"/>
          <w:color w:val="000000"/>
          <w:sz w:val="20"/>
          <w:szCs w:val="20"/>
          <w:bdr w:val="none" w:sz="0" w:space="0" w:color="auto" w:frame="1"/>
          <w:lang w:eastAsia="en-GB"/>
        </w:rPr>
        <w:t>14 and 2014</w:t>
      </w:r>
      <w:r w:rsidR="000E1034" w:rsidRPr="00572301">
        <w:rPr>
          <w:rFonts w:ascii="Verdana" w:eastAsia="Times New Roman" w:hAnsi="Verdana" w:cstheme="minorHAnsi"/>
          <w:color w:val="000000"/>
          <w:sz w:val="20"/>
          <w:szCs w:val="20"/>
          <w:bdr w:val="none" w:sz="0" w:space="0" w:color="auto" w:frame="1"/>
          <w:lang w:eastAsia="en-GB"/>
        </w:rPr>
        <w:t>-</w:t>
      </w:r>
      <w:r w:rsidR="00AF121F" w:rsidRPr="00572301">
        <w:rPr>
          <w:rFonts w:ascii="Verdana" w:eastAsia="Times New Roman" w:hAnsi="Verdana" w:cstheme="minorHAnsi"/>
          <w:color w:val="000000"/>
          <w:sz w:val="20"/>
          <w:szCs w:val="20"/>
          <w:bdr w:val="none" w:sz="0" w:space="0" w:color="auto" w:frame="1"/>
          <w:lang w:eastAsia="en-GB"/>
        </w:rPr>
        <w:t>15 academic years</w:t>
      </w:r>
      <w:r w:rsidR="00EA0E4F" w:rsidRPr="00572301">
        <w:rPr>
          <w:rFonts w:ascii="Verdana" w:eastAsia="Times New Roman" w:hAnsi="Verdana" w:cstheme="minorHAnsi"/>
          <w:color w:val="000000"/>
          <w:sz w:val="20"/>
          <w:szCs w:val="20"/>
          <w:bdr w:val="none" w:sz="0" w:space="0" w:color="auto" w:frame="1"/>
          <w:lang w:eastAsia="en-GB"/>
        </w:rPr>
        <w:t>,</w:t>
      </w:r>
      <w:r w:rsidR="006B6880" w:rsidRPr="00572301">
        <w:rPr>
          <w:rFonts w:ascii="Verdana" w:eastAsia="Times New Roman" w:hAnsi="Verdana" w:cstheme="minorHAnsi"/>
          <w:color w:val="000000"/>
          <w:sz w:val="20"/>
          <w:szCs w:val="20"/>
          <w:bdr w:val="none" w:sz="0" w:space="0" w:color="auto" w:frame="1"/>
          <w:lang w:eastAsia="en-GB"/>
        </w:rPr>
        <w:t xml:space="preserve"> enabled the creation of an interactive website and downloadable </w:t>
      </w:r>
      <w:r w:rsidR="00D6465F" w:rsidRPr="00572301">
        <w:rPr>
          <w:rFonts w:ascii="Verdana" w:eastAsia="Times New Roman" w:hAnsi="Verdana" w:cstheme="minorHAnsi"/>
          <w:color w:val="000000"/>
          <w:sz w:val="20"/>
          <w:szCs w:val="20"/>
          <w:bdr w:val="none" w:sz="0" w:space="0" w:color="auto" w:frame="1"/>
          <w:lang w:eastAsia="en-GB"/>
        </w:rPr>
        <w:t xml:space="preserve">Follow Northampton </w:t>
      </w:r>
      <w:r w:rsidR="00FC2EBC" w:rsidRPr="00572301">
        <w:rPr>
          <w:rFonts w:ascii="Verdana" w:eastAsia="Times New Roman" w:hAnsi="Verdana" w:cstheme="minorHAnsi"/>
          <w:color w:val="000000"/>
          <w:sz w:val="20"/>
          <w:szCs w:val="20"/>
          <w:bdr w:val="none" w:sz="0" w:space="0" w:color="auto" w:frame="1"/>
          <w:lang w:eastAsia="en-GB"/>
        </w:rPr>
        <w:t>App</w:t>
      </w:r>
      <w:r w:rsidR="007F3198" w:rsidRPr="00572301">
        <w:rPr>
          <w:rFonts w:ascii="Verdana" w:eastAsia="Times New Roman" w:hAnsi="Verdana" w:cstheme="minorHAnsi"/>
          <w:color w:val="000000"/>
          <w:sz w:val="20"/>
          <w:szCs w:val="20"/>
          <w:bdr w:val="none" w:sz="0" w:space="0" w:color="auto" w:frame="1"/>
          <w:lang w:eastAsia="en-GB"/>
        </w:rPr>
        <w:t xml:space="preserve"> </w:t>
      </w:r>
      <w:r w:rsidR="000038BA" w:rsidRPr="00572301">
        <w:rPr>
          <w:rFonts w:ascii="Verdana" w:eastAsia="Times New Roman" w:hAnsi="Verdana" w:cstheme="minorHAnsi"/>
          <w:color w:val="000000"/>
          <w:sz w:val="20"/>
          <w:szCs w:val="20"/>
          <w:bdr w:val="none" w:sz="0" w:space="0" w:color="auto" w:frame="1"/>
          <w:lang w:eastAsia="en-GB"/>
        </w:rPr>
        <w:t>which allow</w:t>
      </w:r>
      <w:r w:rsidR="00FC2EBC" w:rsidRPr="00572301">
        <w:rPr>
          <w:rFonts w:ascii="Verdana" w:eastAsia="Times New Roman" w:hAnsi="Verdana" w:cstheme="minorHAnsi"/>
          <w:color w:val="000000"/>
          <w:sz w:val="20"/>
          <w:szCs w:val="20"/>
          <w:bdr w:val="none" w:sz="0" w:space="0" w:color="auto" w:frame="1"/>
          <w:lang w:eastAsia="en-GB"/>
        </w:rPr>
        <w:t xml:space="preserve"> </w:t>
      </w:r>
      <w:r w:rsidR="007102D9" w:rsidRPr="00572301">
        <w:rPr>
          <w:rFonts w:ascii="Verdana" w:eastAsia="Times New Roman" w:hAnsi="Verdana" w:cstheme="minorHAnsi"/>
          <w:color w:val="000000"/>
          <w:sz w:val="20"/>
          <w:szCs w:val="20"/>
          <w:bdr w:val="none" w:sz="0" w:space="0" w:color="auto" w:frame="1"/>
          <w:lang w:eastAsia="en-GB"/>
        </w:rPr>
        <w:t>users and educators</w:t>
      </w:r>
      <w:r w:rsidR="00FC2EBC" w:rsidRPr="00572301">
        <w:rPr>
          <w:rFonts w:ascii="Verdana" w:eastAsia="Times New Roman" w:hAnsi="Verdana" w:cstheme="minorHAnsi"/>
          <w:color w:val="000000"/>
          <w:sz w:val="20"/>
          <w:szCs w:val="20"/>
          <w:bdr w:val="none" w:sz="0" w:space="0" w:color="auto" w:frame="1"/>
          <w:lang w:eastAsia="en-GB"/>
        </w:rPr>
        <w:t xml:space="preserve"> to have a virtual tour of Northampton sites of cultural heritage. </w:t>
      </w:r>
      <w:r w:rsidR="002E5A2D" w:rsidRPr="00572301">
        <w:rPr>
          <w:rFonts w:ascii="Verdana" w:eastAsia="Times New Roman" w:hAnsi="Verdana" w:cstheme="minorHAnsi"/>
          <w:color w:val="000000"/>
          <w:sz w:val="20"/>
          <w:szCs w:val="20"/>
          <w:bdr w:val="none" w:sz="0" w:space="0" w:color="auto" w:frame="1"/>
          <w:lang w:eastAsia="en-GB"/>
        </w:rPr>
        <w:t xml:space="preserve">The Follow Northampton App is downloadable from </w:t>
      </w:r>
      <w:r w:rsidR="002E5A2D" w:rsidRPr="00572301">
        <w:rPr>
          <w:rFonts w:ascii="Verdana" w:hAnsi="Verdana"/>
          <w:sz w:val="20"/>
          <w:szCs w:val="20"/>
        </w:rPr>
        <w:t>Apple</w:t>
      </w:r>
      <w:r w:rsidR="000E1034" w:rsidRPr="00572301">
        <w:rPr>
          <w:rFonts w:ascii="Verdana" w:hAnsi="Verdana"/>
          <w:sz w:val="20"/>
          <w:szCs w:val="20"/>
        </w:rPr>
        <w:t>’s App</w:t>
      </w:r>
      <w:r w:rsidR="002E5A2D" w:rsidRPr="00572301">
        <w:rPr>
          <w:rFonts w:ascii="Verdana" w:hAnsi="Verdana"/>
          <w:sz w:val="20"/>
          <w:szCs w:val="20"/>
        </w:rPr>
        <w:t xml:space="preserve"> Store. </w:t>
      </w:r>
    </w:p>
    <w:p w14:paraId="390B6E50" w14:textId="77777777" w:rsidR="00274B41" w:rsidRPr="00572301" w:rsidRDefault="00274B41" w:rsidP="00286BF5">
      <w:pPr>
        <w:shd w:val="clear" w:color="auto" w:fill="FFFFFF"/>
        <w:spacing w:after="0" w:line="240" w:lineRule="auto"/>
        <w:rPr>
          <w:rFonts w:ascii="Verdana" w:hAnsi="Verdana"/>
          <w:sz w:val="20"/>
          <w:szCs w:val="20"/>
        </w:rPr>
      </w:pPr>
    </w:p>
    <w:p w14:paraId="0693D572" w14:textId="77777777" w:rsidR="00274B41" w:rsidRPr="00572301" w:rsidRDefault="00EA0E4F" w:rsidP="6AEF8308">
      <w:pPr>
        <w:shd w:val="clear" w:color="auto" w:fill="FFFFFF" w:themeFill="background1"/>
        <w:spacing w:after="0" w:line="240" w:lineRule="auto"/>
        <w:rPr>
          <w:rFonts w:ascii="Verdana" w:eastAsia="Times New Roman" w:hAnsi="Verdana"/>
          <w:color w:val="000000" w:themeColor="text1"/>
          <w:sz w:val="20"/>
          <w:szCs w:val="20"/>
          <w:lang w:eastAsia="en-GB"/>
        </w:rPr>
      </w:pPr>
      <w:r w:rsidRPr="00572301">
        <w:rPr>
          <w:rFonts w:ascii="Verdana" w:eastAsia="Times New Roman" w:hAnsi="Verdana"/>
          <w:color w:val="000000"/>
          <w:sz w:val="20"/>
          <w:szCs w:val="20"/>
          <w:bdr w:val="none" w:sz="0" w:space="0" w:color="auto" w:frame="1"/>
          <w:lang w:eastAsia="en-GB"/>
        </w:rPr>
        <w:t>Through collaboration with</w:t>
      </w:r>
      <w:r w:rsidR="00274B41" w:rsidRPr="00572301">
        <w:rPr>
          <w:rFonts w:ascii="Verdana" w:eastAsia="Times New Roman" w:hAnsi="Verdana"/>
          <w:color w:val="000000"/>
          <w:sz w:val="20"/>
          <w:szCs w:val="20"/>
          <w:bdr w:val="none" w:sz="0" w:space="0" w:color="auto" w:frame="1"/>
          <w:lang w:eastAsia="en-GB"/>
        </w:rPr>
        <w:t xml:space="preserve"> University of Northampton students and staff f</w:t>
      </w:r>
      <w:r w:rsidRPr="00572301">
        <w:rPr>
          <w:rFonts w:ascii="Verdana" w:eastAsia="Times New Roman" w:hAnsi="Verdana"/>
          <w:color w:val="000000"/>
          <w:sz w:val="20"/>
          <w:szCs w:val="20"/>
          <w:bdr w:val="none" w:sz="0" w:space="0" w:color="auto" w:frame="1"/>
          <w:lang w:eastAsia="en-GB"/>
        </w:rPr>
        <w:t xml:space="preserve">rom a range of disciplines, </w:t>
      </w:r>
      <w:r w:rsidR="00274B41" w:rsidRPr="00572301">
        <w:rPr>
          <w:rFonts w:ascii="Verdana" w:eastAsia="Times New Roman" w:hAnsi="Verdana"/>
          <w:color w:val="000000"/>
          <w:sz w:val="20"/>
          <w:szCs w:val="20"/>
          <w:bdr w:val="none" w:sz="0" w:space="0" w:color="auto" w:frame="1"/>
          <w:lang w:eastAsia="en-GB"/>
        </w:rPr>
        <w:t>local school children and members of the local community, Follow Northampton:</w:t>
      </w:r>
    </w:p>
    <w:p w14:paraId="70703CD8" w14:textId="77777777" w:rsidR="00274B41" w:rsidRPr="00572301" w:rsidRDefault="00274B41" w:rsidP="00274B41">
      <w:pPr>
        <w:shd w:val="clear" w:color="auto" w:fill="FFFFFF"/>
        <w:spacing w:after="0" w:line="240" w:lineRule="auto"/>
        <w:rPr>
          <w:rFonts w:ascii="Verdana" w:eastAsia="Times New Roman" w:hAnsi="Verdana" w:cstheme="minorHAnsi"/>
          <w:color w:val="000000"/>
          <w:sz w:val="20"/>
          <w:szCs w:val="20"/>
          <w:bdr w:val="none" w:sz="0" w:space="0" w:color="auto" w:frame="1"/>
          <w:lang w:eastAsia="en-GB"/>
        </w:rPr>
      </w:pPr>
    </w:p>
    <w:p w14:paraId="1CDB20C8" w14:textId="77777777" w:rsidR="00274B41" w:rsidRPr="00572301" w:rsidRDefault="00274B41" w:rsidP="00274B41">
      <w:pPr>
        <w:pStyle w:val="ListParagraph"/>
        <w:numPr>
          <w:ilvl w:val="0"/>
          <w:numId w:val="37"/>
        </w:numPr>
        <w:shd w:val="clear" w:color="auto" w:fill="FFFFFF"/>
        <w:spacing w:after="0" w:line="240" w:lineRule="auto"/>
        <w:rPr>
          <w:rFonts w:ascii="Verdana" w:eastAsia="Times New Roman" w:hAnsi="Verdana" w:cstheme="minorHAnsi"/>
          <w:color w:val="000000"/>
          <w:sz w:val="20"/>
          <w:szCs w:val="20"/>
          <w:bdr w:val="none" w:sz="0" w:space="0" w:color="auto" w:frame="1"/>
          <w:lang w:eastAsia="en-GB"/>
        </w:rPr>
      </w:pPr>
      <w:r w:rsidRPr="00572301">
        <w:rPr>
          <w:rFonts w:ascii="Verdana" w:eastAsia="Times New Roman" w:hAnsi="Verdana" w:cstheme="minorHAnsi"/>
          <w:color w:val="000000"/>
          <w:sz w:val="20"/>
          <w:szCs w:val="20"/>
          <w:bdr w:val="none" w:sz="0" w:space="0" w:color="auto" w:frame="1"/>
          <w:lang w:eastAsia="en-GB"/>
        </w:rPr>
        <w:t>Empowered students as content creators and designers.</w:t>
      </w:r>
    </w:p>
    <w:p w14:paraId="1D856B4E" w14:textId="77777777" w:rsidR="00274B41" w:rsidRPr="00572301" w:rsidRDefault="00274B41" w:rsidP="00274B41">
      <w:pPr>
        <w:pStyle w:val="ListParagraph"/>
        <w:numPr>
          <w:ilvl w:val="0"/>
          <w:numId w:val="37"/>
        </w:numPr>
        <w:shd w:val="clear" w:color="auto" w:fill="FFFFFF"/>
        <w:spacing w:after="0" w:line="240" w:lineRule="auto"/>
        <w:rPr>
          <w:rFonts w:ascii="Verdana" w:eastAsia="Times New Roman" w:hAnsi="Verdana" w:cstheme="minorHAnsi"/>
          <w:color w:val="000000"/>
          <w:sz w:val="20"/>
          <w:szCs w:val="20"/>
          <w:bdr w:val="none" w:sz="0" w:space="0" w:color="auto" w:frame="1"/>
          <w:lang w:eastAsia="en-GB"/>
        </w:rPr>
      </w:pPr>
      <w:r w:rsidRPr="00572301">
        <w:rPr>
          <w:rFonts w:ascii="Verdana" w:eastAsia="Times New Roman" w:hAnsi="Verdana" w:cstheme="minorHAnsi"/>
          <w:color w:val="000000"/>
          <w:sz w:val="20"/>
          <w:szCs w:val="20"/>
          <w:bdr w:val="none" w:sz="0" w:space="0" w:color="auto" w:frame="1"/>
          <w:lang w:eastAsia="en-GB"/>
        </w:rPr>
        <w:t>Created online resources (lesson plans, Heritage Trial</w:t>
      </w:r>
      <w:r w:rsidR="008B5EF6" w:rsidRPr="00572301">
        <w:rPr>
          <w:rFonts w:ascii="Verdana" w:eastAsia="Times New Roman" w:hAnsi="Verdana" w:cstheme="minorHAnsi"/>
          <w:color w:val="000000"/>
          <w:sz w:val="20"/>
          <w:szCs w:val="20"/>
          <w:bdr w:val="none" w:sz="0" w:space="0" w:color="auto" w:frame="1"/>
          <w:lang w:eastAsia="en-GB"/>
        </w:rPr>
        <w:t>s, Memory Maps</w:t>
      </w:r>
      <w:r w:rsidRPr="00572301">
        <w:rPr>
          <w:rFonts w:ascii="Verdana" w:eastAsia="Times New Roman" w:hAnsi="Verdana" w:cstheme="minorHAnsi"/>
          <w:color w:val="000000"/>
          <w:sz w:val="20"/>
          <w:szCs w:val="20"/>
          <w:bdr w:val="none" w:sz="0" w:space="0" w:color="auto" w:frame="1"/>
          <w:lang w:eastAsia="en-GB"/>
        </w:rPr>
        <w:t xml:space="preserve">) which can be used across a range of subjects including History, Education, Geography and </w:t>
      </w:r>
      <w:r w:rsidRPr="00572301">
        <w:rPr>
          <w:rFonts w:ascii="Verdana" w:eastAsia="Times New Roman" w:hAnsi="Verdana" w:cstheme="minorHAnsi"/>
          <w:color w:val="000000"/>
          <w:sz w:val="20"/>
          <w:szCs w:val="20"/>
          <w:bdr w:val="none" w:sz="0" w:space="0" w:color="auto" w:frame="1"/>
          <w:lang w:eastAsia="en-GB"/>
        </w:rPr>
        <w:lastRenderedPageBreak/>
        <w:t>Media Production, and to be used for teaching at local primary and secondary schools.</w:t>
      </w:r>
    </w:p>
    <w:p w14:paraId="2272503A" w14:textId="2C9A3C08" w:rsidR="00274B41" w:rsidRPr="00572301" w:rsidRDefault="00274B41" w:rsidP="00274B41">
      <w:pPr>
        <w:pStyle w:val="ListParagraph"/>
        <w:numPr>
          <w:ilvl w:val="0"/>
          <w:numId w:val="37"/>
        </w:numPr>
        <w:shd w:val="clear" w:color="auto" w:fill="FFFFFF"/>
        <w:spacing w:after="0" w:line="240" w:lineRule="auto"/>
        <w:rPr>
          <w:rFonts w:ascii="Verdana" w:eastAsia="Times New Roman" w:hAnsi="Verdana" w:cstheme="minorHAnsi"/>
          <w:color w:val="000000"/>
          <w:sz w:val="20"/>
          <w:szCs w:val="20"/>
          <w:bdr w:val="none" w:sz="0" w:space="0" w:color="auto" w:frame="1"/>
          <w:lang w:eastAsia="en-GB"/>
        </w:rPr>
      </w:pPr>
      <w:r w:rsidRPr="00572301">
        <w:rPr>
          <w:rFonts w:ascii="Verdana" w:eastAsia="Times New Roman" w:hAnsi="Verdana" w:cstheme="minorHAnsi"/>
          <w:color w:val="000000"/>
          <w:sz w:val="20"/>
          <w:szCs w:val="20"/>
          <w:bdr w:val="none" w:sz="0" w:space="0" w:color="auto" w:frame="1"/>
          <w:lang w:eastAsia="en-GB"/>
        </w:rPr>
        <w:t>Offered a model for interdisciplinary collaboration in teaching and learning for staff and students.</w:t>
      </w:r>
    </w:p>
    <w:p w14:paraId="167C8016" w14:textId="22B6E13A" w:rsidR="001C7B8E" w:rsidRPr="00572301" w:rsidRDefault="001C7B8E" w:rsidP="00286BF5">
      <w:pPr>
        <w:shd w:val="clear" w:color="auto" w:fill="FFFFFF"/>
        <w:spacing w:after="0" w:line="240" w:lineRule="auto"/>
        <w:rPr>
          <w:rFonts w:ascii="Verdana" w:eastAsia="Times New Roman" w:hAnsi="Verdana" w:cstheme="minorHAnsi"/>
          <w:color w:val="000000"/>
          <w:sz w:val="20"/>
          <w:szCs w:val="20"/>
          <w:bdr w:val="none" w:sz="0" w:space="0" w:color="auto" w:frame="1"/>
          <w:lang w:eastAsia="en-GB"/>
        </w:rPr>
      </w:pPr>
    </w:p>
    <w:p w14:paraId="414A9C9E" w14:textId="5CEB3A92" w:rsidR="001C7B8E" w:rsidRPr="00572301" w:rsidRDefault="00CF18B0" w:rsidP="001C7B8E">
      <w:pPr>
        <w:shd w:val="clear" w:color="auto" w:fill="FFFFFF"/>
        <w:spacing w:after="0" w:line="240" w:lineRule="auto"/>
        <w:rPr>
          <w:rFonts w:ascii="Verdana" w:eastAsia="Times New Roman" w:hAnsi="Verdana" w:cstheme="minorHAnsi"/>
          <w:color w:val="000000"/>
          <w:sz w:val="20"/>
          <w:szCs w:val="20"/>
          <w:bdr w:val="none" w:sz="0" w:space="0" w:color="auto" w:frame="1"/>
          <w:lang w:eastAsia="en-GB"/>
        </w:rPr>
      </w:pPr>
      <w:r>
        <w:rPr>
          <w:rFonts w:ascii="Verdana" w:eastAsia="Times New Roman" w:hAnsi="Verdana" w:cstheme="minorHAnsi"/>
          <w:noProof/>
          <w:color w:val="000000"/>
          <w:sz w:val="20"/>
          <w:szCs w:val="20"/>
          <w:bdr w:val="none" w:sz="0" w:space="0" w:color="auto" w:frame="1"/>
          <w:lang w:eastAsia="en-GB"/>
        </w:rPr>
        <w:drawing>
          <wp:anchor distT="0" distB="0" distL="114300" distR="114300" simplePos="0" relativeHeight="251687936" behindDoc="0" locked="0" layoutInCell="1" allowOverlap="1" wp14:anchorId="179C3735" wp14:editId="4732DE56">
            <wp:simplePos x="0" y="0"/>
            <wp:positionH relativeFrom="margin">
              <wp:align>left</wp:align>
            </wp:positionH>
            <wp:positionV relativeFrom="paragraph">
              <wp:posOffset>4445</wp:posOffset>
            </wp:positionV>
            <wp:extent cx="2929890" cy="1955165"/>
            <wp:effectExtent l="0" t="0" r="3810" b="6985"/>
            <wp:wrapThrough wrapText="bothSides">
              <wp:wrapPolygon edited="0">
                <wp:start x="0" y="0"/>
                <wp:lineTo x="0" y="21467"/>
                <wp:lineTo x="21488" y="21467"/>
                <wp:lineTo x="2148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terside_0170_smal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9890" cy="1955165"/>
                    </a:xfrm>
                    <a:prstGeom prst="rect">
                      <a:avLst/>
                    </a:prstGeom>
                  </pic:spPr>
                </pic:pic>
              </a:graphicData>
            </a:graphic>
            <wp14:sizeRelH relativeFrom="page">
              <wp14:pctWidth>0</wp14:pctWidth>
            </wp14:sizeRelH>
            <wp14:sizeRelV relativeFrom="page">
              <wp14:pctHeight>0</wp14:pctHeight>
            </wp14:sizeRelV>
          </wp:anchor>
        </w:drawing>
      </w:r>
      <w:r w:rsidR="001C7B8E" w:rsidRPr="00572301">
        <w:rPr>
          <w:rFonts w:ascii="Verdana" w:eastAsia="Times New Roman" w:hAnsi="Verdana" w:cstheme="minorHAnsi"/>
          <w:color w:val="000000"/>
          <w:sz w:val="20"/>
          <w:szCs w:val="20"/>
          <w:bdr w:val="none" w:sz="0" w:space="0" w:color="auto" w:frame="1"/>
          <w:lang w:eastAsia="en-GB"/>
        </w:rPr>
        <w:t>Building on the success of Follow Northampton, another interdisciplinary project was funded in the 2015</w:t>
      </w:r>
      <w:r w:rsidR="000E1034" w:rsidRPr="00572301">
        <w:rPr>
          <w:rFonts w:ascii="Verdana" w:eastAsia="Times New Roman" w:hAnsi="Verdana" w:cstheme="minorHAnsi"/>
          <w:color w:val="000000"/>
          <w:sz w:val="20"/>
          <w:szCs w:val="20"/>
          <w:bdr w:val="none" w:sz="0" w:space="0" w:color="auto" w:frame="1"/>
          <w:lang w:eastAsia="en-GB"/>
        </w:rPr>
        <w:t>-</w:t>
      </w:r>
      <w:r w:rsidR="001C7B8E" w:rsidRPr="00572301">
        <w:rPr>
          <w:rFonts w:ascii="Verdana" w:eastAsia="Times New Roman" w:hAnsi="Verdana" w:cstheme="minorHAnsi"/>
          <w:color w:val="000000"/>
          <w:sz w:val="20"/>
          <w:szCs w:val="20"/>
          <w:bdr w:val="none" w:sz="0" w:space="0" w:color="auto" w:frame="1"/>
          <w:lang w:eastAsia="en-GB"/>
        </w:rPr>
        <w:t xml:space="preserve">16 academic year to empower students from three disciplines to lead a community engagement project </w:t>
      </w:r>
      <w:proofErr w:type="gramStart"/>
      <w:r w:rsidR="001C7B8E" w:rsidRPr="00572301">
        <w:rPr>
          <w:rFonts w:ascii="Verdana" w:eastAsia="Times New Roman" w:hAnsi="Verdana" w:cstheme="minorHAnsi"/>
          <w:color w:val="000000"/>
          <w:sz w:val="20"/>
          <w:szCs w:val="20"/>
          <w:bdr w:val="none" w:sz="0" w:space="0" w:color="auto" w:frame="1"/>
          <w:lang w:eastAsia="en-GB"/>
        </w:rPr>
        <w:t>with regard to</w:t>
      </w:r>
      <w:proofErr w:type="gramEnd"/>
      <w:r w:rsidR="001C7B8E" w:rsidRPr="00572301">
        <w:rPr>
          <w:rFonts w:ascii="Verdana" w:eastAsia="Times New Roman" w:hAnsi="Verdana" w:cstheme="minorHAnsi"/>
          <w:color w:val="000000"/>
          <w:sz w:val="20"/>
          <w:szCs w:val="20"/>
          <w:bdr w:val="none" w:sz="0" w:space="0" w:color="auto" w:frame="1"/>
          <w:lang w:eastAsia="en-GB"/>
        </w:rPr>
        <w:t xml:space="preserve"> places and memories in Northampton. As part of the community engagement project, students created a digital Memory Map (a 3D representation with graphics, text, videos and audios) as a special learning and teaching tool linking places and individuals in Northampton. The tool has been included in the Follow Northampton App as a teaching resource which can be used within </w:t>
      </w:r>
      <w:proofErr w:type="gramStart"/>
      <w:r w:rsidR="001C7B8E" w:rsidRPr="00572301">
        <w:rPr>
          <w:rFonts w:ascii="Verdana" w:eastAsia="Times New Roman" w:hAnsi="Verdana" w:cstheme="minorHAnsi"/>
          <w:color w:val="000000"/>
          <w:sz w:val="20"/>
          <w:szCs w:val="20"/>
          <w:bdr w:val="none" w:sz="0" w:space="0" w:color="auto" w:frame="1"/>
          <w:lang w:eastAsia="en-GB"/>
        </w:rPr>
        <w:t>a number of</w:t>
      </w:r>
      <w:proofErr w:type="gramEnd"/>
      <w:r w:rsidR="001C7B8E" w:rsidRPr="00572301">
        <w:rPr>
          <w:rFonts w:ascii="Verdana" w:eastAsia="Times New Roman" w:hAnsi="Verdana" w:cstheme="minorHAnsi"/>
          <w:color w:val="000000"/>
          <w:sz w:val="20"/>
          <w:szCs w:val="20"/>
          <w:bdr w:val="none" w:sz="0" w:space="0" w:color="auto" w:frame="1"/>
          <w:lang w:eastAsia="en-GB"/>
        </w:rPr>
        <w:t xml:space="preserve"> subject areas.</w:t>
      </w:r>
    </w:p>
    <w:p w14:paraId="66671DF5" w14:textId="77777777" w:rsidR="001C7B8E" w:rsidRPr="00572301" w:rsidRDefault="001C7B8E" w:rsidP="00286BF5">
      <w:pPr>
        <w:shd w:val="clear" w:color="auto" w:fill="FFFFFF"/>
        <w:spacing w:after="0" w:line="240" w:lineRule="auto"/>
        <w:rPr>
          <w:rFonts w:ascii="Verdana" w:eastAsia="Times New Roman" w:hAnsi="Verdana" w:cstheme="minorHAnsi"/>
          <w:color w:val="000000"/>
          <w:sz w:val="20"/>
          <w:szCs w:val="20"/>
          <w:bdr w:val="none" w:sz="0" w:space="0" w:color="auto" w:frame="1"/>
          <w:lang w:eastAsia="en-GB"/>
        </w:rPr>
      </w:pPr>
    </w:p>
    <w:p w14:paraId="1CF52190" w14:textId="67C2AC9E" w:rsidR="005D4BAD" w:rsidRPr="00572301" w:rsidRDefault="00DB3F76" w:rsidP="6AEF8308">
      <w:pPr>
        <w:shd w:val="clear" w:color="auto" w:fill="FFFFFF" w:themeFill="background1"/>
        <w:spacing w:after="0" w:line="240" w:lineRule="auto"/>
        <w:rPr>
          <w:rFonts w:ascii="Verdana" w:eastAsia="Times New Roman" w:hAnsi="Verdana"/>
          <w:color w:val="000000" w:themeColor="text1"/>
          <w:sz w:val="20"/>
          <w:szCs w:val="20"/>
          <w:lang w:eastAsia="en-GB"/>
        </w:rPr>
      </w:pPr>
      <w:r w:rsidRPr="00572301">
        <w:rPr>
          <w:rFonts w:ascii="Verdana" w:eastAsia="Times New Roman" w:hAnsi="Verdana"/>
          <w:color w:val="000000"/>
          <w:sz w:val="20"/>
          <w:szCs w:val="20"/>
          <w:bdr w:val="none" w:sz="0" w:space="0" w:color="auto" w:frame="1"/>
          <w:lang w:eastAsia="en-GB"/>
        </w:rPr>
        <w:t xml:space="preserve">The University of Northampton intends to place itself at the heart of Northampton. </w:t>
      </w:r>
      <w:r w:rsidR="00F87B51" w:rsidRPr="00572301">
        <w:rPr>
          <w:rFonts w:ascii="Verdana" w:eastAsia="Times New Roman" w:hAnsi="Verdana"/>
          <w:color w:val="000000"/>
          <w:sz w:val="20"/>
          <w:szCs w:val="20"/>
          <w:bdr w:val="none" w:sz="0" w:space="0" w:color="auto" w:frame="1"/>
          <w:lang w:eastAsia="en-GB"/>
        </w:rPr>
        <w:t>These projects empowered local communities to create their own understanding and representation of heritage and supported an initiative which makes a difference to the local community</w:t>
      </w:r>
      <w:r w:rsidR="00FB084E" w:rsidRPr="00572301">
        <w:rPr>
          <w:rFonts w:ascii="Verdana" w:eastAsia="Times New Roman" w:hAnsi="Verdana"/>
          <w:color w:val="000000"/>
          <w:sz w:val="20"/>
          <w:szCs w:val="20"/>
          <w:bdr w:val="none" w:sz="0" w:space="0" w:color="auto" w:frame="1"/>
          <w:lang w:eastAsia="en-GB"/>
        </w:rPr>
        <w:t>,</w:t>
      </w:r>
      <w:r w:rsidR="00F87B51" w:rsidRPr="00572301">
        <w:rPr>
          <w:rFonts w:ascii="Verdana" w:eastAsia="Times New Roman" w:hAnsi="Verdana"/>
          <w:color w:val="000000"/>
          <w:sz w:val="20"/>
          <w:szCs w:val="20"/>
          <w:bdr w:val="none" w:sz="0" w:space="0" w:color="auto" w:frame="1"/>
          <w:lang w:eastAsia="en-GB"/>
        </w:rPr>
        <w:t xml:space="preserve"> including those in deprived areas</w:t>
      </w:r>
      <w:r w:rsidR="00EA0E4F" w:rsidRPr="00572301">
        <w:rPr>
          <w:rFonts w:ascii="Verdana" w:eastAsia="Times New Roman" w:hAnsi="Verdana"/>
          <w:color w:val="000000"/>
          <w:sz w:val="20"/>
          <w:szCs w:val="20"/>
          <w:bdr w:val="none" w:sz="0" w:space="0" w:color="auto" w:frame="1"/>
          <w:lang w:eastAsia="en-GB"/>
        </w:rPr>
        <w:t>,</w:t>
      </w:r>
      <w:r w:rsidR="00F87B51" w:rsidRPr="00572301">
        <w:rPr>
          <w:rFonts w:ascii="Verdana" w:eastAsia="Times New Roman" w:hAnsi="Verdana"/>
          <w:color w:val="000000"/>
          <w:sz w:val="20"/>
          <w:szCs w:val="20"/>
          <w:bdr w:val="none" w:sz="0" w:space="0" w:color="auto" w:frame="1"/>
          <w:lang w:eastAsia="en-GB"/>
        </w:rPr>
        <w:t xml:space="preserve"> which is in line with the Changemaker values</w:t>
      </w:r>
      <w:r w:rsidR="008B5B0E" w:rsidRPr="00572301">
        <w:rPr>
          <w:rFonts w:ascii="Verdana" w:eastAsia="Times New Roman" w:hAnsi="Verdana"/>
          <w:color w:val="000000"/>
          <w:sz w:val="20"/>
          <w:szCs w:val="20"/>
          <w:bdr w:val="none" w:sz="0" w:space="0" w:color="auto" w:frame="1"/>
          <w:lang w:eastAsia="en-GB"/>
        </w:rPr>
        <w:t>. In this sense, the</w:t>
      </w:r>
      <w:r w:rsidRPr="00572301">
        <w:rPr>
          <w:rFonts w:ascii="Verdana" w:eastAsia="Times New Roman" w:hAnsi="Verdana"/>
          <w:color w:val="000000"/>
          <w:sz w:val="20"/>
          <w:szCs w:val="20"/>
          <w:bdr w:val="none" w:sz="0" w:space="0" w:color="auto" w:frame="1"/>
          <w:lang w:eastAsia="en-GB"/>
        </w:rPr>
        <w:t xml:space="preserve"> project</w:t>
      </w:r>
      <w:r w:rsidR="00906A76" w:rsidRPr="00572301">
        <w:rPr>
          <w:rFonts w:ascii="Verdana" w:eastAsia="Times New Roman" w:hAnsi="Verdana"/>
          <w:color w:val="000000"/>
          <w:sz w:val="20"/>
          <w:szCs w:val="20"/>
          <w:bdr w:val="none" w:sz="0" w:space="0" w:color="auto" w:frame="1"/>
          <w:lang w:eastAsia="en-GB"/>
        </w:rPr>
        <w:t>s</w:t>
      </w:r>
      <w:r w:rsidRPr="00572301">
        <w:rPr>
          <w:rFonts w:ascii="Verdana" w:eastAsia="Times New Roman" w:hAnsi="Verdana"/>
          <w:color w:val="000000"/>
          <w:sz w:val="20"/>
          <w:szCs w:val="20"/>
          <w:bdr w:val="none" w:sz="0" w:space="0" w:color="auto" w:frame="1"/>
          <w:lang w:eastAsia="en-GB"/>
        </w:rPr>
        <w:t xml:space="preserve"> help promote the University as a leader in innovation and </w:t>
      </w:r>
      <w:r w:rsidR="00906A76" w:rsidRPr="00572301">
        <w:rPr>
          <w:rFonts w:ascii="Verdana" w:eastAsia="Times New Roman" w:hAnsi="Verdana"/>
          <w:color w:val="000000"/>
          <w:sz w:val="20"/>
          <w:szCs w:val="20"/>
          <w:bdr w:val="none" w:sz="0" w:space="0" w:color="auto" w:frame="1"/>
          <w:lang w:eastAsia="en-GB"/>
        </w:rPr>
        <w:t xml:space="preserve">its values. </w:t>
      </w:r>
    </w:p>
    <w:p w14:paraId="031557D3" w14:textId="4E5C761C" w:rsidR="00DB3F76" w:rsidRPr="00572301" w:rsidRDefault="00DB3F76" w:rsidP="00837D43">
      <w:pPr>
        <w:shd w:val="clear" w:color="auto" w:fill="FFFFFF"/>
        <w:spacing w:after="0" w:line="240" w:lineRule="auto"/>
        <w:rPr>
          <w:rFonts w:ascii="Verdana" w:eastAsia="Times New Roman" w:hAnsi="Verdana" w:cstheme="minorHAnsi"/>
          <w:color w:val="000000"/>
          <w:sz w:val="20"/>
          <w:szCs w:val="20"/>
          <w:bdr w:val="none" w:sz="0" w:space="0" w:color="auto" w:frame="1"/>
          <w:lang w:eastAsia="en-GB"/>
        </w:rPr>
      </w:pPr>
    </w:p>
    <w:p w14:paraId="64D6EA34" w14:textId="70672BD1" w:rsidR="00E47B9B" w:rsidRDefault="00E47B9B" w:rsidP="00EE4A12">
      <w:pPr>
        <w:shd w:val="clear" w:color="auto" w:fill="FFFFFF"/>
        <w:spacing w:after="0" w:line="240" w:lineRule="auto"/>
        <w:rPr>
          <w:rFonts w:ascii="Verdana" w:eastAsia="Times New Roman" w:hAnsi="Verdana" w:cstheme="minorHAnsi"/>
          <w:color w:val="000000"/>
          <w:sz w:val="20"/>
          <w:szCs w:val="20"/>
          <w:bdr w:val="none" w:sz="0" w:space="0" w:color="auto" w:frame="1"/>
          <w:lang w:eastAsia="en-GB"/>
        </w:rPr>
      </w:pPr>
      <w:r w:rsidRPr="00572301">
        <w:rPr>
          <w:rFonts w:ascii="Verdana" w:eastAsia="Times New Roman" w:hAnsi="Verdana" w:cstheme="minorHAnsi"/>
          <w:color w:val="000000"/>
          <w:sz w:val="20"/>
          <w:szCs w:val="20"/>
          <w:bdr w:val="none" w:sz="0" w:space="0" w:color="auto" w:frame="1"/>
          <w:lang w:eastAsia="en-GB"/>
        </w:rPr>
        <w:t>The project</w:t>
      </w:r>
      <w:r w:rsidR="007C210C" w:rsidRPr="00572301">
        <w:rPr>
          <w:rFonts w:ascii="Verdana" w:eastAsia="Times New Roman" w:hAnsi="Verdana" w:cstheme="minorHAnsi"/>
          <w:color w:val="000000"/>
          <w:sz w:val="20"/>
          <w:szCs w:val="20"/>
          <w:bdr w:val="none" w:sz="0" w:space="0" w:color="auto" w:frame="1"/>
          <w:lang w:eastAsia="en-GB"/>
        </w:rPr>
        <w:t>s</w:t>
      </w:r>
      <w:r w:rsidRPr="00572301">
        <w:rPr>
          <w:rFonts w:ascii="Verdana" w:eastAsia="Times New Roman" w:hAnsi="Verdana" w:cstheme="minorHAnsi"/>
          <w:color w:val="000000"/>
          <w:sz w:val="20"/>
          <w:szCs w:val="20"/>
          <w:bdr w:val="none" w:sz="0" w:space="0" w:color="auto" w:frame="1"/>
          <w:lang w:eastAsia="en-GB"/>
        </w:rPr>
        <w:t xml:space="preserve"> </w:t>
      </w:r>
      <w:r w:rsidR="007C210C" w:rsidRPr="00572301">
        <w:rPr>
          <w:rFonts w:ascii="Verdana" w:eastAsia="Times New Roman" w:hAnsi="Verdana" w:cstheme="minorHAnsi"/>
          <w:color w:val="000000"/>
          <w:sz w:val="20"/>
          <w:szCs w:val="20"/>
          <w:bdr w:val="none" w:sz="0" w:space="0" w:color="auto" w:frame="1"/>
          <w:lang w:eastAsia="en-GB"/>
        </w:rPr>
        <w:t>offered</w:t>
      </w:r>
      <w:r w:rsidR="000C264C" w:rsidRPr="00572301">
        <w:rPr>
          <w:rFonts w:ascii="Verdana" w:eastAsia="Times New Roman" w:hAnsi="Verdana" w:cstheme="minorHAnsi"/>
          <w:color w:val="000000"/>
          <w:sz w:val="20"/>
          <w:szCs w:val="20"/>
          <w:bdr w:val="none" w:sz="0" w:space="0" w:color="auto" w:frame="1"/>
          <w:lang w:eastAsia="en-GB"/>
        </w:rPr>
        <w:t xml:space="preserve"> good</w:t>
      </w:r>
      <w:r w:rsidRPr="00572301">
        <w:rPr>
          <w:rFonts w:ascii="Verdana" w:eastAsia="Times New Roman" w:hAnsi="Verdana" w:cstheme="minorHAnsi"/>
          <w:color w:val="000000"/>
          <w:sz w:val="20"/>
          <w:szCs w:val="20"/>
          <w:bdr w:val="none" w:sz="0" w:space="0" w:color="auto" w:frame="1"/>
          <w:lang w:eastAsia="en-GB"/>
        </w:rPr>
        <w:t xml:space="preserve"> practice </w:t>
      </w:r>
      <w:r w:rsidR="00EE2F25" w:rsidRPr="00572301">
        <w:rPr>
          <w:rFonts w:ascii="Verdana" w:eastAsia="Times New Roman" w:hAnsi="Verdana" w:cstheme="minorHAnsi"/>
          <w:color w:val="000000"/>
          <w:sz w:val="20"/>
          <w:szCs w:val="20"/>
          <w:bdr w:val="none" w:sz="0" w:space="0" w:color="auto" w:frame="1"/>
          <w:lang w:eastAsia="en-GB"/>
        </w:rPr>
        <w:t>in engaging and empower</w:t>
      </w:r>
      <w:r w:rsidR="00F6543D" w:rsidRPr="00572301">
        <w:rPr>
          <w:rFonts w:ascii="Verdana" w:eastAsia="Times New Roman" w:hAnsi="Verdana" w:cstheme="minorHAnsi"/>
          <w:color w:val="000000"/>
          <w:sz w:val="20"/>
          <w:szCs w:val="20"/>
          <w:bdr w:val="none" w:sz="0" w:space="0" w:color="auto" w:frame="1"/>
          <w:lang w:eastAsia="en-GB"/>
        </w:rPr>
        <w:t>ing students as active contributors to the learning process</w:t>
      </w:r>
      <w:r w:rsidR="00EA0E4F" w:rsidRPr="00572301">
        <w:rPr>
          <w:rFonts w:ascii="Verdana" w:eastAsia="Times New Roman" w:hAnsi="Verdana" w:cstheme="minorHAnsi"/>
          <w:color w:val="000000"/>
          <w:sz w:val="20"/>
          <w:szCs w:val="20"/>
          <w:bdr w:val="none" w:sz="0" w:space="0" w:color="auto" w:frame="1"/>
          <w:lang w:eastAsia="en-GB"/>
        </w:rPr>
        <w:t>,</w:t>
      </w:r>
      <w:r w:rsidR="00F6543D" w:rsidRPr="00572301">
        <w:rPr>
          <w:rFonts w:ascii="Verdana" w:eastAsia="Times New Roman" w:hAnsi="Verdana" w:cstheme="minorHAnsi"/>
          <w:color w:val="000000"/>
          <w:sz w:val="20"/>
          <w:szCs w:val="20"/>
          <w:bdr w:val="none" w:sz="0" w:space="0" w:color="auto" w:frame="1"/>
          <w:lang w:eastAsia="en-GB"/>
        </w:rPr>
        <w:t xml:space="preserve"> which</w:t>
      </w:r>
      <w:r w:rsidRPr="00572301">
        <w:rPr>
          <w:rFonts w:ascii="Verdana" w:eastAsia="Times New Roman" w:hAnsi="Verdana" w:cstheme="minorHAnsi"/>
          <w:color w:val="000000"/>
          <w:sz w:val="20"/>
          <w:szCs w:val="20"/>
          <w:bdr w:val="none" w:sz="0" w:space="0" w:color="auto" w:frame="1"/>
          <w:lang w:eastAsia="en-GB"/>
        </w:rPr>
        <w:t xml:space="preserve"> act</w:t>
      </w:r>
      <w:r w:rsidR="00F6543D" w:rsidRPr="00572301">
        <w:rPr>
          <w:rFonts w:ascii="Verdana" w:eastAsia="Times New Roman" w:hAnsi="Verdana" w:cstheme="minorHAnsi"/>
          <w:color w:val="000000"/>
          <w:sz w:val="20"/>
          <w:szCs w:val="20"/>
          <w:bdr w:val="none" w:sz="0" w:space="0" w:color="auto" w:frame="1"/>
          <w:lang w:eastAsia="en-GB"/>
        </w:rPr>
        <w:t>s</w:t>
      </w:r>
      <w:r w:rsidRPr="00572301">
        <w:rPr>
          <w:rFonts w:ascii="Verdana" w:eastAsia="Times New Roman" w:hAnsi="Verdana" w:cstheme="minorHAnsi"/>
          <w:color w:val="000000"/>
          <w:sz w:val="20"/>
          <w:szCs w:val="20"/>
          <w:bdr w:val="none" w:sz="0" w:space="0" w:color="auto" w:frame="1"/>
          <w:lang w:eastAsia="en-GB"/>
        </w:rPr>
        <w:t xml:space="preserve"> as a catalyst for sustained and f</w:t>
      </w:r>
      <w:r w:rsidR="002B5796" w:rsidRPr="00572301">
        <w:rPr>
          <w:rFonts w:ascii="Verdana" w:eastAsia="Times New Roman" w:hAnsi="Verdana" w:cstheme="minorHAnsi"/>
          <w:color w:val="000000"/>
          <w:sz w:val="20"/>
          <w:szCs w:val="20"/>
          <w:bdr w:val="none" w:sz="0" w:space="0" w:color="auto" w:frame="1"/>
          <w:lang w:eastAsia="en-GB"/>
        </w:rPr>
        <w:t xml:space="preserve">uture </w:t>
      </w:r>
      <w:r w:rsidRPr="00572301">
        <w:rPr>
          <w:rFonts w:ascii="Verdana" w:eastAsia="Times New Roman" w:hAnsi="Verdana" w:cstheme="minorHAnsi"/>
          <w:color w:val="000000"/>
          <w:sz w:val="20"/>
          <w:szCs w:val="20"/>
          <w:bdr w:val="none" w:sz="0" w:space="0" w:color="auto" w:frame="1"/>
          <w:lang w:eastAsia="en-GB"/>
        </w:rPr>
        <w:t>initiatives</w:t>
      </w:r>
      <w:r w:rsidR="00AB741F" w:rsidRPr="00572301">
        <w:rPr>
          <w:rFonts w:ascii="Verdana" w:eastAsia="Times New Roman" w:hAnsi="Verdana" w:cstheme="minorHAnsi"/>
          <w:color w:val="000000"/>
          <w:sz w:val="20"/>
          <w:szCs w:val="20"/>
          <w:bdr w:val="none" w:sz="0" w:space="0" w:color="auto" w:frame="1"/>
          <w:lang w:eastAsia="en-GB"/>
        </w:rPr>
        <w:t xml:space="preserve"> in which students are involved as partners.</w:t>
      </w:r>
    </w:p>
    <w:p w14:paraId="1D825456" w14:textId="00CBD6FF" w:rsidR="005A34CA" w:rsidRDefault="005A34CA" w:rsidP="00EE4A12">
      <w:pPr>
        <w:shd w:val="clear" w:color="auto" w:fill="FFFFFF"/>
        <w:spacing w:after="0" w:line="240" w:lineRule="auto"/>
        <w:rPr>
          <w:rFonts w:ascii="Verdana" w:eastAsia="Times New Roman" w:hAnsi="Verdana" w:cstheme="minorHAnsi"/>
          <w:color w:val="000000"/>
          <w:sz w:val="20"/>
          <w:szCs w:val="20"/>
          <w:bdr w:val="none" w:sz="0" w:space="0" w:color="auto" w:frame="1"/>
          <w:lang w:eastAsia="en-GB"/>
        </w:rPr>
      </w:pPr>
    </w:p>
    <w:p w14:paraId="1751CDB3" w14:textId="22912678" w:rsidR="00447567" w:rsidRDefault="00447567" w:rsidP="00EE4A12">
      <w:pPr>
        <w:shd w:val="clear" w:color="auto" w:fill="FFFFFF"/>
        <w:spacing w:after="0" w:line="240" w:lineRule="auto"/>
        <w:rPr>
          <w:rFonts w:ascii="Verdana" w:eastAsia="Times New Roman" w:hAnsi="Verdana" w:cstheme="minorHAnsi"/>
          <w:color w:val="000000"/>
          <w:sz w:val="20"/>
          <w:szCs w:val="20"/>
          <w:bdr w:val="none" w:sz="0" w:space="0" w:color="auto" w:frame="1"/>
          <w:lang w:eastAsia="en-GB"/>
        </w:rPr>
      </w:pPr>
    </w:p>
    <w:bookmarkStart w:id="5" w:name="_Toc23413700"/>
    <w:p w14:paraId="738B0E0C" w14:textId="1BB4E4AD" w:rsidR="00985BA0" w:rsidRPr="001442E9" w:rsidRDefault="00A210B8" w:rsidP="6AEF8308">
      <w:pPr>
        <w:pStyle w:val="Heading2"/>
        <w:rPr>
          <w:rFonts w:ascii="Verdana" w:eastAsiaTheme="minorEastAsia" w:hAnsi="Verdana" w:cstheme="minorBidi"/>
          <w:b/>
          <w:bCs/>
          <w:color w:val="auto"/>
          <w:sz w:val="24"/>
          <w:szCs w:val="20"/>
        </w:rPr>
      </w:pPr>
      <w:r w:rsidRPr="000D5F4B">
        <w:rPr>
          <w:rFonts w:ascii="Verdana" w:hAnsi="Verdana" w:cstheme="minorHAnsi"/>
          <w:b/>
          <w:noProof/>
          <w:sz w:val="24"/>
          <w:szCs w:val="20"/>
        </w:rPr>
        <mc:AlternateContent>
          <mc:Choice Requires="wps">
            <w:drawing>
              <wp:anchor distT="45720" distB="45720" distL="114300" distR="114300" simplePos="0" relativeHeight="251667456" behindDoc="0" locked="0" layoutInCell="1" allowOverlap="1" wp14:anchorId="299B968B" wp14:editId="4CC192DF">
                <wp:simplePos x="0" y="0"/>
                <wp:positionH relativeFrom="margin">
                  <wp:align>left</wp:align>
                </wp:positionH>
                <wp:positionV relativeFrom="paragraph">
                  <wp:posOffset>457276</wp:posOffset>
                </wp:positionV>
                <wp:extent cx="5632450" cy="1404620"/>
                <wp:effectExtent l="0" t="0" r="25400" b="222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404620"/>
                        </a:xfrm>
                        <a:prstGeom prst="rect">
                          <a:avLst/>
                        </a:prstGeom>
                        <a:solidFill>
                          <a:schemeClr val="accent4">
                            <a:lumMod val="75000"/>
                          </a:schemeClr>
                        </a:solidFill>
                        <a:ln w="9525">
                          <a:solidFill>
                            <a:schemeClr val="accent4">
                              <a:lumMod val="75000"/>
                            </a:schemeClr>
                          </a:solidFill>
                          <a:miter lim="800000"/>
                          <a:headEnd/>
                          <a:tailEnd/>
                        </a:ln>
                      </wps:spPr>
                      <wps:txbx>
                        <w:txbxContent>
                          <w:p w14:paraId="3890CEC2" w14:textId="36292ED7" w:rsidR="00A210B8" w:rsidRPr="00467D65" w:rsidRDefault="00A210B8" w:rsidP="00A210B8">
                            <w:pPr>
                              <w:pStyle w:val="Heading3"/>
                              <w:rPr>
                                <w:rFonts w:ascii="Verdana" w:hAnsi="Verdana"/>
                                <w:b/>
                                <w:color w:val="FFFFFF" w:themeColor="background1"/>
                                <w:sz w:val="20"/>
                                <w:szCs w:val="20"/>
                              </w:rPr>
                            </w:pPr>
                            <w:bookmarkStart w:id="6" w:name="_Toc23413699"/>
                            <w:r w:rsidRPr="00467D65">
                              <w:rPr>
                                <w:rFonts w:ascii="Verdana" w:hAnsi="Verdana"/>
                                <w:b/>
                                <w:color w:val="FFFFFF" w:themeColor="background1"/>
                                <w:sz w:val="20"/>
                                <w:szCs w:val="20"/>
                              </w:rPr>
                              <w:t>Example 5: Hong Kong Summer Camp</w:t>
                            </w:r>
                            <w:bookmarkEnd w:id="6"/>
                          </w:p>
                          <w:p w14:paraId="64F6BF40" w14:textId="77777777" w:rsidR="00A210B8" w:rsidRPr="00467D65" w:rsidRDefault="00A210B8" w:rsidP="00A210B8">
                            <w:pPr>
                              <w:rPr>
                                <w:b/>
                                <w:color w:val="FFFFFF" w:themeColor="background1"/>
                              </w:rPr>
                            </w:pPr>
                          </w:p>
                          <w:p w14:paraId="5C046A84" w14:textId="4115DBCE" w:rsidR="00A210B8" w:rsidRPr="00467D65" w:rsidRDefault="00A210B8" w:rsidP="00A210B8">
                            <w:pPr>
                              <w:pStyle w:val="Heading4"/>
                              <w:rPr>
                                <w:rFonts w:ascii="Verdana" w:hAnsi="Verdana" w:cstheme="minorBidi"/>
                                <w:b/>
                                <w:color w:val="FFFFFF" w:themeColor="background1"/>
                                <w:sz w:val="20"/>
                                <w:szCs w:val="20"/>
                              </w:rPr>
                            </w:pPr>
                            <w:r w:rsidRPr="00467D65">
                              <w:rPr>
                                <w:rFonts w:ascii="Verdana" w:hAnsi="Verdana"/>
                                <w:b/>
                                <w:color w:val="FFFFFF" w:themeColor="background1"/>
                                <w:sz w:val="20"/>
                                <w:szCs w:val="20"/>
                              </w:rPr>
                              <w:t xml:space="preserve">Helen Caldwell and Brenna Farrow, Senior Lecturers in Education, FHES, </w:t>
                            </w:r>
                            <w:r w:rsidRPr="00467D65">
                              <w:rPr>
                                <w:rFonts w:ascii="Verdana" w:hAnsi="Verdana" w:cstheme="minorBidi"/>
                                <w:b/>
                                <w:color w:val="FFFFFF" w:themeColor="background1"/>
                                <w:sz w:val="20"/>
                                <w:szCs w:val="20"/>
                              </w:rPr>
                              <w:t>University of Northampton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9B968B" id="Text Box 7" o:spid="_x0000_s1036" type="#_x0000_t202" style="position:absolute;margin-left:0;margin-top:36pt;width:443.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" fillcolor="#bf8f00 [2407]" strokecolor="#bf8f00 [2407]">
                <v:textbox style="mso-fit-shape-to-text:t">
                  <w:txbxContent>
                    <w:p w14:paraId="3890CEC2" w14:textId="36292ED7" w:rsidR="00A210B8" w:rsidRPr="00467D65" w:rsidRDefault="00A210B8" w:rsidP="00A210B8">
                      <w:pPr>
                        <w:pStyle w:val="Heading3"/>
                        <w:rPr>
                          <w:rFonts w:ascii="Verdana" w:hAnsi="Verdana"/>
                          <w:b/>
                          <w:color w:val="FFFFFF" w:themeColor="background1"/>
                          <w:sz w:val="20"/>
                          <w:szCs w:val="20"/>
                        </w:rPr>
                      </w:pPr>
                      <w:bookmarkStart w:id="11" w:name="_Toc23413699"/>
                      <w:r w:rsidRPr="00467D65">
                        <w:rPr>
                          <w:rFonts w:ascii="Verdana" w:hAnsi="Verdana"/>
                          <w:b/>
                          <w:color w:val="FFFFFF" w:themeColor="background1"/>
                          <w:sz w:val="20"/>
                          <w:szCs w:val="20"/>
                        </w:rPr>
                        <w:t>Example 5: Hong Kong Summer Camp</w:t>
                      </w:r>
                      <w:bookmarkEnd w:id="11"/>
                    </w:p>
                    <w:p w14:paraId="64F6BF40" w14:textId="77777777" w:rsidR="00A210B8" w:rsidRPr="00467D65" w:rsidRDefault="00A210B8" w:rsidP="00A210B8">
                      <w:pPr>
                        <w:rPr>
                          <w:b/>
                          <w:color w:val="FFFFFF" w:themeColor="background1"/>
                        </w:rPr>
                      </w:pPr>
                    </w:p>
                    <w:p w14:paraId="5C046A84" w14:textId="4115DBCE" w:rsidR="00A210B8" w:rsidRPr="00467D65" w:rsidRDefault="00A210B8" w:rsidP="00A210B8">
                      <w:pPr>
                        <w:pStyle w:val="Heading4"/>
                        <w:rPr>
                          <w:rFonts w:ascii="Verdana" w:hAnsi="Verdana" w:cstheme="minorBidi"/>
                          <w:b/>
                          <w:color w:val="FFFFFF" w:themeColor="background1"/>
                          <w:sz w:val="20"/>
                          <w:szCs w:val="20"/>
                        </w:rPr>
                      </w:pPr>
                      <w:r w:rsidRPr="00467D65">
                        <w:rPr>
                          <w:rFonts w:ascii="Verdana" w:hAnsi="Verdana"/>
                          <w:b/>
                          <w:color w:val="FFFFFF" w:themeColor="background1"/>
                          <w:sz w:val="20"/>
                          <w:szCs w:val="20"/>
                        </w:rPr>
                        <w:t xml:space="preserve">Helen Caldwell and Brenna Farrow, Senior Lecturers in Education, FHES, </w:t>
                      </w:r>
                      <w:r w:rsidRPr="00467D65">
                        <w:rPr>
                          <w:rFonts w:ascii="Verdana" w:hAnsi="Verdana" w:cstheme="minorBidi"/>
                          <w:b/>
                          <w:color w:val="FFFFFF" w:themeColor="background1"/>
                          <w:sz w:val="20"/>
                          <w:szCs w:val="20"/>
                        </w:rPr>
                        <w:t>University of Northampton</w:t>
                      </w:r>
                    </w:p>
                  </w:txbxContent>
                </v:textbox>
                <w10:wrap type="square" anchorx="margin"/>
              </v:shape>
            </w:pict>
          </mc:Fallback>
        </mc:AlternateContent>
      </w:r>
      <w:r w:rsidR="6AEF8308" w:rsidRPr="001442E9">
        <w:rPr>
          <w:rFonts w:ascii="Verdana" w:hAnsi="Verdana" w:cstheme="minorBidi"/>
          <w:b/>
          <w:bCs/>
          <w:color w:val="auto"/>
          <w:sz w:val="24"/>
          <w:szCs w:val="20"/>
        </w:rPr>
        <w:t>Theme 2: Students as facilitators of teaching sessions</w:t>
      </w:r>
      <w:bookmarkEnd w:id="5"/>
    </w:p>
    <w:p w14:paraId="38A6E5A2" w14:textId="04247EB8" w:rsidR="00177B21" w:rsidRPr="00572301" w:rsidRDefault="00177B21" w:rsidP="003B21D6">
      <w:pPr>
        <w:pStyle w:val="Heading3"/>
        <w:rPr>
          <w:rFonts w:ascii="Verdana" w:hAnsi="Verdana"/>
          <w:color w:val="1F3864" w:themeColor="accent1" w:themeShade="80"/>
          <w:sz w:val="20"/>
          <w:szCs w:val="20"/>
        </w:rPr>
      </w:pPr>
    </w:p>
    <w:p w14:paraId="2F837422" w14:textId="134D332B" w:rsidR="001300A7" w:rsidRPr="00572301" w:rsidRDefault="6AEF8308" w:rsidP="6AEF8308">
      <w:pPr>
        <w:contextualSpacing/>
        <w:rPr>
          <w:rFonts w:ascii="Verdana" w:hAnsi="Verdana"/>
          <w:color w:val="000000" w:themeColor="text1"/>
          <w:sz w:val="20"/>
          <w:szCs w:val="20"/>
        </w:rPr>
      </w:pPr>
      <w:r w:rsidRPr="00572301">
        <w:rPr>
          <w:rFonts w:ascii="Verdana" w:hAnsi="Verdana"/>
          <w:color w:val="000000" w:themeColor="text1"/>
          <w:sz w:val="20"/>
          <w:szCs w:val="20"/>
        </w:rPr>
        <w:t xml:space="preserve">The Hong Kong Summer Camp (HKSC) programme began in 2014 and offers a unique opportunity for University of Northampton students to develop their employability skills through living and working in a different culture for </w:t>
      </w:r>
      <w:r w:rsidR="000E1034" w:rsidRPr="00572301">
        <w:rPr>
          <w:rFonts w:ascii="Verdana" w:hAnsi="Verdana"/>
          <w:color w:val="000000" w:themeColor="text1"/>
          <w:sz w:val="20"/>
          <w:szCs w:val="20"/>
        </w:rPr>
        <w:t>six</w:t>
      </w:r>
      <w:r w:rsidRPr="00572301">
        <w:rPr>
          <w:rFonts w:ascii="Verdana" w:hAnsi="Verdana"/>
          <w:color w:val="000000" w:themeColor="text1"/>
          <w:sz w:val="20"/>
          <w:szCs w:val="20"/>
        </w:rPr>
        <w:t xml:space="preserve"> weeks. In previous years, students were given </w:t>
      </w:r>
      <w:r w:rsidR="0013093C" w:rsidRPr="00572301">
        <w:rPr>
          <w:rFonts w:ascii="Verdana" w:hAnsi="Verdana"/>
          <w:color w:val="000000" w:themeColor="text1"/>
          <w:sz w:val="20"/>
          <w:szCs w:val="20"/>
        </w:rPr>
        <w:t xml:space="preserve">an </w:t>
      </w:r>
      <w:r w:rsidRPr="00572301">
        <w:rPr>
          <w:rFonts w:ascii="Verdana" w:hAnsi="Verdana"/>
          <w:color w:val="000000" w:themeColor="text1"/>
          <w:sz w:val="20"/>
          <w:szCs w:val="20"/>
        </w:rPr>
        <w:t>induction which included a brief concerning roles and some information about Hong Kong prior to the trip. Students have helped with planning activities but have not been involved in creating the teaching resources.</w:t>
      </w:r>
    </w:p>
    <w:p w14:paraId="610AFF43" w14:textId="77777777" w:rsidR="007D2227" w:rsidRPr="00572301" w:rsidRDefault="009C3BAC" w:rsidP="007D2227">
      <w:pPr>
        <w:pStyle w:val="NormalWeb"/>
        <w:spacing w:before="0" w:beforeAutospacing="0" w:after="0" w:afterAutospacing="0" w:line="276" w:lineRule="auto"/>
        <w:rPr>
          <w:rFonts w:ascii="Verdana" w:hAnsi="Verdana" w:cstheme="minorHAnsi"/>
          <w:sz w:val="20"/>
          <w:szCs w:val="20"/>
        </w:rPr>
      </w:pPr>
      <w:r w:rsidRPr="00572301">
        <w:rPr>
          <w:rFonts w:ascii="Verdana" w:hAnsi="Verdana" w:cstheme="minorHAnsi"/>
          <w:sz w:val="20"/>
          <w:szCs w:val="20"/>
        </w:rPr>
        <w:t>In the 2017</w:t>
      </w:r>
      <w:r w:rsidR="000E1034" w:rsidRPr="00572301">
        <w:rPr>
          <w:rFonts w:ascii="Verdana" w:hAnsi="Verdana" w:cstheme="minorHAnsi"/>
          <w:sz w:val="20"/>
          <w:szCs w:val="20"/>
        </w:rPr>
        <w:t>-</w:t>
      </w:r>
      <w:r w:rsidRPr="00572301">
        <w:rPr>
          <w:rFonts w:ascii="Verdana" w:hAnsi="Verdana" w:cstheme="minorHAnsi"/>
          <w:sz w:val="20"/>
          <w:szCs w:val="20"/>
        </w:rPr>
        <w:t>18 academic year, a</w:t>
      </w:r>
      <w:r w:rsidR="00F23E49" w:rsidRPr="00572301">
        <w:rPr>
          <w:rFonts w:ascii="Verdana" w:hAnsi="Verdana" w:cstheme="minorHAnsi"/>
          <w:sz w:val="20"/>
          <w:szCs w:val="20"/>
        </w:rPr>
        <w:t xml:space="preserve"> project </w:t>
      </w:r>
      <w:r w:rsidRPr="00572301">
        <w:rPr>
          <w:rFonts w:ascii="Verdana" w:hAnsi="Verdana" w:cstheme="minorHAnsi"/>
          <w:sz w:val="20"/>
          <w:szCs w:val="20"/>
        </w:rPr>
        <w:t xml:space="preserve">was set </w:t>
      </w:r>
      <w:r w:rsidR="000E1034" w:rsidRPr="00572301">
        <w:rPr>
          <w:rFonts w:ascii="Verdana" w:hAnsi="Verdana" w:cstheme="minorHAnsi"/>
          <w:sz w:val="20"/>
          <w:szCs w:val="20"/>
        </w:rPr>
        <w:t>up</w:t>
      </w:r>
      <w:r w:rsidRPr="00572301">
        <w:rPr>
          <w:rFonts w:ascii="Verdana" w:hAnsi="Verdana" w:cstheme="minorHAnsi"/>
          <w:sz w:val="20"/>
          <w:szCs w:val="20"/>
        </w:rPr>
        <w:t xml:space="preserve"> to</w:t>
      </w:r>
      <w:r w:rsidR="00E01AFB" w:rsidRPr="00572301">
        <w:rPr>
          <w:rFonts w:ascii="Verdana" w:hAnsi="Verdana" w:cstheme="minorHAnsi"/>
          <w:color w:val="000000"/>
          <w:sz w:val="20"/>
          <w:szCs w:val="20"/>
        </w:rPr>
        <w:t xml:space="preserve"> improv</w:t>
      </w:r>
      <w:r w:rsidR="007D2227" w:rsidRPr="00572301">
        <w:rPr>
          <w:rFonts w:ascii="Verdana" w:hAnsi="Verdana" w:cstheme="minorHAnsi"/>
          <w:color w:val="000000"/>
          <w:sz w:val="20"/>
          <w:szCs w:val="20"/>
        </w:rPr>
        <w:t>e</w:t>
      </w:r>
      <w:r w:rsidR="00E01AFB" w:rsidRPr="00572301">
        <w:rPr>
          <w:rFonts w:ascii="Verdana" w:hAnsi="Verdana" w:cstheme="minorHAnsi"/>
          <w:color w:val="000000"/>
          <w:sz w:val="20"/>
          <w:szCs w:val="20"/>
        </w:rPr>
        <w:t xml:space="preserve"> the </w:t>
      </w:r>
      <w:r w:rsidR="00583DED" w:rsidRPr="00572301">
        <w:rPr>
          <w:rFonts w:ascii="Verdana" w:hAnsi="Verdana" w:cstheme="minorHAnsi"/>
          <w:color w:val="000000"/>
          <w:sz w:val="20"/>
          <w:szCs w:val="20"/>
        </w:rPr>
        <w:t xml:space="preserve">HKSC </w:t>
      </w:r>
      <w:r w:rsidR="00E55E19" w:rsidRPr="00572301">
        <w:rPr>
          <w:rFonts w:ascii="Verdana" w:hAnsi="Verdana" w:cstheme="minorHAnsi"/>
          <w:color w:val="000000"/>
          <w:sz w:val="20"/>
          <w:szCs w:val="20"/>
        </w:rPr>
        <w:t>provision</w:t>
      </w:r>
      <w:r w:rsidR="00217248" w:rsidRPr="00572301">
        <w:rPr>
          <w:rFonts w:ascii="Verdana" w:hAnsi="Verdana" w:cstheme="minorHAnsi"/>
          <w:color w:val="000000"/>
          <w:sz w:val="20"/>
          <w:szCs w:val="20"/>
        </w:rPr>
        <w:t xml:space="preserve"> </w:t>
      </w:r>
      <w:r w:rsidR="009B1760" w:rsidRPr="00572301">
        <w:rPr>
          <w:rFonts w:ascii="Verdana" w:hAnsi="Verdana" w:cstheme="minorHAnsi"/>
          <w:color w:val="000000"/>
          <w:sz w:val="20"/>
          <w:szCs w:val="20"/>
        </w:rPr>
        <w:t xml:space="preserve">through enhanced support and </w:t>
      </w:r>
      <w:r w:rsidR="00E01AFB" w:rsidRPr="00572301">
        <w:rPr>
          <w:rFonts w:ascii="Verdana" w:hAnsi="Verdana" w:cstheme="minorHAnsi"/>
          <w:color w:val="000000"/>
          <w:sz w:val="20"/>
          <w:szCs w:val="20"/>
        </w:rPr>
        <w:t>increas</w:t>
      </w:r>
      <w:r w:rsidR="009B1760" w:rsidRPr="00572301">
        <w:rPr>
          <w:rFonts w:ascii="Verdana" w:hAnsi="Verdana" w:cstheme="minorHAnsi"/>
          <w:color w:val="000000"/>
          <w:sz w:val="20"/>
          <w:szCs w:val="20"/>
        </w:rPr>
        <w:t>ed</w:t>
      </w:r>
      <w:r w:rsidR="00E01AFB" w:rsidRPr="00572301">
        <w:rPr>
          <w:rFonts w:ascii="Verdana" w:hAnsi="Verdana" w:cstheme="minorHAnsi"/>
          <w:color w:val="000000"/>
          <w:sz w:val="20"/>
          <w:szCs w:val="20"/>
        </w:rPr>
        <w:t xml:space="preserve"> </w:t>
      </w:r>
      <w:r w:rsidR="00F50B1F" w:rsidRPr="00572301">
        <w:rPr>
          <w:rFonts w:ascii="Verdana" w:hAnsi="Verdana" w:cstheme="minorHAnsi"/>
          <w:color w:val="000000"/>
          <w:sz w:val="20"/>
          <w:szCs w:val="20"/>
        </w:rPr>
        <w:t>student</w:t>
      </w:r>
      <w:r w:rsidR="009E0212" w:rsidRPr="00572301">
        <w:rPr>
          <w:rFonts w:ascii="Verdana" w:hAnsi="Verdana" w:cstheme="minorHAnsi"/>
          <w:color w:val="000000"/>
          <w:sz w:val="20"/>
          <w:szCs w:val="20"/>
        </w:rPr>
        <w:t>s’</w:t>
      </w:r>
      <w:r w:rsidR="00F50B1F" w:rsidRPr="00572301">
        <w:rPr>
          <w:rFonts w:ascii="Verdana" w:hAnsi="Verdana" w:cstheme="minorHAnsi"/>
          <w:color w:val="000000"/>
          <w:sz w:val="20"/>
          <w:szCs w:val="20"/>
        </w:rPr>
        <w:t xml:space="preserve"> contributions to the</w:t>
      </w:r>
      <w:r w:rsidR="00E55E19" w:rsidRPr="00572301">
        <w:rPr>
          <w:rFonts w:ascii="Verdana" w:hAnsi="Verdana" w:cstheme="minorHAnsi"/>
          <w:color w:val="000000"/>
          <w:sz w:val="20"/>
          <w:szCs w:val="20"/>
        </w:rPr>
        <w:t xml:space="preserve"> induction programme</w:t>
      </w:r>
      <w:r w:rsidR="00F50B1F" w:rsidRPr="00572301">
        <w:rPr>
          <w:rFonts w:ascii="Verdana" w:hAnsi="Verdana" w:cstheme="minorHAnsi"/>
          <w:color w:val="000000"/>
          <w:sz w:val="20"/>
          <w:szCs w:val="20"/>
        </w:rPr>
        <w:t xml:space="preserve">. </w:t>
      </w:r>
      <w:r w:rsidR="000E1034" w:rsidRPr="00572301">
        <w:rPr>
          <w:rFonts w:ascii="Verdana" w:hAnsi="Verdana" w:cstheme="minorHAnsi"/>
          <w:color w:val="000000"/>
          <w:sz w:val="20"/>
          <w:szCs w:val="20"/>
        </w:rPr>
        <w:t>Fourteen</w:t>
      </w:r>
      <w:r w:rsidR="00F50B1F" w:rsidRPr="00572301">
        <w:rPr>
          <w:rFonts w:ascii="Verdana" w:hAnsi="Verdana" w:cstheme="minorHAnsi"/>
          <w:color w:val="000000"/>
          <w:sz w:val="20"/>
          <w:szCs w:val="20"/>
        </w:rPr>
        <w:t xml:space="preserve"> </w:t>
      </w:r>
      <w:r w:rsidR="00E55E19" w:rsidRPr="00572301">
        <w:rPr>
          <w:rFonts w:ascii="Verdana" w:hAnsi="Verdana" w:cstheme="minorHAnsi"/>
          <w:color w:val="000000"/>
          <w:sz w:val="20"/>
          <w:szCs w:val="20"/>
        </w:rPr>
        <w:t xml:space="preserve">Year </w:t>
      </w:r>
      <w:r w:rsidR="000E1034" w:rsidRPr="00572301">
        <w:rPr>
          <w:rFonts w:ascii="Verdana" w:hAnsi="Verdana" w:cstheme="minorHAnsi"/>
          <w:color w:val="000000"/>
          <w:sz w:val="20"/>
          <w:szCs w:val="20"/>
        </w:rPr>
        <w:t>T</w:t>
      </w:r>
      <w:r w:rsidR="00E55E19" w:rsidRPr="00572301">
        <w:rPr>
          <w:rFonts w:ascii="Verdana" w:hAnsi="Verdana" w:cstheme="minorHAnsi"/>
          <w:color w:val="000000"/>
          <w:sz w:val="20"/>
          <w:szCs w:val="20"/>
        </w:rPr>
        <w:t xml:space="preserve">wo </w:t>
      </w:r>
      <w:r w:rsidR="00F50B1F" w:rsidRPr="00572301">
        <w:rPr>
          <w:rFonts w:ascii="Verdana" w:hAnsi="Verdana" w:cstheme="minorHAnsi"/>
          <w:color w:val="000000"/>
          <w:sz w:val="20"/>
          <w:szCs w:val="20"/>
        </w:rPr>
        <w:t xml:space="preserve">students </w:t>
      </w:r>
      <w:r w:rsidR="00B460AA" w:rsidRPr="00572301">
        <w:rPr>
          <w:rFonts w:ascii="Verdana" w:hAnsi="Verdana" w:cstheme="minorHAnsi"/>
          <w:color w:val="000000"/>
          <w:sz w:val="20"/>
          <w:szCs w:val="20"/>
        </w:rPr>
        <w:t>from</w:t>
      </w:r>
      <w:r w:rsidR="00E55E19" w:rsidRPr="00572301">
        <w:rPr>
          <w:rFonts w:ascii="Verdana" w:hAnsi="Verdana" w:cstheme="minorHAnsi"/>
          <w:color w:val="000000"/>
          <w:sz w:val="20"/>
          <w:szCs w:val="20"/>
        </w:rPr>
        <w:t xml:space="preserve"> </w:t>
      </w:r>
      <w:r w:rsidR="007F2F4A" w:rsidRPr="00572301">
        <w:rPr>
          <w:rFonts w:ascii="Verdana" w:hAnsi="Verdana" w:cstheme="minorHAnsi"/>
          <w:sz w:val="20"/>
          <w:szCs w:val="20"/>
        </w:rPr>
        <w:t>BA</w:t>
      </w:r>
      <w:r w:rsidR="00F23E49" w:rsidRPr="00572301">
        <w:rPr>
          <w:rFonts w:ascii="Verdana" w:hAnsi="Verdana" w:cstheme="minorHAnsi"/>
          <w:sz w:val="20"/>
          <w:szCs w:val="20"/>
        </w:rPr>
        <w:t xml:space="preserve"> I</w:t>
      </w:r>
      <w:r w:rsidR="0057217C" w:rsidRPr="00572301">
        <w:rPr>
          <w:rFonts w:ascii="Verdana" w:hAnsi="Verdana" w:cstheme="minorHAnsi"/>
          <w:sz w:val="20"/>
          <w:szCs w:val="20"/>
        </w:rPr>
        <w:t xml:space="preserve">nitial </w:t>
      </w:r>
      <w:r w:rsidR="00F23E49" w:rsidRPr="00572301">
        <w:rPr>
          <w:rFonts w:ascii="Verdana" w:hAnsi="Verdana" w:cstheme="minorHAnsi"/>
          <w:sz w:val="20"/>
          <w:szCs w:val="20"/>
        </w:rPr>
        <w:t>T</w:t>
      </w:r>
      <w:r w:rsidR="0057217C" w:rsidRPr="00572301">
        <w:rPr>
          <w:rFonts w:ascii="Verdana" w:hAnsi="Verdana" w:cstheme="minorHAnsi"/>
          <w:sz w:val="20"/>
          <w:szCs w:val="20"/>
        </w:rPr>
        <w:t xml:space="preserve">eacher </w:t>
      </w:r>
      <w:r w:rsidR="00F23E49" w:rsidRPr="00572301">
        <w:rPr>
          <w:rFonts w:ascii="Verdana" w:hAnsi="Verdana" w:cstheme="minorHAnsi"/>
          <w:sz w:val="20"/>
          <w:szCs w:val="20"/>
        </w:rPr>
        <w:t>T</w:t>
      </w:r>
      <w:r w:rsidR="0057217C" w:rsidRPr="00572301">
        <w:rPr>
          <w:rFonts w:ascii="Verdana" w:hAnsi="Verdana" w:cstheme="minorHAnsi"/>
          <w:sz w:val="20"/>
          <w:szCs w:val="20"/>
        </w:rPr>
        <w:t>raining</w:t>
      </w:r>
      <w:r w:rsidR="00F23E49" w:rsidRPr="00572301">
        <w:rPr>
          <w:rFonts w:ascii="Verdana" w:hAnsi="Verdana" w:cstheme="minorHAnsi"/>
          <w:sz w:val="20"/>
          <w:szCs w:val="20"/>
        </w:rPr>
        <w:t xml:space="preserve"> </w:t>
      </w:r>
      <w:r w:rsidR="001844D7" w:rsidRPr="00572301">
        <w:rPr>
          <w:rFonts w:ascii="Verdana" w:hAnsi="Verdana" w:cstheme="minorHAnsi"/>
          <w:sz w:val="20"/>
          <w:szCs w:val="20"/>
        </w:rPr>
        <w:t xml:space="preserve">(ITT) </w:t>
      </w:r>
      <w:r w:rsidR="00F23E49" w:rsidRPr="00572301">
        <w:rPr>
          <w:rFonts w:ascii="Verdana" w:hAnsi="Verdana" w:cstheme="minorHAnsi"/>
          <w:sz w:val="20"/>
          <w:szCs w:val="20"/>
        </w:rPr>
        <w:t xml:space="preserve">and </w:t>
      </w:r>
      <w:r w:rsidR="00280669" w:rsidRPr="00572301">
        <w:rPr>
          <w:rFonts w:ascii="Verdana" w:hAnsi="Verdana" w:cstheme="minorHAnsi"/>
          <w:sz w:val="20"/>
          <w:szCs w:val="20"/>
        </w:rPr>
        <w:t xml:space="preserve">BA </w:t>
      </w:r>
      <w:r w:rsidR="00F23E49" w:rsidRPr="00572301">
        <w:rPr>
          <w:rFonts w:ascii="Verdana" w:hAnsi="Verdana" w:cstheme="minorHAnsi"/>
          <w:sz w:val="20"/>
          <w:szCs w:val="20"/>
        </w:rPr>
        <w:t>S</w:t>
      </w:r>
      <w:r w:rsidR="0057217C" w:rsidRPr="00572301">
        <w:rPr>
          <w:rFonts w:ascii="Verdana" w:hAnsi="Verdana" w:cstheme="minorHAnsi"/>
          <w:sz w:val="20"/>
          <w:szCs w:val="20"/>
        </w:rPr>
        <w:t xml:space="preserve">pecial </w:t>
      </w:r>
      <w:r w:rsidR="00F23E49" w:rsidRPr="00572301">
        <w:rPr>
          <w:rFonts w:ascii="Verdana" w:hAnsi="Verdana" w:cstheme="minorHAnsi"/>
          <w:sz w:val="20"/>
          <w:szCs w:val="20"/>
        </w:rPr>
        <w:t>E</w:t>
      </w:r>
      <w:r w:rsidR="0057217C" w:rsidRPr="00572301">
        <w:rPr>
          <w:rFonts w:ascii="Verdana" w:hAnsi="Verdana" w:cstheme="minorHAnsi"/>
          <w:sz w:val="20"/>
          <w:szCs w:val="20"/>
        </w:rPr>
        <w:t>ducational Needs</w:t>
      </w:r>
      <w:r w:rsidR="001844D7" w:rsidRPr="00572301">
        <w:rPr>
          <w:rFonts w:ascii="Verdana" w:hAnsi="Verdana" w:cstheme="minorHAnsi"/>
          <w:sz w:val="20"/>
          <w:szCs w:val="20"/>
        </w:rPr>
        <w:t xml:space="preserve"> (SEN</w:t>
      </w:r>
      <w:r w:rsidR="007810A3" w:rsidRPr="00572301">
        <w:rPr>
          <w:rFonts w:ascii="Verdana" w:hAnsi="Verdana" w:cstheme="minorHAnsi"/>
          <w:sz w:val="20"/>
          <w:szCs w:val="20"/>
        </w:rPr>
        <w:t>I)</w:t>
      </w:r>
      <w:r w:rsidR="00F23E49" w:rsidRPr="00572301">
        <w:rPr>
          <w:rFonts w:ascii="Verdana" w:hAnsi="Verdana" w:cstheme="minorHAnsi"/>
          <w:sz w:val="20"/>
          <w:szCs w:val="20"/>
        </w:rPr>
        <w:t xml:space="preserve"> </w:t>
      </w:r>
      <w:r w:rsidR="00E55E19" w:rsidRPr="00572301">
        <w:rPr>
          <w:rFonts w:ascii="Verdana" w:hAnsi="Verdana" w:cstheme="minorHAnsi"/>
          <w:sz w:val="20"/>
          <w:szCs w:val="20"/>
        </w:rPr>
        <w:t>joined</w:t>
      </w:r>
      <w:r w:rsidR="001506B0" w:rsidRPr="00572301">
        <w:rPr>
          <w:rFonts w:ascii="Verdana" w:hAnsi="Verdana" w:cstheme="minorHAnsi"/>
          <w:sz w:val="20"/>
          <w:szCs w:val="20"/>
        </w:rPr>
        <w:t xml:space="preserve"> the </w:t>
      </w:r>
      <w:r w:rsidR="00F23E49" w:rsidRPr="00572301">
        <w:rPr>
          <w:rFonts w:ascii="Verdana" w:hAnsi="Verdana" w:cstheme="minorHAnsi"/>
          <w:sz w:val="20"/>
          <w:szCs w:val="20"/>
        </w:rPr>
        <w:t>pro</w:t>
      </w:r>
      <w:r w:rsidR="001E30B8" w:rsidRPr="00572301">
        <w:rPr>
          <w:rFonts w:ascii="Verdana" w:hAnsi="Verdana" w:cstheme="minorHAnsi"/>
          <w:sz w:val="20"/>
          <w:szCs w:val="20"/>
        </w:rPr>
        <w:t>ject</w:t>
      </w:r>
      <w:r w:rsidR="00F23E49" w:rsidRPr="00572301">
        <w:rPr>
          <w:rFonts w:ascii="Verdana" w:hAnsi="Verdana" w:cstheme="minorHAnsi"/>
          <w:sz w:val="20"/>
          <w:szCs w:val="20"/>
        </w:rPr>
        <w:t xml:space="preserve">. </w:t>
      </w:r>
    </w:p>
    <w:p w14:paraId="7DEF8F0B" w14:textId="77777777" w:rsidR="007D2227" w:rsidRPr="00572301" w:rsidRDefault="007D2227" w:rsidP="007D2227">
      <w:pPr>
        <w:pStyle w:val="NormalWeb"/>
        <w:spacing w:before="0" w:beforeAutospacing="0" w:after="0" w:afterAutospacing="0" w:line="276" w:lineRule="auto"/>
        <w:rPr>
          <w:rFonts w:ascii="Verdana" w:hAnsi="Verdana"/>
          <w:sz w:val="20"/>
          <w:szCs w:val="20"/>
        </w:rPr>
      </w:pPr>
    </w:p>
    <w:p w14:paraId="6A4F93CD" w14:textId="6AA7A6AC" w:rsidR="008067A8" w:rsidRPr="00572301" w:rsidRDefault="00871BD7" w:rsidP="6AEF8308">
      <w:pPr>
        <w:pStyle w:val="NormalWeb"/>
        <w:spacing w:before="0" w:beforeAutospacing="0" w:after="0" w:afterAutospacing="0" w:line="276" w:lineRule="auto"/>
        <w:rPr>
          <w:rFonts w:ascii="Verdana" w:hAnsi="Verdana" w:cstheme="minorBidi"/>
          <w:sz w:val="20"/>
          <w:szCs w:val="20"/>
        </w:rPr>
      </w:pPr>
      <w:r>
        <w:rPr>
          <w:rFonts w:ascii="Verdana" w:hAnsi="Verdana"/>
          <w:iCs/>
          <w:noProof/>
          <w:sz w:val="20"/>
          <w:szCs w:val="20"/>
        </w:rPr>
        <w:lastRenderedPageBreak/>
        <w:drawing>
          <wp:anchor distT="0" distB="0" distL="114300" distR="114300" simplePos="0" relativeHeight="251694080" behindDoc="0" locked="0" layoutInCell="1" allowOverlap="1" wp14:anchorId="1D735625" wp14:editId="08A3BE07">
            <wp:simplePos x="0" y="0"/>
            <wp:positionH relativeFrom="margin">
              <wp:posOffset>2542043</wp:posOffset>
            </wp:positionH>
            <wp:positionV relativeFrom="paragraph">
              <wp:posOffset>992891</wp:posOffset>
            </wp:positionV>
            <wp:extent cx="3084830" cy="2059305"/>
            <wp:effectExtent l="0" t="0" r="1270" b="0"/>
            <wp:wrapThrough wrapText="bothSides">
              <wp:wrapPolygon edited="0">
                <wp:start x="0" y="0"/>
                <wp:lineTo x="0" y="21380"/>
                <wp:lineTo x="21476" y="21380"/>
                <wp:lineTo x="21476" y="0"/>
                <wp:lineTo x="0" y="0"/>
              </wp:wrapPolygon>
            </wp:wrapThrough>
            <wp:docPr id="417125827" name="Picture 41712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25827" name="Waterside_0069_smal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4830" cy="2059305"/>
                    </a:xfrm>
                    <a:prstGeom prst="rect">
                      <a:avLst/>
                    </a:prstGeom>
                  </pic:spPr>
                </pic:pic>
              </a:graphicData>
            </a:graphic>
            <wp14:sizeRelH relativeFrom="page">
              <wp14:pctWidth>0</wp14:pctWidth>
            </wp14:sizeRelH>
            <wp14:sizeRelV relativeFrom="page">
              <wp14:pctHeight>0</wp14:pctHeight>
            </wp14:sizeRelV>
          </wp:anchor>
        </w:drawing>
      </w:r>
      <w:r w:rsidR="6AEF8308" w:rsidRPr="00572301">
        <w:rPr>
          <w:rFonts w:ascii="Verdana" w:hAnsi="Verdana" w:cstheme="minorBidi"/>
          <w:sz w:val="20"/>
          <w:szCs w:val="20"/>
        </w:rPr>
        <w:t xml:space="preserve">The project has resulted in an improved Induction Programme for HKSC. </w:t>
      </w:r>
      <w:r w:rsidR="00D773FE" w:rsidRPr="00572301">
        <w:rPr>
          <w:rFonts w:ascii="Verdana" w:hAnsi="Verdana" w:cstheme="minorBidi"/>
          <w:sz w:val="20"/>
          <w:szCs w:val="20"/>
        </w:rPr>
        <w:t xml:space="preserve">Three days of </w:t>
      </w:r>
      <w:r w:rsidR="6AEF8308" w:rsidRPr="00572301">
        <w:rPr>
          <w:rFonts w:ascii="Verdana" w:hAnsi="Verdana" w:cstheme="minorBidi"/>
          <w:sz w:val="20"/>
          <w:szCs w:val="20"/>
        </w:rPr>
        <w:t xml:space="preserve">comprehensive training was provided for the student volunteers. A handbook for the summer camp was developed to provide students essential things to know about Hong Kong. Student volunteers developed a bank of resources: </w:t>
      </w:r>
      <w:hyperlink r:id="rId37">
        <w:r w:rsidR="6AEF8308" w:rsidRPr="00572301">
          <w:rPr>
            <w:rStyle w:val="Hyperlink"/>
            <w:rFonts w:ascii="Verdana" w:eastAsiaTheme="majorEastAsia" w:hAnsi="Verdana" w:cstheme="minorBidi"/>
            <w:sz w:val="20"/>
            <w:szCs w:val="20"/>
          </w:rPr>
          <w:t>https://mypad.northampton.ac.uk/hksc/</w:t>
        </w:r>
      </w:hyperlink>
      <w:r w:rsidR="6AEF8308" w:rsidRPr="00572301">
        <w:rPr>
          <w:rFonts w:ascii="Verdana" w:hAnsi="Verdana" w:cstheme="minorBidi"/>
          <w:sz w:val="20"/>
          <w:szCs w:val="20"/>
        </w:rPr>
        <w:t>, structured using Active Blended Learning (ABL) principles and aimed at children of different cultures. These online resources are made available across three University of Northampton programmes in ITT and SENI.</w:t>
      </w:r>
    </w:p>
    <w:p w14:paraId="09E61497" w14:textId="77777777" w:rsidR="008067A8" w:rsidRPr="00572301" w:rsidRDefault="008067A8" w:rsidP="00EC1520">
      <w:pPr>
        <w:pStyle w:val="NormalWeb"/>
        <w:spacing w:before="0" w:beforeAutospacing="0" w:after="0" w:afterAutospacing="0" w:line="276" w:lineRule="auto"/>
        <w:rPr>
          <w:rFonts w:ascii="Verdana" w:hAnsi="Verdana" w:cstheme="minorHAnsi"/>
          <w:sz w:val="20"/>
          <w:szCs w:val="20"/>
        </w:rPr>
      </w:pPr>
    </w:p>
    <w:p w14:paraId="5AB094A9" w14:textId="7B078ABE" w:rsidR="007D2227" w:rsidRPr="00572301" w:rsidRDefault="6AEF8308" w:rsidP="6AEF8308">
      <w:pPr>
        <w:rPr>
          <w:rFonts w:ascii="Verdana" w:hAnsi="Verdana"/>
          <w:sz w:val="20"/>
          <w:szCs w:val="20"/>
        </w:rPr>
      </w:pPr>
      <w:r w:rsidRPr="00572301">
        <w:rPr>
          <w:rFonts w:ascii="Verdana" w:eastAsia="Times New Roman" w:hAnsi="Verdana"/>
          <w:sz w:val="20"/>
          <w:szCs w:val="20"/>
        </w:rPr>
        <w:t>The project supported the internationalisation of University of Northampton programmes by building relationships with mainstream and special schools in Hong Kong and China. T</w:t>
      </w:r>
      <w:r w:rsidRPr="00572301">
        <w:rPr>
          <w:rFonts w:ascii="Verdana" w:hAnsi="Verdana"/>
          <w:sz w:val="20"/>
          <w:szCs w:val="20"/>
        </w:rPr>
        <w:t>he international approaches to connecting classrooms has gained a higher focus in ITT and SENI teaching at Northampton.</w:t>
      </w:r>
    </w:p>
    <w:p w14:paraId="4343ECE3" w14:textId="6D24CB90" w:rsidR="00D45435" w:rsidRDefault="00BD4937" w:rsidP="00D45435">
      <w:pPr>
        <w:rPr>
          <w:rStyle w:val="eop"/>
          <w:rFonts w:ascii="Verdana" w:hAnsi="Verdana"/>
          <w:iCs/>
          <w:sz w:val="20"/>
          <w:szCs w:val="20"/>
        </w:rPr>
      </w:pPr>
      <w:r w:rsidRPr="000D5F4B">
        <w:rPr>
          <w:rFonts w:ascii="Verdana" w:hAnsi="Verdana" w:cstheme="minorHAnsi"/>
          <w:b/>
          <w:noProof/>
          <w:sz w:val="24"/>
          <w:szCs w:val="20"/>
        </w:rPr>
        <mc:AlternateContent>
          <mc:Choice Requires="wps">
            <w:drawing>
              <wp:anchor distT="45720" distB="45720" distL="114300" distR="114300" simplePos="0" relativeHeight="251669504" behindDoc="0" locked="0" layoutInCell="1" allowOverlap="1" wp14:anchorId="5FA02349" wp14:editId="37A2371E">
                <wp:simplePos x="0" y="0"/>
                <wp:positionH relativeFrom="margin">
                  <wp:align>left</wp:align>
                </wp:positionH>
                <wp:positionV relativeFrom="paragraph">
                  <wp:posOffset>1563370</wp:posOffset>
                </wp:positionV>
                <wp:extent cx="5668645" cy="1404620"/>
                <wp:effectExtent l="0" t="0" r="27305" b="2222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645" cy="1404620"/>
                        </a:xfrm>
                        <a:prstGeom prst="rect">
                          <a:avLst/>
                        </a:prstGeom>
                        <a:solidFill>
                          <a:schemeClr val="accent4">
                            <a:lumMod val="75000"/>
                          </a:schemeClr>
                        </a:solidFill>
                        <a:ln w="9525">
                          <a:solidFill>
                            <a:schemeClr val="accent4">
                              <a:lumMod val="75000"/>
                            </a:schemeClr>
                          </a:solidFill>
                          <a:miter lim="800000"/>
                          <a:headEnd/>
                          <a:tailEnd/>
                        </a:ln>
                      </wps:spPr>
                      <wps:txbx>
                        <w:txbxContent>
                          <w:p w14:paraId="091C3C61" w14:textId="590AC089" w:rsidR="00E43CAA" w:rsidRPr="00E43CAA" w:rsidRDefault="00E43CAA" w:rsidP="00E43CAA">
                            <w:pPr>
                              <w:pStyle w:val="Heading3"/>
                              <w:rPr>
                                <w:rFonts w:ascii="Verdana" w:hAnsi="Verdana"/>
                                <w:b/>
                                <w:color w:val="FFFFFF" w:themeColor="background1"/>
                                <w:sz w:val="20"/>
                                <w:szCs w:val="20"/>
                              </w:rPr>
                            </w:pPr>
                            <w:bookmarkStart w:id="7" w:name="_Toc23413701"/>
                            <w:r w:rsidRPr="00E43CAA">
                              <w:rPr>
                                <w:rFonts w:ascii="Verdana" w:hAnsi="Verdana"/>
                                <w:b/>
                                <w:color w:val="FFFFFF" w:themeColor="background1"/>
                                <w:sz w:val="20"/>
                                <w:szCs w:val="20"/>
                              </w:rPr>
                              <w:t>Example 6: PhD students deliver sessions to other PhD students</w:t>
                            </w:r>
                            <w:bookmarkEnd w:id="7"/>
                          </w:p>
                          <w:p w14:paraId="0C8932C5" w14:textId="77777777" w:rsidR="00E43CAA" w:rsidRPr="00E43CAA" w:rsidRDefault="00E43CAA" w:rsidP="00E43CAA">
                            <w:pPr>
                              <w:rPr>
                                <w:b/>
                                <w:color w:val="FFFFFF" w:themeColor="background1"/>
                              </w:rPr>
                            </w:pPr>
                          </w:p>
                          <w:p w14:paraId="6C286556" w14:textId="1B450BCA" w:rsidR="00E43CAA" w:rsidRPr="00E43CAA" w:rsidRDefault="00E43CAA" w:rsidP="00E43CAA">
                            <w:pPr>
                              <w:pStyle w:val="Heading4"/>
                              <w:rPr>
                                <w:rFonts w:ascii="Verdana" w:hAnsi="Verdana" w:cstheme="minorBidi"/>
                                <w:b/>
                                <w:color w:val="FFFFFF" w:themeColor="background1"/>
                                <w:sz w:val="20"/>
                                <w:szCs w:val="20"/>
                              </w:rPr>
                            </w:pPr>
                            <w:r w:rsidRPr="00E43CAA">
                              <w:rPr>
                                <w:rFonts w:ascii="Verdana" w:hAnsi="Verdana"/>
                                <w:b/>
                                <w:color w:val="FFFFFF" w:themeColor="background1"/>
                                <w:sz w:val="20"/>
                                <w:szCs w:val="20"/>
                              </w:rPr>
                              <w:t xml:space="preserve">Cristina Devecchi, Senior Lecturer in Education, FHES, </w:t>
                            </w:r>
                            <w:r w:rsidRPr="00E43CAA">
                              <w:rPr>
                                <w:rFonts w:ascii="Verdana" w:hAnsi="Verdana" w:cstheme="minorBidi"/>
                                <w:b/>
                                <w:color w:val="FFFFFF" w:themeColor="background1"/>
                                <w:sz w:val="20"/>
                                <w:szCs w:val="20"/>
                              </w:rPr>
                              <w:t>University of Northampton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A02349" id="Text Box 9" o:spid="_x0000_s1037" type="#_x0000_t202" style="position:absolute;margin-left:0;margin-top:123.1pt;width:446.35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" fillcolor="#bf8f00 [2407]" strokecolor="#bf8f00 [2407]">
                <v:textbox style="mso-fit-shape-to-text:t">
                  <w:txbxContent>
                    <w:p w14:paraId="091C3C61" w14:textId="590AC089" w:rsidR="00E43CAA" w:rsidRPr="00E43CAA" w:rsidRDefault="00E43CAA" w:rsidP="00E43CAA">
                      <w:pPr>
                        <w:pStyle w:val="Heading3"/>
                        <w:rPr>
                          <w:rFonts w:ascii="Verdana" w:hAnsi="Verdana"/>
                          <w:b/>
                          <w:color w:val="FFFFFF" w:themeColor="background1"/>
                          <w:sz w:val="20"/>
                          <w:szCs w:val="20"/>
                        </w:rPr>
                      </w:pPr>
                      <w:bookmarkStart w:id="13" w:name="_Toc23413701"/>
                      <w:r w:rsidRPr="00E43CAA">
                        <w:rPr>
                          <w:rFonts w:ascii="Verdana" w:hAnsi="Verdana"/>
                          <w:b/>
                          <w:color w:val="FFFFFF" w:themeColor="background1"/>
                          <w:sz w:val="20"/>
                          <w:szCs w:val="20"/>
                        </w:rPr>
                        <w:t>Example 6: PhD students deliver sessions to other PhD students</w:t>
                      </w:r>
                      <w:bookmarkEnd w:id="13"/>
                    </w:p>
                    <w:p w14:paraId="0C8932C5" w14:textId="77777777" w:rsidR="00E43CAA" w:rsidRPr="00E43CAA" w:rsidRDefault="00E43CAA" w:rsidP="00E43CAA">
                      <w:pPr>
                        <w:rPr>
                          <w:b/>
                          <w:color w:val="FFFFFF" w:themeColor="background1"/>
                        </w:rPr>
                      </w:pPr>
                    </w:p>
                    <w:p w14:paraId="6C286556" w14:textId="1B450BCA" w:rsidR="00E43CAA" w:rsidRPr="00E43CAA" w:rsidRDefault="00E43CAA" w:rsidP="00E43CAA">
                      <w:pPr>
                        <w:pStyle w:val="Heading4"/>
                        <w:rPr>
                          <w:rFonts w:ascii="Verdana" w:hAnsi="Verdana" w:cstheme="minorBidi"/>
                          <w:b/>
                          <w:color w:val="FFFFFF" w:themeColor="background1"/>
                          <w:sz w:val="20"/>
                          <w:szCs w:val="20"/>
                        </w:rPr>
                      </w:pPr>
                      <w:r w:rsidRPr="00E43CAA">
                        <w:rPr>
                          <w:rFonts w:ascii="Verdana" w:hAnsi="Verdana"/>
                          <w:b/>
                          <w:color w:val="FFFFFF" w:themeColor="background1"/>
                          <w:sz w:val="20"/>
                          <w:szCs w:val="20"/>
                        </w:rPr>
                        <w:t xml:space="preserve">Cristina Devecchi, Senior Lecturer in Education, FHES, </w:t>
                      </w:r>
                      <w:r w:rsidRPr="00E43CAA">
                        <w:rPr>
                          <w:rFonts w:ascii="Verdana" w:hAnsi="Verdana" w:cstheme="minorBidi"/>
                          <w:b/>
                          <w:color w:val="FFFFFF" w:themeColor="background1"/>
                          <w:sz w:val="20"/>
                          <w:szCs w:val="20"/>
                        </w:rPr>
                        <w:t>University of Northampton</w:t>
                      </w:r>
                    </w:p>
                  </w:txbxContent>
                </v:textbox>
                <w10:wrap type="square" anchorx="margin"/>
              </v:shape>
            </w:pict>
          </mc:Fallback>
        </mc:AlternateContent>
      </w:r>
      <w:r w:rsidR="00801ACC" w:rsidRPr="00572301">
        <w:rPr>
          <w:rStyle w:val="eop"/>
          <w:rFonts w:ascii="Verdana" w:hAnsi="Verdana"/>
          <w:iCs/>
          <w:sz w:val="20"/>
          <w:szCs w:val="20"/>
        </w:rPr>
        <w:t xml:space="preserve">Students have </w:t>
      </w:r>
      <w:r w:rsidR="00563A8B" w:rsidRPr="00572301">
        <w:rPr>
          <w:rStyle w:val="eop"/>
          <w:rFonts w:ascii="Verdana" w:hAnsi="Verdana"/>
          <w:iCs/>
          <w:sz w:val="20"/>
          <w:szCs w:val="20"/>
        </w:rPr>
        <w:t xml:space="preserve">had </w:t>
      </w:r>
      <w:r w:rsidR="00801ACC" w:rsidRPr="00572301">
        <w:rPr>
          <w:rStyle w:val="eop"/>
          <w:rFonts w:ascii="Verdana" w:hAnsi="Verdana"/>
          <w:iCs/>
          <w:sz w:val="20"/>
          <w:szCs w:val="20"/>
        </w:rPr>
        <w:t>enhanced employability prospects</w:t>
      </w:r>
      <w:r w:rsidR="007D2227" w:rsidRPr="00572301">
        <w:rPr>
          <w:rFonts w:ascii="Verdana" w:hAnsi="Verdana" w:cstheme="minorHAnsi"/>
          <w:sz w:val="20"/>
          <w:szCs w:val="20"/>
        </w:rPr>
        <w:t xml:space="preserve">. </w:t>
      </w:r>
      <w:r w:rsidR="007D2227" w:rsidRPr="00572301">
        <w:rPr>
          <w:rFonts w:ascii="Verdana" w:hAnsi="Verdana"/>
          <w:sz w:val="20"/>
          <w:szCs w:val="20"/>
        </w:rPr>
        <w:t>Th</w:t>
      </w:r>
      <w:r w:rsidR="00D52350" w:rsidRPr="00572301">
        <w:rPr>
          <w:rFonts w:ascii="Verdana" w:hAnsi="Verdana"/>
          <w:sz w:val="20"/>
          <w:szCs w:val="20"/>
        </w:rPr>
        <w:t xml:space="preserve">ey had the </w:t>
      </w:r>
      <w:r w:rsidR="007D2227" w:rsidRPr="00572301">
        <w:rPr>
          <w:rFonts w:ascii="Verdana" w:hAnsi="Verdana"/>
          <w:sz w:val="20"/>
          <w:szCs w:val="20"/>
        </w:rPr>
        <w:t xml:space="preserve">experience of providing activities </w:t>
      </w:r>
      <w:r w:rsidR="0064651D" w:rsidRPr="00572301">
        <w:rPr>
          <w:rFonts w:ascii="Verdana" w:hAnsi="Verdana"/>
          <w:sz w:val="20"/>
          <w:szCs w:val="20"/>
        </w:rPr>
        <w:t xml:space="preserve">and delivering teaching </w:t>
      </w:r>
      <w:r w:rsidR="007D2227" w:rsidRPr="00572301">
        <w:rPr>
          <w:rFonts w:ascii="Verdana" w:hAnsi="Verdana"/>
          <w:sz w:val="20"/>
          <w:szCs w:val="20"/>
        </w:rPr>
        <w:t xml:space="preserve">for students with </w:t>
      </w:r>
      <w:r w:rsidR="00E66AF9" w:rsidRPr="00572301">
        <w:rPr>
          <w:rFonts w:ascii="Verdana" w:hAnsi="Verdana"/>
          <w:sz w:val="20"/>
          <w:szCs w:val="20"/>
        </w:rPr>
        <w:t>Special Learning Needs</w:t>
      </w:r>
      <w:r w:rsidR="0064651D" w:rsidRPr="00572301">
        <w:rPr>
          <w:rFonts w:ascii="Verdana" w:hAnsi="Verdana"/>
          <w:sz w:val="20"/>
          <w:szCs w:val="20"/>
        </w:rPr>
        <w:t xml:space="preserve"> in a school</w:t>
      </w:r>
      <w:r w:rsidR="007D2227" w:rsidRPr="00572301">
        <w:rPr>
          <w:rFonts w:ascii="Verdana" w:hAnsi="Verdana"/>
          <w:sz w:val="20"/>
          <w:szCs w:val="20"/>
        </w:rPr>
        <w:t xml:space="preserve"> in Hong Kong. Students were </w:t>
      </w:r>
      <w:r w:rsidR="00F55D6C" w:rsidRPr="00572301">
        <w:rPr>
          <w:rFonts w:ascii="Verdana" w:hAnsi="Verdana"/>
          <w:sz w:val="20"/>
          <w:szCs w:val="20"/>
        </w:rPr>
        <w:t xml:space="preserve">also </w:t>
      </w:r>
      <w:r w:rsidR="007D2227" w:rsidRPr="00572301">
        <w:rPr>
          <w:rFonts w:ascii="Verdana" w:hAnsi="Verdana"/>
          <w:sz w:val="20"/>
          <w:szCs w:val="20"/>
        </w:rPr>
        <w:t xml:space="preserve">provided </w:t>
      </w:r>
      <w:r w:rsidR="000E1034" w:rsidRPr="00572301">
        <w:rPr>
          <w:rFonts w:ascii="Verdana" w:hAnsi="Verdana"/>
          <w:sz w:val="20"/>
          <w:szCs w:val="20"/>
        </w:rPr>
        <w:t xml:space="preserve">with </w:t>
      </w:r>
      <w:r w:rsidR="007D2227" w:rsidRPr="00572301">
        <w:rPr>
          <w:rFonts w:ascii="Verdana" w:hAnsi="Verdana"/>
          <w:sz w:val="20"/>
          <w:szCs w:val="20"/>
        </w:rPr>
        <w:t>opportunities to discover different career paths, e</w:t>
      </w:r>
      <w:r w:rsidR="00E66AF9" w:rsidRPr="00572301">
        <w:rPr>
          <w:rFonts w:ascii="Verdana" w:hAnsi="Verdana"/>
          <w:sz w:val="20"/>
          <w:szCs w:val="20"/>
        </w:rPr>
        <w:t>.</w:t>
      </w:r>
      <w:r w:rsidR="007D2227" w:rsidRPr="00572301">
        <w:rPr>
          <w:rFonts w:ascii="Verdana" w:hAnsi="Verdana"/>
          <w:sz w:val="20"/>
          <w:szCs w:val="20"/>
        </w:rPr>
        <w:t xml:space="preserve">g. Teaching English as a Foreign Language abroad or in the UK. </w:t>
      </w:r>
      <w:r w:rsidR="00D33BDB" w:rsidRPr="00572301">
        <w:rPr>
          <w:rStyle w:val="eop"/>
          <w:rFonts w:ascii="Verdana" w:hAnsi="Verdana"/>
          <w:iCs/>
          <w:sz w:val="20"/>
          <w:szCs w:val="20"/>
        </w:rPr>
        <w:t xml:space="preserve">Students have reflected upon the impact of their international experiences on their teaching in the UK. </w:t>
      </w:r>
      <w:r w:rsidR="000E1034" w:rsidRPr="00572301">
        <w:rPr>
          <w:rStyle w:val="eop"/>
          <w:rFonts w:ascii="Verdana" w:hAnsi="Verdana"/>
          <w:iCs/>
          <w:sz w:val="20"/>
          <w:szCs w:val="20"/>
        </w:rPr>
        <w:t>The project</w:t>
      </w:r>
      <w:r w:rsidR="00D33BDB" w:rsidRPr="00572301">
        <w:rPr>
          <w:rStyle w:val="eop"/>
          <w:rFonts w:ascii="Verdana" w:hAnsi="Verdana"/>
          <w:iCs/>
          <w:sz w:val="20"/>
          <w:szCs w:val="20"/>
        </w:rPr>
        <w:t xml:space="preserve"> has broadened their horizons and made them </w:t>
      </w:r>
      <w:r w:rsidR="004F236B" w:rsidRPr="00572301">
        <w:rPr>
          <w:rStyle w:val="eop"/>
          <w:rFonts w:ascii="Verdana" w:hAnsi="Verdana"/>
          <w:iCs/>
          <w:sz w:val="20"/>
          <w:szCs w:val="20"/>
        </w:rPr>
        <w:t xml:space="preserve">to </w:t>
      </w:r>
      <w:r w:rsidR="00D33BDB" w:rsidRPr="00572301">
        <w:rPr>
          <w:rStyle w:val="eop"/>
          <w:rFonts w:ascii="Verdana" w:hAnsi="Verdana"/>
          <w:iCs/>
          <w:sz w:val="20"/>
          <w:szCs w:val="20"/>
        </w:rPr>
        <w:t>think about opportunities to teach in an international context. </w:t>
      </w:r>
      <w:r w:rsidR="00D45435" w:rsidRPr="00572301">
        <w:rPr>
          <w:rStyle w:val="eop"/>
          <w:rFonts w:ascii="Verdana" w:hAnsi="Verdana"/>
          <w:iCs/>
          <w:sz w:val="20"/>
          <w:szCs w:val="20"/>
        </w:rPr>
        <w:t>Several students have been offered jobs and one student</w:t>
      </w:r>
      <w:r w:rsidR="006C7AF4" w:rsidRPr="00572301">
        <w:rPr>
          <w:rStyle w:val="eop"/>
          <w:rFonts w:ascii="Verdana" w:hAnsi="Verdana"/>
          <w:iCs/>
          <w:sz w:val="20"/>
          <w:szCs w:val="20"/>
        </w:rPr>
        <w:t xml:space="preserve"> </w:t>
      </w:r>
      <w:r w:rsidR="00D45435" w:rsidRPr="00572301">
        <w:rPr>
          <w:rStyle w:val="eop"/>
          <w:rFonts w:ascii="Verdana" w:hAnsi="Verdana"/>
          <w:iCs/>
          <w:sz w:val="20"/>
          <w:szCs w:val="20"/>
        </w:rPr>
        <w:t>is now teaching in Hong Kong.</w:t>
      </w:r>
    </w:p>
    <w:p w14:paraId="540CF0B8" w14:textId="54054EAA" w:rsidR="00116757" w:rsidRPr="00572301" w:rsidRDefault="6AEF8308" w:rsidP="6AEF8308">
      <w:pPr>
        <w:rPr>
          <w:rFonts w:ascii="Verdana" w:hAnsi="Verdana"/>
          <w:color w:val="000000" w:themeColor="text1"/>
          <w:sz w:val="20"/>
          <w:szCs w:val="20"/>
        </w:rPr>
      </w:pPr>
      <w:r w:rsidRPr="00572301">
        <w:rPr>
          <w:rFonts w:ascii="Verdana" w:hAnsi="Verdana"/>
          <w:sz w:val="20"/>
          <w:szCs w:val="20"/>
        </w:rPr>
        <w:t xml:space="preserve">University of Northampton policy </w:t>
      </w:r>
      <w:r w:rsidR="00520D7C" w:rsidRPr="00572301">
        <w:rPr>
          <w:rFonts w:ascii="Verdana" w:hAnsi="Verdana"/>
          <w:sz w:val="20"/>
          <w:szCs w:val="20"/>
        </w:rPr>
        <w:t>makes it a requirement for</w:t>
      </w:r>
      <w:r w:rsidRPr="00572301">
        <w:rPr>
          <w:rFonts w:ascii="Verdana" w:hAnsi="Verdana"/>
          <w:sz w:val="20"/>
          <w:szCs w:val="20"/>
        </w:rPr>
        <w:t xml:space="preserve"> the University and the Faculties to provide PhD students with opportunities to engage with Discipline-Based Development (DBD) and contribute to learning and teaching. </w:t>
      </w:r>
      <w:r w:rsidRPr="00572301">
        <w:rPr>
          <w:rFonts w:ascii="Verdana" w:hAnsi="Verdana"/>
          <w:color w:val="000000" w:themeColor="text1"/>
          <w:sz w:val="20"/>
          <w:szCs w:val="20"/>
        </w:rPr>
        <w:t>Currently, the DBD provided to PhD students includes individual supervision and open seminars available only to attendees. It does not provide a systematic approach to training PhD students to teach, nor does it provide the opportunity for reaching out and includ</w:t>
      </w:r>
      <w:r w:rsidR="002035D9" w:rsidRPr="00572301">
        <w:rPr>
          <w:rFonts w:ascii="Verdana" w:hAnsi="Verdana"/>
          <w:color w:val="000000" w:themeColor="text1"/>
          <w:sz w:val="20"/>
          <w:szCs w:val="20"/>
        </w:rPr>
        <w:t>ing</w:t>
      </w:r>
      <w:r w:rsidRPr="00572301">
        <w:rPr>
          <w:rFonts w:ascii="Verdana" w:hAnsi="Verdana"/>
          <w:color w:val="000000" w:themeColor="text1"/>
          <w:sz w:val="20"/>
          <w:szCs w:val="20"/>
        </w:rPr>
        <w:t xml:space="preserve"> off-site students in Indi</w:t>
      </w:r>
      <w:r w:rsidR="00C247BB" w:rsidRPr="00572301">
        <w:rPr>
          <w:rFonts w:ascii="Verdana" w:hAnsi="Verdana"/>
          <w:color w:val="000000" w:themeColor="text1"/>
          <w:sz w:val="20"/>
          <w:szCs w:val="20"/>
        </w:rPr>
        <w:t xml:space="preserve">a, Cyprus, Ghana, Georgia </w:t>
      </w:r>
      <w:r w:rsidR="00520D7C" w:rsidRPr="00572301">
        <w:rPr>
          <w:rFonts w:ascii="Verdana" w:hAnsi="Verdana"/>
          <w:color w:val="000000" w:themeColor="text1"/>
          <w:sz w:val="20"/>
          <w:szCs w:val="20"/>
        </w:rPr>
        <w:t>or</w:t>
      </w:r>
      <w:r w:rsidRPr="00572301">
        <w:rPr>
          <w:rFonts w:ascii="Verdana" w:hAnsi="Verdana"/>
          <w:color w:val="000000" w:themeColor="text1"/>
          <w:sz w:val="20"/>
          <w:szCs w:val="20"/>
        </w:rPr>
        <w:t xml:space="preserve"> other countries.</w:t>
      </w:r>
    </w:p>
    <w:p w14:paraId="0F7BA1EE" w14:textId="77777777" w:rsidR="002F1056" w:rsidRPr="00572301" w:rsidRDefault="00D2650E" w:rsidP="002F1056">
      <w:pPr>
        <w:rPr>
          <w:rFonts w:ascii="Verdana" w:hAnsi="Verdana"/>
          <w:sz w:val="20"/>
          <w:szCs w:val="20"/>
        </w:rPr>
      </w:pPr>
      <w:r w:rsidRPr="00572301">
        <w:rPr>
          <w:rFonts w:ascii="Verdana" w:hAnsi="Verdana"/>
          <w:sz w:val="20"/>
          <w:szCs w:val="20"/>
        </w:rPr>
        <w:t xml:space="preserve">The </w:t>
      </w:r>
      <w:r w:rsidR="00BC4088" w:rsidRPr="00572301">
        <w:rPr>
          <w:rFonts w:ascii="Verdana" w:hAnsi="Verdana"/>
          <w:sz w:val="20"/>
          <w:szCs w:val="20"/>
        </w:rPr>
        <w:t>FEASST@8</w:t>
      </w:r>
      <w:r w:rsidR="00D47156" w:rsidRPr="00572301">
        <w:rPr>
          <w:rFonts w:ascii="Verdana" w:hAnsi="Verdana"/>
          <w:sz w:val="20"/>
          <w:szCs w:val="20"/>
        </w:rPr>
        <w:t xml:space="preserve"> </w:t>
      </w:r>
      <w:r w:rsidR="0020719F" w:rsidRPr="00572301">
        <w:rPr>
          <w:rFonts w:ascii="Verdana" w:hAnsi="Verdana"/>
          <w:sz w:val="20"/>
          <w:szCs w:val="20"/>
        </w:rPr>
        <w:t>project</w:t>
      </w:r>
      <w:r w:rsidRPr="00572301">
        <w:rPr>
          <w:rFonts w:ascii="Verdana" w:hAnsi="Verdana"/>
          <w:sz w:val="20"/>
          <w:szCs w:val="20"/>
        </w:rPr>
        <w:t xml:space="preserve"> (funded in 2016</w:t>
      </w:r>
      <w:r w:rsidR="00520D7C" w:rsidRPr="00572301">
        <w:rPr>
          <w:rFonts w:ascii="Verdana" w:hAnsi="Verdana"/>
          <w:sz w:val="20"/>
          <w:szCs w:val="20"/>
        </w:rPr>
        <w:t>-</w:t>
      </w:r>
      <w:r w:rsidRPr="00572301">
        <w:rPr>
          <w:rFonts w:ascii="Verdana" w:hAnsi="Verdana"/>
          <w:sz w:val="20"/>
          <w:szCs w:val="20"/>
        </w:rPr>
        <w:t>17) and the SuCCEED@8 project (funded in 2017</w:t>
      </w:r>
      <w:r w:rsidR="00520D7C" w:rsidRPr="00572301">
        <w:rPr>
          <w:rFonts w:ascii="Verdana" w:hAnsi="Verdana"/>
          <w:sz w:val="20"/>
          <w:szCs w:val="20"/>
        </w:rPr>
        <w:t>-</w:t>
      </w:r>
      <w:r w:rsidRPr="00572301">
        <w:rPr>
          <w:rFonts w:ascii="Verdana" w:hAnsi="Verdana"/>
          <w:sz w:val="20"/>
          <w:szCs w:val="20"/>
        </w:rPr>
        <w:t xml:space="preserve">18) </w:t>
      </w:r>
      <w:r w:rsidR="00193FC2" w:rsidRPr="00572301">
        <w:rPr>
          <w:rFonts w:ascii="Verdana" w:hAnsi="Verdana"/>
          <w:sz w:val="20"/>
          <w:szCs w:val="20"/>
        </w:rPr>
        <w:t xml:space="preserve">involved </w:t>
      </w:r>
      <w:r w:rsidR="002718C8" w:rsidRPr="00572301">
        <w:rPr>
          <w:rFonts w:ascii="Verdana" w:hAnsi="Verdana"/>
          <w:sz w:val="20"/>
          <w:szCs w:val="20"/>
        </w:rPr>
        <w:t xml:space="preserve">a group of PhD students in Education to </w:t>
      </w:r>
      <w:r w:rsidR="00464DB0" w:rsidRPr="00572301">
        <w:rPr>
          <w:rFonts w:ascii="Verdana" w:hAnsi="Verdana"/>
          <w:sz w:val="20"/>
          <w:szCs w:val="20"/>
        </w:rPr>
        <w:t>d</w:t>
      </w:r>
      <w:r w:rsidR="002F1056" w:rsidRPr="00572301">
        <w:rPr>
          <w:rFonts w:ascii="Verdana" w:hAnsi="Verdana"/>
          <w:sz w:val="20"/>
          <w:szCs w:val="20"/>
        </w:rPr>
        <w:t xml:space="preserve">evelop </w:t>
      </w:r>
      <w:r w:rsidR="0050047A" w:rsidRPr="00572301">
        <w:rPr>
          <w:rFonts w:ascii="Verdana" w:hAnsi="Verdana"/>
          <w:sz w:val="20"/>
          <w:szCs w:val="20"/>
        </w:rPr>
        <w:t>a set of activities</w:t>
      </w:r>
      <w:r w:rsidR="007E27DA" w:rsidRPr="00572301">
        <w:rPr>
          <w:rFonts w:ascii="Verdana" w:hAnsi="Verdana"/>
          <w:sz w:val="20"/>
          <w:szCs w:val="20"/>
        </w:rPr>
        <w:t xml:space="preserve"> </w:t>
      </w:r>
      <w:r w:rsidR="007F4D6A" w:rsidRPr="00572301">
        <w:rPr>
          <w:rFonts w:ascii="Verdana" w:hAnsi="Verdana"/>
          <w:sz w:val="20"/>
          <w:szCs w:val="20"/>
        </w:rPr>
        <w:t xml:space="preserve">and resources </w:t>
      </w:r>
      <w:r w:rsidR="007E27DA" w:rsidRPr="00572301">
        <w:rPr>
          <w:rFonts w:ascii="Verdana" w:hAnsi="Verdana"/>
          <w:sz w:val="20"/>
          <w:szCs w:val="20"/>
        </w:rPr>
        <w:t>which are in alignment with ABL and ready</w:t>
      </w:r>
      <w:r w:rsidR="0050047A" w:rsidRPr="00572301">
        <w:rPr>
          <w:rFonts w:ascii="Verdana" w:hAnsi="Verdana"/>
          <w:sz w:val="20"/>
          <w:szCs w:val="20"/>
        </w:rPr>
        <w:t xml:space="preserve"> </w:t>
      </w:r>
      <w:r w:rsidR="00A1109D" w:rsidRPr="00572301">
        <w:rPr>
          <w:rFonts w:ascii="Verdana" w:hAnsi="Verdana"/>
          <w:sz w:val="20"/>
          <w:szCs w:val="20"/>
        </w:rPr>
        <w:t>to be used for DBD</w:t>
      </w:r>
      <w:r w:rsidR="00D70BDD" w:rsidRPr="00572301">
        <w:rPr>
          <w:rFonts w:ascii="Verdana" w:hAnsi="Verdana"/>
          <w:sz w:val="20"/>
          <w:szCs w:val="20"/>
        </w:rPr>
        <w:t xml:space="preserve"> for </w:t>
      </w:r>
      <w:r w:rsidR="000F08E3" w:rsidRPr="00572301">
        <w:rPr>
          <w:rFonts w:ascii="Verdana" w:hAnsi="Verdana"/>
          <w:sz w:val="20"/>
          <w:szCs w:val="20"/>
        </w:rPr>
        <w:t xml:space="preserve">all </w:t>
      </w:r>
      <w:r w:rsidR="00D70BDD" w:rsidRPr="00572301">
        <w:rPr>
          <w:rFonts w:ascii="Verdana" w:hAnsi="Verdana"/>
          <w:sz w:val="20"/>
          <w:szCs w:val="20"/>
        </w:rPr>
        <w:t>PhD students</w:t>
      </w:r>
      <w:r w:rsidR="0050047A" w:rsidRPr="00572301">
        <w:rPr>
          <w:rFonts w:ascii="Verdana" w:hAnsi="Verdana"/>
          <w:sz w:val="20"/>
          <w:szCs w:val="20"/>
        </w:rPr>
        <w:t xml:space="preserve">. </w:t>
      </w:r>
      <w:r w:rsidR="0082264E" w:rsidRPr="00572301">
        <w:rPr>
          <w:rFonts w:ascii="Verdana" w:hAnsi="Verdana"/>
          <w:sz w:val="20"/>
          <w:szCs w:val="20"/>
        </w:rPr>
        <w:t xml:space="preserve">The </w:t>
      </w:r>
      <w:r w:rsidR="00A70251" w:rsidRPr="00572301">
        <w:rPr>
          <w:rFonts w:ascii="Verdana" w:hAnsi="Verdana"/>
          <w:sz w:val="20"/>
          <w:szCs w:val="20"/>
        </w:rPr>
        <w:t xml:space="preserve">students involved in the </w:t>
      </w:r>
      <w:r w:rsidR="00EA512A" w:rsidRPr="00572301">
        <w:rPr>
          <w:rFonts w:ascii="Verdana" w:hAnsi="Verdana"/>
          <w:sz w:val="20"/>
          <w:szCs w:val="20"/>
        </w:rPr>
        <w:t xml:space="preserve">two </w:t>
      </w:r>
      <w:r w:rsidR="00A70251" w:rsidRPr="00572301">
        <w:rPr>
          <w:rFonts w:ascii="Verdana" w:hAnsi="Verdana"/>
          <w:sz w:val="20"/>
          <w:szCs w:val="20"/>
        </w:rPr>
        <w:t>project</w:t>
      </w:r>
      <w:r w:rsidR="00EA512A" w:rsidRPr="00572301">
        <w:rPr>
          <w:rFonts w:ascii="Verdana" w:hAnsi="Verdana"/>
          <w:sz w:val="20"/>
          <w:szCs w:val="20"/>
        </w:rPr>
        <w:t>s</w:t>
      </w:r>
      <w:r w:rsidR="00A70251" w:rsidRPr="00572301">
        <w:rPr>
          <w:rFonts w:ascii="Verdana" w:hAnsi="Verdana"/>
          <w:sz w:val="20"/>
          <w:szCs w:val="20"/>
        </w:rPr>
        <w:t xml:space="preserve"> were able to use these </w:t>
      </w:r>
      <w:r w:rsidR="00EA512A" w:rsidRPr="00572301">
        <w:rPr>
          <w:rFonts w:ascii="Verdana" w:hAnsi="Verdana"/>
          <w:sz w:val="20"/>
          <w:szCs w:val="20"/>
        </w:rPr>
        <w:t xml:space="preserve">ABL </w:t>
      </w:r>
      <w:r w:rsidR="00A70251" w:rsidRPr="00572301">
        <w:rPr>
          <w:rFonts w:ascii="Verdana" w:hAnsi="Verdana"/>
          <w:sz w:val="20"/>
          <w:szCs w:val="20"/>
        </w:rPr>
        <w:t xml:space="preserve">activities </w:t>
      </w:r>
      <w:r w:rsidR="00193FC2" w:rsidRPr="00572301">
        <w:rPr>
          <w:rFonts w:ascii="Verdana" w:hAnsi="Verdana"/>
          <w:sz w:val="20"/>
          <w:szCs w:val="20"/>
        </w:rPr>
        <w:t xml:space="preserve">and resources </w:t>
      </w:r>
      <w:r w:rsidR="00A70251" w:rsidRPr="00572301">
        <w:rPr>
          <w:rFonts w:ascii="Verdana" w:hAnsi="Verdana"/>
          <w:sz w:val="20"/>
          <w:szCs w:val="20"/>
        </w:rPr>
        <w:t xml:space="preserve">to </w:t>
      </w:r>
      <w:r w:rsidR="00150C1B" w:rsidRPr="00572301">
        <w:rPr>
          <w:rFonts w:ascii="Verdana" w:hAnsi="Verdana"/>
          <w:sz w:val="20"/>
          <w:szCs w:val="20"/>
        </w:rPr>
        <w:t>develop and deliver teaching sessions (online seminars or workshops) to other PhD students to enable peer learning</w:t>
      </w:r>
      <w:r w:rsidR="00F1057D" w:rsidRPr="00572301">
        <w:rPr>
          <w:rFonts w:ascii="Verdana" w:hAnsi="Verdana"/>
          <w:sz w:val="20"/>
          <w:szCs w:val="20"/>
        </w:rPr>
        <w:t xml:space="preserve"> and support</w:t>
      </w:r>
      <w:r w:rsidR="00557076" w:rsidRPr="00572301">
        <w:rPr>
          <w:rFonts w:ascii="Verdana" w:hAnsi="Verdana"/>
          <w:sz w:val="20"/>
          <w:szCs w:val="20"/>
        </w:rPr>
        <w:t xml:space="preserve">. </w:t>
      </w:r>
      <w:r w:rsidR="007976D5" w:rsidRPr="00572301">
        <w:rPr>
          <w:rFonts w:ascii="Verdana" w:hAnsi="Verdana"/>
          <w:sz w:val="20"/>
          <w:szCs w:val="20"/>
        </w:rPr>
        <w:t>The</w:t>
      </w:r>
      <w:r w:rsidR="00873AD2" w:rsidRPr="00572301">
        <w:rPr>
          <w:rFonts w:ascii="Verdana" w:hAnsi="Verdana"/>
          <w:sz w:val="20"/>
          <w:szCs w:val="20"/>
        </w:rPr>
        <w:t>se</w:t>
      </w:r>
      <w:r w:rsidR="007976D5" w:rsidRPr="00572301">
        <w:rPr>
          <w:rFonts w:ascii="Verdana" w:hAnsi="Verdana"/>
          <w:sz w:val="20"/>
          <w:szCs w:val="20"/>
        </w:rPr>
        <w:t xml:space="preserve"> resources have </w:t>
      </w:r>
      <w:r w:rsidR="00873AD2" w:rsidRPr="00572301">
        <w:rPr>
          <w:rFonts w:ascii="Verdana" w:hAnsi="Verdana"/>
          <w:sz w:val="20"/>
          <w:szCs w:val="20"/>
        </w:rPr>
        <w:t xml:space="preserve">now </w:t>
      </w:r>
      <w:r w:rsidR="007976D5" w:rsidRPr="00572301">
        <w:rPr>
          <w:rFonts w:ascii="Verdana" w:hAnsi="Verdana"/>
          <w:sz w:val="20"/>
          <w:szCs w:val="20"/>
        </w:rPr>
        <w:t xml:space="preserve">been made available </w:t>
      </w:r>
      <w:r w:rsidR="00B37CCC" w:rsidRPr="00572301">
        <w:rPr>
          <w:rFonts w:ascii="Verdana" w:hAnsi="Verdana"/>
          <w:sz w:val="20"/>
          <w:szCs w:val="20"/>
        </w:rPr>
        <w:t>to all PhD students across the University.</w:t>
      </w:r>
    </w:p>
    <w:p w14:paraId="14FFEE32" w14:textId="77777777" w:rsidR="00606092" w:rsidRPr="00572301" w:rsidRDefault="00082135" w:rsidP="00606092">
      <w:pPr>
        <w:rPr>
          <w:rFonts w:ascii="Verdana" w:hAnsi="Verdana"/>
          <w:sz w:val="20"/>
          <w:szCs w:val="20"/>
        </w:rPr>
      </w:pPr>
      <w:r w:rsidRPr="00572301">
        <w:rPr>
          <w:rFonts w:ascii="Verdana" w:hAnsi="Verdana"/>
          <w:sz w:val="20"/>
          <w:szCs w:val="20"/>
        </w:rPr>
        <w:lastRenderedPageBreak/>
        <w:t>Drawing from les</w:t>
      </w:r>
      <w:r w:rsidR="00A10437" w:rsidRPr="00572301">
        <w:rPr>
          <w:rFonts w:ascii="Verdana" w:hAnsi="Verdana"/>
          <w:sz w:val="20"/>
          <w:szCs w:val="20"/>
        </w:rPr>
        <w:t>sons learned in the FEASST@8 project, t</w:t>
      </w:r>
      <w:r w:rsidR="00035F98" w:rsidRPr="00572301">
        <w:rPr>
          <w:rFonts w:ascii="Verdana" w:hAnsi="Verdana"/>
          <w:sz w:val="20"/>
          <w:szCs w:val="20"/>
        </w:rPr>
        <w:t xml:space="preserve">he </w:t>
      </w:r>
      <w:r w:rsidR="00606092" w:rsidRPr="00572301">
        <w:rPr>
          <w:rFonts w:ascii="Verdana" w:hAnsi="Verdana"/>
          <w:sz w:val="20"/>
          <w:szCs w:val="20"/>
        </w:rPr>
        <w:t xml:space="preserve">SuCCEED@8 </w:t>
      </w:r>
      <w:r w:rsidR="00035F98" w:rsidRPr="00572301">
        <w:rPr>
          <w:rFonts w:ascii="Verdana" w:hAnsi="Verdana"/>
          <w:sz w:val="20"/>
          <w:szCs w:val="20"/>
        </w:rPr>
        <w:t xml:space="preserve">project </w:t>
      </w:r>
      <w:r w:rsidR="00C02D26" w:rsidRPr="00572301">
        <w:rPr>
          <w:rFonts w:ascii="Verdana" w:hAnsi="Verdana"/>
          <w:sz w:val="20"/>
          <w:szCs w:val="20"/>
        </w:rPr>
        <w:t>further</w:t>
      </w:r>
      <w:r w:rsidR="00606092" w:rsidRPr="00572301">
        <w:rPr>
          <w:rFonts w:ascii="Verdana" w:hAnsi="Verdana"/>
          <w:sz w:val="20"/>
          <w:szCs w:val="20"/>
        </w:rPr>
        <w:t xml:space="preserve"> enhanced the development of peer support </w:t>
      </w:r>
      <w:proofErr w:type="gramStart"/>
      <w:r w:rsidR="00606092" w:rsidRPr="00572301">
        <w:rPr>
          <w:rFonts w:ascii="Verdana" w:hAnsi="Verdana"/>
          <w:sz w:val="20"/>
          <w:szCs w:val="20"/>
        </w:rPr>
        <w:t>through the use of</w:t>
      </w:r>
      <w:proofErr w:type="gramEnd"/>
      <w:r w:rsidR="00606092" w:rsidRPr="00572301">
        <w:rPr>
          <w:rFonts w:ascii="Verdana" w:hAnsi="Verdana"/>
          <w:sz w:val="20"/>
          <w:szCs w:val="20"/>
        </w:rPr>
        <w:t xml:space="preserve"> digital technologies, for example:</w:t>
      </w:r>
    </w:p>
    <w:p w14:paraId="3961B9A0" w14:textId="77777777" w:rsidR="00606092" w:rsidRPr="00572301" w:rsidRDefault="00CC410C" w:rsidP="00606092">
      <w:pPr>
        <w:pStyle w:val="ListParagraph"/>
        <w:numPr>
          <w:ilvl w:val="0"/>
          <w:numId w:val="31"/>
        </w:numPr>
        <w:spacing w:before="40" w:after="40"/>
        <w:rPr>
          <w:rFonts w:ascii="Verdana" w:hAnsi="Verdana" w:cstheme="minorHAnsi"/>
          <w:sz w:val="20"/>
          <w:szCs w:val="20"/>
        </w:rPr>
      </w:pPr>
      <w:r w:rsidRPr="00572301">
        <w:rPr>
          <w:rFonts w:ascii="Verdana" w:hAnsi="Verdana" w:cstheme="minorHAnsi"/>
          <w:sz w:val="20"/>
          <w:szCs w:val="20"/>
        </w:rPr>
        <w:t xml:space="preserve">Students are </w:t>
      </w:r>
      <w:r w:rsidR="000B231C" w:rsidRPr="00572301">
        <w:rPr>
          <w:rFonts w:ascii="Verdana" w:hAnsi="Verdana" w:cstheme="minorHAnsi"/>
          <w:sz w:val="20"/>
          <w:szCs w:val="20"/>
        </w:rPr>
        <w:t xml:space="preserve">now </w:t>
      </w:r>
      <w:r w:rsidRPr="00572301">
        <w:rPr>
          <w:rFonts w:ascii="Verdana" w:hAnsi="Verdana" w:cstheme="minorHAnsi"/>
          <w:sz w:val="20"/>
          <w:szCs w:val="20"/>
        </w:rPr>
        <w:t xml:space="preserve">able to </w:t>
      </w:r>
      <w:r w:rsidR="00606092" w:rsidRPr="00572301">
        <w:rPr>
          <w:rFonts w:ascii="Verdana" w:hAnsi="Verdana" w:cstheme="minorHAnsi"/>
          <w:sz w:val="20"/>
          <w:szCs w:val="20"/>
        </w:rPr>
        <w:t xml:space="preserve">review and submit abstracts for conferences via Skype. </w:t>
      </w:r>
    </w:p>
    <w:p w14:paraId="751AF135" w14:textId="16F4D488" w:rsidR="00606092" w:rsidRPr="00572301" w:rsidRDefault="006F01B4" w:rsidP="00606092">
      <w:pPr>
        <w:pStyle w:val="ListParagraph"/>
        <w:numPr>
          <w:ilvl w:val="0"/>
          <w:numId w:val="31"/>
        </w:numPr>
        <w:spacing w:before="40" w:after="40"/>
        <w:rPr>
          <w:rFonts w:ascii="Verdana" w:hAnsi="Verdana" w:cstheme="minorHAnsi"/>
          <w:sz w:val="20"/>
          <w:szCs w:val="20"/>
        </w:rPr>
      </w:pPr>
      <w:r w:rsidRPr="00572301">
        <w:rPr>
          <w:rFonts w:ascii="Verdana" w:hAnsi="Verdana" w:cstheme="minorHAnsi"/>
          <w:sz w:val="20"/>
          <w:szCs w:val="20"/>
        </w:rPr>
        <w:t xml:space="preserve">Blackboard </w:t>
      </w:r>
      <w:r w:rsidR="00606092" w:rsidRPr="00572301">
        <w:rPr>
          <w:rFonts w:ascii="Verdana" w:hAnsi="Verdana" w:cstheme="minorHAnsi"/>
          <w:sz w:val="20"/>
          <w:szCs w:val="20"/>
        </w:rPr>
        <w:t xml:space="preserve">Collaborate </w:t>
      </w:r>
      <w:r w:rsidR="00C52184" w:rsidRPr="00572301">
        <w:rPr>
          <w:rFonts w:ascii="Verdana" w:hAnsi="Verdana" w:cstheme="minorHAnsi"/>
          <w:sz w:val="20"/>
          <w:szCs w:val="20"/>
        </w:rPr>
        <w:t>is now</w:t>
      </w:r>
      <w:r w:rsidR="00225135" w:rsidRPr="00572301">
        <w:rPr>
          <w:rFonts w:ascii="Verdana" w:hAnsi="Verdana" w:cstheme="minorHAnsi"/>
          <w:sz w:val="20"/>
          <w:szCs w:val="20"/>
        </w:rPr>
        <w:t xml:space="preserve"> used to support </w:t>
      </w:r>
      <w:r w:rsidR="00606092" w:rsidRPr="00572301">
        <w:rPr>
          <w:rFonts w:ascii="Verdana" w:hAnsi="Verdana" w:cstheme="minorHAnsi"/>
          <w:sz w:val="20"/>
          <w:szCs w:val="20"/>
        </w:rPr>
        <w:t>transfer viva</w:t>
      </w:r>
      <w:r w:rsidR="00C52184" w:rsidRPr="00572301">
        <w:rPr>
          <w:rFonts w:ascii="Verdana" w:hAnsi="Verdana" w:cstheme="minorHAnsi"/>
          <w:sz w:val="20"/>
          <w:szCs w:val="20"/>
        </w:rPr>
        <w:t>.</w:t>
      </w:r>
    </w:p>
    <w:p w14:paraId="25A48667" w14:textId="77777777" w:rsidR="00606092" w:rsidRPr="00572301" w:rsidRDefault="00DB2CFF" w:rsidP="00606092">
      <w:pPr>
        <w:pStyle w:val="ListParagraph"/>
        <w:numPr>
          <w:ilvl w:val="0"/>
          <w:numId w:val="31"/>
        </w:numPr>
        <w:rPr>
          <w:rFonts w:ascii="Verdana" w:hAnsi="Verdana"/>
          <w:sz w:val="20"/>
          <w:szCs w:val="20"/>
        </w:rPr>
      </w:pPr>
      <w:r w:rsidRPr="00572301">
        <w:rPr>
          <w:rFonts w:ascii="Verdana" w:hAnsi="Verdana"/>
          <w:sz w:val="20"/>
          <w:szCs w:val="20"/>
        </w:rPr>
        <w:t>P</w:t>
      </w:r>
      <w:r w:rsidR="00606092" w:rsidRPr="00572301">
        <w:rPr>
          <w:rFonts w:ascii="Verdana" w:hAnsi="Verdana"/>
          <w:sz w:val="20"/>
          <w:szCs w:val="20"/>
        </w:rPr>
        <w:t>eer support</w:t>
      </w:r>
      <w:r w:rsidR="00C52184" w:rsidRPr="00572301">
        <w:rPr>
          <w:rFonts w:ascii="Verdana" w:hAnsi="Verdana"/>
          <w:sz w:val="20"/>
          <w:szCs w:val="20"/>
        </w:rPr>
        <w:t xml:space="preserve"> is now </w:t>
      </w:r>
      <w:r w:rsidRPr="00572301">
        <w:rPr>
          <w:rFonts w:ascii="Verdana" w:hAnsi="Verdana"/>
          <w:sz w:val="20"/>
          <w:szCs w:val="20"/>
        </w:rPr>
        <w:t xml:space="preserve">provided </w:t>
      </w:r>
      <w:r w:rsidR="00606092" w:rsidRPr="00572301">
        <w:rPr>
          <w:rFonts w:ascii="Verdana" w:hAnsi="Verdana"/>
          <w:sz w:val="20"/>
          <w:szCs w:val="20"/>
        </w:rPr>
        <w:t>via social media such as Facebook and Twitter</w:t>
      </w:r>
      <w:r w:rsidR="00C52184" w:rsidRPr="00572301">
        <w:rPr>
          <w:rFonts w:ascii="Verdana" w:hAnsi="Verdana"/>
          <w:sz w:val="20"/>
          <w:szCs w:val="20"/>
        </w:rPr>
        <w:t>.</w:t>
      </w:r>
    </w:p>
    <w:p w14:paraId="33C4D28B" w14:textId="77777777" w:rsidR="00606092" w:rsidRPr="00572301" w:rsidRDefault="00606092" w:rsidP="00606092">
      <w:pPr>
        <w:pStyle w:val="ListParagraph"/>
        <w:numPr>
          <w:ilvl w:val="0"/>
          <w:numId w:val="31"/>
        </w:numPr>
        <w:spacing w:before="40" w:after="40"/>
        <w:rPr>
          <w:rFonts w:ascii="Verdana" w:hAnsi="Verdana" w:cstheme="minorHAnsi"/>
          <w:sz w:val="20"/>
          <w:szCs w:val="20"/>
        </w:rPr>
      </w:pPr>
      <w:r w:rsidRPr="00572301">
        <w:rPr>
          <w:rFonts w:ascii="Verdana" w:hAnsi="Verdana" w:cstheme="minorHAnsi"/>
          <w:sz w:val="20"/>
          <w:szCs w:val="20"/>
        </w:rPr>
        <w:t xml:space="preserve">Students are </w:t>
      </w:r>
      <w:r w:rsidR="000B231C" w:rsidRPr="00572301">
        <w:rPr>
          <w:rFonts w:ascii="Verdana" w:hAnsi="Verdana" w:cstheme="minorHAnsi"/>
          <w:sz w:val="20"/>
          <w:szCs w:val="20"/>
        </w:rPr>
        <w:t xml:space="preserve">now </w:t>
      </w:r>
      <w:r w:rsidRPr="00572301">
        <w:rPr>
          <w:rFonts w:ascii="Verdana" w:hAnsi="Verdana" w:cstheme="minorHAnsi"/>
          <w:sz w:val="20"/>
          <w:szCs w:val="20"/>
        </w:rPr>
        <w:t>involved in blog writing</w:t>
      </w:r>
      <w:r w:rsidR="000B231C" w:rsidRPr="00572301">
        <w:rPr>
          <w:rFonts w:ascii="Verdana" w:hAnsi="Verdana" w:cstheme="minorHAnsi"/>
          <w:sz w:val="20"/>
          <w:szCs w:val="20"/>
        </w:rPr>
        <w:t>.</w:t>
      </w:r>
    </w:p>
    <w:p w14:paraId="20CDF005" w14:textId="77777777" w:rsidR="00F91B62" w:rsidRPr="00572301" w:rsidRDefault="00F91B62" w:rsidP="00BA55F6">
      <w:pPr>
        <w:spacing w:after="0" w:line="276" w:lineRule="auto"/>
        <w:rPr>
          <w:rFonts w:ascii="Verdana" w:hAnsi="Verdana"/>
          <w:sz w:val="20"/>
          <w:szCs w:val="20"/>
        </w:rPr>
      </w:pPr>
    </w:p>
    <w:p w14:paraId="177DBB46" w14:textId="77777777" w:rsidR="00B84800" w:rsidRPr="00572301" w:rsidRDefault="008B78C4" w:rsidP="00B91EC9">
      <w:pPr>
        <w:spacing w:after="0" w:line="276" w:lineRule="auto"/>
        <w:rPr>
          <w:rFonts w:ascii="Verdana" w:hAnsi="Verdana"/>
          <w:sz w:val="20"/>
          <w:szCs w:val="20"/>
        </w:rPr>
      </w:pPr>
      <w:r w:rsidRPr="00572301">
        <w:rPr>
          <w:rFonts w:ascii="Verdana" w:hAnsi="Verdana"/>
          <w:sz w:val="20"/>
          <w:szCs w:val="20"/>
        </w:rPr>
        <w:t xml:space="preserve">FEASST@8 and SuCCEED@8 </w:t>
      </w:r>
      <w:r w:rsidR="00557076" w:rsidRPr="00572301">
        <w:rPr>
          <w:rFonts w:ascii="Verdana" w:hAnsi="Verdana"/>
          <w:sz w:val="20"/>
          <w:szCs w:val="20"/>
        </w:rPr>
        <w:t>enabled the PhD students to acquire and practi</w:t>
      </w:r>
      <w:r w:rsidR="00520D7C" w:rsidRPr="00572301">
        <w:rPr>
          <w:rFonts w:ascii="Verdana" w:hAnsi="Verdana"/>
          <w:sz w:val="20"/>
          <w:szCs w:val="20"/>
        </w:rPr>
        <w:t>s</w:t>
      </w:r>
      <w:r w:rsidR="00557076" w:rsidRPr="00572301">
        <w:rPr>
          <w:rFonts w:ascii="Verdana" w:hAnsi="Verdana"/>
          <w:sz w:val="20"/>
          <w:szCs w:val="20"/>
        </w:rPr>
        <w:t xml:space="preserve">e </w:t>
      </w:r>
      <w:r w:rsidR="00557076" w:rsidRPr="00572301">
        <w:rPr>
          <w:rFonts w:ascii="Verdana" w:hAnsi="Verdana"/>
          <w:color w:val="000000" w:themeColor="text1"/>
          <w:sz w:val="20"/>
          <w:szCs w:val="20"/>
        </w:rPr>
        <w:t>Level 8</w:t>
      </w:r>
      <w:r w:rsidR="00557076" w:rsidRPr="00572301">
        <w:rPr>
          <w:rFonts w:ascii="Verdana" w:hAnsi="Verdana"/>
          <w:color w:val="FF0000"/>
          <w:sz w:val="20"/>
          <w:szCs w:val="20"/>
        </w:rPr>
        <w:t xml:space="preserve"> </w:t>
      </w:r>
      <w:r w:rsidR="00557076" w:rsidRPr="00572301">
        <w:rPr>
          <w:rFonts w:ascii="Verdana" w:hAnsi="Verdana"/>
          <w:sz w:val="20"/>
          <w:szCs w:val="20"/>
        </w:rPr>
        <w:t xml:space="preserve">key research </w:t>
      </w:r>
      <w:r w:rsidR="00A441F4" w:rsidRPr="00572301">
        <w:rPr>
          <w:rFonts w:ascii="Verdana" w:hAnsi="Verdana"/>
          <w:sz w:val="20"/>
          <w:szCs w:val="20"/>
        </w:rPr>
        <w:t xml:space="preserve">skills </w:t>
      </w:r>
      <w:r w:rsidR="00557076" w:rsidRPr="00572301">
        <w:rPr>
          <w:rFonts w:ascii="Verdana" w:hAnsi="Verdana"/>
          <w:sz w:val="20"/>
          <w:szCs w:val="20"/>
        </w:rPr>
        <w:t xml:space="preserve">and </w:t>
      </w:r>
      <w:r w:rsidR="00A152A3" w:rsidRPr="00572301">
        <w:rPr>
          <w:rFonts w:ascii="Verdana" w:hAnsi="Verdana"/>
          <w:sz w:val="20"/>
          <w:szCs w:val="20"/>
        </w:rPr>
        <w:t xml:space="preserve">other </w:t>
      </w:r>
      <w:r w:rsidR="00557076" w:rsidRPr="00572301">
        <w:rPr>
          <w:rFonts w:ascii="Verdana" w:hAnsi="Verdana"/>
          <w:sz w:val="20"/>
          <w:szCs w:val="20"/>
        </w:rPr>
        <w:t>transferability skills</w:t>
      </w:r>
      <w:r w:rsidR="00A152A3" w:rsidRPr="00572301">
        <w:rPr>
          <w:rFonts w:ascii="Verdana" w:hAnsi="Verdana"/>
          <w:sz w:val="20"/>
          <w:szCs w:val="20"/>
        </w:rPr>
        <w:t xml:space="preserve"> such as </w:t>
      </w:r>
      <w:r w:rsidR="003F0C87" w:rsidRPr="00572301">
        <w:rPr>
          <w:rFonts w:ascii="Verdana" w:hAnsi="Verdana"/>
          <w:sz w:val="20"/>
          <w:szCs w:val="20"/>
        </w:rPr>
        <w:t>creating teaching content</w:t>
      </w:r>
      <w:r w:rsidR="00637F7F" w:rsidRPr="00572301">
        <w:rPr>
          <w:rFonts w:ascii="Verdana" w:hAnsi="Verdana"/>
          <w:sz w:val="20"/>
          <w:szCs w:val="20"/>
        </w:rPr>
        <w:t xml:space="preserve">, developing and delivering </w:t>
      </w:r>
      <w:r w:rsidR="0058283A" w:rsidRPr="00572301">
        <w:rPr>
          <w:rFonts w:ascii="Verdana" w:hAnsi="Verdana"/>
          <w:sz w:val="20"/>
          <w:szCs w:val="20"/>
        </w:rPr>
        <w:t>teaching sessions</w:t>
      </w:r>
      <w:r w:rsidR="00085505" w:rsidRPr="00572301">
        <w:rPr>
          <w:rFonts w:ascii="Verdana" w:hAnsi="Verdana"/>
          <w:sz w:val="20"/>
          <w:szCs w:val="20"/>
        </w:rPr>
        <w:t xml:space="preserve">, and developing their understanding of and capability </w:t>
      </w:r>
      <w:r w:rsidR="002D3163" w:rsidRPr="00572301">
        <w:rPr>
          <w:rFonts w:ascii="Verdana" w:hAnsi="Verdana"/>
          <w:sz w:val="20"/>
          <w:szCs w:val="20"/>
        </w:rPr>
        <w:t>using</w:t>
      </w:r>
      <w:r w:rsidR="00085505" w:rsidRPr="00572301">
        <w:rPr>
          <w:rFonts w:ascii="Verdana" w:hAnsi="Verdana"/>
          <w:sz w:val="20"/>
          <w:szCs w:val="20"/>
        </w:rPr>
        <w:t xml:space="preserve"> digital tools.</w:t>
      </w:r>
    </w:p>
    <w:p w14:paraId="4D861C88" w14:textId="77777777" w:rsidR="00B84800" w:rsidRPr="00572301" w:rsidRDefault="00B84800" w:rsidP="00B91EC9">
      <w:pPr>
        <w:spacing w:after="0" w:line="276" w:lineRule="auto"/>
        <w:rPr>
          <w:rFonts w:ascii="Verdana" w:hAnsi="Verdana"/>
          <w:sz w:val="20"/>
          <w:szCs w:val="20"/>
        </w:rPr>
      </w:pPr>
    </w:p>
    <w:p w14:paraId="2D017EC6" w14:textId="662DB227" w:rsidR="00B91EC9" w:rsidRPr="00572301" w:rsidRDefault="00B91EC9" w:rsidP="00B91EC9">
      <w:pPr>
        <w:spacing w:after="0" w:line="276" w:lineRule="auto"/>
        <w:rPr>
          <w:rFonts w:ascii="Verdana" w:hAnsi="Verdana"/>
          <w:color w:val="000000" w:themeColor="text1"/>
          <w:sz w:val="20"/>
          <w:szCs w:val="20"/>
        </w:rPr>
      </w:pPr>
      <w:r w:rsidRPr="00572301">
        <w:rPr>
          <w:rFonts w:ascii="Verdana" w:hAnsi="Verdana"/>
          <w:color w:val="000000" w:themeColor="text1"/>
          <w:sz w:val="20"/>
          <w:szCs w:val="20"/>
        </w:rPr>
        <w:t>Currently the University is employing PhD students as Graduate Teaching Assistants (GTAs)</w:t>
      </w:r>
      <w:r w:rsidR="00270314" w:rsidRPr="00572301">
        <w:rPr>
          <w:rFonts w:ascii="Verdana" w:hAnsi="Verdana"/>
          <w:color w:val="000000" w:themeColor="text1"/>
          <w:sz w:val="20"/>
          <w:szCs w:val="20"/>
        </w:rPr>
        <w:t xml:space="preserve"> and Associate Lecturers (ALs)</w:t>
      </w:r>
      <w:r w:rsidRPr="00572301">
        <w:rPr>
          <w:rFonts w:ascii="Verdana" w:hAnsi="Verdana"/>
          <w:color w:val="000000" w:themeColor="text1"/>
          <w:sz w:val="20"/>
          <w:szCs w:val="20"/>
        </w:rPr>
        <w:t>. Enabling the GTAs</w:t>
      </w:r>
      <w:r w:rsidR="008F1828" w:rsidRPr="00572301">
        <w:rPr>
          <w:rFonts w:ascii="Verdana" w:hAnsi="Verdana"/>
          <w:color w:val="000000" w:themeColor="text1"/>
          <w:sz w:val="20"/>
          <w:szCs w:val="20"/>
        </w:rPr>
        <w:t xml:space="preserve"> and ALs</w:t>
      </w:r>
      <w:r w:rsidRPr="00572301">
        <w:rPr>
          <w:rFonts w:ascii="Verdana" w:hAnsi="Verdana"/>
          <w:color w:val="000000" w:themeColor="text1"/>
          <w:sz w:val="20"/>
          <w:szCs w:val="20"/>
        </w:rPr>
        <w:t xml:space="preserve"> to experience and lead on the development and delivery of blended learning sessions</w:t>
      </w:r>
      <w:r w:rsidR="009118CD" w:rsidRPr="00572301">
        <w:rPr>
          <w:rFonts w:ascii="Verdana" w:hAnsi="Verdana"/>
          <w:color w:val="000000" w:themeColor="text1"/>
          <w:sz w:val="20"/>
          <w:szCs w:val="20"/>
        </w:rPr>
        <w:t>,</w:t>
      </w:r>
      <w:r w:rsidRPr="00572301">
        <w:rPr>
          <w:rFonts w:ascii="Verdana" w:hAnsi="Verdana"/>
          <w:color w:val="000000" w:themeColor="text1"/>
          <w:sz w:val="20"/>
          <w:szCs w:val="20"/>
        </w:rPr>
        <w:t xml:space="preserve"> </w:t>
      </w:r>
      <w:r w:rsidR="00520D7C" w:rsidRPr="00572301">
        <w:rPr>
          <w:rFonts w:ascii="Verdana" w:hAnsi="Verdana"/>
          <w:color w:val="000000" w:themeColor="text1"/>
          <w:sz w:val="20"/>
          <w:szCs w:val="20"/>
        </w:rPr>
        <w:t>is part of</w:t>
      </w:r>
      <w:r w:rsidRPr="00572301">
        <w:rPr>
          <w:rFonts w:ascii="Verdana" w:hAnsi="Verdana"/>
          <w:color w:val="000000" w:themeColor="text1"/>
          <w:sz w:val="20"/>
          <w:szCs w:val="20"/>
        </w:rPr>
        <w:t xml:space="preserve"> the professional development needs of these students.</w:t>
      </w:r>
      <w:r w:rsidR="00E95F8B" w:rsidRPr="00572301">
        <w:rPr>
          <w:rFonts w:ascii="Verdana" w:hAnsi="Verdana"/>
          <w:color w:val="000000" w:themeColor="text1"/>
          <w:sz w:val="20"/>
          <w:szCs w:val="20"/>
        </w:rPr>
        <w:t xml:space="preserve"> </w:t>
      </w:r>
      <w:r w:rsidRPr="00572301">
        <w:rPr>
          <w:rFonts w:ascii="Verdana" w:hAnsi="Verdana"/>
          <w:color w:val="000000" w:themeColor="text1"/>
          <w:sz w:val="20"/>
          <w:szCs w:val="20"/>
        </w:rPr>
        <w:t>Th</w:t>
      </w:r>
      <w:r w:rsidR="00057BF1" w:rsidRPr="00572301">
        <w:rPr>
          <w:rFonts w:ascii="Verdana" w:hAnsi="Verdana"/>
          <w:color w:val="000000" w:themeColor="text1"/>
          <w:sz w:val="20"/>
          <w:szCs w:val="20"/>
        </w:rPr>
        <w:t>e</w:t>
      </w:r>
      <w:r w:rsidRPr="00572301">
        <w:rPr>
          <w:rFonts w:ascii="Verdana" w:hAnsi="Verdana"/>
          <w:color w:val="000000" w:themeColor="text1"/>
          <w:sz w:val="20"/>
          <w:szCs w:val="20"/>
        </w:rPr>
        <w:t xml:space="preserve"> opportunities</w:t>
      </w:r>
      <w:r w:rsidR="00057BF1" w:rsidRPr="00572301">
        <w:rPr>
          <w:rFonts w:ascii="Verdana" w:hAnsi="Verdana"/>
          <w:color w:val="000000" w:themeColor="text1"/>
          <w:sz w:val="20"/>
          <w:szCs w:val="20"/>
        </w:rPr>
        <w:t xml:space="preserve"> enabled by the project</w:t>
      </w:r>
      <w:r w:rsidRPr="00572301">
        <w:rPr>
          <w:rFonts w:ascii="Verdana" w:hAnsi="Verdana"/>
          <w:color w:val="000000" w:themeColor="text1"/>
          <w:sz w:val="20"/>
          <w:szCs w:val="20"/>
        </w:rPr>
        <w:t xml:space="preserve"> have also met the professional and emotional needs of off-site students. </w:t>
      </w:r>
      <w:r w:rsidRPr="00572301">
        <w:rPr>
          <w:rFonts w:ascii="Verdana" w:hAnsi="Verdana"/>
          <w:sz w:val="20"/>
          <w:szCs w:val="20"/>
          <w:lang w:val="en-US"/>
        </w:rPr>
        <w:t>Social media such as Facebook provide effect</w:t>
      </w:r>
      <w:r w:rsidR="00564FC5" w:rsidRPr="00572301">
        <w:rPr>
          <w:rFonts w:ascii="Verdana" w:hAnsi="Verdana"/>
          <w:sz w:val="20"/>
          <w:szCs w:val="20"/>
          <w:lang w:val="en-US"/>
        </w:rPr>
        <w:t>ive</w:t>
      </w:r>
      <w:r w:rsidRPr="00572301">
        <w:rPr>
          <w:rFonts w:ascii="Verdana" w:hAnsi="Verdana"/>
          <w:sz w:val="20"/>
          <w:szCs w:val="20"/>
          <w:lang w:val="en-US"/>
        </w:rPr>
        <w:t xml:space="preserve"> support to part-time and off-site PhD students.</w:t>
      </w:r>
    </w:p>
    <w:p w14:paraId="2D6944F4" w14:textId="02187A95" w:rsidR="00B91EC9" w:rsidRPr="00572301" w:rsidRDefault="002A42F5" w:rsidP="00BA55F6">
      <w:pPr>
        <w:spacing w:after="0" w:line="276" w:lineRule="auto"/>
        <w:rPr>
          <w:rFonts w:ascii="Verdana" w:hAnsi="Verdana"/>
          <w:sz w:val="20"/>
          <w:szCs w:val="20"/>
        </w:rPr>
      </w:pPr>
      <w:r>
        <w:rPr>
          <w:rFonts w:ascii="Verdana" w:eastAsia="Times New Roman" w:hAnsi="Verdana" w:cstheme="minorHAnsi"/>
          <w:noProof/>
          <w:color w:val="000000"/>
          <w:sz w:val="20"/>
          <w:szCs w:val="20"/>
        </w:rPr>
        <w:drawing>
          <wp:anchor distT="0" distB="0" distL="114300" distR="114300" simplePos="0" relativeHeight="251688960" behindDoc="0" locked="0" layoutInCell="1" allowOverlap="1" wp14:anchorId="0A181967" wp14:editId="6083BA71">
            <wp:simplePos x="0" y="0"/>
            <wp:positionH relativeFrom="margin">
              <wp:posOffset>2493010</wp:posOffset>
            </wp:positionH>
            <wp:positionV relativeFrom="paragraph">
              <wp:posOffset>33020</wp:posOffset>
            </wp:positionV>
            <wp:extent cx="3328035" cy="2218690"/>
            <wp:effectExtent l="0" t="0" r="5715" b="0"/>
            <wp:wrapThrough wrapText="bothSides">
              <wp:wrapPolygon edited="0">
                <wp:start x="0" y="0"/>
                <wp:lineTo x="0" y="21328"/>
                <wp:lineTo x="21513" y="21328"/>
                <wp:lineTo x="2151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ON-220918-0132.jpg"/>
                    <pic:cNvPicPr/>
                  </pic:nvPicPr>
                  <pic:blipFill>
                    <a:blip r:embed="rId38">
                      <a:extLst>
                        <a:ext uri="{28A0092B-C50C-407E-A947-70E740481C1C}">
                          <a14:useLocalDpi xmlns:a14="http://schemas.microsoft.com/office/drawing/2010/main" val="0"/>
                        </a:ext>
                      </a:extLst>
                    </a:blip>
                    <a:stretch>
                      <a:fillRect/>
                    </a:stretch>
                  </pic:blipFill>
                  <pic:spPr>
                    <a:xfrm>
                      <a:off x="0" y="0"/>
                      <a:ext cx="3328035" cy="2218690"/>
                    </a:xfrm>
                    <a:prstGeom prst="rect">
                      <a:avLst/>
                    </a:prstGeom>
                  </pic:spPr>
                </pic:pic>
              </a:graphicData>
            </a:graphic>
            <wp14:sizeRelH relativeFrom="page">
              <wp14:pctWidth>0</wp14:pctWidth>
            </wp14:sizeRelH>
            <wp14:sizeRelV relativeFrom="page">
              <wp14:pctHeight>0</wp14:pctHeight>
            </wp14:sizeRelV>
          </wp:anchor>
        </w:drawing>
      </w:r>
    </w:p>
    <w:p w14:paraId="3A870202" w14:textId="4E140961" w:rsidR="00F966C3" w:rsidRPr="00572301" w:rsidRDefault="00F966C3" w:rsidP="00F966C3">
      <w:pPr>
        <w:spacing w:after="0" w:line="276" w:lineRule="auto"/>
        <w:rPr>
          <w:rFonts w:ascii="Verdana" w:hAnsi="Verdana"/>
          <w:sz w:val="20"/>
          <w:szCs w:val="20"/>
        </w:rPr>
      </w:pPr>
      <w:r w:rsidRPr="00572301">
        <w:rPr>
          <w:rFonts w:ascii="Verdana" w:hAnsi="Verdana"/>
          <w:sz w:val="20"/>
          <w:szCs w:val="20"/>
        </w:rPr>
        <w:t>FEASST@8 and SuCCEED@8</w:t>
      </w:r>
      <w:r w:rsidR="002D2A62" w:rsidRPr="00572301">
        <w:rPr>
          <w:rFonts w:ascii="Verdana" w:hAnsi="Verdana"/>
          <w:sz w:val="20"/>
          <w:szCs w:val="20"/>
        </w:rPr>
        <w:t xml:space="preserve"> have had an impact on the </w:t>
      </w:r>
      <w:r w:rsidR="00FC7448" w:rsidRPr="00572301">
        <w:rPr>
          <w:rFonts w:ascii="Verdana" w:hAnsi="Verdana"/>
          <w:sz w:val="20"/>
          <w:szCs w:val="20"/>
        </w:rPr>
        <w:t>University’s Graduate School development programme</w:t>
      </w:r>
      <w:r w:rsidR="005A5AF3" w:rsidRPr="00572301">
        <w:rPr>
          <w:rFonts w:ascii="Verdana" w:hAnsi="Verdana"/>
          <w:sz w:val="20"/>
          <w:szCs w:val="20"/>
        </w:rPr>
        <w:t xml:space="preserve">. </w:t>
      </w:r>
      <w:r w:rsidR="00520D7C" w:rsidRPr="00572301">
        <w:rPr>
          <w:rFonts w:ascii="Verdana" w:hAnsi="Verdana"/>
          <w:sz w:val="20"/>
          <w:szCs w:val="20"/>
        </w:rPr>
        <w:t>P</w:t>
      </w:r>
      <w:r w:rsidR="007B12ED" w:rsidRPr="00572301">
        <w:rPr>
          <w:rFonts w:ascii="Verdana" w:hAnsi="Verdana"/>
          <w:sz w:val="20"/>
          <w:szCs w:val="20"/>
        </w:rPr>
        <w:t>roject</w:t>
      </w:r>
      <w:r w:rsidR="00520D7C" w:rsidRPr="00572301">
        <w:rPr>
          <w:rFonts w:ascii="Verdana" w:hAnsi="Verdana"/>
          <w:sz w:val="20"/>
          <w:szCs w:val="20"/>
        </w:rPr>
        <w:t xml:space="preserve"> participant</w:t>
      </w:r>
      <w:r w:rsidR="007B12ED" w:rsidRPr="00572301">
        <w:rPr>
          <w:rFonts w:ascii="Verdana" w:hAnsi="Verdana"/>
          <w:sz w:val="20"/>
          <w:szCs w:val="20"/>
        </w:rPr>
        <w:t xml:space="preserve">s </w:t>
      </w:r>
      <w:r w:rsidR="00520D7C" w:rsidRPr="00572301">
        <w:rPr>
          <w:rFonts w:ascii="Verdana" w:hAnsi="Verdana"/>
          <w:sz w:val="20"/>
          <w:szCs w:val="20"/>
        </w:rPr>
        <w:t xml:space="preserve">(staff and PhD students) </w:t>
      </w:r>
      <w:r w:rsidR="007B12ED" w:rsidRPr="00572301">
        <w:rPr>
          <w:rFonts w:ascii="Verdana" w:hAnsi="Verdana"/>
          <w:sz w:val="20"/>
          <w:szCs w:val="20"/>
        </w:rPr>
        <w:t xml:space="preserve">are now working with </w:t>
      </w:r>
      <w:r w:rsidR="00F14931" w:rsidRPr="00572301">
        <w:rPr>
          <w:rFonts w:ascii="Verdana" w:hAnsi="Verdana"/>
          <w:sz w:val="20"/>
          <w:szCs w:val="20"/>
        </w:rPr>
        <w:t xml:space="preserve">the </w:t>
      </w:r>
      <w:r w:rsidR="007B12ED" w:rsidRPr="00572301">
        <w:rPr>
          <w:rFonts w:ascii="Verdana" w:hAnsi="Verdana"/>
          <w:sz w:val="20"/>
          <w:szCs w:val="20"/>
        </w:rPr>
        <w:t>F</w:t>
      </w:r>
      <w:r w:rsidR="00D319C7" w:rsidRPr="00572301">
        <w:rPr>
          <w:rFonts w:ascii="Verdana" w:hAnsi="Verdana"/>
          <w:sz w:val="20"/>
          <w:szCs w:val="20"/>
        </w:rPr>
        <w:t xml:space="preserve">aculty Deans and </w:t>
      </w:r>
      <w:r w:rsidR="00520D7C" w:rsidRPr="00572301">
        <w:rPr>
          <w:rFonts w:ascii="Verdana" w:hAnsi="Verdana"/>
          <w:sz w:val="20"/>
          <w:szCs w:val="20"/>
        </w:rPr>
        <w:t xml:space="preserve">the </w:t>
      </w:r>
      <w:r w:rsidR="00D319C7" w:rsidRPr="00572301">
        <w:rPr>
          <w:rFonts w:ascii="Verdana" w:hAnsi="Verdana"/>
          <w:sz w:val="20"/>
          <w:szCs w:val="20"/>
        </w:rPr>
        <w:t xml:space="preserve">Head of Academic Practice to implement </w:t>
      </w:r>
      <w:r w:rsidR="00E97850" w:rsidRPr="00572301">
        <w:rPr>
          <w:rFonts w:ascii="Verdana" w:hAnsi="Verdana"/>
          <w:sz w:val="20"/>
          <w:szCs w:val="20"/>
        </w:rPr>
        <w:t xml:space="preserve">the policy </w:t>
      </w:r>
      <w:r w:rsidR="00520D7C" w:rsidRPr="00572301">
        <w:rPr>
          <w:rFonts w:ascii="Verdana" w:hAnsi="Verdana"/>
          <w:sz w:val="20"/>
          <w:szCs w:val="20"/>
        </w:rPr>
        <w:t>to</w:t>
      </w:r>
      <w:r w:rsidR="00E97850" w:rsidRPr="00572301">
        <w:rPr>
          <w:rFonts w:ascii="Verdana" w:hAnsi="Verdana"/>
          <w:sz w:val="20"/>
          <w:szCs w:val="20"/>
        </w:rPr>
        <w:t xml:space="preserve"> enable </w:t>
      </w:r>
      <w:r w:rsidR="00520D7C" w:rsidRPr="00572301">
        <w:rPr>
          <w:rFonts w:ascii="Verdana" w:hAnsi="Verdana"/>
          <w:sz w:val="20"/>
          <w:szCs w:val="20"/>
        </w:rPr>
        <w:t>further</w:t>
      </w:r>
      <w:r w:rsidR="00E97850" w:rsidRPr="00572301">
        <w:rPr>
          <w:rFonts w:ascii="Verdana" w:hAnsi="Verdana"/>
          <w:sz w:val="20"/>
          <w:szCs w:val="20"/>
        </w:rPr>
        <w:t xml:space="preserve"> teaching opportunit</w:t>
      </w:r>
      <w:r w:rsidR="00520D7C" w:rsidRPr="00572301">
        <w:rPr>
          <w:rFonts w:ascii="Verdana" w:hAnsi="Verdana"/>
          <w:sz w:val="20"/>
          <w:szCs w:val="20"/>
        </w:rPr>
        <w:t>ies</w:t>
      </w:r>
      <w:r w:rsidR="00566E54" w:rsidRPr="00572301">
        <w:rPr>
          <w:rFonts w:ascii="Verdana" w:hAnsi="Verdana"/>
          <w:sz w:val="20"/>
          <w:szCs w:val="20"/>
        </w:rPr>
        <w:t xml:space="preserve"> for PGR students.</w:t>
      </w:r>
    </w:p>
    <w:p w14:paraId="6864D77F" w14:textId="5650A794" w:rsidR="00DC0791" w:rsidRPr="00572301" w:rsidRDefault="00DC0791" w:rsidP="00F966C3">
      <w:pPr>
        <w:spacing w:after="0" w:line="276" w:lineRule="auto"/>
        <w:rPr>
          <w:rFonts w:ascii="Verdana" w:hAnsi="Verdana"/>
          <w:sz w:val="20"/>
          <w:szCs w:val="20"/>
        </w:rPr>
      </w:pPr>
    </w:p>
    <w:p w14:paraId="7FAC1BFE" w14:textId="17CD283F" w:rsidR="00DC0791" w:rsidRPr="00572301" w:rsidRDefault="00930DE0" w:rsidP="00F966C3">
      <w:pPr>
        <w:spacing w:after="0" w:line="276" w:lineRule="auto"/>
        <w:rPr>
          <w:rFonts w:ascii="Verdana" w:hAnsi="Verdana"/>
          <w:sz w:val="20"/>
          <w:szCs w:val="20"/>
        </w:rPr>
      </w:pPr>
      <w:r w:rsidRPr="00572301">
        <w:rPr>
          <w:rFonts w:ascii="Verdana" w:hAnsi="Verdana"/>
          <w:sz w:val="20"/>
          <w:szCs w:val="20"/>
        </w:rPr>
        <w:t xml:space="preserve">A more detailed account of what the two projects have achieved </w:t>
      </w:r>
      <w:r w:rsidR="00DD2D65" w:rsidRPr="00572301">
        <w:rPr>
          <w:rFonts w:ascii="Verdana" w:hAnsi="Verdana"/>
          <w:sz w:val="20"/>
          <w:szCs w:val="20"/>
        </w:rPr>
        <w:t>can be found in the publication given below:</w:t>
      </w:r>
    </w:p>
    <w:p w14:paraId="08BADEF4" w14:textId="31B00553" w:rsidR="0060462B" w:rsidRPr="00572301" w:rsidRDefault="0060462B" w:rsidP="00F966C3">
      <w:pPr>
        <w:spacing w:after="0" w:line="276" w:lineRule="auto"/>
        <w:rPr>
          <w:rFonts w:ascii="Verdana" w:hAnsi="Verdana"/>
          <w:sz w:val="20"/>
          <w:szCs w:val="20"/>
        </w:rPr>
      </w:pPr>
    </w:p>
    <w:p w14:paraId="0407FDE7" w14:textId="73167F2D" w:rsidR="009B31AF" w:rsidRDefault="009B31AF" w:rsidP="009B31AF">
      <w:pPr>
        <w:rPr>
          <w:rFonts w:ascii="Verdana" w:eastAsia="Times New Roman" w:hAnsi="Verdana" w:cstheme="minorHAnsi"/>
          <w:color w:val="000000"/>
          <w:sz w:val="20"/>
          <w:szCs w:val="20"/>
        </w:rPr>
      </w:pPr>
      <w:r w:rsidRPr="00572301">
        <w:rPr>
          <w:rFonts w:ascii="Verdana" w:eastAsia="Times New Roman" w:hAnsi="Verdana" w:cstheme="minorHAnsi"/>
          <w:color w:val="000000"/>
          <w:sz w:val="20"/>
          <w:szCs w:val="20"/>
        </w:rPr>
        <w:t xml:space="preserve">Devecchi, C. (2019). Working with PhD students to build their transferability and researcher skills in the FEASST@8 and SuCCEED@8 projects. </w:t>
      </w:r>
      <w:r w:rsidRPr="00572301">
        <w:rPr>
          <w:rFonts w:ascii="Verdana" w:eastAsia="Times New Roman" w:hAnsi="Verdana" w:cstheme="minorHAnsi"/>
          <w:i/>
          <w:iCs/>
          <w:color w:val="000000"/>
          <w:sz w:val="20"/>
          <w:szCs w:val="20"/>
        </w:rPr>
        <w:t>New Directions for Adult &amp; Continuing Education</w:t>
      </w:r>
      <w:r w:rsidRPr="00572301">
        <w:rPr>
          <w:rFonts w:ascii="Verdana" w:eastAsia="Times New Roman" w:hAnsi="Verdana" w:cstheme="minorHAnsi"/>
          <w:color w:val="000000"/>
          <w:sz w:val="20"/>
          <w:szCs w:val="20"/>
        </w:rPr>
        <w:t xml:space="preserve">, </w:t>
      </w:r>
      <w:r w:rsidR="00220B19" w:rsidRPr="00572301">
        <w:rPr>
          <w:rFonts w:ascii="Verdana" w:eastAsia="Times New Roman" w:hAnsi="Verdana" w:cstheme="minorHAnsi"/>
          <w:color w:val="000000"/>
          <w:sz w:val="20"/>
          <w:szCs w:val="20"/>
        </w:rPr>
        <w:t xml:space="preserve">Issue </w:t>
      </w:r>
      <w:r w:rsidRPr="00572301">
        <w:rPr>
          <w:rFonts w:ascii="Verdana" w:eastAsia="Times New Roman" w:hAnsi="Verdana" w:cstheme="minorHAnsi"/>
          <w:color w:val="000000"/>
          <w:sz w:val="20"/>
          <w:szCs w:val="20"/>
        </w:rPr>
        <w:t>163</w:t>
      </w:r>
      <w:r w:rsidR="0060462B" w:rsidRPr="00572301">
        <w:rPr>
          <w:rFonts w:ascii="Verdana" w:eastAsia="Times New Roman" w:hAnsi="Verdana" w:cstheme="minorHAnsi"/>
          <w:color w:val="000000"/>
          <w:sz w:val="20"/>
          <w:szCs w:val="20"/>
        </w:rPr>
        <w:t>:</w:t>
      </w:r>
      <w:r w:rsidRPr="00572301">
        <w:rPr>
          <w:rFonts w:ascii="Verdana" w:eastAsia="Times New Roman" w:hAnsi="Verdana" w:cstheme="minorHAnsi"/>
          <w:color w:val="000000"/>
          <w:sz w:val="20"/>
          <w:szCs w:val="20"/>
        </w:rPr>
        <w:t xml:space="preserve"> 133-145</w:t>
      </w:r>
      <w:r w:rsidR="0060462B" w:rsidRPr="00572301">
        <w:rPr>
          <w:rFonts w:ascii="Verdana" w:eastAsia="Times New Roman" w:hAnsi="Verdana" w:cstheme="minorHAnsi"/>
          <w:color w:val="000000"/>
          <w:sz w:val="20"/>
          <w:szCs w:val="20"/>
        </w:rPr>
        <w:t>.</w:t>
      </w:r>
    </w:p>
    <w:p w14:paraId="0010591B" w14:textId="175AB7E3" w:rsidR="00566606" w:rsidRDefault="00566606" w:rsidP="009B31AF">
      <w:pPr>
        <w:rPr>
          <w:rFonts w:ascii="Verdana" w:eastAsia="Times New Roman" w:hAnsi="Verdana" w:cstheme="minorHAnsi"/>
          <w:color w:val="000000"/>
          <w:sz w:val="20"/>
          <w:szCs w:val="20"/>
        </w:rPr>
      </w:pPr>
      <w:r w:rsidRPr="000D5F4B">
        <w:rPr>
          <w:rFonts w:ascii="Verdana" w:hAnsi="Verdana" w:cstheme="minorHAnsi"/>
          <w:b/>
          <w:noProof/>
          <w:sz w:val="24"/>
          <w:szCs w:val="20"/>
        </w:rPr>
        <mc:AlternateContent>
          <mc:Choice Requires="wps">
            <w:drawing>
              <wp:anchor distT="45720" distB="45720" distL="114300" distR="114300" simplePos="0" relativeHeight="251671552" behindDoc="0" locked="0" layoutInCell="1" allowOverlap="1" wp14:anchorId="397F5710" wp14:editId="0E4D4B98">
                <wp:simplePos x="0" y="0"/>
                <wp:positionH relativeFrom="margin">
                  <wp:align>right</wp:align>
                </wp:positionH>
                <wp:positionV relativeFrom="paragraph">
                  <wp:posOffset>250419</wp:posOffset>
                </wp:positionV>
                <wp:extent cx="5720080" cy="1404620"/>
                <wp:effectExtent l="0" t="0" r="13970" b="2222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4620"/>
                        </a:xfrm>
                        <a:prstGeom prst="rect">
                          <a:avLst/>
                        </a:prstGeom>
                        <a:solidFill>
                          <a:schemeClr val="accent4">
                            <a:lumMod val="75000"/>
                          </a:schemeClr>
                        </a:solidFill>
                        <a:ln w="9525">
                          <a:solidFill>
                            <a:schemeClr val="accent4">
                              <a:lumMod val="75000"/>
                            </a:schemeClr>
                          </a:solidFill>
                          <a:miter lim="800000"/>
                          <a:headEnd/>
                          <a:tailEnd/>
                        </a:ln>
                      </wps:spPr>
                      <wps:txbx>
                        <w:txbxContent>
                          <w:p w14:paraId="4F1D57D0" w14:textId="3524A9AF" w:rsidR="00E43CAA" w:rsidRPr="00E43CAA" w:rsidRDefault="00E43CAA" w:rsidP="00E43CAA">
                            <w:pPr>
                              <w:pStyle w:val="Heading3"/>
                              <w:rPr>
                                <w:rFonts w:ascii="Verdana" w:hAnsi="Verdana"/>
                                <w:b/>
                                <w:color w:val="FFFFFF" w:themeColor="background1"/>
                                <w:sz w:val="20"/>
                                <w:szCs w:val="20"/>
                              </w:rPr>
                            </w:pPr>
                            <w:bookmarkStart w:id="8" w:name="_Toc23413702"/>
                            <w:r w:rsidRPr="00E43CAA">
                              <w:rPr>
                                <w:rFonts w:ascii="Verdana" w:hAnsi="Verdana"/>
                                <w:b/>
                                <w:color w:val="FFFFFF" w:themeColor="background1"/>
                                <w:sz w:val="20"/>
                                <w:szCs w:val="20"/>
                              </w:rPr>
                              <w:t>Example 7: Students work in creative partnership with a local primary school</w:t>
                            </w:r>
                            <w:bookmarkEnd w:id="8"/>
                          </w:p>
                          <w:p w14:paraId="5A8E66F4" w14:textId="77777777" w:rsidR="00E43CAA" w:rsidRPr="00E43CAA" w:rsidRDefault="00E43CAA" w:rsidP="00E43CAA">
                            <w:pPr>
                              <w:rPr>
                                <w:b/>
                                <w:color w:val="FFFFFF" w:themeColor="background1"/>
                              </w:rPr>
                            </w:pPr>
                          </w:p>
                          <w:p w14:paraId="2EFBA3B7" w14:textId="33BEADF7" w:rsidR="00E43CAA" w:rsidRPr="00E43CAA" w:rsidRDefault="00E43CAA" w:rsidP="00E43CAA">
                            <w:pPr>
                              <w:pStyle w:val="Heading4"/>
                              <w:rPr>
                                <w:rFonts w:ascii="Verdana" w:hAnsi="Verdana" w:cstheme="minorBidi"/>
                                <w:b/>
                                <w:color w:val="FFFFFF" w:themeColor="background1"/>
                                <w:sz w:val="20"/>
                                <w:szCs w:val="20"/>
                              </w:rPr>
                            </w:pPr>
                            <w:r w:rsidRPr="00E43CAA">
                              <w:rPr>
                                <w:rFonts w:ascii="Verdana" w:hAnsi="Verdana"/>
                                <w:b/>
                                <w:color w:val="FFFFFF" w:themeColor="background1"/>
                                <w:sz w:val="20"/>
                                <w:szCs w:val="20"/>
                              </w:rPr>
                              <w:t xml:space="preserve">Lisa Smallwood, Senior Lecturer in Education, FHES, </w:t>
                            </w:r>
                            <w:r w:rsidRPr="00E43CAA">
                              <w:rPr>
                                <w:rFonts w:ascii="Verdana" w:hAnsi="Verdana" w:cstheme="minorBidi"/>
                                <w:b/>
                                <w:color w:val="FFFFFF" w:themeColor="background1"/>
                                <w:sz w:val="20"/>
                                <w:szCs w:val="20"/>
                              </w:rPr>
                              <w:t>University of Northampton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7F5710" id="Text Box 10" o:spid="_x0000_s1038" type="#_x0000_t202" style="position:absolute;margin-left:399.2pt;margin-top:19.7pt;width:450.4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" fillcolor="#bf8f00 [2407]" strokecolor="#bf8f00 [2407]">
                <v:textbox style="mso-fit-shape-to-text:t">
                  <w:txbxContent>
                    <w:p w14:paraId="4F1D57D0" w14:textId="3524A9AF" w:rsidR="00E43CAA" w:rsidRPr="00E43CAA" w:rsidRDefault="00E43CAA" w:rsidP="00E43CAA">
                      <w:pPr>
                        <w:pStyle w:val="Heading3"/>
                        <w:rPr>
                          <w:rFonts w:ascii="Verdana" w:hAnsi="Verdana"/>
                          <w:b/>
                          <w:color w:val="FFFFFF" w:themeColor="background1"/>
                          <w:sz w:val="20"/>
                          <w:szCs w:val="20"/>
                        </w:rPr>
                      </w:pPr>
                      <w:bookmarkStart w:id="15" w:name="_Toc23413702"/>
                      <w:r w:rsidRPr="00E43CAA">
                        <w:rPr>
                          <w:rFonts w:ascii="Verdana" w:hAnsi="Verdana"/>
                          <w:b/>
                          <w:color w:val="FFFFFF" w:themeColor="background1"/>
                          <w:sz w:val="20"/>
                          <w:szCs w:val="20"/>
                        </w:rPr>
                        <w:t>Example 7: Students work in creative partnership with a local primary school</w:t>
                      </w:r>
                      <w:bookmarkEnd w:id="15"/>
                    </w:p>
                    <w:p w14:paraId="5A8E66F4" w14:textId="77777777" w:rsidR="00E43CAA" w:rsidRPr="00E43CAA" w:rsidRDefault="00E43CAA" w:rsidP="00E43CAA">
                      <w:pPr>
                        <w:rPr>
                          <w:b/>
                          <w:color w:val="FFFFFF" w:themeColor="background1"/>
                        </w:rPr>
                      </w:pPr>
                    </w:p>
                    <w:p w14:paraId="2EFBA3B7" w14:textId="33BEADF7" w:rsidR="00E43CAA" w:rsidRPr="00E43CAA" w:rsidRDefault="00E43CAA" w:rsidP="00E43CAA">
                      <w:pPr>
                        <w:pStyle w:val="Heading4"/>
                        <w:rPr>
                          <w:rFonts w:ascii="Verdana" w:hAnsi="Verdana" w:cstheme="minorBidi"/>
                          <w:b/>
                          <w:color w:val="FFFFFF" w:themeColor="background1"/>
                          <w:sz w:val="20"/>
                          <w:szCs w:val="20"/>
                        </w:rPr>
                      </w:pPr>
                      <w:r w:rsidRPr="00E43CAA">
                        <w:rPr>
                          <w:rFonts w:ascii="Verdana" w:hAnsi="Verdana"/>
                          <w:b/>
                          <w:color w:val="FFFFFF" w:themeColor="background1"/>
                          <w:sz w:val="20"/>
                          <w:szCs w:val="20"/>
                        </w:rPr>
                        <w:t xml:space="preserve">Lisa Smallwood, Senior Lecturer in Education, FHES, </w:t>
                      </w:r>
                      <w:r w:rsidRPr="00E43CAA">
                        <w:rPr>
                          <w:rFonts w:ascii="Verdana" w:hAnsi="Verdana" w:cstheme="minorBidi"/>
                          <w:b/>
                          <w:color w:val="FFFFFF" w:themeColor="background1"/>
                          <w:sz w:val="20"/>
                          <w:szCs w:val="20"/>
                        </w:rPr>
                        <w:t>University of Northampton</w:t>
                      </w:r>
                    </w:p>
                  </w:txbxContent>
                </v:textbox>
                <w10:wrap type="square" anchorx="margin"/>
              </v:shape>
            </w:pict>
          </mc:Fallback>
        </mc:AlternateContent>
      </w:r>
    </w:p>
    <w:p w14:paraId="5076BA14" w14:textId="77777777" w:rsidR="00576C82" w:rsidRPr="00572301" w:rsidRDefault="00576C82" w:rsidP="0075547E">
      <w:pPr>
        <w:rPr>
          <w:rFonts w:ascii="Verdana" w:hAnsi="Verdana"/>
          <w:sz w:val="20"/>
          <w:szCs w:val="20"/>
        </w:rPr>
      </w:pPr>
      <w:r w:rsidRPr="00572301">
        <w:rPr>
          <w:rFonts w:ascii="Verdana" w:hAnsi="Verdana"/>
          <w:sz w:val="20"/>
          <w:szCs w:val="20"/>
        </w:rPr>
        <w:t xml:space="preserve">A key challenge </w:t>
      </w:r>
      <w:r w:rsidR="00221F99" w:rsidRPr="00572301">
        <w:rPr>
          <w:rFonts w:ascii="Verdana" w:hAnsi="Verdana"/>
          <w:sz w:val="20"/>
          <w:szCs w:val="20"/>
        </w:rPr>
        <w:t xml:space="preserve">that </w:t>
      </w:r>
      <w:r w:rsidR="003908F3" w:rsidRPr="00572301">
        <w:rPr>
          <w:rFonts w:ascii="Verdana" w:hAnsi="Verdana"/>
          <w:sz w:val="20"/>
          <w:szCs w:val="20"/>
        </w:rPr>
        <w:t xml:space="preserve">the University faces is offering </w:t>
      </w:r>
      <w:r w:rsidR="00D10D7A" w:rsidRPr="00572301">
        <w:rPr>
          <w:rFonts w:ascii="Verdana" w:hAnsi="Verdana"/>
          <w:sz w:val="20"/>
          <w:szCs w:val="20"/>
        </w:rPr>
        <w:t xml:space="preserve">Education </w:t>
      </w:r>
      <w:r w:rsidR="003908F3" w:rsidRPr="00572301">
        <w:rPr>
          <w:rFonts w:ascii="Verdana" w:hAnsi="Verdana"/>
          <w:sz w:val="20"/>
          <w:szCs w:val="20"/>
        </w:rPr>
        <w:t xml:space="preserve">students opportunities </w:t>
      </w:r>
      <w:r w:rsidR="001168DE" w:rsidRPr="00572301">
        <w:rPr>
          <w:rFonts w:ascii="Verdana" w:hAnsi="Verdana"/>
          <w:sz w:val="20"/>
          <w:szCs w:val="20"/>
        </w:rPr>
        <w:t xml:space="preserve">to gain </w:t>
      </w:r>
      <w:r w:rsidR="005C11E0" w:rsidRPr="00572301">
        <w:rPr>
          <w:rFonts w:ascii="Verdana" w:hAnsi="Verdana"/>
          <w:sz w:val="20"/>
          <w:szCs w:val="20"/>
        </w:rPr>
        <w:t xml:space="preserve">meaningful </w:t>
      </w:r>
      <w:r w:rsidR="001168DE" w:rsidRPr="00572301">
        <w:rPr>
          <w:rFonts w:ascii="Verdana" w:hAnsi="Verdana"/>
          <w:sz w:val="20"/>
          <w:szCs w:val="20"/>
        </w:rPr>
        <w:t xml:space="preserve">work-based learning experiences with primary school children </w:t>
      </w:r>
      <w:r w:rsidR="00AA5807" w:rsidRPr="00572301">
        <w:rPr>
          <w:rFonts w:ascii="Verdana" w:hAnsi="Verdana"/>
          <w:sz w:val="20"/>
          <w:szCs w:val="20"/>
        </w:rPr>
        <w:t>through the application of taught techniques and approaches.</w:t>
      </w:r>
    </w:p>
    <w:p w14:paraId="75CD6DF3" w14:textId="075D73CA" w:rsidR="00FC3E2E" w:rsidRPr="00572301" w:rsidRDefault="00F960CE" w:rsidP="00B06341">
      <w:pPr>
        <w:rPr>
          <w:rStyle w:val="NoneA"/>
          <w:rFonts w:ascii="Verdana" w:hAnsi="Verdana"/>
          <w:sz w:val="20"/>
          <w:szCs w:val="20"/>
        </w:rPr>
      </w:pPr>
      <w:r w:rsidRPr="00572301">
        <w:rPr>
          <w:rFonts w:ascii="Verdana" w:hAnsi="Verdana" w:cstheme="minorHAnsi"/>
          <w:sz w:val="20"/>
          <w:szCs w:val="20"/>
        </w:rPr>
        <w:t xml:space="preserve">In the 2016-17 academic year, a pilot project was set </w:t>
      </w:r>
      <w:r w:rsidR="00162FD3" w:rsidRPr="00572301">
        <w:rPr>
          <w:rFonts w:ascii="Verdana" w:hAnsi="Verdana" w:cstheme="minorHAnsi"/>
          <w:sz w:val="20"/>
          <w:szCs w:val="20"/>
        </w:rPr>
        <w:t>up</w:t>
      </w:r>
      <w:r w:rsidRPr="00572301">
        <w:rPr>
          <w:rFonts w:ascii="Verdana" w:hAnsi="Verdana" w:cstheme="minorHAnsi"/>
          <w:sz w:val="20"/>
          <w:szCs w:val="20"/>
        </w:rPr>
        <w:t xml:space="preserve"> to involve </w:t>
      </w:r>
      <w:r w:rsidR="00104D63" w:rsidRPr="00572301">
        <w:rPr>
          <w:rFonts w:ascii="Verdana" w:hAnsi="Verdana" w:cstheme="minorHAnsi"/>
          <w:sz w:val="20"/>
          <w:szCs w:val="20"/>
        </w:rPr>
        <w:t>25 Level 6 BA Childhood and Youth</w:t>
      </w:r>
      <w:r w:rsidR="00B160C9" w:rsidRPr="00572301">
        <w:rPr>
          <w:rFonts w:ascii="Verdana" w:hAnsi="Verdana" w:cstheme="minorHAnsi"/>
          <w:sz w:val="20"/>
          <w:szCs w:val="20"/>
        </w:rPr>
        <w:t xml:space="preserve"> </w:t>
      </w:r>
      <w:r w:rsidR="00104D63" w:rsidRPr="00572301">
        <w:rPr>
          <w:rFonts w:ascii="Verdana" w:hAnsi="Verdana" w:cstheme="minorHAnsi"/>
          <w:sz w:val="20"/>
          <w:szCs w:val="20"/>
        </w:rPr>
        <w:t>students</w:t>
      </w:r>
      <w:r w:rsidR="00221F99" w:rsidRPr="00572301">
        <w:rPr>
          <w:rFonts w:ascii="Verdana" w:hAnsi="Verdana" w:cstheme="minorHAnsi"/>
          <w:sz w:val="20"/>
          <w:szCs w:val="20"/>
        </w:rPr>
        <w:t>,</w:t>
      </w:r>
      <w:r w:rsidR="00104D63" w:rsidRPr="00572301">
        <w:rPr>
          <w:rFonts w:ascii="Verdana" w:hAnsi="Verdana" w:cstheme="minorHAnsi"/>
          <w:sz w:val="20"/>
          <w:szCs w:val="20"/>
        </w:rPr>
        <w:t xml:space="preserve"> who are enrolled on the module EDUM3029</w:t>
      </w:r>
      <w:r w:rsidR="00EA6726" w:rsidRPr="00572301">
        <w:rPr>
          <w:rFonts w:ascii="Verdana" w:hAnsi="Verdana" w:cstheme="minorHAnsi"/>
          <w:sz w:val="20"/>
          <w:szCs w:val="20"/>
        </w:rPr>
        <w:t xml:space="preserve"> Creative and </w:t>
      </w:r>
      <w:r w:rsidR="00B160C9" w:rsidRPr="00572301">
        <w:rPr>
          <w:rFonts w:ascii="Verdana" w:hAnsi="Verdana" w:cstheme="minorHAnsi"/>
          <w:sz w:val="20"/>
          <w:szCs w:val="20"/>
        </w:rPr>
        <w:lastRenderedPageBreak/>
        <w:t>T</w:t>
      </w:r>
      <w:r w:rsidR="00EA6726" w:rsidRPr="00572301">
        <w:rPr>
          <w:rFonts w:ascii="Verdana" w:hAnsi="Verdana" w:cstheme="minorHAnsi"/>
          <w:sz w:val="20"/>
          <w:szCs w:val="20"/>
        </w:rPr>
        <w:t xml:space="preserve">herapeutic </w:t>
      </w:r>
      <w:r w:rsidR="00B160C9" w:rsidRPr="00572301">
        <w:rPr>
          <w:rFonts w:ascii="Verdana" w:hAnsi="Verdana" w:cstheme="minorHAnsi"/>
          <w:sz w:val="20"/>
          <w:szCs w:val="20"/>
        </w:rPr>
        <w:t>A</w:t>
      </w:r>
      <w:r w:rsidR="00EA6726" w:rsidRPr="00572301">
        <w:rPr>
          <w:rFonts w:ascii="Verdana" w:hAnsi="Verdana" w:cstheme="minorHAnsi"/>
          <w:sz w:val="20"/>
          <w:szCs w:val="20"/>
        </w:rPr>
        <w:t xml:space="preserve">pproaches to </w:t>
      </w:r>
      <w:r w:rsidR="00B160C9" w:rsidRPr="00572301">
        <w:rPr>
          <w:rFonts w:ascii="Verdana" w:hAnsi="Verdana" w:cstheme="minorHAnsi"/>
          <w:sz w:val="20"/>
          <w:szCs w:val="20"/>
        </w:rPr>
        <w:t>W</w:t>
      </w:r>
      <w:r w:rsidR="00EA6726" w:rsidRPr="00572301">
        <w:rPr>
          <w:rFonts w:ascii="Verdana" w:hAnsi="Verdana" w:cstheme="minorHAnsi"/>
          <w:sz w:val="20"/>
          <w:szCs w:val="20"/>
        </w:rPr>
        <w:t xml:space="preserve">orking in </w:t>
      </w:r>
      <w:r w:rsidR="00B160C9" w:rsidRPr="00572301">
        <w:rPr>
          <w:rFonts w:ascii="Verdana" w:hAnsi="Verdana" w:cstheme="minorHAnsi"/>
          <w:sz w:val="20"/>
          <w:szCs w:val="20"/>
        </w:rPr>
        <w:t>C</w:t>
      </w:r>
      <w:r w:rsidR="00EA6726" w:rsidRPr="00572301">
        <w:rPr>
          <w:rFonts w:ascii="Verdana" w:hAnsi="Verdana" w:cstheme="minorHAnsi"/>
          <w:sz w:val="20"/>
          <w:szCs w:val="20"/>
        </w:rPr>
        <w:t xml:space="preserve">hildren’s </w:t>
      </w:r>
      <w:r w:rsidR="00B160C9" w:rsidRPr="00572301">
        <w:rPr>
          <w:rFonts w:ascii="Verdana" w:hAnsi="Verdana" w:cstheme="minorHAnsi"/>
          <w:sz w:val="20"/>
          <w:szCs w:val="20"/>
        </w:rPr>
        <w:t>S</w:t>
      </w:r>
      <w:r w:rsidR="00EA6726" w:rsidRPr="00572301">
        <w:rPr>
          <w:rFonts w:ascii="Verdana" w:hAnsi="Verdana" w:cstheme="minorHAnsi"/>
          <w:sz w:val="20"/>
          <w:szCs w:val="20"/>
        </w:rPr>
        <w:t>ervices</w:t>
      </w:r>
      <w:r w:rsidR="00506245" w:rsidRPr="00572301">
        <w:rPr>
          <w:rFonts w:ascii="Verdana" w:hAnsi="Verdana" w:cstheme="minorHAnsi"/>
          <w:sz w:val="20"/>
          <w:szCs w:val="20"/>
        </w:rPr>
        <w:t>,</w:t>
      </w:r>
      <w:r w:rsidR="0058407F" w:rsidRPr="00572301">
        <w:rPr>
          <w:rFonts w:ascii="Verdana" w:hAnsi="Verdana" w:cstheme="minorHAnsi"/>
          <w:sz w:val="20"/>
          <w:szCs w:val="20"/>
        </w:rPr>
        <w:t xml:space="preserve"> to work collaboratively with </w:t>
      </w:r>
      <w:r w:rsidR="00BE4B90" w:rsidRPr="00572301">
        <w:rPr>
          <w:rFonts w:ascii="Verdana" w:hAnsi="Verdana" w:cstheme="minorHAnsi"/>
          <w:sz w:val="20"/>
          <w:szCs w:val="20"/>
        </w:rPr>
        <w:t>a local school</w:t>
      </w:r>
      <w:r w:rsidR="00221F99" w:rsidRPr="00572301">
        <w:rPr>
          <w:rFonts w:ascii="Verdana" w:hAnsi="Verdana" w:cstheme="minorHAnsi"/>
          <w:sz w:val="20"/>
          <w:szCs w:val="20"/>
        </w:rPr>
        <w:t xml:space="preserve"> to design and deliver</w:t>
      </w:r>
      <w:r w:rsidR="007F7A48" w:rsidRPr="00572301">
        <w:rPr>
          <w:rFonts w:ascii="Verdana" w:hAnsi="Verdana" w:cstheme="minorHAnsi"/>
          <w:sz w:val="20"/>
          <w:szCs w:val="20"/>
        </w:rPr>
        <w:t xml:space="preserve"> creative arts</w:t>
      </w:r>
      <w:r w:rsidR="00F8029A" w:rsidRPr="00572301">
        <w:rPr>
          <w:rFonts w:ascii="Verdana" w:hAnsi="Verdana" w:cstheme="minorHAnsi"/>
          <w:sz w:val="20"/>
          <w:szCs w:val="20"/>
        </w:rPr>
        <w:t xml:space="preserve"> activities</w:t>
      </w:r>
      <w:r w:rsidR="00A54A74" w:rsidRPr="00572301">
        <w:rPr>
          <w:rFonts w:ascii="Verdana" w:hAnsi="Verdana" w:cstheme="minorHAnsi"/>
          <w:sz w:val="20"/>
          <w:szCs w:val="20"/>
        </w:rPr>
        <w:t xml:space="preserve">. </w:t>
      </w:r>
      <w:r w:rsidR="00534DC5" w:rsidRPr="00572301">
        <w:rPr>
          <w:rStyle w:val="NoneA"/>
          <w:rFonts w:ascii="Verdana" w:hAnsi="Verdana" w:cstheme="minorHAnsi"/>
          <w:sz w:val="20"/>
          <w:szCs w:val="20"/>
        </w:rPr>
        <w:t xml:space="preserve">These students </w:t>
      </w:r>
      <w:r w:rsidR="00A54A74" w:rsidRPr="00572301">
        <w:rPr>
          <w:rStyle w:val="NoneA"/>
          <w:rFonts w:ascii="Verdana" w:hAnsi="Verdana" w:cstheme="minorHAnsi"/>
          <w:sz w:val="20"/>
          <w:szCs w:val="20"/>
        </w:rPr>
        <w:t>worked</w:t>
      </w:r>
      <w:r w:rsidR="00534DC5" w:rsidRPr="00572301">
        <w:rPr>
          <w:rStyle w:val="NoneA"/>
          <w:rFonts w:ascii="Verdana" w:hAnsi="Verdana" w:cstheme="minorHAnsi"/>
          <w:sz w:val="20"/>
          <w:szCs w:val="20"/>
        </w:rPr>
        <w:t xml:space="preserve"> in partnership with a class of 25 </w:t>
      </w:r>
      <w:r w:rsidR="003875C1" w:rsidRPr="00572301">
        <w:rPr>
          <w:rStyle w:val="NoneA"/>
          <w:rFonts w:ascii="Verdana" w:hAnsi="Verdana" w:cstheme="minorHAnsi"/>
          <w:sz w:val="20"/>
          <w:szCs w:val="20"/>
        </w:rPr>
        <w:t>Y</w:t>
      </w:r>
      <w:r w:rsidR="00534DC5" w:rsidRPr="00572301">
        <w:rPr>
          <w:rStyle w:val="NoneA"/>
          <w:rFonts w:ascii="Verdana" w:hAnsi="Verdana" w:cstheme="minorHAnsi"/>
          <w:sz w:val="20"/>
          <w:szCs w:val="20"/>
        </w:rPr>
        <w:t xml:space="preserve">ear 2 (6-7 years old) </w:t>
      </w:r>
      <w:r w:rsidR="003875C1" w:rsidRPr="00572301">
        <w:rPr>
          <w:rStyle w:val="NoneA"/>
          <w:rFonts w:ascii="Verdana" w:hAnsi="Verdana" w:cstheme="minorHAnsi"/>
          <w:sz w:val="20"/>
          <w:szCs w:val="20"/>
        </w:rPr>
        <w:t xml:space="preserve">pupils </w:t>
      </w:r>
      <w:r w:rsidR="00534DC5" w:rsidRPr="00572301">
        <w:rPr>
          <w:rStyle w:val="NoneA"/>
          <w:rFonts w:ascii="Verdana" w:hAnsi="Verdana" w:cstheme="minorHAnsi"/>
          <w:sz w:val="20"/>
          <w:szCs w:val="20"/>
        </w:rPr>
        <w:t xml:space="preserve">from </w:t>
      </w:r>
      <w:r w:rsidR="007F7A48" w:rsidRPr="00572301">
        <w:rPr>
          <w:rStyle w:val="NoneA"/>
          <w:rFonts w:ascii="Verdana" w:hAnsi="Verdana" w:cstheme="minorHAnsi"/>
          <w:sz w:val="20"/>
          <w:szCs w:val="20"/>
        </w:rPr>
        <w:t>a local p</w:t>
      </w:r>
      <w:r w:rsidR="00534DC5" w:rsidRPr="00572301">
        <w:rPr>
          <w:rStyle w:val="NoneA"/>
          <w:rFonts w:ascii="Verdana" w:hAnsi="Verdana" w:cstheme="minorHAnsi"/>
          <w:sz w:val="20"/>
          <w:szCs w:val="20"/>
        </w:rPr>
        <w:t xml:space="preserve">rimary </w:t>
      </w:r>
      <w:r w:rsidR="007F7A48" w:rsidRPr="00572301">
        <w:rPr>
          <w:rStyle w:val="NoneA"/>
          <w:rFonts w:ascii="Verdana" w:hAnsi="Verdana" w:cstheme="minorHAnsi"/>
          <w:sz w:val="20"/>
          <w:szCs w:val="20"/>
        </w:rPr>
        <w:t>s</w:t>
      </w:r>
      <w:r w:rsidR="00534DC5" w:rsidRPr="00572301">
        <w:rPr>
          <w:rStyle w:val="NoneA"/>
          <w:rFonts w:ascii="Verdana" w:hAnsi="Verdana" w:cstheme="minorHAnsi"/>
          <w:sz w:val="20"/>
          <w:szCs w:val="20"/>
        </w:rPr>
        <w:t>chool in Northampton</w:t>
      </w:r>
      <w:r w:rsidR="00221F99" w:rsidRPr="00572301">
        <w:rPr>
          <w:rStyle w:val="NoneA"/>
          <w:rFonts w:ascii="Verdana" w:hAnsi="Verdana" w:cstheme="minorHAnsi"/>
          <w:sz w:val="20"/>
          <w:szCs w:val="20"/>
        </w:rPr>
        <w:t>,</w:t>
      </w:r>
      <w:r w:rsidR="00F8029A" w:rsidRPr="00572301">
        <w:rPr>
          <w:rStyle w:val="NoneA"/>
          <w:rFonts w:ascii="Verdana" w:hAnsi="Verdana" w:cstheme="minorHAnsi"/>
          <w:sz w:val="20"/>
          <w:szCs w:val="20"/>
        </w:rPr>
        <w:t xml:space="preserve"> </w:t>
      </w:r>
      <w:r w:rsidR="00F8029A" w:rsidRPr="00572301">
        <w:rPr>
          <w:rFonts w:ascii="Verdana" w:hAnsi="Verdana"/>
          <w:sz w:val="20"/>
          <w:szCs w:val="20"/>
        </w:rPr>
        <w:t xml:space="preserve">over three visits across a period of </w:t>
      </w:r>
      <w:r w:rsidR="00162FD3" w:rsidRPr="00572301">
        <w:rPr>
          <w:rFonts w:ascii="Verdana" w:hAnsi="Verdana"/>
          <w:sz w:val="20"/>
          <w:szCs w:val="20"/>
        </w:rPr>
        <w:t>four</w:t>
      </w:r>
      <w:r w:rsidR="00F8029A" w:rsidRPr="00572301">
        <w:rPr>
          <w:rFonts w:ascii="Verdana" w:hAnsi="Verdana"/>
          <w:sz w:val="20"/>
          <w:szCs w:val="20"/>
        </w:rPr>
        <w:t xml:space="preserve"> months</w:t>
      </w:r>
      <w:r w:rsidR="00534DC5" w:rsidRPr="00572301">
        <w:rPr>
          <w:rStyle w:val="NoneA"/>
          <w:rFonts w:ascii="Verdana" w:hAnsi="Verdana" w:cstheme="minorHAnsi"/>
          <w:sz w:val="20"/>
          <w:szCs w:val="20"/>
        </w:rPr>
        <w:t xml:space="preserve">. </w:t>
      </w:r>
      <w:r w:rsidR="00911D49" w:rsidRPr="00572301">
        <w:rPr>
          <w:rStyle w:val="NoneA"/>
          <w:rFonts w:ascii="Verdana" w:hAnsi="Verdana" w:cstheme="minorHAnsi"/>
          <w:sz w:val="20"/>
          <w:szCs w:val="20"/>
        </w:rPr>
        <w:t>A</w:t>
      </w:r>
      <w:r w:rsidR="00534DC5" w:rsidRPr="00572301">
        <w:rPr>
          <w:rStyle w:val="NoneA"/>
          <w:rFonts w:ascii="Verdana" w:hAnsi="Verdana" w:cstheme="minorHAnsi"/>
          <w:sz w:val="20"/>
          <w:szCs w:val="20"/>
        </w:rPr>
        <w:t xml:space="preserve">s part of </w:t>
      </w:r>
      <w:r w:rsidR="00911D49" w:rsidRPr="00572301">
        <w:rPr>
          <w:rStyle w:val="NoneA"/>
          <w:rFonts w:ascii="Verdana" w:hAnsi="Verdana" w:cstheme="minorHAnsi"/>
          <w:sz w:val="20"/>
          <w:szCs w:val="20"/>
        </w:rPr>
        <w:t xml:space="preserve">the </w:t>
      </w:r>
      <w:r w:rsidR="00534DC5" w:rsidRPr="00572301">
        <w:rPr>
          <w:rStyle w:val="NoneA"/>
          <w:rFonts w:ascii="Verdana" w:hAnsi="Verdana" w:cstheme="minorHAnsi"/>
          <w:sz w:val="20"/>
          <w:szCs w:val="20"/>
        </w:rPr>
        <w:t>assessment for the module</w:t>
      </w:r>
      <w:r w:rsidR="00221F99" w:rsidRPr="00572301">
        <w:rPr>
          <w:rStyle w:val="NoneA"/>
          <w:rFonts w:ascii="Verdana" w:hAnsi="Verdana" w:cstheme="minorHAnsi"/>
          <w:sz w:val="20"/>
          <w:szCs w:val="20"/>
        </w:rPr>
        <w:t>,</w:t>
      </w:r>
      <w:r w:rsidR="00534DC5" w:rsidRPr="00572301">
        <w:rPr>
          <w:rStyle w:val="NoneA"/>
          <w:rFonts w:ascii="Verdana" w:hAnsi="Verdana" w:cstheme="minorHAnsi"/>
          <w:sz w:val="20"/>
          <w:szCs w:val="20"/>
        </w:rPr>
        <w:t xml:space="preserve"> students are required to work with a child</w:t>
      </w:r>
      <w:r w:rsidR="00221F99" w:rsidRPr="00572301">
        <w:rPr>
          <w:rStyle w:val="NoneA"/>
          <w:rFonts w:ascii="Verdana" w:hAnsi="Verdana" w:cstheme="minorHAnsi"/>
          <w:sz w:val="20"/>
          <w:szCs w:val="20"/>
        </w:rPr>
        <w:t>,</w:t>
      </w:r>
      <w:r w:rsidR="00534DC5" w:rsidRPr="00572301">
        <w:rPr>
          <w:rStyle w:val="NoneA"/>
          <w:rFonts w:ascii="Verdana" w:hAnsi="Verdana" w:cstheme="minorHAnsi"/>
          <w:sz w:val="20"/>
          <w:szCs w:val="20"/>
        </w:rPr>
        <w:t xml:space="preserve"> facilitating </w:t>
      </w:r>
      <w:r w:rsidR="00911D49" w:rsidRPr="00572301">
        <w:rPr>
          <w:rStyle w:val="NoneA"/>
          <w:rFonts w:ascii="Verdana" w:hAnsi="Verdana" w:cstheme="minorHAnsi"/>
          <w:sz w:val="20"/>
          <w:szCs w:val="20"/>
        </w:rPr>
        <w:t xml:space="preserve">a </w:t>
      </w:r>
      <w:r w:rsidR="00534DC5" w:rsidRPr="00572301">
        <w:rPr>
          <w:rStyle w:val="NoneA"/>
          <w:rFonts w:ascii="Verdana" w:hAnsi="Verdana" w:cstheme="minorHAnsi"/>
          <w:sz w:val="20"/>
          <w:szCs w:val="20"/>
        </w:rPr>
        <w:t>creative</w:t>
      </w:r>
      <w:r w:rsidR="00194135" w:rsidRPr="00572301">
        <w:rPr>
          <w:rStyle w:val="NoneA"/>
          <w:rFonts w:ascii="Verdana" w:hAnsi="Verdana" w:cstheme="minorHAnsi"/>
          <w:sz w:val="20"/>
          <w:szCs w:val="20"/>
        </w:rPr>
        <w:t xml:space="preserve"> arts-based</w:t>
      </w:r>
      <w:r w:rsidR="00534DC5" w:rsidRPr="00572301">
        <w:rPr>
          <w:rStyle w:val="NoneA"/>
          <w:rFonts w:ascii="Verdana" w:hAnsi="Verdana" w:cstheme="minorHAnsi"/>
          <w:sz w:val="20"/>
          <w:szCs w:val="20"/>
        </w:rPr>
        <w:t xml:space="preserve"> activity</w:t>
      </w:r>
      <w:r w:rsidR="00EB23B4" w:rsidRPr="00572301">
        <w:rPr>
          <w:rStyle w:val="NoneA"/>
          <w:rFonts w:ascii="Verdana" w:hAnsi="Verdana" w:cstheme="minorHAnsi"/>
          <w:sz w:val="20"/>
          <w:szCs w:val="20"/>
        </w:rPr>
        <w:t xml:space="preserve"> </w:t>
      </w:r>
      <w:r w:rsidR="00194135" w:rsidRPr="00572301">
        <w:rPr>
          <w:rStyle w:val="NoneA"/>
          <w:rFonts w:ascii="Verdana" w:hAnsi="Verdana" w:cstheme="minorHAnsi"/>
          <w:sz w:val="20"/>
          <w:szCs w:val="20"/>
        </w:rPr>
        <w:t xml:space="preserve">and reflect on their </w:t>
      </w:r>
      <w:r w:rsidR="000E620C" w:rsidRPr="00572301">
        <w:rPr>
          <w:rStyle w:val="NoneA"/>
          <w:rFonts w:ascii="Verdana" w:hAnsi="Verdana" w:cstheme="minorHAnsi"/>
          <w:sz w:val="20"/>
          <w:szCs w:val="20"/>
        </w:rPr>
        <w:t>work-based experience.</w:t>
      </w:r>
      <w:r w:rsidR="00B06341" w:rsidRPr="00572301">
        <w:rPr>
          <w:rStyle w:val="NoneA"/>
          <w:rFonts w:ascii="Verdana" w:hAnsi="Verdana" w:cstheme="minorHAnsi"/>
          <w:sz w:val="20"/>
          <w:szCs w:val="20"/>
        </w:rPr>
        <w:t xml:space="preserve"> </w:t>
      </w:r>
      <w:r w:rsidR="00B274A1" w:rsidRPr="00572301">
        <w:rPr>
          <w:rStyle w:val="NoneA"/>
          <w:rFonts w:ascii="Verdana" w:hAnsi="Verdana" w:cstheme="minorHAnsi"/>
          <w:sz w:val="20"/>
          <w:szCs w:val="20"/>
        </w:rPr>
        <w:t>S</w:t>
      </w:r>
      <w:r w:rsidR="00FC3E2E" w:rsidRPr="00572301">
        <w:rPr>
          <w:rStyle w:val="NoneA"/>
          <w:rFonts w:ascii="Verdana" w:hAnsi="Verdana"/>
          <w:sz w:val="20"/>
          <w:szCs w:val="20"/>
        </w:rPr>
        <w:t>tudents</w:t>
      </w:r>
      <w:r w:rsidR="00B274A1" w:rsidRPr="00572301">
        <w:rPr>
          <w:rStyle w:val="NoneA"/>
          <w:rFonts w:ascii="Verdana" w:hAnsi="Verdana"/>
          <w:sz w:val="20"/>
          <w:szCs w:val="20"/>
        </w:rPr>
        <w:t xml:space="preserve"> received </w:t>
      </w:r>
      <w:r w:rsidR="00FC3E2E" w:rsidRPr="00572301">
        <w:rPr>
          <w:rStyle w:val="NoneA"/>
          <w:rFonts w:ascii="Verdana" w:hAnsi="Verdana"/>
          <w:sz w:val="20"/>
          <w:szCs w:val="20"/>
        </w:rPr>
        <w:t xml:space="preserve">formative feedback on their performance during the project from both </w:t>
      </w:r>
      <w:r w:rsidR="00B274A1" w:rsidRPr="00572301">
        <w:rPr>
          <w:rStyle w:val="NoneA"/>
          <w:rFonts w:ascii="Verdana" w:hAnsi="Verdana"/>
          <w:sz w:val="20"/>
          <w:szCs w:val="20"/>
        </w:rPr>
        <w:t xml:space="preserve">the </w:t>
      </w:r>
      <w:r w:rsidR="00FC3E2E" w:rsidRPr="00572301">
        <w:rPr>
          <w:rStyle w:val="NoneA"/>
          <w:rFonts w:ascii="Verdana" w:hAnsi="Verdana"/>
          <w:sz w:val="20"/>
          <w:szCs w:val="20"/>
        </w:rPr>
        <w:t>tutors and peers</w:t>
      </w:r>
      <w:r w:rsidR="00DA6E7C" w:rsidRPr="00572301">
        <w:rPr>
          <w:rStyle w:val="NoneA"/>
          <w:rFonts w:ascii="Verdana" w:hAnsi="Verdana"/>
          <w:sz w:val="20"/>
          <w:szCs w:val="20"/>
        </w:rPr>
        <w:t>.</w:t>
      </w:r>
    </w:p>
    <w:p w14:paraId="64FFF790" w14:textId="03C1510A" w:rsidR="009728ED" w:rsidRPr="00572301" w:rsidRDefault="00C25B49" w:rsidP="00563A4E">
      <w:pPr>
        <w:pStyle w:val="BodyA"/>
        <w:rPr>
          <w:rFonts w:ascii="Verdana" w:eastAsia="Calibri" w:hAnsi="Verdana" w:cstheme="minorHAnsi"/>
          <w:sz w:val="20"/>
          <w:szCs w:val="20"/>
        </w:rPr>
      </w:pPr>
      <w:r w:rsidRPr="00572301">
        <w:rPr>
          <w:rStyle w:val="NoneA"/>
          <w:rFonts w:ascii="Verdana" w:hAnsi="Verdana" w:cstheme="minorHAnsi"/>
          <w:sz w:val="20"/>
          <w:szCs w:val="20"/>
        </w:rPr>
        <w:t>The proposed approach to work</w:t>
      </w:r>
      <w:r w:rsidR="007A6EEB" w:rsidRPr="00572301">
        <w:rPr>
          <w:rStyle w:val="NoneA"/>
          <w:rFonts w:ascii="Verdana" w:hAnsi="Verdana" w:cstheme="minorHAnsi"/>
          <w:sz w:val="20"/>
          <w:szCs w:val="20"/>
        </w:rPr>
        <w:t>-</w:t>
      </w:r>
      <w:r w:rsidRPr="00572301">
        <w:rPr>
          <w:rStyle w:val="NoneA"/>
          <w:rFonts w:ascii="Verdana" w:hAnsi="Verdana" w:cstheme="minorHAnsi"/>
          <w:sz w:val="20"/>
          <w:szCs w:val="20"/>
        </w:rPr>
        <w:t>based practice take</w:t>
      </w:r>
      <w:r w:rsidR="007A6EEB" w:rsidRPr="00572301">
        <w:rPr>
          <w:rStyle w:val="NoneA"/>
          <w:rFonts w:ascii="Verdana" w:hAnsi="Verdana" w:cstheme="minorHAnsi"/>
          <w:sz w:val="20"/>
          <w:szCs w:val="20"/>
        </w:rPr>
        <w:t>s</w:t>
      </w:r>
      <w:r w:rsidRPr="00572301">
        <w:rPr>
          <w:rStyle w:val="NoneA"/>
          <w:rFonts w:ascii="Verdana" w:hAnsi="Verdana" w:cstheme="minorHAnsi"/>
          <w:sz w:val="20"/>
          <w:szCs w:val="20"/>
        </w:rPr>
        <w:t xml:space="preserve"> learning out of the classroom and into the community</w:t>
      </w:r>
      <w:r w:rsidR="007A6EEB" w:rsidRPr="00572301">
        <w:rPr>
          <w:rStyle w:val="NoneA"/>
          <w:rFonts w:ascii="Verdana" w:hAnsi="Verdana" w:cstheme="minorHAnsi"/>
          <w:sz w:val="20"/>
          <w:szCs w:val="20"/>
        </w:rPr>
        <w:t>,</w:t>
      </w:r>
      <w:r w:rsidRPr="00572301">
        <w:rPr>
          <w:rStyle w:val="NoneA"/>
          <w:rFonts w:ascii="Verdana" w:hAnsi="Verdana" w:cstheme="minorHAnsi"/>
          <w:sz w:val="20"/>
          <w:szCs w:val="20"/>
        </w:rPr>
        <w:t xml:space="preserve"> offering students the opportunity to have a real impact on groups and individuals through life experience. </w:t>
      </w:r>
      <w:r w:rsidR="00DA4403" w:rsidRPr="00572301">
        <w:rPr>
          <w:rStyle w:val="NoneA"/>
          <w:rFonts w:ascii="Verdana" w:hAnsi="Verdana" w:cstheme="minorHAnsi"/>
          <w:sz w:val="20"/>
          <w:szCs w:val="20"/>
        </w:rPr>
        <w:t>Developing creative arts skills for teachers and T</w:t>
      </w:r>
      <w:r w:rsidR="00A9135F" w:rsidRPr="00572301">
        <w:rPr>
          <w:rStyle w:val="NoneA"/>
          <w:rFonts w:ascii="Verdana" w:hAnsi="Verdana" w:cstheme="minorHAnsi"/>
          <w:sz w:val="20"/>
          <w:szCs w:val="20"/>
        </w:rPr>
        <w:t>A</w:t>
      </w:r>
      <w:r w:rsidR="00DA4403" w:rsidRPr="00572301">
        <w:rPr>
          <w:rStyle w:val="NoneA"/>
          <w:rFonts w:ascii="Verdana" w:hAnsi="Verdana" w:cstheme="minorHAnsi"/>
          <w:sz w:val="20"/>
          <w:szCs w:val="20"/>
        </w:rPr>
        <w:t xml:space="preserve">s working in primary schools is of </w:t>
      </w:r>
      <w:proofErr w:type="gramStart"/>
      <w:r w:rsidR="00DA4403" w:rsidRPr="00572301">
        <w:rPr>
          <w:rStyle w:val="NoneA"/>
          <w:rFonts w:ascii="Verdana" w:hAnsi="Verdana" w:cstheme="minorHAnsi"/>
          <w:sz w:val="20"/>
          <w:szCs w:val="20"/>
        </w:rPr>
        <w:t xml:space="preserve">particular </w:t>
      </w:r>
      <w:r w:rsidR="009E12A0" w:rsidRPr="00572301">
        <w:rPr>
          <w:rStyle w:val="NoneA"/>
          <w:rFonts w:ascii="Verdana" w:hAnsi="Verdana" w:cstheme="minorHAnsi"/>
          <w:sz w:val="20"/>
          <w:szCs w:val="20"/>
        </w:rPr>
        <w:t>value</w:t>
      </w:r>
      <w:proofErr w:type="gramEnd"/>
      <w:r w:rsidR="00B70E80" w:rsidRPr="00572301">
        <w:rPr>
          <w:rStyle w:val="NoneA"/>
          <w:rFonts w:ascii="Verdana" w:hAnsi="Verdana" w:cstheme="minorHAnsi"/>
          <w:sz w:val="20"/>
          <w:szCs w:val="20"/>
        </w:rPr>
        <w:t>,</w:t>
      </w:r>
      <w:r w:rsidR="009E12A0" w:rsidRPr="00572301">
        <w:rPr>
          <w:rStyle w:val="NoneA"/>
          <w:rFonts w:ascii="Verdana" w:hAnsi="Verdana" w:cstheme="minorHAnsi"/>
          <w:sz w:val="20"/>
          <w:szCs w:val="20"/>
        </w:rPr>
        <w:t xml:space="preserve"> considering the dramatic decline in creative arts provision in primary schools in the UK. </w:t>
      </w:r>
      <w:r w:rsidRPr="00572301">
        <w:rPr>
          <w:rStyle w:val="NoneA"/>
          <w:rFonts w:ascii="Verdana" w:hAnsi="Verdana" w:cstheme="minorHAnsi"/>
          <w:sz w:val="20"/>
          <w:szCs w:val="20"/>
        </w:rPr>
        <w:t>Students taking part in the pilot project</w:t>
      </w:r>
      <w:r w:rsidR="005A105B" w:rsidRPr="00572301">
        <w:rPr>
          <w:rStyle w:val="NoneA"/>
          <w:rFonts w:ascii="Verdana" w:hAnsi="Verdana" w:cstheme="minorHAnsi"/>
          <w:sz w:val="20"/>
          <w:szCs w:val="20"/>
        </w:rPr>
        <w:t xml:space="preserve"> were offered the opportunity to </w:t>
      </w:r>
      <w:r w:rsidR="009164D8" w:rsidRPr="00572301">
        <w:rPr>
          <w:rStyle w:val="NoneA"/>
          <w:rFonts w:ascii="Verdana" w:hAnsi="Verdana" w:cstheme="minorHAnsi"/>
          <w:sz w:val="20"/>
          <w:szCs w:val="20"/>
        </w:rPr>
        <w:t xml:space="preserve">develop additional </w:t>
      </w:r>
      <w:r w:rsidR="00985F86" w:rsidRPr="00572301">
        <w:rPr>
          <w:rStyle w:val="NoneA"/>
          <w:rFonts w:ascii="Verdana" w:hAnsi="Verdana" w:cstheme="minorHAnsi"/>
          <w:sz w:val="20"/>
          <w:szCs w:val="20"/>
        </w:rPr>
        <w:t xml:space="preserve">work-based </w:t>
      </w:r>
      <w:r w:rsidR="009164D8" w:rsidRPr="00572301">
        <w:rPr>
          <w:rStyle w:val="NoneA"/>
          <w:rFonts w:ascii="Verdana" w:hAnsi="Verdana" w:cstheme="minorHAnsi"/>
          <w:sz w:val="20"/>
          <w:szCs w:val="20"/>
        </w:rPr>
        <w:t xml:space="preserve">skills which they would not have gained in the </w:t>
      </w:r>
      <w:r w:rsidR="00861DAC" w:rsidRPr="00572301">
        <w:rPr>
          <w:rStyle w:val="NoneA"/>
          <w:rFonts w:ascii="Verdana" w:hAnsi="Verdana" w:cstheme="minorHAnsi"/>
          <w:sz w:val="20"/>
          <w:szCs w:val="20"/>
        </w:rPr>
        <w:t xml:space="preserve">existing </w:t>
      </w:r>
      <w:r w:rsidR="009164D8" w:rsidRPr="00572301">
        <w:rPr>
          <w:rStyle w:val="NoneA"/>
          <w:rFonts w:ascii="Verdana" w:hAnsi="Verdana" w:cstheme="minorHAnsi"/>
          <w:sz w:val="20"/>
          <w:szCs w:val="20"/>
        </w:rPr>
        <w:t xml:space="preserve">work-based learning </w:t>
      </w:r>
      <w:proofErr w:type="spellStart"/>
      <w:r w:rsidR="00D74B3E" w:rsidRPr="00572301">
        <w:rPr>
          <w:rStyle w:val="NoneA"/>
          <w:rFonts w:ascii="Verdana" w:hAnsi="Verdana" w:cstheme="minorHAnsi"/>
          <w:sz w:val="20"/>
          <w:szCs w:val="20"/>
        </w:rPr>
        <w:t>programme</w:t>
      </w:r>
      <w:r w:rsidR="00861DAC" w:rsidRPr="00572301">
        <w:rPr>
          <w:rStyle w:val="NoneA"/>
          <w:rFonts w:ascii="Verdana" w:hAnsi="Verdana" w:cstheme="minorHAnsi"/>
          <w:sz w:val="20"/>
          <w:szCs w:val="20"/>
        </w:rPr>
        <w:t>s</w:t>
      </w:r>
      <w:proofErr w:type="spellEnd"/>
      <w:r w:rsidRPr="00572301">
        <w:rPr>
          <w:rStyle w:val="NoneA"/>
          <w:rFonts w:ascii="Verdana" w:hAnsi="Verdana" w:cstheme="minorHAnsi"/>
          <w:sz w:val="20"/>
          <w:szCs w:val="20"/>
        </w:rPr>
        <w:t>. The structure and close monitoring of this project by tutors offer</w:t>
      </w:r>
      <w:r w:rsidR="00BA0D8A" w:rsidRPr="00572301">
        <w:rPr>
          <w:rStyle w:val="NoneA"/>
          <w:rFonts w:ascii="Verdana" w:hAnsi="Verdana" w:cstheme="minorHAnsi"/>
          <w:sz w:val="20"/>
          <w:szCs w:val="20"/>
        </w:rPr>
        <w:t>ed</w:t>
      </w:r>
      <w:r w:rsidRPr="00572301">
        <w:rPr>
          <w:rStyle w:val="NoneA"/>
          <w:rFonts w:ascii="Verdana" w:hAnsi="Verdana" w:cstheme="minorHAnsi"/>
          <w:sz w:val="20"/>
          <w:szCs w:val="20"/>
        </w:rPr>
        <w:t xml:space="preserve"> students a safe forum to gain this essential and unique experience. </w:t>
      </w:r>
      <w:r w:rsidR="00DA6E7C" w:rsidRPr="00572301">
        <w:rPr>
          <w:rFonts w:ascii="Verdana" w:hAnsi="Verdana" w:cstheme="minorHAnsi"/>
          <w:sz w:val="20"/>
          <w:szCs w:val="20"/>
          <w:lang w:val="en-US"/>
        </w:rPr>
        <w:t xml:space="preserve">The project has resulted in </w:t>
      </w:r>
      <w:r w:rsidR="00302C94" w:rsidRPr="00572301">
        <w:rPr>
          <w:rFonts w:ascii="Verdana" w:hAnsi="Verdana" w:cstheme="minorHAnsi"/>
          <w:sz w:val="20"/>
          <w:szCs w:val="20"/>
          <w:lang w:val="en-US"/>
        </w:rPr>
        <w:t>increased</w:t>
      </w:r>
      <w:r w:rsidR="00221F99" w:rsidRPr="00572301">
        <w:rPr>
          <w:rFonts w:ascii="Verdana" w:hAnsi="Verdana" w:cstheme="minorHAnsi"/>
          <w:sz w:val="20"/>
          <w:szCs w:val="20"/>
        </w:rPr>
        <w:t xml:space="preserve"> </w:t>
      </w:r>
      <w:r w:rsidR="00DA6E7C" w:rsidRPr="00572301">
        <w:rPr>
          <w:rFonts w:ascii="Verdana" w:hAnsi="Verdana" w:cstheme="minorHAnsi"/>
          <w:sz w:val="20"/>
          <w:szCs w:val="20"/>
        </w:rPr>
        <w:t>levels</w:t>
      </w:r>
      <w:r w:rsidR="00831BFD" w:rsidRPr="00572301">
        <w:rPr>
          <w:rFonts w:ascii="Verdana" w:hAnsi="Verdana" w:cstheme="minorHAnsi"/>
          <w:sz w:val="20"/>
          <w:szCs w:val="20"/>
        </w:rPr>
        <w:t xml:space="preserve"> </w:t>
      </w:r>
      <w:r w:rsidR="00221F99" w:rsidRPr="00572301">
        <w:rPr>
          <w:rFonts w:ascii="Verdana" w:hAnsi="Verdana" w:cstheme="minorHAnsi"/>
          <w:sz w:val="20"/>
          <w:szCs w:val="20"/>
        </w:rPr>
        <w:t xml:space="preserve">of confidence </w:t>
      </w:r>
      <w:r w:rsidR="00831BFD" w:rsidRPr="00572301">
        <w:rPr>
          <w:rFonts w:ascii="Verdana" w:hAnsi="Verdana" w:cstheme="minorHAnsi"/>
          <w:sz w:val="20"/>
          <w:szCs w:val="20"/>
        </w:rPr>
        <w:t xml:space="preserve">and </w:t>
      </w:r>
      <w:r w:rsidR="009728ED" w:rsidRPr="00572301">
        <w:rPr>
          <w:rFonts w:ascii="Verdana" w:eastAsia="Calibri" w:hAnsi="Verdana" w:cstheme="minorHAnsi"/>
          <w:sz w:val="20"/>
          <w:szCs w:val="20"/>
        </w:rPr>
        <w:t>enhanced employability prospects for the students.</w:t>
      </w:r>
    </w:p>
    <w:p w14:paraId="4AC94BEB" w14:textId="77777777" w:rsidR="00563A4E" w:rsidRPr="00572301" w:rsidRDefault="00563A4E" w:rsidP="00563A4E">
      <w:pPr>
        <w:pStyle w:val="BodyA"/>
        <w:rPr>
          <w:rFonts w:ascii="Verdana" w:eastAsia="Calibri" w:hAnsi="Verdana" w:cstheme="minorHAnsi"/>
          <w:sz w:val="20"/>
          <w:szCs w:val="20"/>
          <w:highlight w:val="cyan"/>
        </w:rPr>
      </w:pPr>
    </w:p>
    <w:p w14:paraId="277252D6" w14:textId="29479107" w:rsidR="00EA6C64" w:rsidRDefault="00316874" w:rsidP="00EA6C64">
      <w:pPr>
        <w:spacing w:before="40" w:after="40"/>
        <w:rPr>
          <w:rStyle w:val="NoneA"/>
          <w:rFonts w:ascii="Verdana" w:hAnsi="Verdana"/>
          <w:sz w:val="20"/>
          <w:szCs w:val="20"/>
        </w:rPr>
      </w:pPr>
      <w:r w:rsidRPr="00572301">
        <w:rPr>
          <w:rFonts w:ascii="Verdana" w:hAnsi="Verdana" w:cstheme="minorHAnsi"/>
          <w:sz w:val="20"/>
          <w:szCs w:val="20"/>
        </w:rPr>
        <w:t xml:space="preserve">The success of the project has led to this pedagogic approach implemented permanently on the </w:t>
      </w:r>
      <w:r w:rsidR="00105D9C" w:rsidRPr="00572301">
        <w:rPr>
          <w:rFonts w:ascii="Verdana" w:hAnsi="Verdana" w:cstheme="minorHAnsi"/>
          <w:sz w:val="20"/>
          <w:szCs w:val="20"/>
        </w:rPr>
        <w:t xml:space="preserve">EDUM3029 </w:t>
      </w:r>
      <w:r w:rsidR="00644B38" w:rsidRPr="00572301">
        <w:rPr>
          <w:rFonts w:ascii="Verdana" w:hAnsi="Verdana" w:cstheme="minorHAnsi"/>
          <w:sz w:val="20"/>
          <w:szCs w:val="20"/>
        </w:rPr>
        <w:t xml:space="preserve">(now became EDUM3036) </w:t>
      </w:r>
      <w:r w:rsidRPr="00572301">
        <w:rPr>
          <w:rFonts w:ascii="Verdana" w:hAnsi="Verdana" w:cstheme="minorHAnsi"/>
          <w:sz w:val="20"/>
          <w:szCs w:val="20"/>
        </w:rPr>
        <w:t xml:space="preserve">module. </w:t>
      </w:r>
      <w:r w:rsidR="00023FDF" w:rsidRPr="00572301">
        <w:rPr>
          <w:rFonts w:ascii="Verdana" w:hAnsi="Verdana" w:cstheme="minorHAnsi"/>
          <w:sz w:val="20"/>
          <w:szCs w:val="20"/>
        </w:rPr>
        <w:t>An ada</w:t>
      </w:r>
      <w:r w:rsidR="00023FDF" w:rsidRPr="00572301">
        <w:rPr>
          <w:rFonts w:ascii="Verdana" w:hAnsi="Verdana"/>
          <w:sz w:val="20"/>
          <w:szCs w:val="20"/>
        </w:rPr>
        <w:t xml:space="preserve">pted model </w:t>
      </w:r>
      <w:r w:rsidR="007744D4" w:rsidRPr="00572301">
        <w:rPr>
          <w:rFonts w:ascii="Verdana" w:hAnsi="Verdana"/>
          <w:sz w:val="20"/>
          <w:szCs w:val="20"/>
        </w:rPr>
        <w:t>has been embedded in</w:t>
      </w:r>
      <w:r w:rsidR="00644B38" w:rsidRPr="00572301">
        <w:rPr>
          <w:rFonts w:ascii="Verdana" w:hAnsi="Verdana"/>
          <w:sz w:val="20"/>
          <w:szCs w:val="20"/>
        </w:rPr>
        <w:t xml:space="preserve"> the</w:t>
      </w:r>
      <w:r w:rsidR="00023FDF" w:rsidRPr="00572301">
        <w:rPr>
          <w:rFonts w:ascii="Verdana" w:hAnsi="Verdana"/>
          <w:sz w:val="20"/>
          <w:szCs w:val="20"/>
        </w:rPr>
        <w:t xml:space="preserve"> SEN3003</w:t>
      </w:r>
      <w:r w:rsidR="00942F35" w:rsidRPr="00572301">
        <w:rPr>
          <w:rFonts w:ascii="Verdana" w:hAnsi="Verdana"/>
          <w:sz w:val="20"/>
          <w:szCs w:val="20"/>
        </w:rPr>
        <w:t xml:space="preserve"> </w:t>
      </w:r>
      <w:r w:rsidR="00644B38" w:rsidRPr="00572301">
        <w:rPr>
          <w:rFonts w:ascii="Verdana" w:hAnsi="Verdana"/>
          <w:sz w:val="20"/>
          <w:szCs w:val="20"/>
        </w:rPr>
        <w:t xml:space="preserve">module </w:t>
      </w:r>
      <w:r w:rsidR="00023FDF" w:rsidRPr="00572301">
        <w:rPr>
          <w:rFonts w:ascii="Verdana" w:hAnsi="Verdana"/>
          <w:sz w:val="20"/>
          <w:szCs w:val="20"/>
        </w:rPr>
        <w:t>in 2017-</w:t>
      </w:r>
      <w:r w:rsidR="00162FD3" w:rsidRPr="00572301">
        <w:rPr>
          <w:rFonts w:ascii="Verdana" w:hAnsi="Verdana"/>
          <w:sz w:val="20"/>
          <w:szCs w:val="20"/>
        </w:rPr>
        <w:t>1</w:t>
      </w:r>
      <w:r w:rsidR="00023FDF" w:rsidRPr="00572301">
        <w:rPr>
          <w:rFonts w:ascii="Verdana" w:hAnsi="Verdana"/>
          <w:sz w:val="20"/>
          <w:szCs w:val="20"/>
        </w:rPr>
        <w:t>8</w:t>
      </w:r>
      <w:r w:rsidR="00644B38" w:rsidRPr="00572301">
        <w:rPr>
          <w:rFonts w:ascii="Verdana" w:hAnsi="Verdana"/>
          <w:sz w:val="20"/>
          <w:szCs w:val="20"/>
        </w:rPr>
        <w:t xml:space="preserve">. </w:t>
      </w:r>
      <w:r w:rsidR="004E7C15" w:rsidRPr="00572301">
        <w:rPr>
          <w:rFonts w:ascii="Verdana" w:eastAsia="Calibri" w:hAnsi="Verdana" w:cstheme="minorHAnsi"/>
          <w:sz w:val="20"/>
          <w:szCs w:val="20"/>
        </w:rPr>
        <w:t>Th</w:t>
      </w:r>
      <w:r w:rsidR="004E5DB5" w:rsidRPr="00572301">
        <w:rPr>
          <w:rFonts w:ascii="Verdana" w:eastAsia="Calibri" w:hAnsi="Verdana" w:cstheme="minorHAnsi"/>
          <w:sz w:val="20"/>
          <w:szCs w:val="20"/>
        </w:rPr>
        <w:t>is work-based learning approach</w:t>
      </w:r>
      <w:r w:rsidR="004E7C15" w:rsidRPr="00572301">
        <w:rPr>
          <w:rFonts w:ascii="Verdana" w:eastAsia="Calibri" w:hAnsi="Verdana" w:cstheme="minorHAnsi"/>
          <w:sz w:val="20"/>
          <w:szCs w:val="20"/>
        </w:rPr>
        <w:t xml:space="preserve"> offers further transferability</w:t>
      </w:r>
      <w:r w:rsidR="004E5DB5" w:rsidRPr="00572301">
        <w:rPr>
          <w:rFonts w:ascii="Verdana" w:eastAsia="Calibri" w:hAnsi="Verdana" w:cstheme="minorHAnsi"/>
          <w:sz w:val="20"/>
          <w:szCs w:val="20"/>
        </w:rPr>
        <w:t xml:space="preserve"> for </w:t>
      </w:r>
      <w:r w:rsidR="00EA6C64" w:rsidRPr="00572301">
        <w:rPr>
          <w:rStyle w:val="NoneA"/>
          <w:rFonts w:ascii="Verdana" w:hAnsi="Verdana"/>
          <w:sz w:val="20"/>
          <w:szCs w:val="20"/>
        </w:rPr>
        <w:t xml:space="preserve">implementation in different subject areas within the </w:t>
      </w:r>
      <w:r w:rsidR="002A5AEF" w:rsidRPr="00572301">
        <w:rPr>
          <w:rStyle w:val="NoneA"/>
          <w:rFonts w:ascii="Verdana" w:hAnsi="Verdana"/>
          <w:sz w:val="20"/>
          <w:szCs w:val="20"/>
        </w:rPr>
        <w:t>Faculty of Health, Education and Society (</w:t>
      </w:r>
      <w:r w:rsidR="00EA6C64" w:rsidRPr="00572301">
        <w:rPr>
          <w:rStyle w:val="NoneA"/>
          <w:rFonts w:ascii="Verdana" w:hAnsi="Verdana"/>
          <w:sz w:val="20"/>
          <w:szCs w:val="20"/>
        </w:rPr>
        <w:t>F</w:t>
      </w:r>
      <w:r w:rsidR="005A11B7" w:rsidRPr="00572301">
        <w:rPr>
          <w:rStyle w:val="NoneA"/>
          <w:rFonts w:ascii="Verdana" w:hAnsi="Verdana"/>
          <w:sz w:val="20"/>
          <w:szCs w:val="20"/>
        </w:rPr>
        <w:t>HES</w:t>
      </w:r>
      <w:r w:rsidR="002A5AEF" w:rsidRPr="00572301">
        <w:rPr>
          <w:rStyle w:val="NoneA"/>
          <w:rFonts w:ascii="Verdana" w:hAnsi="Verdana"/>
          <w:sz w:val="20"/>
          <w:szCs w:val="20"/>
        </w:rPr>
        <w:t>)</w:t>
      </w:r>
      <w:r w:rsidR="005A11B7" w:rsidRPr="00572301">
        <w:rPr>
          <w:rStyle w:val="NoneA"/>
          <w:rFonts w:ascii="Verdana" w:hAnsi="Verdana"/>
          <w:sz w:val="20"/>
          <w:szCs w:val="20"/>
        </w:rPr>
        <w:t xml:space="preserve">, </w:t>
      </w:r>
      <w:r w:rsidR="00EA6C64" w:rsidRPr="00572301">
        <w:rPr>
          <w:rStyle w:val="NoneA"/>
          <w:rFonts w:ascii="Verdana" w:hAnsi="Verdana"/>
          <w:sz w:val="20"/>
          <w:szCs w:val="20"/>
        </w:rPr>
        <w:t xml:space="preserve">including </w:t>
      </w:r>
      <w:r w:rsidR="005A11B7" w:rsidRPr="00572301">
        <w:rPr>
          <w:rStyle w:val="NoneA"/>
          <w:rFonts w:ascii="Verdana" w:hAnsi="Verdana"/>
          <w:sz w:val="20"/>
          <w:szCs w:val="20"/>
        </w:rPr>
        <w:t>E</w:t>
      </w:r>
      <w:r w:rsidR="00EA6C64" w:rsidRPr="00572301">
        <w:rPr>
          <w:rStyle w:val="NoneA"/>
          <w:rFonts w:ascii="Verdana" w:hAnsi="Verdana"/>
          <w:sz w:val="20"/>
          <w:szCs w:val="20"/>
        </w:rPr>
        <w:t xml:space="preserve">arly </w:t>
      </w:r>
      <w:r w:rsidR="005A11B7" w:rsidRPr="00572301">
        <w:rPr>
          <w:rStyle w:val="NoneA"/>
          <w:rFonts w:ascii="Verdana" w:hAnsi="Verdana"/>
          <w:sz w:val="20"/>
          <w:szCs w:val="20"/>
        </w:rPr>
        <w:t>Y</w:t>
      </w:r>
      <w:r w:rsidR="00EA6C64" w:rsidRPr="00572301">
        <w:rPr>
          <w:rStyle w:val="NoneA"/>
          <w:rFonts w:ascii="Verdana" w:hAnsi="Verdana"/>
          <w:sz w:val="20"/>
          <w:szCs w:val="20"/>
        </w:rPr>
        <w:t xml:space="preserve">ears and </w:t>
      </w:r>
      <w:r w:rsidR="005A11B7" w:rsidRPr="00572301">
        <w:rPr>
          <w:rStyle w:val="NoneA"/>
          <w:rFonts w:ascii="Verdana" w:hAnsi="Verdana"/>
          <w:sz w:val="20"/>
          <w:szCs w:val="20"/>
        </w:rPr>
        <w:t>T</w:t>
      </w:r>
      <w:r w:rsidR="00EA6C64" w:rsidRPr="00572301">
        <w:rPr>
          <w:rStyle w:val="NoneA"/>
          <w:rFonts w:ascii="Verdana" w:hAnsi="Verdana"/>
          <w:sz w:val="20"/>
          <w:szCs w:val="20"/>
        </w:rPr>
        <w:t xml:space="preserve">eacher </w:t>
      </w:r>
      <w:r w:rsidR="005A11B7" w:rsidRPr="00572301">
        <w:rPr>
          <w:rStyle w:val="NoneA"/>
          <w:rFonts w:ascii="Verdana" w:hAnsi="Verdana"/>
          <w:sz w:val="20"/>
          <w:szCs w:val="20"/>
        </w:rPr>
        <w:t>T</w:t>
      </w:r>
      <w:r w:rsidR="00EA6C64" w:rsidRPr="00572301">
        <w:rPr>
          <w:rStyle w:val="NoneA"/>
          <w:rFonts w:ascii="Verdana" w:hAnsi="Verdana"/>
          <w:sz w:val="20"/>
          <w:szCs w:val="20"/>
        </w:rPr>
        <w:t>raining. In discussion with colleagues in the Faculty of Arts, Science and Technology (FAST)</w:t>
      </w:r>
      <w:r w:rsidR="00031D82" w:rsidRPr="00572301">
        <w:rPr>
          <w:rStyle w:val="NoneA"/>
          <w:rFonts w:ascii="Verdana" w:hAnsi="Verdana"/>
          <w:sz w:val="20"/>
          <w:szCs w:val="20"/>
        </w:rPr>
        <w:t>,</w:t>
      </w:r>
      <w:r w:rsidR="00EA6C64" w:rsidRPr="00572301">
        <w:rPr>
          <w:rStyle w:val="NoneA"/>
          <w:rFonts w:ascii="Verdana" w:hAnsi="Verdana"/>
          <w:sz w:val="20"/>
          <w:szCs w:val="20"/>
        </w:rPr>
        <w:t xml:space="preserve"> it has also been identified that there are possibilities for application</w:t>
      </w:r>
      <w:r w:rsidR="00FD600B" w:rsidRPr="00572301">
        <w:rPr>
          <w:rStyle w:val="NoneA"/>
          <w:rFonts w:ascii="Verdana" w:hAnsi="Verdana"/>
          <w:sz w:val="20"/>
          <w:szCs w:val="20"/>
        </w:rPr>
        <w:t xml:space="preserve"> in</w:t>
      </w:r>
      <w:r w:rsidR="00EA6C64" w:rsidRPr="00572301">
        <w:rPr>
          <w:rStyle w:val="NoneA"/>
          <w:rFonts w:ascii="Verdana" w:hAnsi="Verdana"/>
          <w:sz w:val="20"/>
          <w:szCs w:val="20"/>
        </w:rPr>
        <w:t xml:space="preserve"> modules</w:t>
      </w:r>
      <w:r w:rsidR="00593285" w:rsidRPr="00572301">
        <w:rPr>
          <w:rStyle w:val="NoneA"/>
          <w:rFonts w:ascii="Verdana" w:hAnsi="Verdana"/>
          <w:sz w:val="20"/>
          <w:szCs w:val="20"/>
        </w:rPr>
        <w:t xml:space="preserve"> such as </w:t>
      </w:r>
      <w:r w:rsidR="00DE4EA6" w:rsidRPr="00572301">
        <w:rPr>
          <w:rStyle w:val="NoneA"/>
          <w:rFonts w:ascii="Verdana" w:hAnsi="Verdana"/>
          <w:sz w:val="20"/>
          <w:szCs w:val="20"/>
        </w:rPr>
        <w:t>D</w:t>
      </w:r>
      <w:r w:rsidR="00EA6C64" w:rsidRPr="00572301">
        <w:rPr>
          <w:rStyle w:val="NoneA"/>
          <w:rFonts w:ascii="Verdana" w:hAnsi="Verdana"/>
          <w:sz w:val="20"/>
          <w:szCs w:val="20"/>
        </w:rPr>
        <w:t xml:space="preserve">rama, </w:t>
      </w:r>
      <w:r w:rsidR="00DE4EA6" w:rsidRPr="00572301">
        <w:rPr>
          <w:rStyle w:val="NoneA"/>
          <w:rFonts w:ascii="Verdana" w:hAnsi="Verdana"/>
          <w:sz w:val="20"/>
          <w:szCs w:val="20"/>
        </w:rPr>
        <w:t>A</w:t>
      </w:r>
      <w:r w:rsidR="00EA6C64" w:rsidRPr="00572301">
        <w:rPr>
          <w:rStyle w:val="NoneA"/>
          <w:rFonts w:ascii="Verdana" w:hAnsi="Verdana"/>
          <w:sz w:val="20"/>
          <w:szCs w:val="20"/>
        </w:rPr>
        <w:t xml:space="preserve">cting and </w:t>
      </w:r>
      <w:r w:rsidR="00DE4EA6" w:rsidRPr="00572301">
        <w:rPr>
          <w:rStyle w:val="NoneA"/>
          <w:rFonts w:ascii="Verdana" w:hAnsi="Verdana"/>
          <w:sz w:val="20"/>
          <w:szCs w:val="20"/>
        </w:rPr>
        <w:t>A</w:t>
      </w:r>
      <w:r w:rsidR="00EA6C64" w:rsidRPr="00572301">
        <w:rPr>
          <w:rStyle w:val="NoneA"/>
          <w:rFonts w:ascii="Verdana" w:hAnsi="Verdana"/>
          <w:sz w:val="20"/>
          <w:szCs w:val="20"/>
        </w:rPr>
        <w:t xml:space="preserve">rt and </w:t>
      </w:r>
      <w:r w:rsidR="00DE4EA6" w:rsidRPr="00572301">
        <w:rPr>
          <w:rStyle w:val="NoneA"/>
          <w:rFonts w:ascii="Verdana" w:hAnsi="Verdana"/>
          <w:sz w:val="20"/>
          <w:szCs w:val="20"/>
        </w:rPr>
        <w:t>D</w:t>
      </w:r>
      <w:r w:rsidR="00EA6C64" w:rsidRPr="00572301">
        <w:rPr>
          <w:rStyle w:val="NoneA"/>
          <w:rFonts w:ascii="Verdana" w:hAnsi="Verdana"/>
          <w:sz w:val="20"/>
          <w:szCs w:val="20"/>
        </w:rPr>
        <w:t>esign.</w:t>
      </w:r>
    </w:p>
    <w:p w14:paraId="67E094C3" w14:textId="77777777" w:rsidR="009F7123" w:rsidRPr="00572301" w:rsidRDefault="009F7123" w:rsidP="008D6A27">
      <w:pPr>
        <w:pStyle w:val="BodyA"/>
        <w:spacing w:line="360" w:lineRule="auto"/>
        <w:rPr>
          <w:rFonts w:ascii="Verdana" w:hAnsi="Verdana"/>
          <w:sz w:val="20"/>
          <w:szCs w:val="20"/>
          <w:lang w:val="en-US"/>
        </w:rPr>
      </w:pPr>
    </w:p>
    <w:p w14:paraId="2DB7DF72" w14:textId="77777777" w:rsidR="0097787F" w:rsidRPr="001442E9" w:rsidRDefault="00DE4EA6" w:rsidP="005B6DF9">
      <w:pPr>
        <w:pStyle w:val="Heading2"/>
        <w:rPr>
          <w:rFonts w:ascii="Verdana" w:hAnsi="Verdana" w:cstheme="minorHAnsi"/>
          <w:b/>
          <w:color w:val="auto"/>
          <w:sz w:val="24"/>
          <w:szCs w:val="20"/>
        </w:rPr>
      </w:pPr>
      <w:bookmarkStart w:id="9" w:name="_Toc23413703"/>
      <w:r w:rsidRPr="001442E9">
        <w:rPr>
          <w:rFonts w:ascii="Verdana" w:hAnsi="Verdana" w:cstheme="minorHAnsi"/>
          <w:b/>
          <w:color w:val="auto"/>
          <w:sz w:val="24"/>
          <w:szCs w:val="20"/>
        </w:rPr>
        <w:t>T</w:t>
      </w:r>
      <w:r w:rsidR="0097787F" w:rsidRPr="001442E9">
        <w:rPr>
          <w:rFonts w:ascii="Verdana" w:hAnsi="Verdana" w:cstheme="minorHAnsi"/>
          <w:b/>
          <w:color w:val="auto"/>
          <w:sz w:val="24"/>
          <w:szCs w:val="20"/>
        </w:rPr>
        <w:t xml:space="preserve">heme 3: </w:t>
      </w:r>
      <w:r w:rsidR="0044059A" w:rsidRPr="001442E9">
        <w:rPr>
          <w:rFonts w:ascii="Verdana" w:hAnsi="Verdana" w:cstheme="minorHAnsi"/>
          <w:b/>
          <w:color w:val="auto"/>
          <w:sz w:val="24"/>
          <w:szCs w:val="20"/>
        </w:rPr>
        <w:t>Students</w:t>
      </w:r>
      <w:r w:rsidR="00B052CF" w:rsidRPr="001442E9">
        <w:rPr>
          <w:rFonts w:ascii="Verdana" w:hAnsi="Verdana" w:cstheme="minorHAnsi"/>
          <w:b/>
          <w:color w:val="auto"/>
          <w:sz w:val="24"/>
          <w:szCs w:val="20"/>
        </w:rPr>
        <w:t xml:space="preserve"> as</w:t>
      </w:r>
      <w:r w:rsidR="00CE149D" w:rsidRPr="001442E9">
        <w:rPr>
          <w:rFonts w:ascii="Verdana" w:hAnsi="Verdana" w:cstheme="minorHAnsi"/>
          <w:b/>
          <w:color w:val="auto"/>
          <w:sz w:val="24"/>
          <w:szCs w:val="20"/>
        </w:rPr>
        <w:t xml:space="preserve"> support providers</w:t>
      </w:r>
      <w:bookmarkEnd w:id="9"/>
    </w:p>
    <w:p w14:paraId="0203F3C1" w14:textId="73DADD5A" w:rsidR="0097787F" w:rsidRPr="00572301" w:rsidRDefault="00BD4937" w:rsidP="00524DF2">
      <w:pPr>
        <w:spacing w:line="240" w:lineRule="auto"/>
        <w:rPr>
          <w:rFonts w:ascii="Verdana" w:hAnsi="Verdana" w:cstheme="minorHAnsi"/>
          <w:sz w:val="20"/>
          <w:szCs w:val="20"/>
          <w:highlight w:val="yellow"/>
        </w:rPr>
      </w:pPr>
      <w:r w:rsidRPr="000D5F4B">
        <w:rPr>
          <w:rFonts w:ascii="Verdana" w:hAnsi="Verdana" w:cstheme="minorHAnsi"/>
          <w:b/>
          <w:noProof/>
          <w:sz w:val="24"/>
          <w:szCs w:val="20"/>
        </w:rPr>
        <mc:AlternateContent>
          <mc:Choice Requires="wps">
            <w:drawing>
              <wp:anchor distT="45720" distB="45720" distL="114300" distR="114300" simplePos="0" relativeHeight="251673600" behindDoc="0" locked="0" layoutInCell="1" allowOverlap="1" wp14:anchorId="1293983B" wp14:editId="2E6AC779">
                <wp:simplePos x="0" y="0"/>
                <wp:positionH relativeFrom="margin">
                  <wp:align>right</wp:align>
                </wp:positionH>
                <wp:positionV relativeFrom="paragraph">
                  <wp:posOffset>247015</wp:posOffset>
                </wp:positionV>
                <wp:extent cx="5720080" cy="1404620"/>
                <wp:effectExtent l="0" t="0" r="13970" b="222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4620"/>
                        </a:xfrm>
                        <a:prstGeom prst="rect">
                          <a:avLst/>
                        </a:prstGeom>
                        <a:solidFill>
                          <a:srgbClr val="7030A0"/>
                        </a:solidFill>
                        <a:ln w="9525">
                          <a:solidFill>
                            <a:schemeClr val="accent4">
                              <a:lumMod val="75000"/>
                            </a:schemeClr>
                          </a:solidFill>
                          <a:miter lim="800000"/>
                          <a:headEnd/>
                          <a:tailEnd/>
                        </a:ln>
                      </wps:spPr>
                      <wps:txbx>
                        <w:txbxContent>
                          <w:p w14:paraId="738B3C36" w14:textId="2B7935B8" w:rsidR="008D521E" w:rsidRDefault="008D521E" w:rsidP="008D521E">
                            <w:pPr>
                              <w:pStyle w:val="Heading3"/>
                              <w:rPr>
                                <w:rFonts w:ascii="Verdana" w:hAnsi="Verdana"/>
                                <w:b/>
                                <w:color w:val="FFFFFF" w:themeColor="background1"/>
                                <w:sz w:val="20"/>
                                <w:szCs w:val="20"/>
                              </w:rPr>
                            </w:pPr>
                            <w:bookmarkStart w:id="10" w:name="_Toc23413704"/>
                            <w:r w:rsidRPr="008D521E">
                              <w:rPr>
                                <w:rFonts w:ascii="Verdana" w:hAnsi="Verdana"/>
                                <w:b/>
                                <w:color w:val="FFFFFF" w:themeColor="background1"/>
                                <w:sz w:val="20"/>
                                <w:szCs w:val="20"/>
                              </w:rPr>
                              <w:t>Example 8: A peer-assisted learning approach to mentoring</w:t>
                            </w:r>
                            <w:bookmarkEnd w:id="10"/>
                          </w:p>
                          <w:p w14:paraId="640E9A33" w14:textId="77777777" w:rsidR="008D521E" w:rsidRPr="008D521E" w:rsidRDefault="008D521E" w:rsidP="008D521E"/>
                          <w:p w14:paraId="61BE2A92" w14:textId="3F91D090" w:rsidR="005B56DF" w:rsidRPr="008D521E" w:rsidRDefault="008D521E" w:rsidP="008D521E">
                            <w:pPr>
                              <w:pStyle w:val="Heading4"/>
                              <w:rPr>
                                <w:rFonts w:ascii="Verdana" w:hAnsi="Verdana" w:cstheme="minorBidi"/>
                                <w:b/>
                                <w:color w:val="FFFFFF" w:themeColor="background1"/>
                                <w:sz w:val="20"/>
                                <w:szCs w:val="20"/>
                              </w:rPr>
                            </w:pPr>
                            <w:r w:rsidRPr="008D521E">
                              <w:rPr>
                                <w:rFonts w:ascii="Verdana" w:hAnsi="Verdana"/>
                                <w:b/>
                                <w:color w:val="FFFFFF" w:themeColor="background1"/>
                                <w:sz w:val="20"/>
                                <w:szCs w:val="20"/>
                              </w:rPr>
                              <w:t>Lisa Smallwood, Senior Lecturer in Education, FHES, University of Northampton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3983B" id="Text Box 11" o:spid="_x0000_s1039" type="#_x0000_t202" style="position:absolute;margin-left:399.2pt;margin-top:19.45pt;width:450.4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" fillcolor="#7030a0" strokecolor="#bf8f00 [2407]">
                <v:textbox style="mso-fit-shape-to-text:t">
                  <w:txbxContent>
                    <w:p w14:paraId="738B3C36" w14:textId="2B7935B8" w:rsidR="008D521E" w:rsidRDefault="008D521E" w:rsidP="008D521E">
                      <w:pPr>
                        <w:pStyle w:val="Heading3"/>
                        <w:rPr>
                          <w:rFonts w:ascii="Verdana" w:hAnsi="Verdana"/>
                          <w:b/>
                          <w:color w:val="FFFFFF" w:themeColor="background1"/>
                          <w:sz w:val="20"/>
                          <w:szCs w:val="20"/>
                        </w:rPr>
                      </w:pPr>
                      <w:bookmarkStart w:id="18" w:name="_Toc23413704"/>
                      <w:r w:rsidRPr="008D521E">
                        <w:rPr>
                          <w:rFonts w:ascii="Verdana" w:hAnsi="Verdana"/>
                          <w:b/>
                          <w:color w:val="FFFFFF" w:themeColor="background1"/>
                          <w:sz w:val="20"/>
                          <w:szCs w:val="20"/>
                        </w:rPr>
                        <w:t>Example 8: A peer-assisted learning approach to mentoring</w:t>
                      </w:r>
                      <w:bookmarkEnd w:id="18"/>
                    </w:p>
                    <w:p w14:paraId="640E9A33" w14:textId="77777777" w:rsidR="008D521E" w:rsidRPr="008D521E" w:rsidRDefault="008D521E" w:rsidP="008D521E"/>
                    <w:p w14:paraId="61BE2A92" w14:textId="3F91D090" w:rsidR="005B56DF" w:rsidRPr="008D521E" w:rsidRDefault="008D521E" w:rsidP="008D521E">
                      <w:pPr>
                        <w:pStyle w:val="Heading4"/>
                        <w:rPr>
                          <w:rFonts w:ascii="Verdana" w:hAnsi="Verdana" w:cstheme="minorBidi"/>
                          <w:b/>
                          <w:color w:val="FFFFFF" w:themeColor="background1"/>
                          <w:sz w:val="20"/>
                          <w:szCs w:val="20"/>
                        </w:rPr>
                      </w:pPr>
                      <w:r w:rsidRPr="008D521E">
                        <w:rPr>
                          <w:rFonts w:ascii="Verdana" w:hAnsi="Verdana"/>
                          <w:b/>
                          <w:color w:val="FFFFFF" w:themeColor="background1"/>
                          <w:sz w:val="20"/>
                          <w:szCs w:val="20"/>
                        </w:rPr>
                        <w:t>Lisa Smallwood, Senior Lecturer in Education, FHES, University of Northampton</w:t>
                      </w:r>
                    </w:p>
                  </w:txbxContent>
                </v:textbox>
                <w10:wrap type="square" anchorx="margin"/>
              </v:shape>
            </w:pict>
          </mc:Fallback>
        </mc:AlternateContent>
      </w:r>
    </w:p>
    <w:p w14:paraId="64A88884" w14:textId="43E03B56" w:rsidR="003B21D6" w:rsidRPr="00572301" w:rsidRDefault="6AEF8308" w:rsidP="6AEF8308">
      <w:pPr>
        <w:rPr>
          <w:rFonts w:ascii="Verdana" w:hAnsi="Verdana"/>
          <w:sz w:val="20"/>
          <w:szCs w:val="20"/>
        </w:rPr>
      </w:pPr>
      <w:bookmarkStart w:id="11" w:name="_Toc535770129"/>
      <w:r w:rsidRPr="00572301">
        <w:rPr>
          <w:rFonts w:ascii="Verdana" w:hAnsi="Verdana"/>
          <w:sz w:val="20"/>
          <w:szCs w:val="20"/>
        </w:rPr>
        <w:t>Peer-assisted learning in higher education generally involve</w:t>
      </w:r>
      <w:r w:rsidR="00162FD3" w:rsidRPr="00572301">
        <w:rPr>
          <w:rFonts w:ascii="Verdana" w:hAnsi="Verdana"/>
          <w:sz w:val="20"/>
          <w:szCs w:val="20"/>
        </w:rPr>
        <w:t>s</w:t>
      </w:r>
      <w:r w:rsidRPr="00572301">
        <w:rPr>
          <w:rFonts w:ascii="Verdana" w:hAnsi="Verdana"/>
          <w:sz w:val="20"/>
          <w:szCs w:val="20"/>
        </w:rPr>
        <w:t xml:space="preserve"> students from the year above offering support to their peers in the year below. Peer</w:t>
      </w:r>
      <w:r w:rsidR="00162FD3" w:rsidRPr="00572301">
        <w:rPr>
          <w:rFonts w:ascii="Verdana" w:hAnsi="Verdana"/>
          <w:sz w:val="20"/>
          <w:szCs w:val="20"/>
        </w:rPr>
        <w:t>-</w:t>
      </w:r>
      <w:r w:rsidRPr="00572301">
        <w:rPr>
          <w:rFonts w:ascii="Verdana" w:hAnsi="Verdana"/>
          <w:sz w:val="20"/>
          <w:szCs w:val="20"/>
        </w:rPr>
        <w:t>to</w:t>
      </w:r>
      <w:r w:rsidR="00162FD3" w:rsidRPr="00572301">
        <w:rPr>
          <w:rFonts w:ascii="Verdana" w:hAnsi="Verdana"/>
          <w:sz w:val="20"/>
          <w:szCs w:val="20"/>
        </w:rPr>
        <w:t>-</w:t>
      </w:r>
      <w:r w:rsidRPr="00572301">
        <w:rPr>
          <w:rFonts w:ascii="Verdana" w:hAnsi="Verdana"/>
          <w:sz w:val="20"/>
          <w:szCs w:val="20"/>
        </w:rPr>
        <w:t>peer mentoring has been part of the student experience on the BA Childhood and Youth programme at the University of Northampton for several years. Despite a handful of positive one</w:t>
      </w:r>
      <w:r w:rsidR="00162FD3" w:rsidRPr="00572301">
        <w:rPr>
          <w:rFonts w:ascii="Verdana" w:hAnsi="Verdana"/>
          <w:sz w:val="20"/>
          <w:szCs w:val="20"/>
        </w:rPr>
        <w:t>-</w:t>
      </w:r>
      <w:r w:rsidRPr="00572301">
        <w:rPr>
          <w:rFonts w:ascii="Verdana" w:hAnsi="Verdana"/>
          <w:sz w:val="20"/>
          <w:szCs w:val="20"/>
        </w:rPr>
        <w:t>to</w:t>
      </w:r>
      <w:r w:rsidR="00162FD3" w:rsidRPr="00572301">
        <w:rPr>
          <w:rFonts w:ascii="Verdana" w:hAnsi="Verdana"/>
          <w:sz w:val="20"/>
          <w:szCs w:val="20"/>
        </w:rPr>
        <w:t>-</w:t>
      </w:r>
      <w:r w:rsidRPr="00572301">
        <w:rPr>
          <w:rFonts w:ascii="Verdana" w:hAnsi="Verdana"/>
          <w:sz w:val="20"/>
          <w:szCs w:val="20"/>
        </w:rPr>
        <w:t xml:space="preserve">one mentoring relationships </w:t>
      </w:r>
      <w:r w:rsidR="00162FD3" w:rsidRPr="00572301">
        <w:rPr>
          <w:rFonts w:ascii="Verdana" w:hAnsi="Verdana"/>
          <w:sz w:val="20"/>
          <w:szCs w:val="20"/>
        </w:rPr>
        <w:t xml:space="preserve">being </w:t>
      </w:r>
      <w:r w:rsidRPr="00572301">
        <w:rPr>
          <w:rFonts w:ascii="Verdana" w:hAnsi="Verdana"/>
          <w:sz w:val="20"/>
          <w:szCs w:val="20"/>
        </w:rPr>
        <w:t xml:space="preserve">formed, the scheme is due a redesign to enrich the student experience offered through participation. </w:t>
      </w:r>
    </w:p>
    <w:p w14:paraId="308A0DB1" w14:textId="4F54E2F5" w:rsidR="003B21D6" w:rsidRPr="00572301" w:rsidRDefault="003B21D6" w:rsidP="003B21D6">
      <w:pPr>
        <w:rPr>
          <w:rFonts w:ascii="Verdana" w:hAnsi="Verdana"/>
          <w:sz w:val="20"/>
          <w:szCs w:val="20"/>
        </w:rPr>
      </w:pPr>
      <w:r w:rsidRPr="00572301">
        <w:rPr>
          <w:rFonts w:ascii="Verdana" w:hAnsi="Verdana"/>
          <w:sz w:val="20"/>
          <w:szCs w:val="20"/>
        </w:rPr>
        <w:t>In the 2018</w:t>
      </w:r>
      <w:r w:rsidR="00162FD3" w:rsidRPr="00572301">
        <w:rPr>
          <w:rFonts w:ascii="Verdana" w:hAnsi="Verdana"/>
          <w:sz w:val="20"/>
          <w:szCs w:val="20"/>
        </w:rPr>
        <w:t>-</w:t>
      </w:r>
      <w:r w:rsidRPr="00572301">
        <w:rPr>
          <w:rFonts w:ascii="Verdana" w:hAnsi="Verdana"/>
          <w:sz w:val="20"/>
          <w:szCs w:val="20"/>
        </w:rPr>
        <w:t xml:space="preserve">19 academic year, a </w:t>
      </w:r>
      <w:r w:rsidR="001B2656" w:rsidRPr="00572301">
        <w:rPr>
          <w:rFonts w:ascii="Verdana" w:hAnsi="Verdana"/>
          <w:sz w:val="20"/>
          <w:szCs w:val="20"/>
        </w:rPr>
        <w:t xml:space="preserve">pilot </w:t>
      </w:r>
      <w:r w:rsidRPr="00572301">
        <w:rPr>
          <w:rFonts w:ascii="Verdana" w:hAnsi="Verdana"/>
          <w:sz w:val="20"/>
          <w:szCs w:val="20"/>
        </w:rPr>
        <w:t xml:space="preserve">project was conducted involving </w:t>
      </w:r>
      <w:r w:rsidR="00F7534D" w:rsidRPr="00572301">
        <w:rPr>
          <w:rFonts w:ascii="Verdana" w:hAnsi="Verdana"/>
          <w:sz w:val="20"/>
          <w:szCs w:val="20"/>
        </w:rPr>
        <w:t xml:space="preserve">a group of </w:t>
      </w:r>
      <w:r w:rsidRPr="00572301">
        <w:rPr>
          <w:rFonts w:ascii="Verdana" w:hAnsi="Verdana"/>
          <w:sz w:val="20"/>
          <w:szCs w:val="20"/>
        </w:rPr>
        <w:t xml:space="preserve">Level 5 and Level 4 BA Childhood and Youth students as mentors and mentees. Three Level 5 students worked </w:t>
      </w:r>
      <w:r w:rsidR="00A01613" w:rsidRPr="00572301">
        <w:rPr>
          <w:rFonts w:ascii="Verdana" w:hAnsi="Verdana"/>
          <w:sz w:val="20"/>
          <w:szCs w:val="20"/>
        </w:rPr>
        <w:t>as mentors</w:t>
      </w:r>
      <w:r w:rsidRPr="00572301">
        <w:rPr>
          <w:rFonts w:ascii="Verdana" w:hAnsi="Verdana"/>
          <w:sz w:val="20"/>
          <w:szCs w:val="20"/>
        </w:rPr>
        <w:t xml:space="preserve"> to develop and deliver four </w:t>
      </w:r>
      <w:r w:rsidR="00557311" w:rsidRPr="00572301">
        <w:rPr>
          <w:rFonts w:ascii="Verdana" w:hAnsi="Verdana"/>
          <w:sz w:val="20"/>
          <w:szCs w:val="20"/>
        </w:rPr>
        <w:t xml:space="preserve">timetabled </w:t>
      </w:r>
      <w:r w:rsidRPr="00572301">
        <w:rPr>
          <w:rFonts w:ascii="Verdana" w:hAnsi="Verdana"/>
          <w:sz w:val="20"/>
          <w:szCs w:val="20"/>
        </w:rPr>
        <w:t xml:space="preserve">study skills sessions to </w:t>
      </w:r>
      <w:r w:rsidR="00816586" w:rsidRPr="00572301">
        <w:rPr>
          <w:rFonts w:ascii="Verdana" w:hAnsi="Verdana"/>
          <w:sz w:val="20"/>
          <w:szCs w:val="20"/>
        </w:rPr>
        <w:t>a group of</w:t>
      </w:r>
      <w:r w:rsidRPr="00572301">
        <w:rPr>
          <w:rFonts w:ascii="Verdana" w:hAnsi="Verdana"/>
          <w:sz w:val="20"/>
          <w:szCs w:val="20"/>
        </w:rPr>
        <w:t xml:space="preserve"> Level 4 students across the year. The st</w:t>
      </w:r>
      <w:r w:rsidR="00F200DD" w:rsidRPr="00572301">
        <w:rPr>
          <w:rFonts w:ascii="Verdana" w:hAnsi="Verdana"/>
          <w:sz w:val="20"/>
          <w:szCs w:val="20"/>
        </w:rPr>
        <w:t>udent mentors also worked</w:t>
      </w:r>
      <w:r w:rsidRPr="00572301">
        <w:rPr>
          <w:rFonts w:ascii="Verdana" w:hAnsi="Verdana"/>
          <w:sz w:val="20"/>
          <w:szCs w:val="20"/>
        </w:rPr>
        <w:t xml:space="preserve"> with the</w:t>
      </w:r>
      <w:r w:rsidR="00F122D0" w:rsidRPr="00572301">
        <w:rPr>
          <w:rFonts w:ascii="Verdana" w:hAnsi="Verdana"/>
          <w:sz w:val="20"/>
          <w:szCs w:val="20"/>
        </w:rPr>
        <w:t>ir mentees</w:t>
      </w:r>
      <w:r w:rsidRPr="00572301">
        <w:rPr>
          <w:rFonts w:ascii="Verdana" w:hAnsi="Verdana"/>
          <w:sz w:val="20"/>
          <w:szCs w:val="20"/>
        </w:rPr>
        <w:t xml:space="preserve"> outside the organised sessions. </w:t>
      </w:r>
      <w:r w:rsidR="00F200DD" w:rsidRPr="00572301">
        <w:rPr>
          <w:rFonts w:ascii="Verdana" w:hAnsi="Verdana"/>
          <w:sz w:val="20"/>
          <w:szCs w:val="20"/>
        </w:rPr>
        <w:t xml:space="preserve">Training </w:t>
      </w:r>
      <w:r w:rsidR="00AC0F85" w:rsidRPr="00572301">
        <w:rPr>
          <w:rFonts w:ascii="Verdana" w:hAnsi="Verdana"/>
          <w:sz w:val="20"/>
          <w:szCs w:val="20"/>
        </w:rPr>
        <w:t xml:space="preserve">to develop the student </w:t>
      </w:r>
      <w:r w:rsidR="00E2436C" w:rsidRPr="00572301">
        <w:rPr>
          <w:rFonts w:ascii="Verdana" w:hAnsi="Verdana"/>
          <w:sz w:val="20"/>
          <w:szCs w:val="20"/>
        </w:rPr>
        <w:t>mentors</w:t>
      </w:r>
      <w:r w:rsidR="00AC0F85" w:rsidRPr="00572301">
        <w:rPr>
          <w:rFonts w:ascii="Verdana" w:hAnsi="Verdana"/>
          <w:sz w:val="20"/>
          <w:szCs w:val="20"/>
        </w:rPr>
        <w:t>’</w:t>
      </w:r>
      <w:r w:rsidR="00B0246A" w:rsidRPr="00572301">
        <w:rPr>
          <w:rFonts w:ascii="Verdana" w:hAnsi="Verdana"/>
          <w:sz w:val="20"/>
          <w:szCs w:val="20"/>
        </w:rPr>
        <w:t xml:space="preserve"> skills</w:t>
      </w:r>
      <w:r w:rsidR="00E2436C" w:rsidRPr="00572301">
        <w:rPr>
          <w:rFonts w:ascii="Verdana" w:hAnsi="Verdana"/>
          <w:sz w:val="20"/>
          <w:szCs w:val="20"/>
        </w:rPr>
        <w:t xml:space="preserve"> was provided </w:t>
      </w:r>
      <w:r w:rsidR="00B0246A" w:rsidRPr="00572301">
        <w:rPr>
          <w:rFonts w:ascii="Verdana" w:hAnsi="Verdana"/>
          <w:sz w:val="20"/>
          <w:szCs w:val="20"/>
        </w:rPr>
        <w:t>through</w:t>
      </w:r>
      <w:r w:rsidR="00E2436C" w:rsidRPr="00572301">
        <w:rPr>
          <w:rFonts w:ascii="Verdana" w:hAnsi="Verdana"/>
          <w:sz w:val="20"/>
          <w:szCs w:val="20"/>
        </w:rPr>
        <w:t xml:space="preserve"> a mentor training workshop facilitated by the University’s Changemaker Hub </w:t>
      </w:r>
      <w:r w:rsidR="00620F5B" w:rsidRPr="00572301">
        <w:rPr>
          <w:rFonts w:ascii="Verdana" w:hAnsi="Verdana"/>
          <w:sz w:val="20"/>
          <w:szCs w:val="20"/>
        </w:rPr>
        <w:t>and</w:t>
      </w:r>
      <w:r w:rsidR="00E2436C" w:rsidRPr="00572301">
        <w:rPr>
          <w:rFonts w:ascii="Verdana" w:hAnsi="Verdana"/>
          <w:sz w:val="20"/>
          <w:szCs w:val="20"/>
        </w:rPr>
        <w:t xml:space="preserve"> Learning Development.</w:t>
      </w:r>
      <w:r w:rsidR="00C952A8" w:rsidRPr="00572301">
        <w:rPr>
          <w:rFonts w:ascii="Verdana" w:hAnsi="Verdana"/>
          <w:sz w:val="20"/>
          <w:szCs w:val="20"/>
        </w:rPr>
        <w:t xml:space="preserve"> </w:t>
      </w:r>
      <w:r w:rsidRPr="00572301">
        <w:rPr>
          <w:rFonts w:ascii="Verdana" w:hAnsi="Verdana"/>
          <w:sz w:val="20"/>
          <w:szCs w:val="20"/>
        </w:rPr>
        <w:t xml:space="preserve">The student mentors were supported in the development of materials by the tutor leading the scheme. All the study skills </w:t>
      </w:r>
      <w:r w:rsidRPr="00572301">
        <w:rPr>
          <w:rFonts w:ascii="Verdana" w:hAnsi="Verdana"/>
          <w:sz w:val="20"/>
          <w:szCs w:val="20"/>
        </w:rPr>
        <w:lastRenderedPageBreak/>
        <w:t>sessions developed by the student mentors were taught in partnership with an academic</w:t>
      </w:r>
      <w:r w:rsidR="00F200DD" w:rsidRPr="00572301">
        <w:rPr>
          <w:rFonts w:ascii="Verdana" w:hAnsi="Verdana"/>
          <w:sz w:val="20"/>
          <w:szCs w:val="20"/>
        </w:rPr>
        <w:t>,</w:t>
      </w:r>
      <w:r w:rsidRPr="00572301">
        <w:rPr>
          <w:rFonts w:ascii="Verdana" w:hAnsi="Verdana"/>
          <w:sz w:val="20"/>
          <w:szCs w:val="20"/>
        </w:rPr>
        <w:t xml:space="preserve"> to ensure adequate support is provided. </w:t>
      </w:r>
    </w:p>
    <w:p w14:paraId="3B3BFBB2" w14:textId="7E7C672B" w:rsidR="003B21D6" w:rsidRPr="00572301" w:rsidRDefault="00932593" w:rsidP="003B21D6">
      <w:pPr>
        <w:rPr>
          <w:rFonts w:ascii="Verdana" w:hAnsi="Verdana"/>
          <w:sz w:val="20"/>
          <w:szCs w:val="20"/>
        </w:rPr>
      </w:pPr>
      <w:r>
        <w:rPr>
          <w:rFonts w:ascii="Verdana" w:hAnsi="Verdana" w:cstheme="minorHAnsi"/>
          <w:noProof/>
          <w:sz w:val="20"/>
          <w:szCs w:val="20"/>
        </w:rPr>
        <w:drawing>
          <wp:anchor distT="0" distB="0" distL="114300" distR="114300" simplePos="0" relativeHeight="251689984" behindDoc="0" locked="0" layoutInCell="1" allowOverlap="1" wp14:anchorId="186A0960" wp14:editId="4BDF9105">
            <wp:simplePos x="0" y="0"/>
            <wp:positionH relativeFrom="margin">
              <wp:align>right</wp:align>
            </wp:positionH>
            <wp:positionV relativeFrom="paragraph">
              <wp:posOffset>11430</wp:posOffset>
            </wp:positionV>
            <wp:extent cx="3759835" cy="2506345"/>
            <wp:effectExtent l="0" t="0" r="0" b="8255"/>
            <wp:wrapThrough wrapText="bothSides">
              <wp:wrapPolygon edited="0">
                <wp:start x="0" y="0"/>
                <wp:lineTo x="0" y="21507"/>
                <wp:lineTo x="21450" y="21507"/>
                <wp:lineTo x="2145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ON-240918-0843-2.jpg"/>
                    <pic:cNvPicPr/>
                  </pic:nvPicPr>
                  <pic:blipFill>
                    <a:blip r:embed="rId39">
                      <a:extLst>
                        <a:ext uri="{28A0092B-C50C-407E-A947-70E740481C1C}">
                          <a14:useLocalDpi xmlns:a14="http://schemas.microsoft.com/office/drawing/2010/main" val="0"/>
                        </a:ext>
                      </a:extLst>
                    </a:blip>
                    <a:stretch>
                      <a:fillRect/>
                    </a:stretch>
                  </pic:blipFill>
                  <pic:spPr>
                    <a:xfrm>
                      <a:off x="0" y="0"/>
                      <a:ext cx="3759835" cy="2506345"/>
                    </a:xfrm>
                    <a:prstGeom prst="rect">
                      <a:avLst/>
                    </a:prstGeom>
                  </pic:spPr>
                </pic:pic>
              </a:graphicData>
            </a:graphic>
            <wp14:sizeRelH relativeFrom="page">
              <wp14:pctWidth>0</wp14:pctWidth>
            </wp14:sizeRelH>
            <wp14:sizeRelV relativeFrom="page">
              <wp14:pctHeight>0</wp14:pctHeight>
            </wp14:sizeRelV>
          </wp:anchor>
        </w:drawing>
      </w:r>
      <w:r w:rsidR="003B21D6" w:rsidRPr="00572301">
        <w:rPr>
          <w:rFonts w:ascii="Verdana" w:hAnsi="Verdana"/>
          <w:sz w:val="20"/>
          <w:szCs w:val="20"/>
        </w:rPr>
        <w:t xml:space="preserve">Feedback from both the </w:t>
      </w:r>
      <w:r w:rsidR="00832BAA" w:rsidRPr="00572301">
        <w:rPr>
          <w:rFonts w:ascii="Verdana" w:hAnsi="Verdana"/>
          <w:sz w:val="20"/>
          <w:szCs w:val="20"/>
        </w:rPr>
        <w:t xml:space="preserve">student </w:t>
      </w:r>
      <w:r w:rsidR="003B21D6" w:rsidRPr="00572301">
        <w:rPr>
          <w:rFonts w:ascii="Verdana" w:hAnsi="Verdana"/>
          <w:sz w:val="20"/>
          <w:szCs w:val="20"/>
        </w:rPr>
        <w:t>mentors and mentees indicated benefits for their learning, including the developed new skills which improved their academic performance, increased confidence</w:t>
      </w:r>
      <w:r w:rsidR="005E5196" w:rsidRPr="00572301">
        <w:rPr>
          <w:rFonts w:ascii="Verdana" w:hAnsi="Verdana"/>
          <w:sz w:val="20"/>
          <w:szCs w:val="20"/>
        </w:rPr>
        <w:t xml:space="preserve"> and </w:t>
      </w:r>
      <w:r w:rsidR="003B21D6" w:rsidRPr="00572301">
        <w:rPr>
          <w:rFonts w:ascii="Verdana" w:hAnsi="Verdana"/>
          <w:sz w:val="20"/>
          <w:szCs w:val="20"/>
        </w:rPr>
        <w:t xml:space="preserve">improved communication skills. Mentors </w:t>
      </w:r>
      <w:r w:rsidR="005E5196" w:rsidRPr="00572301">
        <w:rPr>
          <w:rFonts w:ascii="Verdana" w:hAnsi="Verdana"/>
          <w:sz w:val="20"/>
          <w:szCs w:val="20"/>
        </w:rPr>
        <w:t>were</w:t>
      </w:r>
      <w:r w:rsidR="003B21D6" w:rsidRPr="00572301">
        <w:rPr>
          <w:rFonts w:ascii="Verdana" w:hAnsi="Verdana"/>
          <w:sz w:val="20"/>
          <w:szCs w:val="20"/>
        </w:rPr>
        <w:t xml:space="preserve"> able to include their </w:t>
      </w:r>
      <w:r w:rsidR="003E6F09" w:rsidRPr="00572301">
        <w:rPr>
          <w:rFonts w:ascii="Verdana" w:hAnsi="Verdana"/>
          <w:sz w:val="20"/>
          <w:szCs w:val="20"/>
        </w:rPr>
        <w:t>exper</w:t>
      </w:r>
      <w:r w:rsidR="002D0890" w:rsidRPr="00572301">
        <w:rPr>
          <w:rFonts w:ascii="Verdana" w:hAnsi="Verdana"/>
          <w:sz w:val="20"/>
          <w:szCs w:val="20"/>
        </w:rPr>
        <w:t>ience</w:t>
      </w:r>
      <w:r w:rsidR="003B21D6" w:rsidRPr="00572301">
        <w:rPr>
          <w:rFonts w:ascii="Verdana" w:hAnsi="Verdana"/>
          <w:sz w:val="20"/>
          <w:szCs w:val="20"/>
        </w:rPr>
        <w:t xml:space="preserve"> in their CV</w:t>
      </w:r>
      <w:r w:rsidR="003C72EE" w:rsidRPr="00572301">
        <w:rPr>
          <w:rFonts w:ascii="Verdana" w:hAnsi="Verdana"/>
          <w:sz w:val="20"/>
          <w:szCs w:val="20"/>
        </w:rPr>
        <w:t>s</w:t>
      </w:r>
      <w:r w:rsidR="003B21D6" w:rsidRPr="00572301">
        <w:rPr>
          <w:rFonts w:ascii="Verdana" w:hAnsi="Verdana"/>
          <w:sz w:val="20"/>
          <w:szCs w:val="20"/>
        </w:rPr>
        <w:t xml:space="preserve"> and demonstrate </w:t>
      </w:r>
      <w:r w:rsidR="002D0890" w:rsidRPr="00572301">
        <w:rPr>
          <w:rFonts w:ascii="Verdana" w:hAnsi="Verdana"/>
          <w:sz w:val="20"/>
          <w:szCs w:val="20"/>
        </w:rPr>
        <w:t>evidence of</w:t>
      </w:r>
      <w:r w:rsidR="003B21D6" w:rsidRPr="00572301">
        <w:rPr>
          <w:rFonts w:ascii="Verdana" w:hAnsi="Verdana"/>
          <w:sz w:val="20"/>
          <w:szCs w:val="20"/>
        </w:rPr>
        <w:t xml:space="preserve"> required skills for employability. Participation of students was identified as the most critical aspect of the project. Both mentors and mentees fe</w:t>
      </w:r>
      <w:r w:rsidR="003C6AE4" w:rsidRPr="00572301">
        <w:rPr>
          <w:rFonts w:ascii="Verdana" w:hAnsi="Verdana"/>
          <w:sz w:val="20"/>
          <w:szCs w:val="20"/>
        </w:rPr>
        <w:t>lt</w:t>
      </w:r>
      <w:r w:rsidR="00401EDA" w:rsidRPr="00572301">
        <w:rPr>
          <w:rFonts w:ascii="Verdana" w:hAnsi="Verdana"/>
          <w:sz w:val="20"/>
          <w:szCs w:val="20"/>
        </w:rPr>
        <w:t xml:space="preserve"> </w:t>
      </w:r>
      <w:r w:rsidR="003B21D6" w:rsidRPr="00572301">
        <w:rPr>
          <w:rFonts w:ascii="Verdana" w:hAnsi="Verdana"/>
          <w:sz w:val="20"/>
          <w:szCs w:val="20"/>
        </w:rPr>
        <w:t xml:space="preserve">disappointed with the lack of engagement </w:t>
      </w:r>
      <w:r w:rsidR="007501E5" w:rsidRPr="00572301">
        <w:rPr>
          <w:rFonts w:ascii="Verdana" w:hAnsi="Verdana"/>
          <w:sz w:val="20"/>
          <w:szCs w:val="20"/>
        </w:rPr>
        <w:t>from both Level 4 and Level 5 students.</w:t>
      </w:r>
    </w:p>
    <w:p w14:paraId="07339E94" w14:textId="19FB1A40" w:rsidR="003B21D6" w:rsidRPr="00572301" w:rsidRDefault="6AEF8308" w:rsidP="6AEF8308">
      <w:pPr>
        <w:rPr>
          <w:rFonts w:ascii="Verdana" w:hAnsi="Verdana"/>
          <w:sz w:val="20"/>
          <w:szCs w:val="20"/>
        </w:rPr>
      </w:pPr>
      <w:r w:rsidRPr="00572301">
        <w:rPr>
          <w:rFonts w:ascii="Verdana" w:hAnsi="Verdana"/>
          <w:sz w:val="20"/>
          <w:szCs w:val="20"/>
        </w:rPr>
        <w:t xml:space="preserve">The project demonstrates an example of bringing together mentoring, Personal Tutor, and peer-assisted learning into learner support, offering insights to the review of the University’s Integrated Learner </w:t>
      </w:r>
      <w:r w:rsidR="003C72EE" w:rsidRPr="00572301">
        <w:rPr>
          <w:rFonts w:ascii="Verdana" w:hAnsi="Verdana"/>
          <w:sz w:val="20"/>
          <w:szCs w:val="20"/>
        </w:rPr>
        <w:t xml:space="preserve">Support </w:t>
      </w:r>
      <w:r w:rsidRPr="00572301">
        <w:rPr>
          <w:rFonts w:ascii="Verdana" w:hAnsi="Verdana"/>
          <w:sz w:val="20"/>
          <w:szCs w:val="20"/>
        </w:rPr>
        <w:t>Model. The author developed a mentor welcome pack based on the results of the project</w:t>
      </w:r>
      <w:r w:rsidR="00B82A9F" w:rsidRPr="00572301">
        <w:rPr>
          <w:rFonts w:ascii="Verdana" w:hAnsi="Verdana"/>
          <w:sz w:val="20"/>
          <w:szCs w:val="20"/>
        </w:rPr>
        <w:t>,</w:t>
      </w:r>
      <w:r w:rsidRPr="00572301">
        <w:rPr>
          <w:rFonts w:ascii="Verdana" w:hAnsi="Verdana"/>
          <w:sz w:val="20"/>
          <w:szCs w:val="20"/>
        </w:rPr>
        <w:t xml:space="preserve"> which contains essential information related to best practice in the role of mentor</w:t>
      </w:r>
      <w:r w:rsidR="00B82A9F" w:rsidRPr="00572301">
        <w:rPr>
          <w:rFonts w:ascii="Verdana" w:hAnsi="Verdana"/>
          <w:sz w:val="20"/>
          <w:szCs w:val="20"/>
        </w:rPr>
        <w:t>,</w:t>
      </w:r>
      <w:r w:rsidRPr="00572301">
        <w:rPr>
          <w:rFonts w:ascii="Verdana" w:hAnsi="Verdana"/>
          <w:sz w:val="20"/>
          <w:szCs w:val="20"/>
        </w:rPr>
        <w:t xml:space="preserve"> to safeguard all student participants. This mentor pack will be valuable to all University of Northampton academics who work as PT</w:t>
      </w:r>
      <w:r w:rsidR="007242C9" w:rsidRPr="00572301">
        <w:rPr>
          <w:rFonts w:ascii="Verdana" w:hAnsi="Verdana"/>
          <w:sz w:val="20"/>
          <w:szCs w:val="20"/>
        </w:rPr>
        <w:t>s</w:t>
      </w:r>
      <w:r w:rsidRPr="00572301">
        <w:rPr>
          <w:rFonts w:ascii="Verdana" w:hAnsi="Verdana"/>
          <w:sz w:val="20"/>
          <w:szCs w:val="20"/>
        </w:rPr>
        <w:t xml:space="preserve"> or mentor</w:t>
      </w:r>
      <w:r w:rsidR="00B82A9F" w:rsidRPr="00572301">
        <w:rPr>
          <w:rFonts w:ascii="Verdana" w:hAnsi="Verdana"/>
          <w:sz w:val="20"/>
          <w:szCs w:val="20"/>
        </w:rPr>
        <w:t>s</w:t>
      </w:r>
      <w:r w:rsidRPr="00572301">
        <w:rPr>
          <w:rFonts w:ascii="Verdana" w:hAnsi="Verdana"/>
          <w:sz w:val="20"/>
          <w:szCs w:val="20"/>
        </w:rPr>
        <w:t xml:space="preserve"> to students.</w:t>
      </w:r>
    </w:p>
    <w:p w14:paraId="1464F238" w14:textId="45B4AEA7" w:rsidR="00A470B9" w:rsidRPr="00572301" w:rsidRDefault="00A470B9" w:rsidP="00A470B9">
      <w:pPr>
        <w:rPr>
          <w:rFonts w:ascii="Verdana" w:hAnsi="Verdana" w:cstheme="minorHAnsi"/>
          <w:sz w:val="20"/>
          <w:szCs w:val="20"/>
        </w:rPr>
      </w:pPr>
      <w:r w:rsidRPr="00572301">
        <w:rPr>
          <w:rFonts w:ascii="Verdana" w:hAnsi="Verdana" w:cstheme="minorHAnsi"/>
          <w:sz w:val="20"/>
          <w:szCs w:val="20"/>
        </w:rPr>
        <w:t xml:space="preserve">The project continued into a second year of delivery in the academic year 2019-20, with several changes made based on the evaluation completed as part of the pilot project. These changes include: </w:t>
      </w:r>
    </w:p>
    <w:p w14:paraId="7FACFE72" w14:textId="77777777" w:rsidR="00A470B9" w:rsidRPr="00572301" w:rsidRDefault="00A470B9" w:rsidP="00A470B9">
      <w:pPr>
        <w:pStyle w:val="ListParagraph"/>
        <w:numPr>
          <w:ilvl w:val="0"/>
          <w:numId w:val="39"/>
        </w:numPr>
        <w:rPr>
          <w:rFonts w:ascii="Verdana" w:hAnsi="Verdana" w:cstheme="minorHAnsi"/>
          <w:sz w:val="20"/>
          <w:szCs w:val="20"/>
        </w:rPr>
      </w:pPr>
      <w:r w:rsidRPr="00572301">
        <w:rPr>
          <w:rFonts w:ascii="Verdana" w:hAnsi="Verdana" w:cstheme="minorHAnsi"/>
          <w:sz w:val="20"/>
          <w:szCs w:val="20"/>
        </w:rPr>
        <w:t>a student developed and led virtual space where mentors and mentees can interact online</w:t>
      </w:r>
    </w:p>
    <w:p w14:paraId="2AAA4CC8" w14:textId="43BF560F" w:rsidR="00A470B9" w:rsidRPr="00572301" w:rsidRDefault="00A470B9" w:rsidP="00A470B9">
      <w:pPr>
        <w:pStyle w:val="ListParagraph"/>
        <w:numPr>
          <w:ilvl w:val="0"/>
          <w:numId w:val="39"/>
        </w:numPr>
        <w:rPr>
          <w:rFonts w:ascii="Verdana" w:hAnsi="Verdana" w:cstheme="minorHAnsi"/>
          <w:sz w:val="20"/>
          <w:szCs w:val="20"/>
        </w:rPr>
      </w:pPr>
      <w:r w:rsidRPr="00572301">
        <w:rPr>
          <w:rFonts w:ascii="Verdana" w:hAnsi="Verdana" w:cstheme="minorHAnsi"/>
          <w:sz w:val="20"/>
          <w:szCs w:val="20"/>
        </w:rPr>
        <w:t>the scheduling of the peer assisted learning sessions into taught sessions to improve engagement</w:t>
      </w:r>
    </w:p>
    <w:p w14:paraId="625067C0" w14:textId="56AACCC1" w:rsidR="00A470B9" w:rsidRPr="00572301" w:rsidRDefault="00A470B9" w:rsidP="00A470B9">
      <w:pPr>
        <w:pStyle w:val="ListParagraph"/>
        <w:numPr>
          <w:ilvl w:val="0"/>
          <w:numId w:val="39"/>
        </w:numPr>
        <w:rPr>
          <w:rFonts w:ascii="Verdana" w:hAnsi="Verdana" w:cstheme="minorHAnsi"/>
          <w:sz w:val="20"/>
          <w:szCs w:val="20"/>
        </w:rPr>
      </w:pPr>
      <w:r w:rsidRPr="00572301">
        <w:rPr>
          <w:rFonts w:ascii="Verdana" w:hAnsi="Verdana" w:cstheme="minorHAnsi"/>
          <w:sz w:val="20"/>
          <w:szCs w:val="20"/>
        </w:rPr>
        <w:t xml:space="preserve">the implementation of entirely mentor led sessions without tutor input. </w:t>
      </w:r>
    </w:p>
    <w:p w14:paraId="026E32CB" w14:textId="53FBD08C" w:rsidR="00A470B9" w:rsidRDefault="00A470B9" w:rsidP="00A470B9">
      <w:pPr>
        <w:rPr>
          <w:rFonts w:ascii="Verdana" w:hAnsi="Verdana" w:cstheme="minorHAnsi"/>
          <w:sz w:val="20"/>
          <w:szCs w:val="20"/>
        </w:rPr>
      </w:pPr>
      <w:r w:rsidRPr="00572301">
        <w:rPr>
          <w:rFonts w:ascii="Verdana" w:hAnsi="Verdana" w:cstheme="minorHAnsi"/>
          <w:sz w:val="20"/>
          <w:szCs w:val="20"/>
        </w:rPr>
        <w:t xml:space="preserve">A mentor from year </w:t>
      </w:r>
      <w:r w:rsidR="002948F6" w:rsidRPr="00572301">
        <w:rPr>
          <w:rFonts w:ascii="Verdana" w:hAnsi="Verdana" w:cstheme="minorHAnsi"/>
          <w:sz w:val="20"/>
          <w:szCs w:val="20"/>
        </w:rPr>
        <w:t>20</w:t>
      </w:r>
      <w:r w:rsidRPr="00572301">
        <w:rPr>
          <w:rFonts w:ascii="Verdana" w:hAnsi="Verdana" w:cstheme="minorHAnsi"/>
          <w:sz w:val="20"/>
          <w:szCs w:val="20"/>
        </w:rPr>
        <w:t>18</w:t>
      </w:r>
      <w:r w:rsidR="002948F6" w:rsidRPr="00572301">
        <w:rPr>
          <w:rFonts w:ascii="Verdana" w:hAnsi="Verdana" w:cstheme="minorHAnsi"/>
          <w:sz w:val="20"/>
          <w:szCs w:val="20"/>
        </w:rPr>
        <w:t>-</w:t>
      </w:r>
      <w:r w:rsidRPr="00572301">
        <w:rPr>
          <w:rFonts w:ascii="Verdana" w:hAnsi="Verdana" w:cstheme="minorHAnsi"/>
          <w:sz w:val="20"/>
          <w:szCs w:val="20"/>
        </w:rPr>
        <w:t>19 has also taken on the role of lead mentor, and with her input</w:t>
      </w:r>
      <w:r w:rsidR="006C452C" w:rsidRPr="00572301">
        <w:rPr>
          <w:rFonts w:ascii="Verdana" w:hAnsi="Verdana" w:cstheme="minorHAnsi"/>
          <w:sz w:val="20"/>
          <w:szCs w:val="20"/>
        </w:rPr>
        <w:t>,</w:t>
      </w:r>
      <w:r w:rsidRPr="00572301">
        <w:rPr>
          <w:rFonts w:ascii="Verdana" w:hAnsi="Verdana" w:cstheme="minorHAnsi"/>
          <w:sz w:val="20"/>
          <w:szCs w:val="20"/>
        </w:rPr>
        <w:t xml:space="preserve"> the student mentors now offer support </w:t>
      </w:r>
      <w:r w:rsidR="00AD3826" w:rsidRPr="00572301">
        <w:rPr>
          <w:rFonts w:ascii="Verdana" w:hAnsi="Verdana" w:cstheme="minorHAnsi"/>
          <w:sz w:val="20"/>
          <w:szCs w:val="20"/>
        </w:rPr>
        <w:t xml:space="preserve">in </w:t>
      </w:r>
      <w:r w:rsidR="006C452C" w:rsidRPr="00572301">
        <w:rPr>
          <w:rFonts w:ascii="Verdana" w:hAnsi="Verdana" w:cstheme="minorHAnsi"/>
          <w:sz w:val="20"/>
          <w:szCs w:val="20"/>
        </w:rPr>
        <w:t>the following areas</w:t>
      </w:r>
      <w:r w:rsidRPr="00572301">
        <w:rPr>
          <w:rFonts w:ascii="Verdana" w:hAnsi="Verdana" w:cstheme="minorHAnsi"/>
          <w:sz w:val="20"/>
          <w:szCs w:val="20"/>
        </w:rPr>
        <w:t xml:space="preserve">: academic skills, well-being, social learning, and </w:t>
      </w:r>
      <w:r w:rsidR="00182BD1" w:rsidRPr="00572301">
        <w:rPr>
          <w:rFonts w:ascii="Verdana" w:hAnsi="Verdana" w:cstheme="minorHAnsi"/>
          <w:sz w:val="20"/>
          <w:szCs w:val="20"/>
        </w:rPr>
        <w:t>reflecting</w:t>
      </w:r>
      <w:r w:rsidRPr="00572301">
        <w:rPr>
          <w:rFonts w:ascii="Verdana" w:hAnsi="Verdana" w:cstheme="minorHAnsi"/>
          <w:sz w:val="20"/>
          <w:szCs w:val="20"/>
        </w:rPr>
        <w:t xml:space="preserve"> the needs of students in their first year of study. The project team hopes to complete another evaluation o</w:t>
      </w:r>
      <w:r w:rsidR="00A1237D" w:rsidRPr="00572301">
        <w:rPr>
          <w:rFonts w:ascii="Verdana" w:hAnsi="Verdana" w:cstheme="minorHAnsi"/>
          <w:sz w:val="20"/>
          <w:szCs w:val="20"/>
        </w:rPr>
        <w:t>f</w:t>
      </w:r>
      <w:r w:rsidRPr="00572301">
        <w:rPr>
          <w:rFonts w:ascii="Verdana" w:hAnsi="Verdana" w:cstheme="minorHAnsi"/>
          <w:sz w:val="20"/>
          <w:szCs w:val="20"/>
        </w:rPr>
        <w:t xml:space="preserve"> the impact of these changes at the end of the 2019</w:t>
      </w:r>
      <w:r w:rsidR="002948F6" w:rsidRPr="00572301">
        <w:rPr>
          <w:rFonts w:ascii="Verdana" w:hAnsi="Verdana" w:cstheme="minorHAnsi"/>
          <w:sz w:val="20"/>
          <w:szCs w:val="20"/>
        </w:rPr>
        <w:t>-</w:t>
      </w:r>
      <w:r w:rsidRPr="00572301">
        <w:rPr>
          <w:rFonts w:ascii="Verdana" w:hAnsi="Verdana" w:cstheme="minorHAnsi"/>
          <w:sz w:val="20"/>
          <w:szCs w:val="20"/>
        </w:rPr>
        <w:t>20 academic year.</w:t>
      </w:r>
    </w:p>
    <w:p w14:paraId="6BF0F519" w14:textId="4AD0DD5E" w:rsidR="00BC58AF" w:rsidRPr="00572301" w:rsidRDefault="003E7C28" w:rsidP="00F95CFA">
      <w:pPr>
        <w:rPr>
          <w:rFonts w:ascii="Verdana" w:hAnsi="Verdana"/>
          <w:sz w:val="20"/>
          <w:szCs w:val="20"/>
        </w:rPr>
      </w:pPr>
      <w:r w:rsidRPr="000D5F4B">
        <w:rPr>
          <w:rFonts w:ascii="Verdana" w:hAnsi="Verdana" w:cstheme="minorHAnsi"/>
          <w:b/>
          <w:noProof/>
          <w:sz w:val="24"/>
          <w:szCs w:val="20"/>
        </w:rPr>
        <mc:AlternateContent>
          <mc:Choice Requires="wps">
            <w:drawing>
              <wp:anchor distT="45720" distB="45720" distL="114300" distR="114300" simplePos="0" relativeHeight="251675648" behindDoc="0" locked="0" layoutInCell="1" allowOverlap="1" wp14:anchorId="11FAEDA8" wp14:editId="629F224B">
                <wp:simplePos x="0" y="0"/>
                <wp:positionH relativeFrom="margin">
                  <wp:posOffset>-2540</wp:posOffset>
                </wp:positionH>
                <wp:positionV relativeFrom="paragraph">
                  <wp:posOffset>86360</wp:posOffset>
                </wp:positionV>
                <wp:extent cx="5720080" cy="1404620"/>
                <wp:effectExtent l="0" t="0" r="13970" b="1270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4620"/>
                        </a:xfrm>
                        <a:prstGeom prst="rect">
                          <a:avLst/>
                        </a:prstGeom>
                        <a:solidFill>
                          <a:srgbClr val="7030A0"/>
                        </a:solidFill>
                        <a:ln w="9525">
                          <a:solidFill>
                            <a:schemeClr val="accent4">
                              <a:lumMod val="75000"/>
                            </a:schemeClr>
                          </a:solidFill>
                          <a:miter lim="800000"/>
                          <a:headEnd/>
                          <a:tailEnd/>
                        </a:ln>
                      </wps:spPr>
                      <wps:txbx>
                        <w:txbxContent>
                          <w:p w14:paraId="1CCDDF43" w14:textId="4F39BE4B" w:rsidR="003E7C28" w:rsidRPr="003E7C28" w:rsidRDefault="003E7C28" w:rsidP="003E7C28">
                            <w:pPr>
                              <w:pStyle w:val="Heading3"/>
                              <w:rPr>
                                <w:rFonts w:ascii="Verdana" w:hAnsi="Verdana"/>
                                <w:b/>
                                <w:color w:val="FFFFFF" w:themeColor="background1"/>
                                <w:sz w:val="20"/>
                                <w:szCs w:val="20"/>
                              </w:rPr>
                            </w:pPr>
                            <w:bookmarkStart w:id="12" w:name="_Toc23413705"/>
                            <w:r w:rsidRPr="003E7C28">
                              <w:rPr>
                                <w:rFonts w:ascii="Verdana" w:hAnsi="Verdana"/>
                                <w:b/>
                                <w:color w:val="FFFFFF" w:themeColor="background1"/>
                                <w:sz w:val="20"/>
                                <w:szCs w:val="20"/>
                              </w:rPr>
                              <w:t>Example 9: STATS mentors</w:t>
                            </w:r>
                            <w:bookmarkEnd w:id="12"/>
                          </w:p>
                          <w:p w14:paraId="7546337C" w14:textId="77777777" w:rsidR="003E7C28" w:rsidRPr="003E7C28" w:rsidRDefault="003E7C28" w:rsidP="003E7C28">
                            <w:pPr>
                              <w:rPr>
                                <w:b/>
                                <w:color w:val="FFFFFF" w:themeColor="background1"/>
                              </w:rPr>
                            </w:pPr>
                          </w:p>
                          <w:p w14:paraId="077BC948" w14:textId="20FAC3E4" w:rsidR="003E7C28" w:rsidRPr="003E7C28" w:rsidRDefault="003E7C28" w:rsidP="003E7C28">
                            <w:pPr>
                              <w:pStyle w:val="Heading4"/>
                              <w:rPr>
                                <w:rFonts w:ascii="Verdana" w:hAnsi="Verdana" w:cstheme="minorBidi"/>
                                <w:b/>
                                <w:color w:val="FFFFFF" w:themeColor="background1"/>
                                <w:sz w:val="20"/>
                                <w:szCs w:val="20"/>
                              </w:rPr>
                            </w:pPr>
                            <w:r w:rsidRPr="003E7C28">
                              <w:rPr>
                                <w:rFonts w:ascii="Verdana" w:hAnsi="Verdana"/>
                                <w:b/>
                                <w:color w:val="FFFFFF" w:themeColor="background1"/>
                                <w:sz w:val="20"/>
                                <w:szCs w:val="20"/>
                              </w:rPr>
                              <w:t>Roz Collings, Principal Lecturer in Psychology, University of Wolverhampton and Kimberley Hill, Senior Lecturer in Psychology, FHES, University of Northampton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FAEDA8" id="Text Box 12" o:spid="_x0000_s1040" type="#_x0000_t202" style="position:absolute;margin-left:-.2pt;margin-top:6.8pt;width:450.4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" fillcolor="#7030a0" strokecolor="#bf8f00 [2407]">
                <v:textbox style="mso-fit-shape-to-text:t">
                  <w:txbxContent>
                    <w:p w14:paraId="1CCDDF43" w14:textId="4F39BE4B" w:rsidR="003E7C28" w:rsidRPr="003E7C28" w:rsidRDefault="003E7C28" w:rsidP="003E7C28">
                      <w:pPr>
                        <w:pStyle w:val="Heading3"/>
                        <w:rPr>
                          <w:rFonts w:ascii="Verdana" w:hAnsi="Verdana"/>
                          <w:b/>
                          <w:color w:val="FFFFFF" w:themeColor="background1"/>
                          <w:sz w:val="20"/>
                          <w:szCs w:val="20"/>
                        </w:rPr>
                      </w:pPr>
                      <w:bookmarkStart w:id="21" w:name="_Toc23413705"/>
                      <w:r w:rsidRPr="003E7C28">
                        <w:rPr>
                          <w:rFonts w:ascii="Verdana" w:hAnsi="Verdana"/>
                          <w:b/>
                          <w:color w:val="FFFFFF" w:themeColor="background1"/>
                          <w:sz w:val="20"/>
                          <w:szCs w:val="20"/>
                        </w:rPr>
                        <w:t>Example 9: STATS mentors</w:t>
                      </w:r>
                      <w:bookmarkEnd w:id="21"/>
                    </w:p>
                    <w:p w14:paraId="7546337C" w14:textId="77777777" w:rsidR="003E7C28" w:rsidRPr="003E7C28" w:rsidRDefault="003E7C28" w:rsidP="003E7C28">
                      <w:pPr>
                        <w:rPr>
                          <w:b/>
                          <w:color w:val="FFFFFF" w:themeColor="background1"/>
                        </w:rPr>
                      </w:pPr>
                    </w:p>
                    <w:p w14:paraId="077BC948" w14:textId="20FAC3E4" w:rsidR="003E7C28" w:rsidRPr="003E7C28" w:rsidRDefault="003E7C28" w:rsidP="003E7C28">
                      <w:pPr>
                        <w:pStyle w:val="Heading4"/>
                        <w:rPr>
                          <w:rFonts w:ascii="Verdana" w:hAnsi="Verdana" w:cstheme="minorBidi"/>
                          <w:b/>
                          <w:color w:val="FFFFFF" w:themeColor="background1"/>
                          <w:sz w:val="20"/>
                          <w:szCs w:val="20"/>
                        </w:rPr>
                      </w:pPr>
                      <w:r w:rsidRPr="003E7C28">
                        <w:rPr>
                          <w:rFonts w:ascii="Verdana" w:hAnsi="Verdana"/>
                          <w:b/>
                          <w:color w:val="FFFFFF" w:themeColor="background1"/>
                          <w:sz w:val="20"/>
                          <w:szCs w:val="20"/>
                        </w:rPr>
                        <w:t>Roz Collings, Principal Lecturer in Psychology, University of Wolverhampton and Kimberley Hill, Senior Lecturer in Psychology, FHES, University of Northampton</w:t>
                      </w:r>
                    </w:p>
                  </w:txbxContent>
                </v:textbox>
                <w10:wrap type="square" anchorx="margin"/>
              </v:shape>
            </w:pict>
          </mc:Fallback>
        </mc:AlternateContent>
      </w:r>
      <w:bookmarkEnd w:id="11"/>
      <w:r w:rsidR="00A83B2D" w:rsidRPr="00572301">
        <w:rPr>
          <w:rFonts w:ascii="Verdana" w:hAnsi="Verdana"/>
          <w:sz w:val="20"/>
          <w:szCs w:val="20"/>
        </w:rPr>
        <w:t xml:space="preserve">Research Methodology and Statistics are a compulsory aspect of any Psychology degree programme. </w:t>
      </w:r>
      <w:r w:rsidR="00F95CFA" w:rsidRPr="00572301">
        <w:rPr>
          <w:rFonts w:ascii="Verdana" w:hAnsi="Verdana"/>
          <w:sz w:val="20"/>
          <w:szCs w:val="20"/>
        </w:rPr>
        <w:t>Within Psychology</w:t>
      </w:r>
      <w:r w:rsidR="00262E85" w:rsidRPr="00572301">
        <w:rPr>
          <w:rFonts w:ascii="Verdana" w:hAnsi="Verdana"/>
          <w:sz w:val="20"/>
          <w:szCs w:val="20"/>
        </w:rPr>
        <w:t>,</w:t>
      </w:r>
      <w:r w:rsidR="00F95CFA" w:rsidRPr="00572301">
        <w:rPr>
          <w:rFonts w:ascii="Verdana" w:hAnsi="Verdana"/>
          <w:sz w:val="20"/>
          <w:szCs w:val="20"/>
        </w:rPr>
        <w:t xml:space="preserve"> many students reportedly experience statistics anxiety. </w:t>
      </w:r>
      <w:r w:rsidR="00654E93" w:rsidRPr="00572301">
        <w:rPr>
          <w:rFonts w:ascii="Verdana" w:hAnsi="Verdana"/>
          <w:sz w:val="20"/>
          <w:szCs w:val="20"/>
        </w:rPr>
        <w:t>For many students</w:t>
      </w:r>
      <w:r w:rsidR="004A5CE8" w:rsidRPr="00572301">
        <w:rPr>
          <w:rFonts w:ascii="Verdana" w:hAnsi="Verdana"/>
          <w:sz w:val="20"/>
          <w:szCs w:val="20"/>
        </w:rPr>
        <w:t>,</w:t>
      </w:r>
      <w:r w:rsidR="00654E93" w:rsidRPr="00572301">
        <w:rPr>
          <w:rFonts w:ascii="Verdana" w:hAnsi="Verdana"/>
          <w:sz w:val="20"/>
          <w:szCs w:val="20"/>
        </w:rPr>
        <w:t xml:space="preserve"> statistics is a </w:t>
      </w:r>
      <w:r w:rsidR="00BE7F2A" w:rsidRPr="00572301">
        <w:rPr>
          <w:rFonts w:ascii="Verdana" w:hAnsi="Verdana"/>
          <w:sz w:val="20"/>
          <w:szCs w:val="20"/>
        </w:rPr>
        <w:t>challenging</w:t>
      </w:r>
      <w:r w:rsidR="00654E93" w:rsidRPr="00572301">
        <w:rPr>
          <w:rFonts w:ascii="Verdana" w:hAnsi="Verdana"/>
          <w:sz w:val="20"/>
          <w:szCs w:val="20"/>
        </w:rPr>
        <w:t xml:space="preserve"> aspect within their curriculum</w:t>
      </w:r>
      <w:r w:rsidR="00B342B0" w:rsidRPr="00572301">
        <w:rPr>
          <w:rFonts w:ascii="Verdana" w:hAnsi="Verdana"/>
          <w:sz w:val="20"/>
          <w:szCs w:val="20"/>
        </w:rPr>
        <w:t xml:space="preserve"> and many </w:t>
      </w:r>
      <w:r w:rsidR="00B342B0" w:rsidRPr="00572301">
        <w:rPr>
          <w:rFonts w:ascii="Verdana" w:hAnsi="Verdana"/>
          <w:sz w:val="20"/>
          <w:szCs w:val="20"/>
        </w:rPr>
        <w:lastRenderedPageBreak/>
        <w:t>are likely to develop severe anxiety</w:t>
      </w:r>
      <w:r w:rsidR="004A5CE8" w:rsidRPr="00572301">
        <w:rPr>
          <w:rFonts w:ascii="Verdana" w:hAnsi="Verdana"/>
          <w:sz w:val="20"/>
          <w:szCs w:val="20"/>
        </w:rPr>
        <w:t>,</w:t>
      </w:r>
      <w:r w:rsidR="00B342B0" w:rsidRPr="00572301">
        <w:rPr>
          <w:rFonts w:ascii="Verdana" w:hAnsi="Verdana"/>
          <w:sz w:val="20"/>
          <w:szCs w:val="20"/>
        </w:rPr>
        <w:t xml:space="preserve"> related to statistics</w:t>
      </w:r>
      <w:r w:rsidR="00863650" w:rsidRPr="00572301">
        <w:rPr>
          <w:rFonts w:ascii="Verdana" w:hAnsi="Verdana"/>
          <w:sz w:val="20"/>
          <w:szCs w:val="20"/>
        </w:rPr>
        <w:t>. This anxiety is not conducive of learning and has shown a negative association with achievement.</w:t>
      </w:r>
    </w:p>
    <w:p w14:paraId="15F7C010" w14:textId="526840FA" w:rsidR="00F8022A" w:rsidRPr="00572301" w:rsidRDefault="00825DE0" w:rsidP="00F95CFA">
      <w:pPr>
        <w:rPr>
          <w:rFonts w:ascii="Verdana" w:hAnsi="Verdana"/>
          <w:sz w:val="20"/>
          <w:szCs w:val="20"/>
        </w:rPr>
      </w:pPr>
      <w:r w:rsidRPr="00572301">
        <w:rPr>
          <w:rFonts w:ascii="Verdana" w:hAnsi="Verdana"/>
          <w:sz w:val="20"/>
          <w:szCs w:val="20"/>
        </w:rPr>
        <w:t>Peer mentoring has become increasingly popular within higher education</w:t>
      </w:r>
      <w:r w:rsidR="00177B94" w:rsidRPr="00572301">
        <w:rPr>
          <w:rFonts w:ascii="Verdana" w:hAnsi="Verdana"/>
          <w:sz w:val="20"/>
          <w:szCs w:val="20"/>
        </w:rPr>
        <w:t xml:space="preserve">. </w:t>
      </w:r>
      <w:r w:rsidR="00F105CE" w:rsidRPr="00572301">
        <w:rPr>
          <w:rFonts w:ascii="Verdana" w:hAnsi="Verdana"/>
          <w:sz w:val="20"/>
          <w:szCs w:val="20"/>
        </w:rPr>
        <w:t>R</w:t>
      </w:r>
      <w:r w:rsidR="00177B94" w:rsidRPr="00572301">
        <w:rPr>
          <w:rFonts w:ascii="Verdana" w:hAnsi="Verdana"/>
          <w:sz w:val="20"/>
          <w:szCs w:val="20"/>
        </w:rPr>
        <w:t xml:space="preserve">esearch </w:t>
      </w:r>
      <w:r w:rsidR="00F105CE" w:rsidRPr="00572301">
        <w:rPr>
          <w:rFonts w:ascii="Verdana" w:hAnsi="Verdana"/>
          <w:sz w:val="20"/>
          <w:szCs w:val="20"/>
        </w:rPr>
        <w:t xml:space="preserve">has </w:t>
      </w:r>
      <w:r w:rsidR="00177B94" w:rsidRPr="00572301">
        <w:rPr>
          <w:rFonts w:ascii="Verdana" w:hAnsi="Verdana"/>
          <w:sz w:val="20"/>
          <w:szCs w:val="20"/>
        </w:rPr>
        <w:t>highlight</w:t>
      </w:r>
      <w:r w:rsidR="00F105CE" w:rsidRPr="00572301">
        <w:rPr>
          <w:rFonts w:ascii="Verdana" w:hAnsi="Verdana"/>
          <w:sz w:val="20"/>
          <w:szCs w:val="20"/>
        </w:rPr>
        <w:t>ed</w:t>
      </w:r>
      <w:r w:rsidR="00177B94" w:rsidRPr="00572301">
        <w:rPr>
          <w:rFonts w:ascii="Verdana" w:hAnsi="Verdana"/>
          <w:sz w:val="20"/>
          <w:szCs w:val="20"/>
        </w:rPr>
        <w:t xml:space="preserve"> the benefits to both mentees and mentors in terms of academic </w:t>
      </w:r>
      <w:r w:rsidR="00827A81" w:rsidRPr="00572301">
        <w:rPr>
          <w:rFonts w:ascii="Verdana" w:hAnsi="Verdana"/>
          <w:sz w:val="20"/>
          <w:szCs w:val="20"/>
        </w:rPr>
        <w:t xml:space="preserve">achievement </w:t>
      </w:r>
      <w:r w:rsidR="00177B94" w:rsidRPr="00572301">
        <w:rPr>
          <w:rFonts w:ascii="Verdana" w:hAnsi="Verdana"/>
          <w:sz w:val="20"/>
          <w:szCs w:val="20"/>
        </w:rPr>
        <w:t xml:space="preserve">and psychosocial </w:t>
      </w:r>
      <w:r w:rsidR="00827A81" w:rsidRPr="00572301">
        <w:rPr>
          <w:rFonts w:ascii="Verdana" w:hAnsi="Verdana"/>
          <w:sz w:val="20"/>
          <w:szCs w:val="20"/>
        </w:rPr>
        <w:t>improvement</w:t>
      </w:r>
      <w:r w:rsidR="00177B94" w:rsidRPr="00572301">
        <w:rPr>
          <w:rFonts w:ascii="Verdana" w:hAnsi="Verdana"/>
          <w:sz w:val="20"/>
          <w:szCs w:val="20"/>
        </w:rPr>
        <w:t>.</w:t>
      </w:r>
      <w:r w:rsidR="00827A81" w:rsidRPr="00572301">
        <w:rPr>
          <w:rFonts w:ascii="Verdana" w:hAnsi="Verdana"/>
          <w:sz w:val="20"/>
          <w:szCs w:val="20"/>
        </w:rPr>
        <w:t xml:space="preserve"> </w:t>
      </w:r>
      <w:r w:rsidR="00F8022A" w:rsidRPr="00572301">
        <w:rPr>
          <w:rFonts w:ascii="Verdana" w:hAnsi="Verdana"/>
          <w:sz w:val="20"/>
          <w:szCs w:val="20"/>
        </w:rPr>
        <w:t xml:space="preserve">The Stats Mentor </w:t>
      </w:r>
      <w:r w:rsidR="005E6DD5" w:rsidRPr="00572301">
        <w:rPr>
          <w:rFonts w:ascii="Verdana" w:hAnsi="Verdana"/>
          <w:sz w:val="20"/>
          <w:szCs w:val="20"/>
        </w:rPr>
        <w:t>(</w:t>
      </w:r>
      <w:hyperlink r:id="rId40" w:history="1">
        <w:r w:rsidR="005E6DD5" w:rsidRPr="00572301">
          <w:rPr>
            <w:rStyle w:val="Hyperlink"/>
            <w:rFonts w:ascii="Verdana" w:hAnsi="Verdana"/>
            <w:sz w:val="20"/>
            <w:szCs w:val="20"/>
          </w:rPr>
          <w:t>https://mypad.northampton.ac.uk/statsmentor/</w:t>
        </w:r>
      </w:hyperlink>
      <w:r w:rsidR="005E6DD5" w:rsidRPr="00572301">
        <w:rPr>
          <w:rFonts w:ascii="Verdana" w:hAnsi="Verdana"/>
          <w:sz w:val="20"/>
          <w:szCs w:val="20"/>
        </w:rPr>
        <w:t xml:space="preserve">) </w:t>
      </w:r>
      <w:r w:rsidR="00827A81" w:rsidRPr="00572301">
        <w:rPr>
          <w:rFonts w:ascii="Verdana" w:hAnsi="Verdana"/>
          <w:sz w:val="20"/>
          <w:szCs w:val="20"/>
        </w:rPr>
        <w:t xml:space="preserve">projects funded in </w:t>
      </w:r>
      <w:r w:rsidR="006B3555" w:rsidRPr="00572301">
        <w:rPr>
          <w:rFonts w:ascii="Verdana" w:hAnsi="Verdana"/>
          <w:sz w:val="20"/>
          <w:szCs w:val="20"/>
        </w:rPr>
        <w:t xml:space="preserve">the </w:t>
      </w:r>
      <w:r w:rsidR="007400CD" w:rsidRPr="00572301">
        <w:rPr>
          <w:rFonts w:ascii="Verdana" w:hAnsi="Verdana"/>
          <w:sz w:val="20"/>
          <w:szCs w:val="20"/>
        </w:rPr>
        <w:t>2016</w:t>
      </w:r>
      <w:r w:rsidR="007522B1" w:rsidRPr="00572301">
        <w:rPr>
          <w:rFonts w:ascii="Verdana" w:hAnsi="Verdana"/>
          <w:sz w:val="20"/>
          <w:szCs w:val="20"/>
        </w:rPr>
        <w:t>-</w:t>
      </w:r>
      <w:r w:rsidR="007400CD" w:rsidRPr="00572301">
        <w:rPr>
          <w:rFonts w:ascii="Verdana" w:hAnsi="Verdana"/>
          <w:sz w:val="20"/>
          <w:szCs w:val="20"/>
        </w:rPr>
        <w:t>17 and 2017</w:t>
      </w:r>
      <w:r w:rsidR="007522B1" w:rsidRPr="00572301">
        <w:rPr>
          <w:rFonts w:ascii="Verdana" w:hAnsi="Verdana"/>
          <w:sz w:val="20"/>
          <w:szCs w:val="20"/>
        </w:rPr>
        <w:t>-</w:t>
      </w:r>
      <w:r w:rsidR="007400CD" w:rsidRPr="00572301">
        <w:rPr>
          <w:rFonts w:ascii="Verdana" w:hAnsi="Verdana"/>
          <w:sz w:val="20"/>
          <w:szCs w:val="20"/>
        </w:rPr>
        <w:t>18 academic years</w:t>
      </w:r>
      <w:r w:rsidR="00F029A1" w:rsidRPr="00572301">
        <w:rPr>
          <w:rFonts w:ascii="Verdana" w:hAnsi="Verdana"/>
          <w:sz w:val="20"/>
          <w:szCs w:val="20"/>
        </w:rPr>
        <w:t>,</w:t>
      </w:r>
      <w:r w:rsidR="00F8022A" w:rsidRPr="00572301">
        <w:rPr>
          <w:rFonts w:ascii="Verdana" w:hAnsi="Verdana"/>
          <w:sz w:val="20"/>
          <w:szCs w:val="20"/>
        </w:rPr>
        <w:t xml:space="preserve"> aim to utilise a peer mentoring scheme to enhance </w:t>
      </w:r>
      <w:r w:rsidR="007400CD" w:rsidRPr="00572301">
        <w:rPr>
          <w:rFonts w:ascii="Verdana" w:hAnsi="Verdana"/>
          <w:sz w:val="20"/>
          <w:szCs w:val="20"/>
        </w:rPr>
        <w:t xml:space="preserve">students’ </w:t>
      </w:r>
      <w:r w:rsidR="00F8022A" w:rsidRPr="00572301">
        <w:rPr>
          <w:rFonts w:ascii="Verdana" w:hAnsi="Verdana"/>
          <w:sz w:val="20"/>
          <w:szCs w:val="20"/>
        </w:rPr>
        <w:t>engagement and learning of research methods</w:t>
      </w:r>
      <w:r w:rsidR="00C22C4B" w:rsidRPr="00572301">
        <w:rPr>
          <w:rFonts w:ascii="Verdana" w:hAnsi="Verdana"/>
          <w:sz w:val="20"/>
          <w:szCs w:val="20"/>
        </w:rPr>
        <w:t xml:space="preserve"> and statistics</w:t>
      </w:r>
      <w:r w:rsidR="00F8022A" w:rsidRPr="00572301">
        <w:rPr>
          <w:rFonts w:ascii="Verdana" w:hAnsi="Verdana"/>
          <w:sz w:val="20"/>
          <w:szCs w:val="20"/>
        </w:rPr>
        <w:t xml:space="preserve">. </w:t>
      </w:r>
    </w:p>
    <w:p w14:paraId="5C8FE294" w14:textId="26F582BA" w:rsidR="00DA29CB" w:rsidRPr="00572301" w:rsidRDefault="00B028DD" w:rsidP="00DA29CB">
      <w:pPr>
        <w:rPr>
          <w:rFonts w:ascii="Verdana" w:hAnsi="Verdana"/>
          <w:sz w:val="20"/>
          <w:szCs w:val="20"/>
        </w:rPr>
      </w:pPr>
      <w:r>
        <w:rPr>
          <w:rFonts w:ascii="Verdana" w:hAnsi="Verdana"/>
          <w:noProof/>
          <w:sz w:val="20"/>
          <w:szCs w:val="20"/>
        </w:rPr>
        <w:drawing>
          <wp:anchor distT="0" distB="0" distL="114300" distR="114300" simplePos="0" relativeHeight="251701248" behindDoc="0" locked="0" layoutInCell="1" allowOverlap="1" wp14:anchorId="655E40F4" wp14:editId="07B83E57">
            <wp:simplePos x="0" y="0"/>
            <wp:positionH relativeFrom="margin">
              <wp:align>left</wp:align>
            </wp:positionH>
            <wp:positionV relativeFrom="paragraph">
              <wp:posOffset>9525</wp:posOffset>
            </wp:positionV>
            <wp:extent cx="3076575" cy="2040255"/>
            <wp:effectExtent l="0" t="0" r="9525" b="0"/>
            <wp:wrapThrough wrapText="bothSides">
              <wp:wrapPolygon edited="0">
                <wp:start x="0" y="0"/>
                <wp:lineTo x="0" y="21378"/>
                <wp:lineTo x="21533" y="21378"/>
                <wp:lineTo x="21533" y="0"/>
                <wp:lineTo x="0" y="0"/>
              </wp:wrapPolygon>
            </wp:wrapThrough>
            <wp:docPr id="417125833" name="Picture 41712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25833" name="Waterside_0104_smal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76575" cy="2040255"/>
                    </a:xfrm>
                    <a:prstGeom prst="rect">
                      <a:avLst/>
                    </a:prstGeom>
                  </pic:spPr>
                </pic:pic>
              </a:graphicData>
            </a:graphic>
            <wp14:sizeRelH relativeFrom="page">
              <wp14:pctWidth>0</wp14:pctWidth>
            </wp14:sizeRelH>
            <wp14:sizeRelV relativeFrom="page">
              <wp14:pctHeight>0</wp14:pctHeight>
            </wp14:sizeRelV>
          </wp:anchor>
        </w:drawing>
      </w:r>
      <w:r w:rsidR="009C0A44" w:rsidRPr="00572301">
        <w:rPr>
          <w:rFonts w:ascii="Verdana" w:hAnsi="Verdana" w:cstheme="minorHAnsi"/>
          <w:sz w:val="20"/>
          <w:szCs w:val="20"/>
        </w:rPr>
        <w:t xml:space="preserve">Six </w:t>
      </w:r>
      <w:r w:rsidR="00F029A1" w:rsidRPr="00572301">
        <w:rPr>
          <w:rFonts w:ascii="Verdana" w:hAnsi="Verdana" w:cstheme="minorHAnsi"/>
          <w:sz w:val="20"/>
          <w:szCs w:val="20"/>
        </w:rPr>
        <w:t>P</w:t>
      </w:r>
      <w:r w:rsidR="008A72E1" w:rsidRPr="00572301">
        <w:rPr>
          <w:rFonts w:ascii="Verdana" w:hAnsi="Verdana" w:cstheme="minorHAnsi"/>
          <w:sz w:val="20"/>
          <w:szCs w:val="20"/>
        </w:rPr>
        <w:t xml:space="preserve">sychology </w:t>
      </w:r>
      <w:r w:rsidR="004E148F" w:rsidRPr="00572301">
        <w:rPr>
          <w:rFonts w:ascii="Verdana" w:hAnsi="Verdana" w:cstheme="minorHAnsi"/>
          <w:sz w:val="20"/>
          <w:szCs w:val="20"/>
        </w:rPr>
        <w:t xml:space="preserve">students from the </w:t>
      </w:r>
      <w:r w:rsidR="00EE48CA" w:rsidRPr="00572301">
        <w:rPr>
          <w:rFonts w:ascii="Verdana" w:hAnsi="Verdana" w:cstheme="minorHAnsi"/>
          <w:sz w:val="20"/>
          <w:szCs w:val="20"/>
        </w:rPr>
        <w:t>20</w:t>
      </w:r>
      <w:r w:rsidR="004F5142" w:rsidRPr="00572301">
        <w:rPr>
          <w:rFonts w:ascii="Verdana" w:hAnsi="Verdana" w:cstheme="minorHAnsi"/>
          <w:sz w:val="20"/>
          <w:szCs w:val="20"/>
        </w:rPr>
        <w:t>16</w:t>
      </w:r>
      <w:r w:rsidR="007522B1" w:rsidRPr="00572301">
        <w:rPr>
          <w:rFonts w:ascii="Verdana" w:hAnsi="Verdana" w:cstheme="minorHAnsi"/>
          <w:sz w:val="20"/>
          <w:szCs w:val="20"/>
        </w:rPr>
        <w:t>-</w:t>
      </w:r>
      <w:r w:rsidR="004F5142" w:rsidRPr="00572301">
        <w:rPr>
          <w:rFonts w:ascii="Verdana" w:hAnsi="Verdana" w:cstheme="minorHAnsi"/>
          <w:sz w:val="20"/>
          <w:szCs w:val="20"/>
        </w:rPr>
        <w:t>17</w:t>
      </w:r>
      <w:r w:rsidR="004E148F" w:rsidRPr="00572301">
        <w:rPr>
          <w:rFonts w:ascii="Verdana" w:hAnsi="Verdana" w:cstheme="minorHAnsi"/>
          <w:sz w:val="20"/>
          <w:szCs w:val="20"/>
        </w:rPr>
        <w:t xml:space="preserve"> academic year</w:t>
      </w:r>
      <w:r w:rsidR="004F5142" w:rsidRPr="00572301">
        <w:rPr>
          <w:rFonts w:ascii="Verdana" w:hAnsi="Verdana" w:cstheme="minorHAnsi"/>
          <w:sz w:val="20"/>
          <w:szCs w:val="20"/>
        </w:rPr>
        <w:t xml:space="preserve"> and </w:t>
      </w:r>
      <w:r w:rsidR="007522B1" w:rsidRPr="00572301">
        <w:rPr>
          <w:rFonts w:ascii="Verdana" w:hAnsi="Verdana" w:cstheme="minorHAnsi"/>
          <w:sz w:val="20"/>
          <w:szCs w:val="20"/>
        </w:rPr>
        <w:t>nine</w:t>
      </w:r>
      <w:r w:rsidR="004E148F" w:rsidRPr="00572301">
        <w:rPr>
          <w:rFonts w:ascii="Verdana" w:hAnsi="Verdana" w:cstheme="minorHAnsi"/>
          <w:sz w:val="20"/>
          <w:szCs w:val="20"/>
        </w:rPr>
        <w:t xml:space="preserve"> students from the </w:t>
      </w:r>
      <w:r w:rsidR="004F5142" w:rsidRPr="00572301">
        <w:rPr>
          <w:rFonts w:ascii="Verdana" w:hAnsi="Verdana" w:cstheme="minorHAnsi"/>
          <w:sz w:val="20"/>
          <w:szCs w:val="20"/>
        </w:rPr>
        <w:t>2017</w:t>
      </w:r>
      <w:r w:rsidR="007522B1" w:rsidRPr="00572301">
        <w:rPr>
          <w:rFonts w:ascii="Verdana" w:hAnsi="Verdana" w:cstheme="minorHAnsi"/>
          <w:sz w:val="20"/>
          <w:szCs w:val="20"/>
        </w:rPr>
        <w:t>-</w:t>
      </w:r>
      <w:r w:rsidR="004F5142" w:rsidRPr="00572301">
        <w:rPr>
          <w:rFonts w:ascii="Verdana" w:hAnsi="Verdana" w:cstheme="minorHAnsi"/>
          <w:sz w:val="20"/>
          <w:szCs w:val="20"/>
        </w:rPr>
        <w:t xml:space="preserve">18 academic </w:t>
      </w:r>
      <w:r w:rsidR="00D41D98" w:rsidRPr="00572301">
        <w:rPr>
          <w:rFonts w:ascii="Verdana" w:hAnsi="Verdana" w:cstheme="minorHAnsi"/>
          <w:sz w:val="20"/>
          <w:szCs w:val="20"/>
        </w:rPr>
        <w:t xml:space="preserve">year </w:t>
      </w:r>
      <w:r w:rsidR="0056457A" w:rsidRPr="00572301">
        <w:rPr>
          <w:rFonts w:ascii="Verdana" w:hAnsi="Verdana" w:cstheme="minorHAnsi"/>
          <w:sz w:val="20"/>
          <w:szCs w:val="20"/>
        </w:rPr>
        <w:t xml:space="preserve">(Year 2 and 3 students) </w:t>
      </w:r>
      <w:r w:rsidR="00BB317A" w:rsidRPr="00572301">
        <w:rPr>
          <w:rFonts w:ascii="Verdana" w:hAnsi="Verdana" w:cstheme="minorHAnsi"/>
          <w:sz w:val="20"/>
          <w:szCs w:val="20"/>
        </w:rPr>
        <w:t>were trained and employed to become Stat</w:t>
      </w:r>
      <w:r w:rsidR="00ED0861" w:rsidRPr="00572301">
        <w:rPr>
          <w:rFonts w:ascii="Verdana" w:hAnsi="Verdana" w:cstheme="minorHAnsi"/>
          <w:sz w:val="20"/>
          <w:szCs w:val="20"/>
        </w:rPr>
        <w:t>s</w:t>
      </w:r>
      <w:r w:rsidR="00BB317A" w:rsidRPr="00572301">
        <w:rPr>
          <w:rFonts w:ascii="Verdana" w:hAnsi="Verdana" w:cstheme="minorHAnsi"/>
          <w:sz w:val="20"/>
          <w:szCs w:val="20"/>
        </w:rPr>
        <w:t xml:space="preserve"> Mentors to Year 1 and 2 students respectively, supporting their learning in Statistics and Research Methodology.</w:t>
      </w:r>
      <w:r w:rsidR="00D9271F" w:rsidRPr="00572301">
        <w:rPr>
          <w:rFonts w:ascii="Verdana" w:hAnsi="Verdana"/>
          <w:sz w:val="20"/>
          <w:szCs w:val="20"/>
        </w:rPr>
        <w:t xml:space="preserve"> </w:t>
      </w:r>
      <w:r w:rsidR="00DA29CB" w:rsidRPr="00572301">
        <w:rPr>
          <w:rFonts w:ascii="Verdana" w:hAnsi="Verdana"/>
          <w:sz w:val="20"/>
          <w:szCs w:val="20"/>
        </w:rPr>
        <w:t xml:space="preserve">These </w:t>
      </w:r>
      <w:r w:rsidR="00F24884" w:rsidRPr="00572301">
        <w:rPr>
          <w:rFonts w:ascii="Verdana" w:hAnsi="Verdana"/>
          <w:sz w:val="20"/>
          <w:szCs w:val="20"/>
        </w:rPr>
        <w:t xml:space="preserve">student </w:t>
      </w:r>
      <w:r w:rsidR="00DA29CB" w:rsidRPr="00572301">
        <w:rPr>
          <w:rFonts w:ascii="Verdana" w:hAnsi="Verdana"/>
          <w:sz w:val="20"/>
          <w:szCs w:val="20"/>
        </w:rPr>
        <w:t>mentors work</w:t>
      </w:r>
      <w:r w:rsidR="00D9271F" w:rsidRPr="00572301">
        <w:rPr>
          <w:rFonts w:ascii="Verdana" w:hAnsi="Verdana"/>
          <w:sz w:val="20"/>
          <w:szCs w:val="20"/>
        </w:rPr>
        <w:t>ed</w:t>
      </w:r>
      <w:r w:rsidR="00DA29CB" w:rsidRPr="00572301">
        <w:rPr>
          <w:rFonts w:ascii="Verdana" w:hAnsi="Verdana"/>
          <w:sz w:val="20"/>
          <w:szCs w:val="20"/>
        </w:rPr>
        <w:t xml:space="preserve"> </w:t>
      </w:r>
      <w:r w:rsidR="00F24884" w:rsidRPr="00572301">
        <w:rPr>
          <w:rFonts w:ascii="Verdana" w:hAnsi="Verdana"/>
          <w:sz w:val="20"/>
          <w:szCs w:val="20"/>
        </w:rPr>
        <w:t xml:space="preserve">with their mentees </w:t>
      </w:r>
      <w:r w:rsidR="00DA29CB" w:rsidRPr="00572301">
        <w:rPr>
          <w:rFonts w:ascii="Verdana" w:hAnsi="Verdana"/>
          <w:sz w:val="20"/>
          <w:szCs w:val="20"/>
        </w:rPr>
        <w:t xml:space="preserve">outside of class time on a one-to-one basis. </w:t>
      </w:r>
    </w:p>
    <w:p w14:paraId="16F42D85" w14:textId="18C2B614" w:rsidR="00C6706C" w:rsidRPr="00572301" w:rsidRDefault="00C6706C" w:rsidP="00C6706C">
      <w:pPr>
        <w:rPr>
          <w:rFonts w:ascii="Verdana" w:hAnsi="Verdana" w:cstheme="minorHAnsi"/>
          <w:sz w:val="20"/>
          <w:szCs w:val="20"/>
        </w:rPr>
      </w:pPr>
      <w:r w:rsidRPr="00572301">
        <w:rPr>
          <w:rFonts w:ascii="Verdana" w:hAnsi="Verdana" w:cstheme="minorHAnsi"/>
          <w:sz w:val="20"/>
          <w:szCs w:val="20"/>
        </w:rPr>
        <w:t>T</w:t>
      </w:r>
      <w:r w:rsidR="00E46721" w:rsidRPr="00572301">
        <w:rPr>
          <w:rFonts w:ascii="Verdana" w:hAnsi="Verdana" w:cstheme="minorHAnsi"/>
          <w:sz w:val="20"/>
          <w:szCs w:val="20"/>
        </w:rPr>
        <w:t>he Stats Mentor</w:t>
      </w:r>
      <w:r w:rsidRPr="00572301">
        <w:rPr>
          <w:rFonts w:ascii="Verdana" w:hAnsi="Verdana" w:cstheme="minorHAnsi"/>
          <w:sz w:val="20"/>
          <w:szCs w:val="20"/>
        </w:rPr>
        <w:t xml:space="preserve"> projects have resulted in enhance</w:t>
      </w:r>
      <w:r w:rsidR="00ED0861" w:rsidRPr="00572301">
        <w:rPr>
          <w:rFonts w:ascii="Verdana" w:hAnsi="Verdana" w:cstheme="minorHAnsi"/>
          <w:sz w:val="20"/>
          <w:szCs w:val="20"/>
        </w:rPr>
        <w:t xml:space="preserve">d curiosity and confidence, </w:t>
      </w:r>
      <w:r w:rsidRPr="00572301">
        <w:rPr>
          <w:rFonts w:ascii="Verdana" w:hAnsi="Verdana" w:cstheme="minorHAnsi"/>
          <w:sz w:val="20"/>
          <w:szCs w:val="20"/>
        </w:rPr>
        <w:t xml:space="preserve">reduced statistics </w:t>
      </w:r>
      <w:r w:rsidR="00ED0861" w:rsidRPr="00572301">
        <w:rPr>
          <w:rFonts w:ascii="Verdana" w:hAnsi="Verdana" w:cstheme="minorHAnsi"/>
          <w:sz w:val="20"/>
          <w:szCs w:val="20"/>
        </w:rPr>
        <w:t>anxiety amongst student mentees</w:t>
      </w:r>
      <w:r w:rsidRPr="00572301">
        <w:rPr>
          <w:rFonts w:ascii="Verdana" w:hAnsi="Verdana" w:cstheme="minorHAnsi"/>
          <w:sz w:val="20"/>
          <w:szCs w:val="20"/>
        </w:rPr>
        <w:t xml:space="preserve"> and </w:t>
      </w:r>
      <w:r w:rsidR="00ED0861" w:rsidRPr="00572301">
        <w:rPr>
          <w:rFonts w:ascii="Verdana" w:hAnsi="Verdana" w:cstheme="minorHAnsi"/>
          <w:sz w:val="20"/>
          <w:szCs w:val="20"/>
        </w:rPr>
        <w:t>developed</w:t>
      </w:r>
      <w:r w:rsidRPr="00572301">
        <w:rPr>
          <w:rFonts w:ascii="Verdana" w:hAnsi="Verdana" w:cstheme="minorHAnsi"/>
          <w:sz w:val="20"/>
          <w:szCs w:val="20"/>
        </w:rPr>
        <w:t xml:space="preserve"> transferable and employability skills of the student mentors.</w:t>
      </w:r>
    </w:p>
    <w:p w14:paraId="3083146B" w14:textId="4BA581F1" w:rsidR="00C37D0A" w:rsidRDefault="003E7C28" w:rsidP="00C6706C">
      <w:pPr>
        <w:rPr>
          <w:rFonts w:ascii="Verdana" w:hAnsi="Verdana"/>
          <w:sz w:val="20"/>
          <w:szCs w:val="20"/>
        </w:rPr>
      </w:pPr>
      <w:r w:rsidRPr="000D5F4B">
        <w:rPr>
          <w:rFonts w:ascii="Verdana" w:hAnsi="Verdana" w:cstheme="minorHAnsi"/>
          <w:b/>
          <w:noProof/>
          <w:sz w:val="24"/>
          <w:szCs w:val="20"/>
        </w:rPr>
        <mc:AlternateContent>
          <mc:Choice Requires="wps">
            <w:drawing>
              <wp:anchor distT="45720" distB="45720" distL="114300" distR="114300" simplePos="0" relativeHeight="251677696" behindDoc="0" locked="0" layoutInCell="1" allowOverlap="1" wp14:anchorId="400F6322" wp14:editId="77752BE6">
                <wp:simplePos x="0" y="0"/>
                <wp:positionH relativeFrom="margin">
                  <wp:align>right</wp:align>
                </wp:positionH>
                <wp:positionV relativeFrom="paragraph">
                  <wp:posOffset>1225754</wp:posOffset>
                </wp:positionV>
                <wp:extent cx="5720080" cy="1404620"/>
                <wp:effectExtent l="0" t="0" r="13970" b="2730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4620"/>
                        </a:xfrm>
                        <a:prstGeom prst="rect">
                          <a:avLst/>
                        </a:prstGeom>
                        <a:solidFill>
                          <a:srgbClr val="7030A0"/>
                        </a:solidFill>
                        <a:ln w="9525">
                          <a:solidFill>
                            <a:schemeClr val="accent4">
                              <a:lumMod val="75000"/>
                            </a:schemeClr>
                          </a:solidFill>
                          <a:miter lim="800000"/>
                          <a:headEnd/>
                          <a:tailEnd/>
                        </a:ln>
                      </wps:spPr>
                      <wps:txbx>
                        <w:txbxContent>
                          <w:p w14:paraId="2D2D9BCE" w14:textId="023617BD" w:rsidR="003E7C28" w:rsidRDefault="003E7C28" w:rsidP="003E7C28">
                            <w:pPr>
                              <w:pStyle w:val="Heading3"/>
                              <w:rPr>
                                <w:rFonts w:ascii="Verdana" w:hAnsi="Verdana"/>
                                <w:b/>
                                <w:color w:val="FFFFFF" w:themeColor="background1"/>
                                <w:sz w:val="20"/>
                                <w:szCs w:val="20"/>
                              </w:rPr>
                            </w:pPr>
                            <w:bookmarkStart w:id="13" w:name="_Toc23413706"/>
                            <w:r w:rsidRPr="003E7C28">
                              <w:rPr>
                                <w:rFonts w:ascii="Verdana" w:hAnsi="Verdana"/>
                                <w:b/>
                                <w:color w:val="FFFFFF" w:themeColor="background1"/>
                                <w:sz w:val="20"/>
                                <w:szCs w:val="20"/>
                              </w:rPr>
                              <w:t>Example 10: Digital Leaders</w:t>
                            </w:r>
                            <w:bookmarkEnd w:id="13"/>
                          </w:p>
                          <w:p w14:paraId="70397238" w14:textId="77777777" w:rsidR="003E7C28" w:rsidRPr="003E7C28" w:rsidRDefault="003E7C28" w:rsidP="003E7C28"/>
                          <w:p w14:paraId="19071927" w14:textId="33874C89" w:rsidR="003E7C28" w:rsidRPr="003E7C28" w:rsidRDefault="003E7C28" w:rsidP="003E7C28">
                            <w:pPr>
                              <w:pStyle w:val="Heading4"/>
                              <w:rPr>
                                <w:rFonts w:ascii="Verdana" w:hAnsi="Verdana" w:cstheme="minorBidi"/>
                                <w:b/>
                                <w:color w:val="FFFFFF" w:themeColor="background1"/>
                                <w:sz w:val="20"/>
                                <w:szCs w:val="20"/>
                              </w:rPr>
                            </w:pPr>
                            <w:r w:rsidRPr="003E7C28">
                              <w:rPr>
                                <w:rFonts w:ascii="Verdana" w:hAnsi="Verdana"/>
                                <w:b/>
                                <w:color w:val="FFFFFF" w:themeColor="background1"/>
                                <w:sz w:val="20"/>
                                <w:szCs w:val="20"/>
                              </w:rPr>
                              <w:t>Helen Caldwell, Senior Lecturer in Education, FHES, University of Northampton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0F6322" id="Text Box 15" o:spid="_x0000_s1041" type="#_x0000_t202" style="position:absolute;margin-left:399.2pt;margin-top:96.5pt;width:450.4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" fillcolor="#7030a0" strokecolor="#bf8f00 [2407]">
                <v:textbox style="mso-fit-shape-to-text:t">
                  <w:txbxContent>
                    <w:p w14:paraId="2D2D9BCE" w14:textId="023617BD" w:rsidR="003E7C28" w:rsidRDefault="003E7C28" w:rsidP="003E7C28">
                      <w:pPr>
                        <w:pStyle w:val="Heading3"/>
                        <w:rPr>
                          <w:rFonts w:ascii="Verdana" w:hAnsi="Verdana"/>
                          <w:b/>
                          <w:color w:val="FFFFFF" w:themeColor="background1"/>
                          <w:sz w:val="20"/>
                          <w:szCs w:val="20"/>
                        </w:rPr>
                      </w:pPr>
                      <w:bookmarkStart w:id="23" w:name="_Toc23413706"/>
                      <w:r w:rsidRPr="003E7C28">
                        <w:rPr>
                          <w:rFonts w:ascii="Verdana" w:hAnsi="Verdana"/>
                          <w:b/>
                          <w:color w:val="FFFFFF" w:themeColor="background1"/>
                          <w:sz w:val="20"/>
                          <w:szCs w:val="20"/>
                        </w:rPr>
                        <w:t>Example 10: Digital Leaders</w:t>
                      </w:r>
                      <w:bookmarkEnd w:id="23"/>
                    </w:p>
                    <w:p w14:paraId="70397238" w14:textId="77777777" w:rsidR="003E7C28" w:rsidRPr="003E7C28" w:rsidRDefault="003E7C28" w:rsidP="003E7C28"/>
                    <w:p w14:paraId="19071927" w14:textId="33874C89" w:rsidR="003E7C28" w:rsidRPr="003E7C28" w:rsidRDefault="003E7C28" w:rsidP="003E7C28">
                      <w:pPr>
                        <w:pStyle w:val="Heading4"/>
                        <w:rPr>
                          <w:rFonts w:ascii="Verdana" w:hAnsi="Verdana" w:cstheme="minorBidi"/>
                          <w:b/>
                          <w:color w:val="FFFFFF" w:themeColor="background1"/>
                          <w:sz w:val="20"/>
                          <w:szCs w:val="20"/>
                        </w:rPr>
                      </w:pPr>
                      <w:r w:rsidRPr="003E7C28">
                        <w:rPr>
                          <w:rFonts w:ascii="Verdana" w:hAnsi="Verdana"/>
                          <w:b/>
                          <w:color w:val="FFFFFF" w:themeColor="background1"/>
                          <w:sz w:val="20"/>
                          <w:szCs w:val="20"/>
                        </w:rPr>
                        <w:t>Helen Caldwell, Senior Lecturer in Education, FHES, University of Northampton</w:t>
                      </w:r>
                    </w:p>
                  </w:txbxContent>
                </v:textbox>
                <w10:wrap type="square" anchorx="margin"/>
              </v:shape>
            </w:pict>
          </mc:Fallback>
        </mc:AlternateContent>
      </w:r>
      <w:r w:rsidR="00455CE9" w:rsidRPr="00572301">
        <w:rPr>
          <w:rFonts w:ascii="Verdana" w:hAnsi="Verdana"/>
          <w:sz w:val="20"/>
          <w:szCs w:val="20"/>
        </w:rPr>
        <w:t xml:space="preserve">The Psychology subject area has a long history of students working with staff as partners within the learning process. </w:t>
      </w:r>
      <w:r w:rsidR="007E27D8" w:rsidRPr="00572301">
        <w:rPr>
          <w:rFonts w:ascii="Verdana" w:hAnsi="Verdana"/>
          <w:sz w:val="20"/>
          <w:szCs w:val="20"/>
        </w:rPr>
        <w:t>The Stats Mentors scheme is one example</w:t>
      </w:r>
      <w:r w:rsidR="00FD030E" w:rsidRPr="00572301">
        <w:rPr>
          <w:rFonts w:ascii="Verdana" w:hAnsi="Verdana"/>
          <w:sz w:val="20"/>
          <w:szCs w:val="20"/>
        </w:rPr>
        <w:t xml:space="preserve"> which</w:t>
      </w:r>
      <w:r w:rsidR="007E27D8" w:rsidRPr="00572301">
        <w:rPr>
          <w:rFonts w:ascii="Verdana" w:hAnsi="Verdana"/>
          <w:sz w:val="20"/>
          <w:szCs w:val="20"/>
        </w:rPr>
        <w:t xml:space="preserve"> has been running for many years within Psychology</w:t>
      </w:r>
      <w:r w:rsidR="00ED0861" w:rsidRPr="00572301">
        <w:rPr>
          <w:rFonts w:ascii="Verdana" w:hAnsi="Verdana"/>
          <w:sz w:val="20"/>
          <w:szCs w:val="20"/>
        </w:rPr>
        <w:t>,</w:t>
      </w:r>
      <w:r w:rsidR="00FD030E" w:rsidRPr="00572301">
        <w:rPr>
          <w:rFonts w:ascii="Verdana" w:hAnsi="Verdana"/>
          <w:sz w:val="20"/>
          <w:szCs w:val="20"/>
        </w:rPr>
        <w:t xml:space="preserve"> with success. Another example</w:t>
      </w:r>
      <w:r w:rsidR="00C31C01" w:rsidRPr="00572301">
        <w:rPr>
          <w:rFonts w:ascii="Verdana" w:hAnsi="Verdana"/>
          <w:sz w:val="20"/>
          <w:szCs w:val="20"/>
        </w:rPr>
        <w:t xml:space="preserve"> of </w:t>
      </w:r>
      <w:r w:rsidR="00FD6F14" w:rsidRPr="00572301">
        <w:rPr>
          <w:rFonts w:ascii="Verdana" w:hAnsi="Verdana"/>
          <w:sz w:val="20"/>
          <w:szCs w:val="20"/>
        </w:rPr>
        <w:t xml:space="preserve">students </w:t>
      </w:r>
      <w:r w:rsidR="00F33124" w:rsidRPr="00572301">
        <w:rPr>
          <w:rFonts w:ascii="Verdana" w:hAnsi="Verdana"/>
          <w:sz w:val="20"/>
          <w:szCs w:val="20"/>
        </w:rPr>
        <w:t xml:space="preserve">as </w:t>
      </w:r>
      <w:r w:rsidR="00F87827" w:rsidRPr="00572301">
        <w:rPr>
          <w:rFonts w:ascii="Verdana" w:hAnsi="Verdana"/>
          <w:sz w:val="20"/>
          <w:szCs w:val="20"/>
        </w:rPr>
        <w:t>partners is</w:t>
      </w:r>
      <w:r w:rsidR="00FD030E" w:rsidRPr="00572301">
        <w:rPr>
          <w:rFonts w:ascii="Verdana" w:hAnsi="Verdana"/>
          <w:sz w:val="20"/>
          <w:szCs w:val="20"/>
        </w:rPr>
        <w:t>, f</w:t>
      </w:r>
      <w:r w:rsidR="00455CE9" w:rsidRPr="00572301">
        <w:rPr>
          <w:rFonts w:ascii="Verdana" w:hAnsi="Verdana"/>
          <w:sz w:val="20"/>
          <w:szCs w:val="20"/>
        </w:rPr>
        <w:t xml:space="preserve">or many years, </w:t>
      </w:r>
      <w:r w:rsidR="006A47BD" w:rsidRPr="00572301">
        <w:rPr>
          <w:rFonts w:ascii="Verdana" w:hAnsi="Verdana"/>
          <w:sz w:val="20"/>
          <w:szCs w:val="20"/>
        </w:rPr>
        <w:t>Psychology</w:t>
      </w:r>
      <w:r w:rsidR="00455CE9" w:rsidRPr="00572301">
        <w:rPr>
          <w:rFonts w:ascii="Verdana" w:hAnsi="Verdana"/>
          <w:sz w:val="20"/>
          <w:szCs w:val="20"/>
        </w:rPr>
        <w:t xml:space="preserve"> students have enthused local school children as STEM (Science, Technology, Engineering and Mathematics) Champions by developing and running a range of exciting Psychology-based activities.</w:t>
      </w:r>
    </w:p>
    <w:p w14:paraId="306298F1" w14:textId="60356F88" w:rsidR="0005199C" w:rsidRPr="00572301" w:rsidRDefault="00705C99" w:rsidP="00705C99">
      <w:pPr>
        <w:rPr>
          <w:rFonts w:ascii="Verdana" w:hAnsi="Verdana"/>
          <w:sz w:val="20"/>
          <w:szCs w:val="20"/>
        </w:rPr>
      </w:pPr>
      <w:r w:rsidRPr="00572301">
        <w:rPr>
          <w:rFonts w:ascii="Verdana" w:hAnsi="Verdana"/>
          <w:sz w:val="20"/>
          <w:szCs w:val="20"/>
        </w:rPr>
        <w:t>Digital Leaders are those who are competent and comfortable in the use of technology and who can help others, such as peers</w:t>
      </w:r>
      <w:r w:rsidR="007941C2" w:rsidRPr="00572301">
        <w:rPr>
          <w:rFonts w:ascii="Verdana" w:hAnsi="Verdana"/>
          <w:sz w:val="20"/>
          <w:szCs w:val="20"/>
        </w:rPr>
        <w:t xml:space="preserve"> and </w:t>
      </w:r>
      <w:r w:rsidRPr="00572301">
        <w:rPr>
          <w:rFonts w:ascii="Verdana" w:hAnsi="Verdana"/>
          <w:sz w:val="20"/>
          <w:szCs w:val="20"/>
        </w:rPr>
        <w:t>teachers</w:t>
      </w:r>
      <w:r w:rsidR="00ED0861" w:rsidRPr="00572301">
        <w:rPr>
          <w:rFonts w:ascii="Verdana" w:hAnsi="Verdana"/>
          <w:sz w:val="20"/>
          <w:szCs w:val="20"/>
        </w:rPr>
        <w:t>,</w:t>
      </w:r>
      <w:r w:rsidRPr="00572301">
        <w:rPr>
          <w:rFonts w:ascii="Verdana" w:hAnsi="Verdana"/>
          <w:sz w:val="20"/>
          <w:szCs w:val="20"/>
        </w:rPr>
        <w:t xml:space="preserve"> to make effective use of technology. A national Digital Leader Network has been supporting technology use in schools</w:t>
      </w:r>
      <w:r w:rsidR="006E2507" w:rsidRPr="00572301">
        <w:rPr>
          <w:rFonts w:ascii="Verdana" w:hAnsi="Verdana"/>
          <w:sz w:val="20"/>
          <w:szCs w:val="20"/>
        </w:rPr>
        <w:t xml:space="preserve"> in the UK</w:t>
      </w:r>
      <w:r w:rsidRPr="00572301">
        <w:rPr>
          <w:rFonts w:ascii="Verdana" w:hAnsi="Verdana"/>
          <w:sz w:val="20"/>
          <w:szCs w:val="20"/>
        </w:rPr>
        <w:t xml:space="preserve"> for several years</w:t>
      </w:r>
      <w:r w:rsidR="006E2507" w:rsidRPr="00572301">
        <w:rPr>
          <w:rFonts w:ascii="Verdana" w:hAnsi="Verdana"/>
          <w:sz w:val="20"/>
          <w:szCs w:val="20"/>
        </w:rPr>
        <w:t xml:space="preserve"> </w:t>
      </w:r>
      <w:r w:rsidRPr="00572301">
        <w:rPr>
          <w:rFonts w:ascii="Verdana" w:hAnsi="Verdana"/>
          <w:sz w:val="20"/>
          <w:szCs w:val="20"/>
        </w:rPr>
        <w:t>(</w:t>
      </w:r>
      <w:hyperlink r:id="rId42" w:history="1">
        <w:r w:rsidRPr="00572301">
          <w:rPr>
            <w:rStyle w:val="Hyperlink"/>
            <w:rFonts w:ascii="Verdana" w:hAnsi="Verdana"/>
            <w:sz w:val="20"/>
            <w:szCs w:val="20"/>
          </w:rPr>
          <w:t>http://www.digitalleadernetwork.co.uk</w:t>
        </w:r>
      </w:hyperlink>
      <w:r w:rsidRPr="00572301">
        <w:rPr>
          <w:rFonts w:ascii="Verdana" w:hAnsi="Verdana"/>
          <w:sz w:val="20"/>
          <w:szCs w:val="20"/>
        </w:rPr>
        <w:t xml:space="preserve">). </w:t>
      </w:r>
      <w:r w:rsidR="00AE2435" w:rsidRPr="00572301">
        <w:rPr>
          <w:rFonts w:ascii="Verdana" w:hAnsi="Verdana"/>
          <w:sz w:val="20"/>
          <w:szCs w:val="20"/>
        </w:rPr>
        <w:t xml:space="preserve">During 2013-15, </w:t>
      </w:r>
      <w:r w:rsidR="007F1CA6" w:rsidRPr="00572301">
        <w:rPr>
          <w:rFonts w:ascii="Verdana" w:hAnsi="Verdana"/>
          <w:sz w:val="20"/>
          <w:szCs w:val="20"/>
        </w:rPr>
        <w:t xml:space="preserve">staff in </w:t>
      </w:r>
      <w:r w:rsidRPr="00572301">
        <w:rPr>
          <w:rFonts w:ascii="Verdana" w:hAnsi="Verdana"/>
          <w:sz w:val="20"/>
          <w:szCs w:val="20"/>
        </w:rPr>
        <w:t>Education</w:t>
      </w:r>
      <w:r w:rsidR="00AE2435" w:rsidRPr="00572301">
        <w:rPr>
          <w:rFonts w:ascii="Verdana" w:hAnsi="Verdana"/>
          <w:sz w:val="20"/>
          <w:szCs w:val="20"/>
        </w:rPr>
        <w:t xml:space="preserve"> </w:t>
      </w:r>
      <w:r w:rsidRPr="00572301">
        <w:rPr>
          <w:rFonts w:ascii="Verdana" w:hAnsi="Verdana"/>
          <w:sz w:val="20"/>
          <w:szCs w:val="20"/>
        </w:rPr>
        <w:t>piloted one of the first Digital Leader programmes in</w:t>
      </w:r>
      <w:r w:rsidR="001C049C" w:rsidRPr="00572301">
        <w:rPr>
          <w:rFonts w:ascii="Verdana" w:hAnsi="Verdana"/>
          <w:sz w:val="20"/>
          <w:szCs w:val="20"/>
        </w:rPr>
        <w:t xml:space="preserve"> UK</w:t>
      </w:r>
      <w:r w:rsidRPr="00572301">
        <w:rPr>
          <w:rFonts w:ascii="Verdana" w:hAnsi="Verdana"/>
          <w:sz w:val="20"/>
          <w:szCs w:val="20"/>
        </w:rPr>
        <w:t xml:space="preserve"> H</w:t>
      </w:r>
      <w:r w:rsidR="000B4C2C" w:rsidRPr="00572301">
        <w:rPr>
          <w:rFonts w:ascii="Verdana" w:hAnsi="Verdana"/>
          <w:sz w:val="20"/>
          <w:szCs w:val="20"/>
        </w:rPr>
        <w:t>E</w:t>
      </w:r>
      <w:r w:rsidRPr="00572301">
        <w:rPr>
          <w:rFonts w:ascii="Verdana" w:hAnsi="Verdana"/>
          <w:sz w:val="20"/>
          <w:szCs w:val="20"/>
        </w:rPr>
        <w:t xml:space="preserve">, with volunteers drawn from across the student population. These students engaged in a range of activities, including events such as </w:t>
      </w:r>
      <w:proofErr w:type="spellStart"/>
      <w:r w:rsidRPr="00572301">
        <w:rPr>
          <w:rFonts w:ascii="Verdana" w:hAnsi="Verdana"/>
          <w:sz w:val="20"/>
          <w:szCs w:val="20"/>
        </w:rPr>
        <w:t>TeachMeets</w:t>
      </w:r>
      <w:proofErr w:type="spellEnd"/>
      <w:r w:rsidR="00B3369C" w:rsidRPr="00572301">
        <w:rPr>
          <w:rFonts w:ascii="Verdana" w:hAnsi="Verdana"/>
          <w:sz w:val="20"/>
          <w:szCs w:val="20"/>
        </w:rPr>
        <w:t>, pa</w:t>
      </w:r>
      <w:r w:rsidR="00EA1AF2" w:rsidRPr="00572301">
        <w:rPr>
          <w:rFonts w:ascii="Verdana" w:hAnsi="Verdana"/>
          <w:sz w:val="20"/>
          <w:szCs w:val="20"/>
        </w:rPr>
        <w:t>ir</w:t>
      </w:r>
      <w:r w:rsidR="00B3369C" w:rsidRPr="00572301">
        <w:rPr>
          <w:rFonts w:ascii="Verdana" w:hAnsi="Verdana"/>
          <w:sz w:val="20"/>
          <w:szCs w:val="20"/>
        </w:rPr>
        <w:t>ed</w:t>
      </w:r>
      <w:r w:rsidRPr="00572301">
        <w:rPr>
          <w:rFonts w:ascii="Verdana" w:hAnsi="Verdana"/>
          <w:sz w:val="20"/>
          <w:szCs w:val="20"/>
        </w:rPr>
        <w:t xml:space="preserve"> with pupil Digital Leaders in local schools. </w:t>
      </w:r>
      <w:r w:rsidR="00306E62" w:rsidRPr="00572301">
        <w:rPr>
          <w:rFonts w:ascii="Verdana" w:hAnsi="Verdana"/>
          <w:sz w:val="20"/>
          <w:szCs w:val="20"/>
        </w:rPr>
        <w:t>The pilot proved that t</w:t>
      </w:r>
      <w:r w:rsidRPr="00572301">
        <w:rPr>
          <w:rFonts w:ascii="Verdana" w:hAnsi="Verdana"/>
          <w:sz w:val="20"/>
          <w:szCs w:val="20"/>
        </w:rPr>
        <w:t xml:space="preserve">he University and local schools benefited from </w:t>
      </w:r>
      <w:r w:rsidR="00306E62" w:rsidRPr="00572301">
        <w:rPr>
          <w:rFonts w:ascii="Verdana" w:hAnsi="Verdana"/>
          <w:sz w:val="20"/>
          <w:szCs w:val="20"/>
        </w:rPr>
        <w:t>the Digital Leaders’</w:t>
      </w:r>
      <w:r w:rsidRPr="00572301">
        <w:rPr>
          <w:rFonts w:ascii="Verdana" w:hAnsi="Verdana"/>
          <w:sz w:val="20"/>
          <w:szCs w:val="20"/>
        </w:rPr>
        <w:t xml:space="preserve"> input, and the </w:t>
      </w:r>
      <w:r w:rsidR="0005199C" w:rsidRPr="00572301">
        <w:rPr>
          <w:rFonts w:ascii="Verdana" w:hAnsi="Verdana"/>
          <w:sz w:val="20"/>
          <w:szCs w:val="20"/>
        </w:rPr>
        <w:t xml:space="preserve">Digital Leaders </w:t>
      </w:r>
      <w:r w:rsidRPr="00572301">
        <w:rPr>
          <w:rFonts w:ascii="Verdana" w:hAnsi="Verdana"/>
          <w:sz w:val="20"/>
          <w:szCs w:val="20"/>
        </w:rPr>
        <w:t xml:space="preserve">themselves learnt transferable skills such as intercultural awareness and digital literacy, which </w:t>
      </w:r>
      <w:r w:rsidR="007D216D" w:rsidRPr="00572301">
        <w:rPr>
          <w:rFonts w:ascii="Verdana" w:hAnsi="Verdana"/>
          <w:sz w:val="20"/>
          <w:szCs w:val="20"/>
        </w:rPr>
        <w:t xml:space="preserve">further </w:t>
      </w:r>
      <w:r w:rsidRPr="00572301">
        <w:rPr>
          <w:rFonts w:ascii="Verdana" w:hAnsi="Verdana"/>
          <w:sz w:val="20"/>
          <w:szCs w:val="20"/>
        </w:rPr>
        <w:t xml:space="preserve">enhanced their employability. </w:t>
      </w:r>
    </w:p>
    <w:p w14:paraId="51922AE5" w14:textId="51BAB528" w:rsidR="001239DE" w:rsidRPr="00572301" w:rsidRDefault="00A226F3" w:rsidP="00D50BB5">
      <w:pPr>
        <w:rPr>
          <w:rFonts w:ascii="Verdana" w:hAnsi="Verdana"/>
          <w:sz w:val="20"/>
          <w:szCs w:val="20"/>
        </w:rPr>
      </w:pPr>
      <w:r w:rsidRPr="00572301">
        <w:rPr>
          <w:rFonts w:ascii="Verdana" w:hAnsi="Verdana"/>
          <w:sz w:val="20"/>
          <w:szCs w:val="20"/>
        </w:rPr>
        <w:t>Building on</w:t>
      </w:r>
      <w:r w:rsidR="00653585" w:rsidRPr="00572301">
        <w:rPr>
          <w:rFonts w:ascii="Verdana" w:hAnsi="Verdana"/>
          <w:sz w:val="20"/>
          <w:szCs w:val="20"/>
        </w:rPr>
        <w:t xml:space="preserve"> the success of the pilot, in the 2015</w:t>
      </w:r>
      <w:r w:rsidR="00132D7B" w:rsidRPr="00572301">
        <w:rPr>
          <w:rFonts w:ascii="Verdana" w:hAnsi="Verdana"/>
          <w:sz w:val="20"/>
          <w:szCs w:val="20"/>
        </w:rPr>
        <w:t>-</w:t>
      </w:r>
      <w:r w:rsidR="00653585" w:rsidRPr="00572301">
        <w:rPr>
          <w:rFonts w:ascii="Verdana" w:hAnsi="Verdana"/>
          <w:sz w:val="20"/>
          <w:szCs w:val="20"/>
        </w:rPr>
        <w:t xml:space="preserve">16 academic year, </w:t>
      </w:r>
      <w:r w:rsidR="003524AE" w:rsidRPr="00572301">
        <w:rPr>
          <w:rFonts w:ascii="Verdana" w:hAnsi="Verdana"/>
          <w:sz w:val="20"/>
          <w:szCs w:val="20"/>
        </w:rPr>
        <w:t xml:space="preserve">staff in </w:t>
      </w:r>
      <w:r w:rsidR="002D4B8F" w:rsidRPr="00572301">
        <w:rPr>
          <w:rFonts w:ascii="Verdana" w:hAnsi="Verdana"/>
          <w:sz w:val="20"/>
          <w:szCs w:val="20"/>
        </w:rPr>
        <w:t>Education</w:t>
      </w:r>
      <w:r w:rsidR="009006D2" w:rsidRPr="00572301">
        <w:rPr>
          <w:rFonts w:ascii="Verdana" w:hAnsi="Verdana"/>
          <w:sz w:val="20"/>
          <w:szCs w:val="20"/>
        </w:rPr>
        <w:t xml:space="preserve"> </w:t>
      </w:r>
      <w:r w:rsidR="00705C99" w:rsidRPr="00572301">
        <w:rPr>
          <w:rFonts w:ascii="Verdana" w:hAnsi="Verdana"/>
          <w:sz w:val="20"/>
          <w:szCs w:val="20"/>
        </w:rPr>
        <w:t>recruit</w:t>
      </w:r>
      <w:r w:rsidR="009006D2" w:rsidRPr="00572301">
        <w:rPr>
          <w:rFonts w:ascii="Verdana" w:hAnsi="Verdana"/>
          <w:sz w:val="20"/>
          <w:szCs w:val="20"/>
        </w:rPr>
        <w:t>ed</w:t>
      </w:r>
      <w:r w:rsidR="00705C99" w:rsidRPr="00572301">
        <w:rPr>
          <w:rFonts w:ascii="Verdana" w:hAnsi="Verdana"/>
          <w:sz w:val="20"/>
          <w:szCs w:val="20"/>
        </w:rPr>
        <w:t xml:space="preserve"> and train</w:t>
      </w:r>
      <w:r w:rsidR="009006D2" w:rsidRPr="00572301">
        <w:rPr>
          <w:rFonts w:ascii="Verdana" w:hAnsi="Verdana"/>
          <w:sz w:val="20"/>
          <w:szCs w:val="20"/>
        </w:rPr>
        <w:t>ed</w:t>
      </w:r>
      <w:r w:rsidR="00705C99" w:rsidRPr="00572301">
        <w:rPr>
          <w:rFonts w:ascii="Verdana" w:hAnsi="Verdana"/>
          <w:sz w:val="20"/>
          <w:szCs w:val="20"/>
        </w:rPr>
        <w:t xml:space="preserve"> 20 volunteer Digital Leaders, drawn from the student population. The</w:t>
      </w:r>
      <w:r w:rsidR="00197019" w:rsidRPr="00572301">
        <w:rPr>
          <w:rFonts w:ascii="Verdana" w:hAnsi="Verdana"/>
          <w:sz w:val="20"/>
          <w:szCs w:val="20"/>
        </w:rPr>
        <w:t>se</w:t>
      </w:r>
      <w:r w:rsidR="00705C99" w:rsidRPr="00572301">
        <w:rPr>
          <w:rFonts w:ascii="Verdana" w:hAnsi="Verdana"/>
          <w:sz w:val="20"/>
          <w:szCs w:val="20"/>
        </w:rPr>
        <w:t xml:space="preserve"> Digital Leaders w</w:t>
      </w:r>
      <w:r w:rsidR="003A4EF5" w:rsidRPr="00572301">
        <w:rPr>
          <w:rFonts w:ascii="Verdana" w:hAnsi="Verdana"/>
          <w:sz w:val="20"/>
          <w:szCs w:val="20"/>
        </w:rPr>
        <w:t>ere</w:t>
      </w:r>
      <w:r w:rsidR="00705C99" w:rsidRPr="00572301">
        <w:rPr>
          <w:rFonts w:ascii="Verdana" w:hAnsi="Verdana"/>
          <w:sz w:val="20"/>
          <w:szCs w:val="20"/>
        </w:rPr>
        <w:t xml:space="preserve"> deployed to support</w:t>
      </w:r>
      <w:r w:rsidR="0006069A" w:rsidRPr="00572301">
        <w:rPr>
          <w:rFonts w:ascii="Verdana" w:hAnsi="Verdana"/>
          <w:sz w:val="20"/>
          <w:szCs w:val="20"/>
        </w:rPr>
        <w:t xml:space="preserve"> the</w:t>
      </w:r>
      <w:r w:rsidR="00705C99" w:rsidRPr="00572301">
        <w:rPr>
          <w:rFonts w:ascii="Verdana" w:hAnsi="Verdana"/>
          <w:sz w:val="20"/>
          <w:szCs w:val="20"/>
        </w:rPr>
        <w:t xml:space="preserve"> </w:t>
      </w:r>
      <w:r w:rsidR="002D4B8F" w:rsidRPr="00572301">
        <w:rPr>
          <w:rFonts w:ascii="Verdana" w:hAnsi="Verdana"/>
          <w:sz w:val="20"/>
          <w:szCs w:val="20"/>
        </w:rPr>
        <w:t xml:space="preserve">key </w:t>
      </w:r>
      <w:r w:rsidR="00705C99" w:rsidRPr="00572301">
        <w:rPr>
          <w:rFonts w:ascii="Verdana" w:hAnsi="Verdana"/>
          <w:sz w:val="20"/>
          <w:szCs w:val="20"/>
        </w:rPr>
        <w:t xml:space="preserve">technology initiatives across the </w:t>
      </w:r>
      <w:r w:rsidR="003524AE" w:rsidRPr="00572301">
        <w:rPr>
          <w:rFonts w:ascii="Verdana" w:hAnsi="Verdana"/>
          <w:sz w:val="20"/>
          <w:szCs w:val="20"/>
        </w:rPr>
        <w:lastRenderedPageBreak/>
        <w:t>U</w:t>
      </w:r>
      <w:r w:rsidR="00705C99" w:rsidRPr="00572301">
        <w:rPr>
          <w:rFonts w:ascii="Verdana" w:hAnsi="Verdana"/>
          <w:sz w:val="20"/>
          <w:szCs w:val="20"/>
        </w:rPr>
        <w:t xml:space="preserve">niversity. As part of their training </w:t>
      </w:r>
      <w:r w:rsidR="0095066F" w:rsidRPr="00572301">
        <w:rPr>
          <w:rFonts w:ascii="Verdana" w:hAnsi="Verdana"/>
          <w:sz w:val="20"/>
          <w:szCs w:val="20"/>
        </w:rPr>
        <w:t>the student volunteers</w:t>
      </w:r>
      <w:r w:rsidR="00705C99" w:rsidRPr="00572301">
        <w:rPr>
          <w:rFonts w:ascii="Verdana" w:hAnsi="Verdana"/>
          <w:sz w:val="20"/>
          <w:szCs w:val="20"/>
        </w:rPr>
        <w:t xml:space="preserve"> </w:t>
      </w:r>
      <w:r w:rsidR="0006069A" w:rsidRPr="00572301">
        <w:rPr>
          <w:rFonts w:ascii="Verdana" w:hAnsi="Verdana"/>
          <w:sz w:val="20"/>
          <w:szCs w:val="20"/>
        </w:rPr>
        <w:t xml:space="preserve">were </w:t>
      </w:r>
      <w:r w:rsidR="00705C99" w:rsidRPr="00572301">
        <w:rPr>
          <w:rFonts w:ascii="Verdana" w:hAnsi="Verdana"/>
          <w:sz w:val="20"/>
          <w:szCs w:val="20"/>
        </w:rPr>
        <w:t>link</w:t>
      </w:r>
      <w:r w:rsidR="0006069A" w:rsidRPr="00572301">
        <w:rPr>
          <w:rFonts w:ascii="Verdana" w:hAnsi="Verdana"/>
          <w:sz w:val="20"/>
          <w:szCs w:val="20"/>
        </w:rPr>
        <w:t>ed</w:t>
      </w:r>
      <w:r w:rsidR="00705C99" w:rsidRPr="00572301">
        <w:rPr>
          <w:rFonts w:ascii="Verdana" w:hAnsi="Verdana"/>
          <w:sz w:val="20"/>
          <w:szCs w:val="20"/>
        </w:rPr>
        <w:t xml:space="preserve"> with Digital Leaders from </w:t>
      </w:r>
      <w:proofErr w:type="gramStart"/>
      <w:r w:rsidR="00705C99" w:rsidRPr="00572301">
        <w:rPr>
          <w:rFonts w:ascii="Verdana" w:hAnsi="Verdana"/>
          <w:sz w:val="20"/>
          <w:szCs w:val="20"/>
        </w:rPr>
        <w:t>a number of</w:t>
      </w:r>
      <w:proofErr w:type="gramEnd"/>
      <w:r w:rsidR="00705C99" w:rsidRPr="00572301">
        <w:rPr>
          <w:rFonts w:ascii="Verdana" w:hAnsi="Verdana"/>
          <w:sz w:val="20"/>
          <w:szCs w:val="20"/>
        </w:rPr>
        <w:t xml:space="preserve"> European countries to share ideas and learn from each other. </w:t>
      </w:r>
      <w:proofErr w:type="gramStart"/>
      <w:r w:rsidR="009E5B77" w:rsidRPr="00572301">
        <w:rPr>
          <w:rFonts w:ascii="Verdana" w:hAnsi="Verdana"/>
          <w:sz w:val="20"/>
          <w:szCs w:val="20"/>
        </w:rPr>
        <w:t>A</w:t>
      </w:r>
      <w:r w:rsidR="00705C99" w:rsidRPr="00572301">
        <w:rPr>
          <w:rFonts w:ascii="Verdana" w:hAnsi="Verdana"/>
          <w:sz w:val="20"/>
          <w:szCs w:val="20"/>
        </w:rPr>
        <w:t xml:space="preserve"> number of</w:t>
      </w:r>
      <w:proofErr w:type="gramEnd"/>
      <w:r w:rsidR="00705C99" w:rsidRPr="00572301">
        <w:rPr>
          <w:rFonts w:ascii="Verdana" w:hAnsi="Verdana"/>
          <w:sz w:val="20"/>
          <w:szCs w:val="20"/>
        </w:rPr>
        <w:t xml:space="preserve"> Digital Leaders</w:t>
      </w:r>
      <w:r w:rsidR="00E32FF3" w:rsidRPr="00572301">
        <w:rPr>
          <w:rFonts w:ascii="Verdana" w:hAnsi="Verdana"/>
          <w:sz w:val="20"/>
          <w:szCs w:val="20"/>
        </w:rPr>
        <w:t xml:space="preserve"> were</w:t>
      </w:r>
      <w:r w:rsidR="00705C99" w:rsidRPr="00572301">
        <w:rPr>
          <w:rFonts w:ascii="Verdana" w:hAnsi="Verdana"/>
          <w:sz w:val="20"/>
          <w:szCs w:val="20"/>
        </w:rPr>
        <w:t xml:space="preserve"> </w:t>
      </w:r>
      <w:r w:rsidR="00E64969" w:rsidRPr="00572301">
        <w:rPr>
          <w:rFonts w:ascii="Verdana" w:hAnsi="Verdana"/>
          <w:sz w:val="20"/>
          <w:szCs w:val="20"/>
        </w:rPr>
        <w:t>invited</w:t>
      </w:r>
      <w:r w:rsidR="00705C99" w:rsidRPr="00572301">
        <w:rPr>
          <w:rFonts w:ascii="Verdana" w:hAnsi="Verdana"/>
          <w:sz w:val="20"/>
          <w:szCs w:val="20"/>
        </w:rPr>
        <w:t xml:space="preserve"> to participate in a face</w:t>
      </w:r>
      <w:r w:rsidR="001C0516" w:rsidRPr="00572301">
        <w:rPr>
          <w:rFonts w:ascii="Verdana" w:hAnsi="Verdana"/>
          <w:sz w:val="20"/>
          <w:szCs w:val="20"/>
        </w:rPr>
        <w:t xml:space="preserve"> </w:t>
      </w:r>
      <w:r w:rsidR="00705C99" w:rsidRPr="00572301">
        <w:rPr>
          <w:rFonts w:ascii="Verdana" w:hAnsi="Verdana"/>
          <w:sz w:val="20"/>
          <w:szCs w:val="20"/>
        </w:rPr>
        <w:t>to</w:t>
      </w:r>
      <w:r w:rsidR="001C0516" w:rsidRPr="00572301">
        <w:rPr>
          <w:rFonts w:ascii="Verdana" w:hAnsi="Verdana"/>
          <w:sz w:val="20"/>
          <w:szCs w:val="20"/>
        </w:rPr>
        <w:t xml:space="preserve"> </w:t>
      </w:r>
      <w:r w:rsidR="00705C99" w:rsidRPr="00572301">
        <w:rPr>
          <w:rFonts w:ascii="Verdana" w:hAnsi="Verdana"/>
          <w:sz w:val="20"/>
          <w:szCs w:val="20"/>
        </w:rPr>
        <w:t xml:space="preserve">face sharing event with their peers in Europe. </w:t>
      </w:r>
    </w:p>
    <w:p w14:paraId="6F8468C2" w14:textId="3375B448" w:rsidR="00D50BB5" w:rsidRPr="00572301" w:rsidRDefault="001239DE" w:rsidP="00D50BB5">
      <w:pPr>
        <w:rPr>
          <w:rFonts w:ascii="Verdana" w:hAnsi="Verdana"/>
          <w:sz w:val="20"/>
          <w:szCs w:val="20"/>
        </w:rPr>
      </w:pPr>
      <w:r w:rsidRPr="00572301">
        <w:rPr>
          <w:rFonts w:ascii="Verdana" w:hAnsi="Verdana"/>
          <w:sz w:val="20"/>
          <w:szCs w:val="20"/>
        </w:rPr>
        <w:t>Six</w:t>
      </w:r>
      <w:r w:rsidR="00F67C16" w:rsidRPr="00572301">
        <w:rPr>
          <w:rFonts w:ascii="Verdana" w:hAnsi="Verdana"/>
          <w:sz w:val="20"/>
          <w:szCs w:val="20"/>
        </w:rPr>
        <w:t xml:space="preserve"> technology initiatives in the form of Digital Playdates took place </w:t>
      </w:r>
      <w:r w:rsidRPr="00572301">
        <w:rPr>
          <w:rFonts w:ascii="Verdana" w:hAnsi="Verdana"/>
          <w:sz w:val="20"/>
          <w:szCs w:val="20"/>
        </w:rPr>
        <w:t>in 2015</w:t>
      </w:r>
      <w:r w:rsidR="00132D7B" w:rsidRPr="00572301">
        <w:rPr>
          <w:rFonts w:ascii="Verdana" w:hAnsi="Verdana"/>
          <w:sz w:val="20"/>
          <w:szCs w:val="20"/>
        </w:rPr>
        <w:t>-</w:t>
      </w:r>
      <w:r w:rsidRPr="00572301">
        <w:rPr>
          <w:rFonts w:ascii="Verdana" w:hAnsi="Verdana"/>
          <w:sz w:val="20"/>
          <w:szCs w:val="20"/>
        </w:rPr>
        <w:t>16</w:t>
      </w:r>
      <w:r w:rsidR="00403531" w:rsidRPr="00572301">
        <w:rPr>
          <w:rFonts w:ascii="Verdana" w:hAnsi="Verdana"/>
          <w:sz w:val="20"/>
          <w:szCs w:val="20"/>
        </w:rPr>
        <w:t xml:space="preserve"> across the University and with local schools</w:t>
      </w:r>
      <w:r w:rsidRPr="00572301">
        <w:rPr>
          <w:rFonts w:ascii="Verdana" w:hAnsi="Verdana"/>
          <w:sz w:val="20"/>
          <w:szCs w:val="20"/>
        </w:rPr>
        <w:t xml:space="preserve">, </w:t>
      </w:r>
      <w:r w:rsidR="00F67C16" w:rsidRPr="00572301">
        <w:rPr>
          <w:rFonts w:ascii="Verdana" w:hAnsi="Verdana"/>
          <w:sz w:val="20"/>
          <w:szCs w:val="20"/>
        </w:rPr>
        <w:t xml:space="preserve">supported by </w:t>
      </w:r>
      <w:r w:rsidR="00403531" w:rsidRPr="00572301">
        <w:rPr>
          <w:rFonts w:ascii="Verdana" w:hAnsi="Verdana"/>
          <w:sz w:val="20"/>
          <w:szCs w:val="20"/>
        </w:rPr>
        <w:t>the 20 student D</w:t>
      </w:r>
      <w:r w:rsidR="00F67C16" w:rsidRPr="00572301">
        <w:rPr>
          <w:rFonts w:ascii="Verdana" w:hAnsi="Verdana"/>
          <w:sz w:val="20"/>
          <w:szCs w:val="20"/>
        </w:rPr>
        <w:t xml:space="preserve">igital </w:t>
      </w:r>
      <w:r w:rsidR="00403531" w:rsidRPr="00572301">
        <w:rPr>
          <w:rFonts w:ascii="Verdana" w:hAnsi="Verdana"/>
          <w:sz w:val="20"/>
          <w:szCs w:val="20"/>
        </w:rPr>
        <w:t>L</w:t>
      </w:r>
      <w:r w:rsidR="00F67C16" w:rsidRPr="00572301">
        <w:rPr>
          <w:rFonts w:ascii="Verdana" w:hAnsi="Verdana"/>
          <w:sz w:val="20"/>
          <w:szCs w:val="20"/>
        </w:rPr>
        <w:t xml:space="preserve">eaders. Playdates </w:t>
      </w:r>
      <w:r w:rsidR="008E3001" w:rsidRPr="00572301">
        <w:rPr>
          <w:rFonts w:ascii="Verdana" w:hAnsi="Verdana"/>
          <w:sz w:val="20"/>
          <w:szCs w:val="20"/>
        </w:rPr>
        <w:t>were</w:t>
      </w:r>
      <w:r w:rsidR="00F67C16" w:rsidRPr="00572301">
        <w:rPr>
          <w:rFonts w:ascii="Verdana" w:hAnsi="Verdana"/>
          <w:sz w:val="20"/>
          <w:szCs w:val="20"/>
        </w:rPr>
        <w:t xml:space="preserve"> based around a range of themes, including digital creativity, physical computing, computer science, digital media, mobile learning and filmmaking.</w:t>
      </w:r>
      <w:r w:rsidR="00D50BB5" w:rsidRPr="00572301">
        <w:rPr>
          <w:rFonts w:ascii="Verdana" w:hAnsi="Verdana"/>
          <w:sz w:val="20"/>
          <w:szCs w:val="20"/>
        </w:rPr>
        <w:t xml:space="preserve"> Digital Playdates are hands-on professional learning events </w:t>
      </w:r>
      <w:r w:rsidR="00FB7C04" w:rsidRPr="00572301">
        <w:rPr>
          <w:rFonts w:ascii="Verdana" w:hAnsi="Verdana"/>
          <w:sz w:val="20"/>
          <w:szCs w:val="20"/>
        </w:rPr>
        <w:t xml:space="preserve">with </w:t>
      </w:r>
      <w:r w:rsidR="00D50BB5" w:rsidRPr="00572301">
        <w:rPr>
          <w:rFonts w:ascii="Verdana" w:hAnsi="Verdana"/>
          <w:sz w:val="20"/>
          <w:szCs w:val="20"/>
        </w:rPr>
        <w:t>the opportunity to explore, collaborate and play</w:t>
      </w:r>
      <w:r w:rsidR="00FB7C04" w:rsidRPr="00572301">
        <w:rPr>
          <w:rFonts w:ascii="Verdana" w:hAnsi="Verdana"/>
          <w:sz w:val="20"/>
          <w:szCs w:val="20"/>
        </w:rPr>
        <w:t xml:space="preserve"> </w:t>
      </w:r>
      <w:r w:rsidR="00D50BB5" w:rsidRPr="00572301">
        <w:rPr>
          <w:rFonts w:ascii="Verdana" w:hAnsi="Verdana"/>
          <w:sz w:val="20"/>
          <w:szCs w:val="20"/>
        </w:rPr>
        <w:t>(</w:t>
      </w:r>
      <w:hyperlink r:id="rId43" w:history="1">
        <w:r w:rsidR="00D50BB5" w:rsidRPr="00572301">
          <w:rPr>
            <w:rStyle w:val="Hyperlink"/>
            <w:rFonts w:ascii="Verdana" w:hAnsi="Verdana"/>
            <w:sz w:val="20"/>
            <w:szCs w:val="20"/>
          </w:rPr>
          <w:t>https://sites.google.com/site/playdatechicago13/home</w:t>
        </w:r>
      </w:hyperlink>
      <w:r w:rsidR="00D50BB5" w:rsidRPr="00572301">
        <w:rPr>
          <w:rFonts w:ascii="Verdana" w:hAnsi="Verdana"/>
          <w:sz w:val="20"/>
          <w:szCs w:val="20"/>
        </w:rPr>
        <w:t>). Participants explore digital tools in themed rooms</w:t>
      </w:r>
      <w:r w:rsidR="001525E1" w:rsidRPr="00572301">
        <w:rPr>
          <w:rFonts w:ascii="Verdana" w:hAnsi="Verdana"/>
          <w:sz w:val="20"/>
          <w:szCs w:val="20"/>
        </w:rPr>
        <w:t>,</w:t>
      </w:r>
      <w:r w:rsidR="00D50BB5" w:rsidRPr="00572301">
        <w:rPr>
          <w:rFonts w:ascii="Verdana" w:hAnsi="Verdana"/>
          <w:sz w:val="20"/>
          <w:szCs w:val="20"/>
        </w:rPr>
        <w:t xml:space="preserve"> alongside those with similar interests and with the aim of trying something new. A Playdate involves playful and self-directed learning. Digital Leader facilitators are there to learn alongside others and to </w:t>
      </w:r>
      <w:r w:rsidR="00DF02B5" w:rsidRPr="00572301">
        <w:rPr>
          <w:rFonts w:ascii="Verdana" w:hAnsi="Verdana"/>
          <w:sz w:val="20"/>
          <w:szCs w:val="20"/>
        </w:rPr>
        <w:t>support</w:t>
      </w:r>
      <w:r w:rsidR="00D50BB5" w:rsidRPr="00572301">
        <w:rPr>
          <w:rFonts w:ascii="Verdana" w:hAnsi="Verdana"/>
          <w:sz w:val="20"/>
          <w:szCs w:val="20"/>
        </w:rPr>
        <w:t xml:space="preserve"> the learning. </w:t>
      </w:r>
    </w:p>
    <w:p w14:paraId="45B3C4F3" w14:textId="02C49C39" w:rsidR="005E483C" w:rsidRPr="00572301" w:rsidRDefault="0085611C" w:rsidP="005E483C">
      <w:pPr>
        <w:spacing w:after="200"/>
        <w:rPr>
          <w:rFonts w:ascii="Verdana" w:hAnsi="Verdana"/>
          <w:sz w:val="20"/>
          <w:szCs w:val="20"/>
        </w:rPr>
      </w:pPr>
      <w:r>
        <w:rPr>
          <w:rFonts w:ascii="Verdana" w:eastAsia="Times New Roman" w:hAnsi="Verdana"/>
          <w:noProof/>
          <w:color w:val="000000"/>
          <w:sz w:val="20"/>
          <w:szCs w:val="20"/>
        </w:rPr>
        <w:drawing>
          <wp:anchor distT="0" distB="0" distL="114300" distR="114300" simplePos="0" relativeHeight="251696128" behindDoc="0" locked="0" layoutInCell="1" allowOverlap="1" wp14:anchorId="41CE45B2" wp14:editId="6E99CE8F">
            <wp:simplePos x="0" y="0"/>
            <wp:positionH relativeFrom="margin">
              <wp:align>left</wp:align>
            </wp:positionH>
            <wp:positionV relativeFrom="paragraph">
              <wp:posOffset>114935</wp:posOffset>
            </wp:positionV>
            <wp:extent cx="3021330" cy="2016760"/>
            <wp:effectExtent l="0" t="0" r="7620" b="2540"/>
            <wp:wrapThrough wrapText="bothSides">
              <wp:wrapPolygon edited="0">
                <wp:start x="0" y="0"/>
                <wp:lineTo x="0" y="21423"/>
                <wp:lineTo x="21518" y="21423"/>
                <wp:lineTo x="2151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terside_0093_small.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3060" cy="2017955"/>
                    </a:xfrm>
                    <a:prstGeom prst="rect">
                      <a:avLst/>
                    </a:prstGeom>
                  </pic:spPr>
                </pic:pic>
              </a:graphicData>
            </a:graphic>
            <wp14:sizeRelH relativeFrom="page">
              <wp14:pctWidth>0</wp14:pctWidth>
            </wp14:sizeRelH>
            <wp14:sizeRelV relativeFrom="page">
              <wp14:pctHeight>0</wp14:pctHeight>
            </wp14:sizeRelV>
          </wp:anchor>
        </w:drawing>
      </w:r>
      <w:r w:rsidR="005E483C" w:rsidRPr="00572301">
        <w:rPr>
          <w:rFonts w:ascii="Verdana" w:hAnsi="Verdana"/>
          <w:sz w:val="20"/>
          <w:szCs w:val="20"/>
        </w:rPr>
        <w:t>The project resulted in en</w:t>
      </w:r>
      <w:r w:rsidR="001525E1" w:rsidRPr="00572301">
        <w:rPr>
          <w:rFonts w:ascii="Verdana" w:hAnsi="Verdana"/>
          <w:sz w:val="20"/>
          <w:szCs w:val="20"/>
        </w:rPr>
        <w:t>hanced student satisfaction</w:t>
      </w:r>
      <w:r w:rsidR="00883B99" w:rsidRPr="00572301">
        <w:rPr>
          <w:rFonts w:ascii="Verdana" w:hAnsi="Verdana"/>
          <w:sz w:val="20"/>
          <w:szCs w:val="20"/>
        </w:rPr>
        <w:t xml:space="preserve"> and</w:t>
      </w:r>
      <w:r w:rsidR="001525E1" w:rsidRPr="00572301">
        <w:rPr>
          <w:rFonts w:ascii="Verdana" w:hAnsi="Verdana"/>
          <w:sz w:val="20"/>
          <w:szCs w:val="20"/>
        </w:rPr>
        <w:t xml:space="preserve"> </w:t>
      </w:r>
      <w:r w:rsidR="005E483C" w:rsidRPr="00572301">
        <w:rPr>
          <w:rFonts w:ascii="Verdana" w:hAnsi="Verdana"/>
          <w:sz w:val="20"/>
          <w:szCs w:val="20"/>
        </w:rPr>
        <w:t>employab</w:t>
      </w:r>
      <w:r w:rsidR="001525E1" w:rsidRPr="00572301">
        <w:rPr>
          <w:rFonts w:ascii="Verdana" w:hAnsi="Verdana"/>
          <w:sz w:val="20"/>
          <w:szCs w:val="20"/>
        </w:rPr>
        <w:t>ility of the digital leaders and</w:t>
      </w:r>
      <w:r w:rsidR="005E483C" w:rsidRPr="00572301">
        <w:rPr>
          <w:rFonts w:ascii="Verdana" w:hAnsi="Verdana"/>
          <w:sz w:val="20"/>
          <w:szCs w:val="20"/>
        </w:rPr>
        <w:t xml:space="preserve"> enhanced digital confidence and skills of staff who participated in the Playdates. The project also provided support for local schools which further builds </w:t>
      </w:r>
      <w:r w:rsidR="00EE6A3D" w:rsidRPr="00572301">
        <w:rPr>
          <w:rFonts w:ascii="Verdana" w:hAnsi="Verdana"/>
          <w:sz w:val="20"/>
          <w:szCs w:val="20"/>
        </w:rPr>
        <w:t>the University’s</w:t>
      </w:r>
      <w:r w:rsidR="005E483C" w:rsidRPr="00572301">
        <w:rPr>
          <w:rFonts w:ascii="Verdana" w:hAnsi="Verdana"/>
          <w:sz w:val="20"/>
          <w:szCs w:val="20"/>
        </w:rPr>
        <w:t xml:space="preserve"> reputation and </w:t>
      </w:r>
      <w:r w:rsidR="00EE6A3D" w:rsidRPr="00572301">
        <w:rPr>
          <w:rFonts w:ascii="Verdana" w:hAnsi="Verdana"/>
          <w:sz w:val="20"/>
          <w:szCs w:val="20"/>
        </w:rPr>
        <w:t xml:space="preserve">strengthens the </w:t>
      </w:r>
      <w:r w:rsidR="005E483C" w:rsidRPr="00572301">
        <w:rPr>
          <w:rFonts w:ascii="Verdana" w:hAnsi="Verdana"/>
          <w:sz w:val="20"/>
          <w:szCs w:val="20"/>
        </w:rPr>
        <w:t xml:space="preserve">link with </w:t>
      </w:r>
      <w:r w:rsidR="00132D7B" w:rsidRPr="00572301">
        <w:rPr>
          <w:rFonts w:ascii="Verdana" w:hAnsi="Verdana"/>
          <w:sz w:val="20"/>
          <w:szCs w:val="20"/>
        </w:rPr>
        <w:t>the local community</w:t>
      </w:r>
      <w:r w:rsidR="00A43133" w:rsidRPr="00572301">
        <w:rPr>
          <w:rFonts w:ascii="Verdana" w:hAnsi="Verdana"/>
          <w:sz w:val="20"/>
          <w:szCs w:val="20"/>
        </w:rPr>
        <w:t>.</w:t>
      </w:r>
    </w:p>
    <w:p w14:paraId="1C977C77" w14:textId="77777777" w:rsidR="000C526C" w:rsidRPr="00572301" w:rsidRDefault="00C717A0" w:rsidP="000C526C">
      <w:pPr>
        <w:rPr>
          <w:rFonts w:ascii="Verdana" w:hAnsi="Verdana"/>
          <w:sz w:val="20"/>
          <w:szCs w:val="20"/>
        </w:rPr>
      </w:pPr>
      <w:r w:rsidRPr="00572301">
        <w:rPr>
          <w:rFonts w:ascii="Verdana" w:hAnsi="Verdana"/>
          <w:sz w:val="20"/>
          <w:szCs w:val="20"/>
        </w:rPr>
        <w:t>The Playdate model has been a success for a wide range of stakeholders</w:t>
      </w:r>
      <w:r w:rsidR="000C526C" w:rsidRPr="00572301">
        <w:rPr>
          <w:rFonts w:ascii="Verdana" w:hAnsi="Verdana"/>
          <w:sz w:val="20"/>
          <w:szCs w:val="20"/>
        </w:rPr>
        <w:t>. The Digital Leaders’ involvement in Digital Playdates has introduced a new approach to developing digital literacy</w:t>
      </w:r>
      <w:r w:rsidR="000E4FD3" w:rsidRPr="00572301">
        <w:rPr>
          <w:rFonts w:ascii="Verdana" w:hAnsi="Verdana"/>
          <w:sz w:val="20"/>
          <w:szCs w:val="20"/>
        </w:rPr>
        <w:t xml:space="preserve"> of the students and staff of the University.</w:t>
      </w:r>
    </w:p>
    <w:p w14:paraId="7A8EA111" w14:textId="29C4C300" w:rsidR="00586E8F" w:rsidRDefault="00586E8F" w:rsidP="00586E8F">
      <w:pPr>
        <w:rPr>
          <w:rFonts w:ascii="Verdana" w:eastAsia="Times New Roman" w:hAnsi="Verdana"/>
          <w:color w:val="000000"/>
          <w:sz w:val="20"/>
          <w:szCs w:val="20"/>
        </w:rPr>
      </w:pPr>
      <w:r w:rsidRPr="00572301">
        <w:rPr>
          <w:rFonts w:ascii="Verdana" w:eastAsia="Times New Roman" w:hAnsi="Verdana"/>
          <w:color w:val="000000"/>
          <w:sz w:val="20"/>
          <w:szCs w:val="20"/>
        </w:rPr>
        <w:t xml:space="preserve">The digital </w:t>
      </w:r>
      <w:proofErr w:type="gramStart"/>
      <w:r w:rsidRPr="00572301">
        <w:rPr>
          <w:rFonts w:ascii="Verdana" w:eastAsia="Times New Roman" w:hAnsi="Verdana"/>
          <w:color w:val="000000"/>
          <w:sz w:val="20"/>
          <w:szCs w:val="20"/>
        </w:rPr>
        <w:t>leaders</w:t>
      </w:r>
      <w:proofErr w:type="gramEnd"/>
      <w:r w:rsidRPr="00572301">
        <w:rPr>
          <w:rFonts w:ascii="Verdana" w:eastAsia="Times New Roman" w:hAnsi="Verdana"/>
          <w:color w:val="000000"/>
          <w:sz w:val="20"/>
          <w:szCs w:val="20"/>
        </w:rPr>
        <w:t xml:space="preserve"> initiative has evolved into </w:t>
      </w:r>
      <w:r w:rsidR="00C3773A" w:rsidRPr="00572301">
        <w:rPr>
          <w:rFonts w:ascii="Verdana" w:eastAsia="Times New Roman" w:hAnsi="Verdana"/>
          <w:color w:val="000000"/>
          <w:sz w:val="20"/>
          <w:szCs w:val="20"/>
        </w:rPr>
        <w:t xml:space="preserve">student </w:t>
      </w:r>
      <w:r w:rsidRPr="00572301">
        <w:rPr>
          <w:rFonts w:ascii="Verdana" w:eastAsia="Times New Roman" w:hAnsi="Verdana"/>
          <w:color w:val="000000"/>
          <w:sz w:val="20"/>
          <w:szCs w:val="20"/>
        </w:rPr>
        <w:t>digital leaders participating in eTwinning in Initial Teacher Training projects in 2016</w:t>
      </w:r>
      <w:r w:rsidR="00132D7B" w:rsidRPr="00572301">
        <w:rPr>
          <w:rFonts w:ascii="Verdana" w:eastAsia="Times New Roman" w:hAnsi="Verdana"/>
          <w:color w:val="000000"/>
          <w:sz w:val="20"/>
          <w:szCs w:val="20"/>
        </w:rPr>
        <w:t>-</w:t>
      </w:r>
      <w:r w:rsidRPr="00572301">
        <w:rPr>
          <w:rFonts w:ascii="Verdana" w:eastAsia="Times New Roman" w:hAnsi="Verdana"/>
          <w:color w:val="000000"/>
          <w:sz w:val="20"/>
          <w:szCs w:val="20"/>
        </w:rPr>
        <w:t xml:space="preserve">17 and two Erasmus+ projects on Digital Learning Across Boundaries (DLAB 1 and 2) in 2016-19 and 2019-22 with partner schools and universities in Belgium, Spain, Norway and Denmark. These projects have won eTwinning prizes in Denmark and Norway. </w:t>
      </w:r>
      <w:r w:rsidR="00F82545" w:rsidRPr="00572301">
        <w:rPr>
          <w:rFonts w:ascii="Verdana" w:eastAsia="Times New Roman" w:hAnsi="Verdana"/>
          <w:color w:val="000000"/>
          <w:sz w:val="20"/>
          <w:szCs w:val="20"/>
        </w:rPr>
        <w:t>More detail</w:t>
      </w:r>
      <w:r w:rsidR="00E66451" w:rsidRPr="00572301">
        <w:rPr>
          <w:rFonts w:ascii="Verdana" w:eastAsia="Times New Roman" w:hAnsi="Verdana"/>
          <w:color w:val="000000"/>
          <w:sz w:val="20"/>
          <w:szCs w:val="20"/>
        </w:rPr>
        <w:t>s</w:t>
      </w:r>
      <w:r w:rsidR="00F82545" w:rsidRPr="00572301">
        <w:rPr>
          <w:rFonts w:ascii="Verdana" w:eastAsia="Times New Roman" w:hAnsi="Verdana"/>
          <w:color w:val="000000"/>
          <w:sz w:val="20"/>
          <w:szCs w:val="20"/>
        </w:rPr>
        <w:t xml:space="preserve"> of</w:t>
      </w:r>
      <w:r w:rsidRPr="00572301">
        <w:rPr>
          <w:rFonts w:ascii="Verdana" w:eastAsia="Times New Roman" w:hAnsi="Verdana"/>
          <w:color w:val="000000"/>
          <w:sz w:val="20"/>
          <w:szCs w:val="20"/>
        </w:rPr>
        <w:t xml:space="preserve"> these projects </w:t>
      </w:r>
      <w:r w:rsidR="00F82545" w:rsidRPr="00572301">
        <w:rPr>
          <w:rFonts w:ascii="Verdana" w:eastAsia="Times New Roman" w:hAnsi="Verdana"/>
          <w:color w:val="000000"/>
          <w:sz w:val="20"/>
          <w:szCs w:val="20"/>
        </w:rPr>
        <w:t>can be found here</w:t>
      </w:r>
      <w:r w:rsidRPr="00572301">
        <w:rPr>
          <w:rFonts w:ascii="Verdana" w:eastAsia="Times New Roman" w:hAnsi="Verdana"/>
          <w:color w:val="000000"/>
          <w:sz w:val="20"/>
          <w:szCs w:val="20"/>
        </w:rPr>
        <w:t>: </w:t>
      </w:r>
      <w:hyperlink r:id="rId45" w:history="1">
        <w:r w:rsidRPr="00572301">
          <w:rPr>
            <w:rStyle w:val="Hyperlink"/>
            <w:rFonts w:ascii="Verdana" w:eastAsia="Times New Roman" w:hAnsi="Verdana"/>
            <w:sz w:val="20"/>
            <w:szCs w:val="20"/>
          </w:rPr>
          <w:t>https://mypad.northampton.ac.uk/digitalleaders/</w:t>
        </w:r>
      </w:hyperlink>
      <w:r w:rsidRPr="00572301">
        <w:rPr>
          <w:rFonts w:ascii="Verdana" w:eastAsia="Times New Roman" w:hAnsi="Verdana"/>
          <w:color w:val="000000"/>
          <w:sz w:val="20"/>
          <w:szCs w:val="20"/>
        </w:rPr>
        <w:t> and </w:t>
      </w:r>
      <w:r w:rsidR="00F92231" w:rsidRPr="00572301">
        <w:rPr>
          <w:rFonts w:ascii="Verdana" w:eastAsia="Times New Roman" w:hAnsi="Verdana"/>
          <w:color w:val="000000"/>
          <w:sz w:val="20"/>
          <w:szCs w:val="20"/>
        </w:rPr>
        <w:t xml:space="preserve">here: </w:t>
      </w:r>
      <w:hyperlink r:id="rId46" w:history="1">
        <w:r w:rsidR="00B53E61" w:rsidRPr="00572301">
          <w:rPr>
            <w:rStyle w:val="Hyperlink"/>
            <w:rFonts w:ascii="Verdana" w:eastAsia="Times New Roman" w:hAnsi="Verdana"/>
            <w:sz w:val="20"/>
            <w:szCs w:val="20"/>
          </w:rPr>
          <w:t>http://dlaberasmus.eu</w:t>
        </w:r>
      </w:hyperlink>
      <w:r w:rsidR="00F82545" w:rsidRPr="00572301">
        <w:rPr>
          <w:rFonts w:ascii="Verdana" w:eastAsia="Times New Roman" w:hAnsi="Verdana"/>
          <w:color w:val="000000"/>
          <w:sz w:val="20"/>
          <w:szCs w:val="20"/>
        </w:rPr>
        <w:t>.</w:t>
      </w:r>
    </w:p>
    <w:bookmarkStart w:id="14" w:name="_Toc23413708"/>
    <w:p w14:paraId="62FE3005" w14:textId="5156D1AD" w:rsidR="00B052CF" w:rsidRPr="001442E9" w:rsidRDefault="004E4FCF" w:rsidP="00B052CF">
      <w:pPr>
        <w:pStyle w:val="Heading2"/>
        <w:rPr>
          <w:rFonts w:ascii="Verdana" w:hAnsi="Verdana" w:cstheme="minorHAnsi"/>
          <w:b/>
          <w:color w:val="auto"/>
          <w:sz w:val="24"/>
          <w:szCs w:val="20"/>
        </w:rPr>
      </w:pPr>
      <w:r w:rsidRPr="000D5F4B">
        <w:rPr>
          <w:rFonts w:ascii="Verdana" w:hAnsi="Verdana" w:cstheme="minorHAnsi"/>
          <w:b/>
          <w:noProof/>
          <w:sz w:val="24"/>
          <w:szCs w:val="20"/>
        </w:rPr>
        <mc:AlternateContent>
          <mc:Choice Requires="wps">
            <w:drawing>
              <wp:anchor distT="45720" distB="45720" distL="114300" distR="114300" simplePos="0" relativeHeight="251679744" behindDoc="0" locked="0" layoutInCell="1" allowOverlap="1" wp14:anchorId="1D28C15E" wp14:editId="11A5EC93">
                <wp:simplePos x="0" y="0"/>
                <wp:positionH relativeFrom="margin">
                  <wp:align>right</wp:align>
                </wp:positionH>
                <wp:positionV relativeFrom="paragraph">
                  <wp:posOffset>549122</wp:posOffset>
                </wp:positionV>
                <wp:extent cx="5720080" cy="1404620"/>
                <wp:effectExtent l="0" t="0" r="13970" b="222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4620"/>
                        </a:xfrm>
                        <a:prstGeom prst="rect">
                          <a:avLst/>
                        </a:prstGeom>
                        <a:solidFill>
                          <a:schemeClr val="accent2">
                            <a:lumMod val="75000"/>
                          </a:schemeClr>
                        </a:solidFill>
                        <a:ln w="9525">
                          <a:solidFill>
                            <a:schemeClr val="accent4">
                              <a:lumMod val="75000"/>
                            </a:schemeClr>
                          </a:solidFill>
                          <a:miter lim="800000"/>
                          <a:headEnd/>
                          <a:tailEnd/>
                        </a:ln>
                      </wps:spPr>
                      <wps:txbx>
                        <w:txbxContent>
                          <w:p w14:paraId="3D7ABD0B" w14:textId="79EDC589" w:rsidR="00710E26" w:rsidRPr="00710E26" w:rsidRDefault="00710E26" w:rsidP="00710E26">
                            <w:pPr>
                              <w:pStyle w:val="Heading3"/>
                              <w:rPr>
                                <w:rFonts w:ascii="Verdana" w:hAnsi="Verdana"/>
                                <w:b/>
                                <w:color w:val="FFFFFF" w:themeColor="background1"/>
                                <w:sz w:val="20"/>
                                <w:szCs w:val="20"/>
                              </w:rPr>
                            </w:pPr>
                            <w:bookmarkStart w:id="15" w:name="_Toc23413707"/>
                            <w:r w:rsidRPr="00710E26">
                              <w:rPr>
                                <w:rFonts w:ascii="Verdana" w:hAnsi="Verdana"/>
                                <w:b/>
                                <w:color w:val="FFFFFF" w:themeColor="background1"/>
                                <w:sz w:val="20"/>
                                <w:szCs w:val="20"/>
                              </w:rPr>
                              <w:t>Example 11: Peer scores to group assignment</w:t>
                            </w:r>
                            <w:bookmarkEnd w:id="15"/>
                          </w:p>
                          <w:p w14:paraId="31C00CFC" w14:textId="77777777" w:rsidR="00710E26" w:rsidRPr="00710E26" w:rsidRDefault="00710E26" w:rsidP="00710E26">
                            <w:pPr>
                              <w:rPr>
                                <w:b/>
                                <w:color w:val="FFFFFF" w:themeColor="background1"/>
                              </w:rPr>
                            </w:pPr>
                          </w:p>
                          <w:p w14:paraId="5CE9C08A" w14:textId="28B319B4" w:rsidR="004E4FCF" w:rsidRPr="00710E26" w:rsidRDefault="00710E26" w:rsidP="00710E26">
                            <w:pPr>
                              <w:pStyle w:val="Heading4"/>
                              <w:rPr>
                                <w:rFonts w:ascii="Verdana" w:hAnsi="Verdana" w:cstheme="minorBidi"/>
                                <w:b/>
                                <w:color w:val="FFFFFF" w:themeColor="background1"/>
                                <w:sz w:val="20"/>
                                <w:szCs w:val="20"/>
                              </w:rPr>
                            </w:pPr>
                            <w:r w:rsidRPr="00710E26">
                              <w:rPr>
                                <w:rFonts w:ascii="Verdana" w:hAnsi="Verdana"/>
                                <w:b/>
                                <w:color w:val="FFFFFF" w:themeColor="background1"/>
                                <w:sz w:val="20"/>
                                <w:szCs w:val="20"/>
                              </w:rPr>
                              <w:t>Suraj Ajit, Senior Lecturer in Computing, FAST, University of Northampton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28C15E" id="Text Box 16" o:spid="_x0000_s1042" type="#_x0000_t202" style="position:absolute;margin-left:399.2pt;margin-top:43.25pt;width:450.4pt;height:110.6pt;z-index:251679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" fillcolor="#c45911 [2405]" strokecolor="#bf8f00 [2407]">
                <v:textbox style="mso-fit-shape-to-text:t">
                  <w:txbxContent>
                    <w:p w14:paraId="3D7ABD0B" w14:textId="79EDC589" w:rsidR="00710E26" w:rsidRPr="00710E26" w:rsidRDefault="00710E26" w:rsidP="00710E26">
                      <w:pPr>
                        <w:pStyle w:val="Heading3"/>
                        <w:rPr>
                          <w:rFonts w:ascii="Verdana" w:hAnsi="Verdana"/>
                          <w:b/>
                          <w:color w:val="FFFFFF" w:themeColor="background1"/>
                          <w:sz w:val="20"/>
                          <w:szCs w:val="20"/>
                        </w:rPr>
                      </w:pPr>
                      <w:bookmarkStart w:id="26" w:name="_Toc23413707"/>
                      <w:r w:rsidRPr="00710E26">
                        <w:rPr>
                          <w:rFonts w:ascii="Verdana" w:hAnsi="Verdana"/>
                          <w:b/>
                          <w:color w:val="FFFFFF" w:themeColor="background1"/>
                          <w:sz w:val="20"/>
                          <w:szCs w:val="20"/>
                        </w:rPr>
                        <w:t>Example 11: Peer scores to group assignment</w:t>
                      </w:r>
                      <w:bookmarkEnd w:id="26"/>
                    </w:p>
                    <w:p w14:paraId="31C00CFC" w14:textId="77777777" w:rsidR="00710E26" w:rsidRPr="00710E26" w:rsidRDefault="00710E26" w:rsidP="00710E26">
                      <w:pPr>
                        <w:rPr>
                          <w:b/>
                          <w:color w:val="FFFFFF" w:themeColor="background1"/>
                        </w:rPr>
                      </w:pPr>
                    </w:p>
                    <w:p w14:paraId="5CE9C08A" w14:textId="28B319B4" w:rsidR="004E4FCF" w:rsidRPr="00710E26" w:rsidRDefault="00710E26" w:rsidP="00710E26">
                      <w:pPr>
                        <w:pStyle w:val="Heading4"/>
                        <w:rPr>
                          <w:rFonts w:ascii="Verdana" w:hAnsi="Verdana" w:cstheme="minorBidi"/>
                          <w:b/>
                          <w:color w:val="FFFFFF" w:themeColor="background1"/>
                          <w:sz w:val="20"/>
                          <w:szCs w:val="20"/>
                        </w:rPr>
                      </w:pPr>
                      <w:r w:rsidRPr="00710E26">
                        <w:rPr>
                          <w:rFonts w:ascii="Verdana" w:hAnsi="Verdana"/>
                          <w:b/>
                          <w:color w:val="FFFFFF" w:themeColor="background1"/>
                          <w:sz w:val="20"/>
                          <w:szCs w:val="20"/>
                        </w:rPr>
                        <w:t>Suraj Ajit, Senior Lecturer in Computing, FAST, University of Northampton</w:t>
                      </w:r>
                    </w:p>
                  </w:txbxContent>
                </v:textbox>
                <w10:wrap type="square" anchorx="margin"/>
              </v:shape>
            </w:pict>
          </mc:Fallback>
        </mc:AlternateContent>
      </w:r>
      <w:r w:rsidR="00B052CF" w:rsidRPr="001442E9">
        <w:rPr>
          <w:rFonts w:ascii="Verdana" w:hAnsi="Verdana" w:cstheme="minorHAnsi"/>
          <w:b/>
          <w:color w:val="auto"/>
          <w:sz w:val="24"/>
          <w:szCs w:val="20"/>
        </w:rPr>
        <w:t>Theme 4: Student</w:t>
      </w:r>
      <w:r w:rsidR="00DF642B" w:rsidRPr="001442E9">
        <w:rPr>
          <w:rFonts w:ascii="Verdana" w:hAnsi="Verdana" w:cstheme="minorHAnsi"/>
          <w:b/>
          <w:color w:val="auto"/>
          <w:sz w:val="24"/>
          <w:szCs w:val="20"/>
        </w:rPr>
        <w:t>s</w:t>
      </w:r>
      <w:r w:rsidR="00CE149D" w:rsidRPr="001442E9">
        <w:rPr>
          <w:rFonts w:ascii="Verdana" w:hAnsi="Verdana" w:cstheme="minorHAnsi"/>
          <w:b/>
          <w:color w:val="auto"/>
          <w:sz w:val="24"/>
          <w:szCs w:val="20"/>
        </w:rPr>
        <w:t>’</w:t>
      </w:r>
      <w:r w:rsidR="00DF642B" w:rsidRPr="001442E9">
        <w:rPr>
          <w:rFonts w:ascii="Verdana" w:hAnsi="Verdana" w:cstheme="minorHAnsi"/>
          <w:b/>
          <w:color w:val="auto"/>
          <w:sz w:val="24"/>
          <w:szCs w:val="20"/>
        </w:rPr>
        <w:t xml:space="preserve"> involve</w:t>
      </w:r>
      <w:r w:rsidR="00CE149D" w:rsidRPr="001442E9">
        <w:rPr>
          <w:rFonts w:ascii="Verdana" w:hAnsi="Verdana" w:cstheme="minorHAnsi"/>
          <w:b/>
          <w:color w:val="auto"/>
          <w:sz w:val="24"/>
          <w:szCs w:val="20"/>
        </w:rPr>
        <w:t>ment</w:t>
      </w:r>
      <w:r w:rsidR="00DF642B" w:rsidRPr="001442E9">
        <w:rPr>
          <w:rFonts w:ascii="Verdana" w:hAnsi="Verdana" w:cstheme="minorHAnsi"/>
          <w:b/>
          <w:color w:val="auto"/>
          <w:sz w:val="24"/>
          <w:szCs w:val="20"/>
        </w:rPr>
        <w:t xml:space="preserve"> in assessment</w:t>
      </w:r>
      <w:r w:rsidR="00CE149D" w:rsidRPr="001442E9">
        <w:rPr>
          <w:rFonts w:ascii="Verdana" w:hAnsi="Verdana" w:cstheme="minorHAnsi"/>
          <w:b/>
          <w:color w:val="auto"/>
          <w:sz w:val="24"/>
          <w:szCs w:val="20"/>
        </w:rPr>
        <w:t xml:space="preserve"> design and peer review</w:t>
      </w:r>
      <w:bookmarkEnd w:id="14"/>
    </w:p>
    <w:p w14:paraId="6886F278" w14:textId="63F21D82" w:rsidR="005903C1" w:rsidRPr="00572301" w:rsidRDefault="002A271E" w:rsidP="00FD5013">
      <w:pPr>
        <w:rPr>
          <w:rFonts w:ascii="Verdana" w:hAnsi="Verdana" w:cstheme="minorHAnsi"/>
          <w:sz w:val="20"/>
          <w:szCs w:val="20"/>
        </w:rPr>
      </w:pPr>
      <w:r w:rsidRPr="00572301">
        <w:rPr>
          <w:rFonts w:ascii="Verdana" w:hAnsi="Verdana" w:cstheme="minorHAnsi"/>
          <w:sz w:val="20"/>
          <w:szCs w:val="20"/>
        </w:rPr>
        <w:t>E</w:t>
      </w:r>
      <w:r w:rsidR="00B6556A" w:rsidRPr="00572301">
        <w:rPr>
          <w:rFonts w:ascii="Verdana" w:hAnsi="Verdana" w:cstheme="minorHAnsi"/>
          <w:sz w:val="20"/>
          <w:szCs w:val="20"/>
        </w:rPr>
        <w:t>nsur</w:t>
      </w:r>
      <w:r w:rsidRPr="00572301">
        <w:rPr>
          <w:rFonts w:ascii="Verdana" w:hAnsi="Verdana" w:cstheme="minorHAnsi"/>
          <w:sz w:val="20"/>
          <w:szCs w:val="20"/>
        </w:rPr>
        <w:t>ing</w:t>
      </w:r>
      <w:r w:rsidR="00B6556A" w:rsidRPr="00572301">
        <w:rPr>
          <w:rFonts w:ascii="Verdana" w:hAnsi="Verdana" w:cstheme="minorHAnsi"/>
          <w:sz w:val="20"/>
          <w:szCs w:val="20"/>
        </w:rPr>
        <w:t xml:space="preserve"> the fairness and consistency </w:t>
      </w:r>
      <w:r w:rsidR="007075BF" w:rsidRPr="00572301">
        <w:rPr>
          <w:rFonts w:ascii="Verdana" w:hAnsi="Verdana" w:cstheme="minorHAnsi"/>
          <w:sz w:val="20"/>
          <w:szCs w:val="20"/>
        </w:rPr>
        <w:t>of the marking method for a</w:t>
      </w:r>
      <w:r w:rsidR="005D78F9" w:rsidRPr="00572301">
        <w:rPr>
          <w:rFonts w:ascii="Verdana" w:hAnsi="Verdana" w:cstheme="minorHAnsi"/>
          <w:sz w:val="20"/>
          <w:szCs w:val="20"/>
        </w:rPr>
        <w:t>s</w:t>
      </w:r>
      <w:r w:rsidR="00CD2BFE" w:rsidRPr="00572301">
        <w:rPr>
          <w:rFonts w:ascii="Verdana" w:hAnsi="Verdana" w:cstheme="minorHAnsi"/>
          <w:sz w:val="20"/>
          <w:szCs w:val="20"/>
        </w:rPr>
        <w:t>sess</w:t>
      </w:r>
      <w:r w:rsidR="00B46EE8" w:rsidRPr="00572301">
        <w:rPr>
          <w:rFonts w:ascii="Verdana" w:hAnsi="Verdana" w:cstheme="minorHAnsi"/>
          <w:sz w:val="20"/>
          <w:szCs w:val="20"/>
        </w:rPr>
        <w:t>ing</w:t>
      </w:r>
      <w:r w:rsidR="00CD2BFE" w:rsidRPr="00572301">
        <w:rPr>
          <w:rFonts w:ascii="Verdana" w:hAnsi="Verdana" w:cstheme="minorHAnsi"/>
          <w:sz w:val="20"/>
          <w:szCs w:val="20"/>
        </w:rPr>
        <w:t xml:space="preserve"> group work can </w:t>
      </w:r>
      <w:r w:rsidR="007075BF" w:rsidRPr="00572301">
        <w:rPr>
          <w:rFonts w:ascii="Verdana" w:hAnsi="Verdana" w:cstheme="minorHAnsi"/>
          <w:sz w:val="20"/>
          <w:szCs w:val="20"/>
        </w:rPr>
        <w:t>be a challenge. I</w:t>
      </w:r>
      <w:r w:rsidR="00F92D9D" w:rsidRPr="00572301">
        <w:rPr>
          <w:rFonts w:ascii="Verdana" w:hAnsi="Verdana" w:cstheme="minorHAnsi"/>
          <w:sz w:val="20"/>
          <w:szCs w:val="20"/>
        </w:rPr>
        <w:t>n the 2018</w:t>
      </w:r>
      <w:r w:rsidR="00132D7B" w:rsidRPr="00572301">
        <w:rPr>
          <w:rFonts w:ascii="Verdana" w:hAnsi="Verdana" w:cstheme="minorHAnsi"/>
          <w:sz w:val="20"/>
          <w:szCs w:val="20"/>
        </w:rPr>
        <w:t>-</w:t>
      </w:r>
      <w:r w:rsidR="00F92D9D" w:rsidRPr="00572301">
        <w:rPr>
          <w:rFonts w:ascii="Verdana" w:hAnsi="Verdana" w:cstheme="minorHAnsi"/>
          <w:sz w:val="20"/>
          <w:szCs w:val="20"/>
        </w:rPr>
        <w:t>19 academic year, a</w:t>
      </w:r>
      <w:r w:rsidR="00A72DAA" w:rsidRPr="00572301">
        <w:rPr>
          <w:rFonts w:ascii="Verdana" w:hAnsi="Verdana" w:cstheme="minorHAnsi"/>
          <w:sz w:val="20"/>
          <w:szCs w:val="20"/>
        </w:rPr>
        <w:t xml:space="preserve"> project </w:t>
      </w:r>
      <w:r w:rsidR="00F92D9D" w:rsidRPr="00572301">
        <w:rPr>
          <w:rFonts w:ascii="Verdana" w:hAnsi="Verdana" w:cstheme="minorHAnsi"/>
          <w:sz w:val="20"/>
          <w:szCs w:val="20"/>
        </w:rPr>
        <w:t xml:space="preserve">was set </w:t>
      </w:r>
      <w:r w:rsidR="00132D7B" w:rsidRPr="00572301">
        <w:rPr>
          <w:rFonts w:ascii="Verdana" w:hAnsi="Verdana" w:cstheme="minorHAnsi"/>
          <w:sz w:val="20"/>
          <w:szCs w:val="20"/>
        </w:rPr>
        <w:t>up</w:t>
      </w:r>
      <w:r w:rsidR="00F92D9D" w:rsidRPr="00572301">
        <w:rPr>
          <w:rFonts w:ascii="Verdana" w:hAnsi="Verdana" w:cstheme="minorHAnsi"/>
          <w:sz w:val="20"/>
          <w:szCs w:val="20"/>
        </w:rPr>
        <w:t xml:space="preserve"> to</w:t>
      </w:r>
      <w:r w:rsidR="00A72DAA" w:rsidRPr="00572301">
        <w:rPr>
          <w:rFonts w:ascii="Verdana" w:hAnsi="Verdana" w:cstheme="minorHAnsi"/>
          <w:sz w:val="20"/>
          <w:szCs w:val="20"/>
        </w:rPr>
        <w:t xml:space="preserve"> investigate and address</w:t>
      </w:r>
      <w:r w:rsidR="006F521F" w:rsidRPr="00572301">
        <w:rPr>
          <w:rFonts w:ascii="Verdana" w:hAnsi="Verdana" w:cstheme="minorHAnsi"/>
          <w:sz w:val="20"/>
          <w:szCs w:val="20"/>
        </w:rPr>
        <w:t xml:space="preserve"> issues associated with </w:t>
      </w:r>
      <w:r w:rsidR="00132D7B" w:rsidRPr="00572301">
        <w:rPr>
          <w:rFonts w:ascii="Verdana" w:hAnsi="Verdana" w:cstheme="minorHAnsi"/>
          <w:sz w:val="20"/>
          <w:szCs w:val="20"/>
        </w:rPr>
        <w:t xml:space="preserve">the </w:t>
      </w:r>
      <w:r w:rsidR="006F521F" w:rsidRPr="00572301">
        <w:rPr>
          <w:rFonts w:ascii="Verdana" w:hAnsi="Verdana" w:cstheme="minorHAnsi"/>
          <w:sz w:val="20"/>
          <w:szCs w:val="20"/>
        </w:rPr>
        <w:t>assessment of group work.</w:t>
      </w:r>
      <w:r w:rsidR="005637F4" w:rsidRPr="00572301">
        <w:rPr>
          <w:rFonts w:ascii="Verdana" w:hAnsi="Verdana" w:cstheme="minorHAnsi"/>
          <w:sz w:val="20"/>
          <w:szCs w:val="20"/>
        </w:rPr>
        <w:t xml:space="preserve"> </w:t>
      </w:r>
      <w:r w:rsidR="00492127" w:rsidRPr="00572301">
        <w:rPr>
          <w:rFonts w:ascii="Verdana" w:hAnsi="Verdana" w:cstheme="minorHAnsi"/>
          <w:sz w:val="20"/>
          <w:szCs w:val="20"/>
        </w:rPr>
        <w:t xml:space="preserve">The project </w:t>
      </w:r>
      <w:r w:rsidR="00980AB3" w:rsidRPr="00572301">
        <w:rPr>
          <w:rFonts w:ascii="Verdana" w:hAnsi="Verdana" w:cstheme="minorHAnsi"/>
          <w:sz w:val="20"/>
          <w:szCs w:val="20"/>
        </w:rPr>
        <w:t xml:space="preserve">developed </w:t>
      </w:r>
      <w:r w:rsidR="00DF0252" w:rsidRPr="00572301">
        <w:rPr>
          <w:rFonts w:ascii="Verdana" w:hAnsi="Verdana" w:cstheme="minorHAnsi"/>
          <w:sz w:val="20"/>
          <w:szCs w:val="20"/>
        </w:rPr>
        <w:t>a G</w:t>
      </w:r>
      <w:r w:rsidR="00DA24C4" w:rsidRPr="00572301">
        <w:rPr>
          <w:rFonts w:ascii="Verdana" w:hAnsi="Verdana" w:cstheme="minorHAnsi"/>
          <w:sz w:val="20"/>
          <w:szCs w:val="20"/>
        </w:rPr>
        <w:t>P</w:t>
      </w:r>
      <w:r w:rsidR="00CB4878" w:rsidRPr="00572301">
        <w:rPr>
          <w:rFonts w:ascii="Verdana" w:hAnsi="Verdana" w:cstheme="minorHAnsi"/>
          <w:sz w:val="20"/>
          <w:szCs w:val="20"/>
        </w:rPr>
        <w:t>M (Group Project Marking)</w:t>
      </w:r>
      <w:r w:rsidR="007462CC" w:rsidRPr="00572301">
        <w:rPr>
          <w:rFonts w:ascii="Verdana" w:hAnsi="Verdana" w:cstheme="minorHAnsi"/>
          <w:sz w:val="20"/>
          <w:szCs w:val="20"/>
        </w:rPr>
        <w:t xml:space="preserve"> </w:t>
      </w:r>
      <w:r w:rsidR="008134D0" w:rsidRPr="00572301">
        <w:rPr>
          <w:rFonts w:ascii="Verdana" w:hAnsi="Verdana" w:cstheme="minorHAnsi"/>
          <w:sz w:val="20"/>
          <w:szCs w:val="20"/>
        </w:rPr>
        <w:t xml:space="preserve">tool </w:t>
      </w:r>
      <w:r w:rsidR="007462CC" w:rsidRPr="00572301">
        <w:rPr>
          <w:rFonts w:ascii="Verdana" w:hAnsi="Verdana" w:cstheme="minorHAnsi"/>
          <w:sz w:val="20"/>
          <w:szCs w:val="20"/>
        </w:rPr>
        <w:t>to calculate individual student</w:t>
      </w:r>
      <w:r w:rsidR="00554E55" w:rsidRPr="00572301">
        <w:rPr>
          <w:rFonts w:ascii="Verdana" w:hAnsi="Verdana" w:cstheme="minorHAnsi"/>
          <w:sz w:val="20"/>
          <w:szCs w:val="20"/>
        </w:rPr>
        <w:t xml:space="preserve">s’ </w:t>
      </w:r>
      <w:r w:rsidR="00C13929" w:rsidRPr="00572301">
        <w:rPr>
          <w:rFonts w:ascii="Verdana" w:hAnsi="Verdana" w:cstheme="minorHAnsi"/>
          <w:sz w:val="20"/>
          <w:szCs w:val="20"/>
        </w:rPr>
        <w:t>grades</w:t>
      </w:r>
      <w:r w:rsidR="007462CC" w:rsidRPr="00572301">
        <w:rPr>
          <w:rFonts w:ascii="Verdana" w:hAnsi="Verdana" w:cstheme="minorHAnsi"/>
          <w:sz w:val="20"/>
          <w:szCs w:val="20"/>
        </w:rPr>
        <w:t xml:space="preserve"> </w:t>
      </w:r>
      <w:r w:rsidR="00DF0252" w:rsidRPr="00572301">
        <w:rPr>
          <w:rFonts w:ascii="Verdana" w:hAnsi="Verdana" w:cstheme="minorHAnsi"/>
          <w:sz w:val="20"/>
          <w:szCs w:val="20"/>
        </w:rPr>
        <w:t>based on</w:t>
      </w:r>
      <w:r w:rsidR="00F00B59" w:rsidRPr="00572301">
        <w:rPr>
          <w:rFonts w:ascii="Verdana" w:hAnsi="Verdana" w:cstheme="minorHAnsi"/>
          <w:sz w:val="20"/>
          <w:szCs w:val="20"/>
        </w:rPr>
        <w:t xml:space="preserve"> student-</w:t>
      </w:r>
      <w:r w:rsidR="00DF0252" w:rsidRPr="00572301">
        <w:rPr>
          <w:rFonts w:ascii="Verdana" w:hAnsi="Verdana" w:cstheme="minorHAnsi"/>
          <w:sz w:val="20"/>
          <w:szCs w:val="20"/>
        </w:rPr>
        <w:t xml:space="preserve"> and </w:t>
      </w:r>
      <w:r w:rsidR="00F00B59" w:rsidRPr="00572301">
        <w:rPr>
          <w:rFonts w:ascii="Verdana" w:hAnsi="Verdana" w:cstheme="minorHAnsi"/>
          <w:sz w:val="20"/>
          <w:szCs w:val="20"/>
        </w:rPr>
        <w:t xml:space="preserve">tutor-generated </w:t>
      </w:r>
      <w:r w:rsidR="00C13929" w:rsidRPr="00572301">
        <w:rPr>
          <w:rFonts w:ascii="Verdana" w:hAnsi="Verdana" w:cstheme="minorHAnsi"/>
          <w:sz w:val="20"/>
          <w:szCs w:val="20"/>
        </w:rPr>
        <w:t>scores.</w:t>
      </w:r>
      <w:r w:rsidR="004077D0" w:rsidRPr="00572301">
        <w:rPr>
          <w:rFonts w:ascii="Verdana" w:hAnsi="Verdana" w:cstheme="minorHAnsi"/>
          <w:sz w:val="20"/>
          <w:szCs w:val="20"/>
        </w:rPr>
        <w:t xml:space="preserve"> </w:t>
      </w:r>
    </w:p>
    <w:p w14:paraId="1C10DF0E" w14:textId="2C8F277F" w:rsidR="00E24F88" w:rsidRPr="00572301" w:rsidRDefault="00F669B6" w:rsidP="005903C1">
      <w:pPr>
        <w:pStyle w:val="Heading5"/>
        <w:spacing w:after="160" w:line="276" w:lineRule="auto"/>
        <w:rPr>
          <w:rFonts w:ascii="Verdana" w:hAnsi="Verdana" w:cstheme="minorHAnsi"/>
          <w:color w:val="auto"/>
          <w:sz w:val="20"/>
          <w:szCs w:val="20"/>
        </w:rPr>
      </w:pPr>
      <w:r w:rsidRPr="00572301">
        <w:rPr>
          <w:rFonts w:ascii="Verdana" w:hAnsi="Verdana" w:cstheme="minorHAnsi"/>
          <w:color w:val="auto"/>
          <w:sz w:val="20"/>
          <w:szCs w:val="20"/>
        </w:rPr>
        <w:lastRenderedPageBreak/>
        <w:t>T</w:t>
      </w:r>
      <w:r w:rsidR="00603EAD" w:rsidRPr="00572301">
        <w:rPr>
          <w:rFonts w:ascii="Verdana" w:hAnsi="Verdana" w:cstheme="minorHAnsi"/>
          <w:color w:val="auto"/>
          <w:sz w:val="20"/>
          <w:szCs w:val="20"/>
        </w:rPr>
        <w:t xml:space="preserve">he </w:t>
      </w:r>
      <w:r w:rsidR="006B5982" w:rsidRPr="00572301">
        <w:rPr>
          <w:rFonts w:ascii="Verdana" w:hAnsi="Verdana" w:cstheme="minorHAnsi"/>
          <w:color w:val="auto"/>
          <w:sz w:val="20"/>
          <w:szCs w:val="20"/>
        </w:rPr>
        <w:t>GPM</w:t>
      </w:r>
      <w:r w:rsidR="00603EAD" w:rsidRPr="00572301">
        <w:rPr>
          <w:rFonts w:ascii="Verdana" w:hAnsi="Verdana" w:cstheme="minorHAnsi"/>
          <w:color w:val="auto"/>
          <w:sz w:val="20"/>
          <w:szCs w:val="20"/>
        </w:rPr>
        <w:t xml:space="preserve"> tool was deployed in a Level 4 Software Engineering 1 module</w:t>
      </w:r>
      <w:r w:rsidR="0024480F" w:rsidRPr="00572301">
        <w:rPr>
          <w:rFonts w:ascii="Verdana" w:hAnsi="Verdana" w:cstheme="minorHAnsi"/>
          <w:color w:val="auto"/>
          <w:sz w:val="20"/>
          <w:szCs w:val="20"/>
        </w:rPr>
        <w:t xml:space="preserve"> and a Level 5 </w:t>
      </w:r>
      <w:r w:rsidR="0024480F" w:rsidRPr="00572301">
        <w:rPr>
          <w:rFonts w:ascii="Verdana" w:hAnsi="Verdana" w:cstheme="minorHAnsi"/>
          <w:color w:val="000000" w:themeColor="text1"/>
          <w:sz w:val="20"/>
          <w:szCs w:val="20"/>
        </w:rPr>
        <w:t>Network Engineering module</w:t>
      </w:r>
      <w:r w:rsidR="005903C1" w:rsidRPr="00572301">
        <w:rPr>
          <w:rFonts w:ascii="Verdana" w:hAnsi="Verdana" w:cstheme="minorHAnsi"/>
          <w:color w:val="auto"/>
          <w:sz w:val="20"/>
          <w:szCs w:val="20"/>
        </w:rPr>
        <w:t xml:space="preserve">. </w:t>
      </w:r>
      <w:r w:rsidR="00F424C8" w:rsidRPr="00572301">
        <w:rPr>
          <w:rFonts w:ascii="Verdana" w:hAnsi="Verdana" w:cstheme="minorHAnsi"/>
          <w:color w:val="auto"/>
          <w:sz w:val="20"/>
          <w:szCs w:val="20"/>
        </w:rPr>
        <w:t xml:space="preserve">The Software Engineering 1 </w:t>
      </w:r>
      <w:r w:rsidR="0089329F" w:rsidRPr="00572301">
        <w:rPr>
          <w:rFonts w:ascii="Verdana" w:hAnsi="Verdana" w:cstheme="minorHAnsi"/>
          <w:color w:val="auto"/>
          <w:sz w:val="20"/>
          <w:szCs w:val="20"/>
        </w:rPr>
        <w:t>module</w:t>
      </w:r>
      <w:r w:rsidR="00F424C8" w:rsidRPr="00572301">
        <w:rPr>
          <w:rFonts w:ascii="Verdana" w:hAnsi="Verdana" w:cstheme="minorHAnsi"/>
          <w:color w:val="auto"/>
          <w:sz w:val="20"/>
          <w:szCs w:val="20"/>
        </w:rPr>
        <w:t xml:space="preserve"> </w:t>
      </w:r>
      <w:r w:rsidR="006E0364" w:rsidRPr="00572301">
        <w:rPr>
          <w:rFonts w:ascii="Verdana" w:hAnsi="Verdana" w:cstheme="minorHAnsi"/>
          <w:color w:val="auto"/>
          <w:sz w:val="20"/>
          <w:szCs w:val="20"/>
        </w:rPr>
        <w:t>consist</w:t>
      </w:r>
      <w:r w:rsidR="004E5428" w:rsidRPr="00572301">
        <w:rPr>
          <w:rFonts w:ascii="Verdana" w:hAnsi="Verdana" w:cstheme="minorHAnsi"/>
          <w:color w:val="auto"/>
          <w:sz w:val="20"/>
          <w:szCs w:val="20"/>
        </w:rPr>
        <w:t>s</w:t>
      </w:r>
      <w:r w:rsidR="006E0364" w:rsidRPr="00572301">
        <w:rPr>
          <w:rFonts w:ascii="Verdana" w:hAnsi="Verdana" w:cstheme="minorHAnsi"/>
          <w:color w:val="auto"/>
          <w:sz w:val="20"/>
          <w:szCs w:val="20"/>
        </w:rPr>
        <w:t xml:space="preserve"> of 180 students and </w:t>
      </w:r>
      <w:proofErr w:type="gramStart"/>
      <w:r w:rsidR="00F424C8" w:rsidRPr="00572301">
        <w:rPr>
          <w:rFonts w:ascii="Verdana" w:hAnsi="Verdana" w:cstheme="minorHAnsi"/>
          <w:color w:val="auto"/>
          <w:sz w:val="20"/>
          <w:szCs w:val="20"/>
        </w:rPr>
        <w:t xml:space="preserve">has </w:t>
      </w:r>
      <w:r w:rsidR="00132D7B" w:rsidRPr="00572301">
        <w:rPr>
          <w:rFonts w:ascii="Verdana" w:hAnsi="Verdana" w:cstheme="minorHAnsi"/>
          <w:color w:val="auto"/>
          <w:sz w:val="20"/>
          <w:szCs w:val="20"/>
        </w:rPr>
        <w:t>to</w:t>
      </w:r>
      <w:proofErr w:type="gramEnd"/>
      <w:r w:rsidR="00132D7B" w:rsidRPr="00572301">
        <w:rPr>
          <w:rFonts w:ascii="Verdana" w:hAnsi="Verdana" w:cstheme="minorHAnsi"/>
          <w:color w:val="auto"/>
          <w:sz w:val="20"/>
          <w:szCs w:val="20"/>
        </w:rPr>
        <w:t xml:space="preserve"> produce </w:t>
      </w:r>
      <w:r w:rsidR="00F424C8" w:rsidRPr="00572301">
        <w:rPr>
          <w:rFonts w:ascii="Verdana" w:hAnsi="Verdana" w:cstheme="minorHAnsi"/>
          <w:color w:val="auto"/>
          <w:sz w:val="20"/>
          <w:szCs w:val="20"/>
        </w:rPr>
        <w:t xml:space="preserve">a group </w:t>
      </w:r>
      <w:r w:rsidR="00E24F88" w:rsidRPr="00572301">
        <w:rPr>
          <w:rFonts w:ascii="Verdana" w:hAnsi="Verdana" w:cstheme="minorHAnsi"/>
          <w:color w:val="auto"/>
          <w:sz w:val="20"/>
          <w:szCs w:val="20"/>
        </w:rPr>
        <w:t>report</w:t>
      </w:r>
      <w:r w:rsidR="00F424C8" w:rsidRPr="00572301">
        <w:rPr>
          <w:rFonts w:ascii="Verdana" w:hAnsi="Verdana" w:cstheme="minorHAnsi"/>
          <w:color w:val="auto"/>
          <w:sz w:val="20"/>
          <w:szCs w:val="20"/>
        </w:rPr>
        <w:t xml:space="preserve">. </w:t>
      </w:r>
      <w:r w:rsidR="00E24F88" w:rsidRPr="00572301">
        <w:rPr>
          <w:rFonts w:ascii="Verdana" w:hAnsi="Verdana" w:cstheme="minorHAnsi"/>
          <w:color w:val="auto"/>
          <w:sz w:val="20"/>
          <w:szCs w:val="20"/>
        </w:rPr>
        <w:t>The Network Engineering module consist</w:t>
      </w:r>
      <w:r w:rsidR="008326DD" w:rsidRPr="00572301">
        <w:rPr>
          <w:rFonts w:ascii="Verdana" w:hAnsi="Verdana" w:cstheme="minorHAnsi"/>
          <w:color w:val="auto"/>
          <w:sz w:val="20"/>
          <w:szCs w:val="20"/>
        </w:rPr>
        <w:t>s</w:t>
      </w:r>
      <w:r w:rsidR="00E24F88" w:rsidRPr="00572301">
        <w:rPr>
          <w:rFonts w:ascii="Verdana" w:hAnsi="Verdana" w:cstheme="minorHAnsi"/>
          <w:color w:val="auto"/>
          <w:sz w:val="20"/>
          <w:szCs w:val="20"/>
        </w:rPr>
        <w:t xml:space="preserve"> of </w:t>
      </w:r>
      <w:r w:rsidR="004900BC" w:rsidRPr="00572301">
        <w:rPr>
          <w:rFonts w:ascii="Verdana" w:hAnsi="Verdana" w:cstheme="minorHAnsi"/>
          <w:color w:val="auto"/>
          <w:sz w:val="20"/>
          <w:szCs w:val="20"/>
        </w:rPr>
        <w:t xml:space="preserve">20 students and </w:t>
      </w:r>
      <w:proofErr w:type="gramStart"/>
      <w:r w:rsidR="004900BC" w:rsidRPr="00572301">
        <w:rPr>
          <w:rFonts w:ascii="Verdana" w:hAnsi="Verdana" w:cstheme="minorHAnsi"/>
          <w:color w:val="auto"/>
          <w:sz w:val="20"/>
          <w:szCs w:val="20"/>
        </w:rPr>
        <w:t xml:space="preserve">has </w:t>
      </w:r>
      <w:r w:rsidR="00132D7B" w:rsidRPr="00572301">
        <w:rPr>
          <w:rFonts w:ascii="Verdana" w:hAnsi="Verdana" w:cstheme="minorHAnsi"/>
          <w:color w:val="auto"/>
          <w:sz w:val="20"/>
          <w:szCs w:val="20"/>
        </w:rPr>
        <w:t>to</w:t>
      </w:r>
      <w:proofErr w:type="gramEnd"/>
      <w:r w:rsidR="00132D7B" w:rsidRPr="00572301">
        <w:rPr>
          <w:rFonts w:ascii="Verdana" w:hAnsi="Verdana" w:cstheme="minorHAnsi"/>
          <w:color w:val="auto"/>
          <w:sz w:val="20"/>
          <w:szCs w:val="20"/>
        </w:rPr>
        <w:t xml:space="preserve"> deliver </w:t>
      </w:r>
      <w:r w:rsidR="004900BC" w:rsidRPr="00572301">
        <w:rPr>
          <w:rFonts w:ascii="Verdana" w:hAnsi="Verdana" w:cstheme="minorHAnsi"/>
          <w:color w:val="auto"/>
          <w:sz w:val="20"/>
          <w:szCs w:val="20"/>
        </w:rPr>
        <w:t>a group project. In both modules, students were divided into small groups</w:t>
      </w:r>
      <w:r w:rsidR="00022A65" w:rsidRPr="00572301">
        <w:rPr>
          <w:rFonts w:ascii="Verdana" w:hAnsi="Verdana" w:cstheme="minorHAnsi"/>
          <w:color w:val="auto"/>
          <w:sz w:val="20"/>
          <w:szCs w:val="20"/>
        </w:rPr>
        <w:t xml:space="preserve"> to work collaboratively </w:t>
      </w:r>
      <w:r w:rsidR="00E959DE" w:rsidRPr="00572301">
        <w:rPr>
          <w:rFonts w:ascii="Verdana" w:hAnsi="Verdana" w:cstheme="minorHAnsi"/>
          <w:color w:val="auto"/>
          <w:sz w:val="20"/>
          <w:szCs w:val="20"/>
        </w:rPr>
        <w:t>towards</w:t>
      </w:r>
      <w:r w:rsidR="00022A65" w:rsidRPr="00572301">
        <w:rPr>
          <w:rFonts w:ascii="Verdana" w:hAnsi="Verdana" w:cstheme="minorHAnsi"/>
          <w:color w:val="auto"/>
          <w:sz w:val="20"/>
          <w:szCs w:val="20"/>
        </w:rPr>
        <w:t xml:space="preserve"> their group assessment.</w:t>
      </w:r>
    </w:p>
    <w:p w14:paraId="52C152E5" w14:textId="77777777" w:rsidR="008A60BB" w:rsidRDefault="00660EA6" w:rsidP="001E1CF7">
      <w:pPr>
        <w:rPr>
          <w:rFonts w:ascii="Verdana" w:hAnsi="Verdana"/>
          <w:sz w:val="20"/>
          <w:szCs w:val="20"/>
        </w:rPr>
      </w:pPr>
      <w:r w:rsidRPr="00572301">
        <w:rPr>
          <w:rFonts w:ascii="Verdana" w:hAnsi="Verdana"/>
          <w:sz w:val="20"/>
          <w:szCs w:val="20"/>
        </w:rPr>
        <w:t>The grading process</w:t>
      </w:r>
      <w:r w:rsidR="008326DD" w:rsidRPr="00572301">
        <w:rPr>
          <w:rFonts w:ascii="Verdana" w:hAnsi="Verdana"/>
          <w:sz w:val="20"/>
          <w:szCs w:val="20"/>
        </w:rPr>
        <w:t xml:space="preserve"> u</w:t>
      </w:r>
      <w:r w:rsidR="008F7D64" w:rsidRPr="00572301">
        <w:rPr>
          <w:rFonts w:ascii="Verdana" w:hAnsi="Verdana"/>
          <w:sz w:val="20"/>
          <w:szCs w:val="20"/>
        </w:rPr>
        <w:t xml:space="preserve">sing the GPM tool </w:t>
      </w:r>
      <w:r w:rsidRPr="00572301">
        <w:rPr>
          <w:rFonts w:ascii="Verdana" w:hAnsi="Verdana"/>
          <w:sz w:val="20"/>
          <w:szCs w:val="20"/>
        </w:rPr>
        <w:t>in the</w:t>
      </w:r>
      <w:r w:rsidR="0045010B" w:rsidRPr="00572301">
        <w:rPr>
          <w:rFonts w:ascii="Verdana" w:hAnsi="Verdana"/>
          <w:sz w:val="20"/>
          <w:szCs w:val="20"/>
        </w:rPr>
        <w:t xml:space="preserve"> two modules </w:t>
      </w:r>
      <w:r w:rsidR="005F73DD" w:rsidRPr="00572301">
        <w:rPr>
          <w:rFonts w:ascii="Verdana" w:hAnsi="Verdana"/>
          <w:sz w:val="20"/>
          <w:szCs w:val="20"/>
        </w:rPr>
        <w:t>is outlined as follows:</w:t>
      </w:r>
    </w:p>
    <w:p w14:paraId="03335BE4" w14:textId="5E53DFE6" w:rsidR="00E731F9" w:rsidRPr="008A60BB" w:rsidRDefault="00F424C8" w:rsidP="008A60BB">
      <w:pPr>
        <w:pStyle w:val="ListParagraph"/>
        <w:numPr>
          <w:ilvl w:val="0"/>
          <w:numId w:val="21"/>
        </w:numPr>
        <w:rPr>
          <w:rFonts w:ascii="Verdana" w:hAnsi="Verdana" w:cstheme="minorHAnsi"/>
          <w:sz w:val="20"/>
          <w:szCs w:val="20"/>
        </w:rPr>
      </w:pPr>
      <w:r w:rsidRPr="008A60BB">
        <w:rPr>
          <w:rFonts w:ascii="Verdana" w:hAnsi="Verdana" w:cstheme="minorHAnsi"/>
          <w:sz w:val="20"/>
          <w:szCs w:val="20"/>
        </w:rPr>
        <w:t xml:space="preserve">The </w:t>
      </w:r>
      <w:r w:rsidR="004077D0" w:rsidRPr="008A60BB">
        <w:rPr>
          <w:rFonts w:ascii="Verdana" w:hAnsi="Verdana" w:cstheme="minorHAnsi"/>
          <w:sz w:val="20"/>
          <w:szCs w:val="20"/>
        </w:rPr>
        <w:t xml:space="preserve">group </w:t>
      </w:r>
      <w:r w:rsidR="0036269B" w:rsidRPr="008A60BB">
        <w:rPr>
          <w:rFonts w:ascii="Verdana" w:hAnsi="Verdana" w:cstheme="minorHAnsi"/>
          <w:sz w:val="20"/>
          <w:szCs w:val="20"/>
        </w:rPr>
        <w:t>ass</w:t>
      </w:r>
      <w:r w:rsidR="00646310" w:rsidRPr="008A60BB">
        <w:rPr>
          <w:rFonts w:ascii="Verdana" w:hAnsi="Verdana" w:cstheme="minorHAnsi"/>
          <w:sz w:val="20"/>
          <w:szCs w:val="20"/>
        </w:rPr>
        <w:t>ignment</w:t>
      </w:r>
      <w:r w:rsidRPr="008A60BB">
        <w:rPr>
          <w:rFonts w:ascii="Verdana" w:hAnsi="Verdana" w:cstheme="minorHAnsi"/>
          <w:sz w:val="20"/>
          <w:szCs w:val="20"/>
        </w:rPr>
        <w:t xml:space="preserve"> is marked by the tutor using </w:t>
      </w:r>
      <w:r w:rsidR="00AF089F" w:rsidRPr="008A60BB">
        <w:rPr>
          <w:rFonts w:ascii="Verdana" w:hAnsi="Verdana" w:cstheme="minorHAnsi"/>
          <w:sz w:val="20"/>
          <w:szCs w:val="20"/>
        </w:rPr>
        <w:t xml:space="preserve">the </w:t>
      </w:r>
      <w:r w:rsidRPr="008A60BB">
        <w:rPr>
          <w:rFonts w:ascii="Verdana" w:hAnsi="Verdana" w:cstheme="minorHAnsi"/>
          <w:sz w:val="20"/>
          <w:szCs w:val="20"/>
        </w:rPr>
        <w:t>rubric on NILE</w:t>
      </w:r>
      <w:r w:rsidR="00AF089F" w:rsidRPr="008A60BB">
        <w:rPr>
          <w:rFonts w:ascii="Verdana" w:hAnsi="Verdana" w:cstheme="minorHAnsi"/>
          <w:sz w:val="20"/>
          <w:szCs w:val="20"/>
        </w:rPr>
        <w:t xml:space="preserve">, and a group grade </w:t>
      </w:r>
      <w:r w:rsidR="00646310" w:rsidRPr="008A60BB">
        <w:rPr>
          <w:rFonts w:ascii="Verdana" w:hAnsi="Verdana" w:cstheme="minorHAnsi"/>
          <w:sz w:val="20"/>
          <w:szCs w:val="20"/>
        </w:rPr>
        <w:t xml:space="preserve">is </w:t>
      </w:r>
      <w:r w:rsidR="00AF089F" w:rsidRPr="008A60BB">
        <w:rPr>
          <w:rFonts w:ascii="Verdana" w:hAnsi="Verdana" w:cstheme="minorHAnsi"/>
          <w:sz w:val="20"/>
          <w:szCs w:val="20"/>
        </w:rPr>
        <w:t>allocated</w:t>
      </w:r>
      <w:r w:rsidRPr="008A60BB">
        <w:rPr>
          <w:rFonts w:ascii="Verdana" w:hAnsi="Verdana" w:cstheme="minorHAnsi"/>
          <w:sz w:val="20"/>
          <w:szCs w:val="20"/>
        </w:rPr>
        <w:t xml:space="preserve">. </w:t>
      </w:r>
    </w:p>
    <w:p w14:paraId="6458E655" w14:textId="3029B747" w:rsidR="005F7C93" w:rsidRPr="00572301" w:rsidRDefault="003628E1" w:rsidP="00E731F9">
      <w:pPr>
        <w:pStyle w:val="Heading5"/>
        <w:numPr>
          <w:ilvl w:val="0"/>
          <w:numId w:val="21"/>
        </w:numPr>
        <w:spacing w:after="160" w:line="276" w:lineRule="auto"/>
        <w:rPr>
          <w:rFonts w:ascii="Verdana" w:hAnsi="Verdana" w:cstheme="minorHAnsi"/>
          <w:color w:val="auto"/>
          <w:sz w:val="20"/>
          <w:szCs w:val="20"/>
        </w:rPr>
      </w:pPr>
      <w:r w:rsidRPr="00572301">
        <w:rPr>
          <w:rFonts w:ascii="Verdana" w:hAnsi="Verdana" w:cstheme="minorHAnsi"/>
          <w:color w:val="auto"/>
          <w:sz w:val="20"/>
          <w:szCs w:val="20"/>
        </w:rPr>
        <w:t xml:space="preserve">After the submission of the group </w:t>
      </w:r>
      <w:r w:rsidR="00646310" w:rsidRPr="00572301">
        <w:rPr>
          <w:rFonts w:ascii="Verdana" w:hAnsi="Verdana" w:cstheme="minorHAnsi"/>
          <w:color w:val="auto"/>
          <w:sz w:val="20"/>
          <w:szCs w:val="20"/>
        </w:rPr>
        <w:t>assignment</w:t>
      </w:r>
      <w:r w:rsidRPr="00572301">
        <w:rPr>
          <w:rFonts w:ascii="Verdana" w:hAnsi="Verdana" w:cstheme="minorHAnsi"/>
          <w:color w:val="auto"/>
          <w:sz w:val="20"/>
          <w:szCs w:val="20"/>
        </w:rPr>
        <w:t>, a</w:t>
      </w:r>
      <w:r w:rsidR="00F424C8" w:rsidRPr="00572301">
        <w:rPr>
          <w:rFonts w:ascii="Verdana" w:hAnsi="Verdana" w:cstheme="minorHAnsi"/>
          <w:color w:val="auto"/>
          <w:sz w:val="20"/>
          <w:szCs w:val="20"/>
        </w:rPr>
        <w:t xml:space="preserve"> peer </w:t>
      </w:r>
      <w:r w:rsidR="00E731F9" w:rsidRPr="00572301">
        <w:rPr>
          <w:rFonts w:ascii="Verdana" w:hAnsi="Verdana" w:cstheme="minorHAnsi"/>
          <w:color w:val="auto"/>
          <w:sz w:val="20"/>
          <w:szCs w:val="20"/>
        </w:rPr>
        <w:t xml:space="preserve">scoring </w:t>
      </w:r>
      <w:r w:rsidR="00F424C8" w:rsidRPr="00572301">
        <w:rPr>
          <w:rFonts w:ascii="Verdana" w:hAnsi="Verdana" w:cstheme="minorHAnsi"/>
          <w:color w:val="auto"/>
          <w:sz w:val="20"/>
          <w:szCs w:val="20"/>
        </w:rPr>
        <w:t xml:space="preserve">system </w:t>
      </w:r>
      <w:r w:rsidR="00E731F9" w:rsidRPr="00572301">
        <w:rPr>
          <w:rFonts w:ascii="Verdana" w:hAnsi="Verdana" w:cstheme="minorHAnsi"/>
          <w:color w:val="auto"/>
          <w:sz w:val="20"/>
          <w:szCs w:val="20"/>
        </w:rPr>
        <w:t>is</w:t>
      </w:r>
      <w:r w:rsidR="00F424C8" w:rsidRPr="00572301">
        <w:rPr>
          <w:rFonts w:ascii="Verdana" w:hAnsi="Verdana" w:cstheme="minorHAnsi"/>
          <w:color w:val="auto"/>
          <w:sz w:val="20"/>
          <w:szCs w:val="20"/>
        </w:rPr>
        <w:t xml:space="preserve"> set up on NILE, where each student can rate </w:t>
      </w:r>
      <w:r w:rsidR="00CC1C6B" w:rsidRPr="00572301">
        <w:rPr>
          <w:rFonts w:ascii="Verdana" w:hAnsi="Verdana" w:cstheme="minorHAnsi"/>
          <w:color w:val="auto"/>
          <w:sz w:val="20"/>
          <w:szCs w:val="20"/>
        </w:rPr>
        <w:t xml:space="preserve">the contribution of </w:t>
      </w:r>
      <w:r w:rsidR="00F424C8" w:rsidRPr="00572301">
        <w:rPr>
          <w:rFonts w:ascii="Verdana" w:hAnsi="Verdana" w:cstheme="minorHAnsi"/>
          <w:color w:val="auto"/>
          <w:sz w:val="20"/>
          <w:szCs w:val="20"/>
        </w:rPr>
        <w:t>other members</w:t>
      </w:r>
      <w:r w:rsidR="005F7C93" w:rsidRPr="00572301">
        <w:rPr>
          <w:rFonts w:ascii="Verdana" w:hAnsi="Verdana" w:cstheme="minorHAnsi"/>
          <w:color w:val="auto"/>
          <w:sz w:val="20"/>
          <w:szCs w:val="20"/>
        </w:rPr>
        <w:t xml:space="preserve"> within their</w:t>
      </w:r>
      <w:r w:rsidR="00F424C8" w:rsidRPr="00572301">
        <w:rPr>
          <w:rFonts w:ascii="Verdana" w:hAnsi="Verdana" w:cstheme="minorHAnsi"/>
          <w:color w:val="auto"/>
          <w:sz w:val="20"/>
          <w:szCs w:val="20"/>
        </w:rPr>
        <w:t xml:space="preserve"> group. </w:t>
      </w:r>
    </w:p>
    <w:p w14:paraId="4189470A" w14:textId="401CBF13" w:rsidR="00B46029" w:rsidRPr="00572301" w:rsidRDefault="00FC415B" w:rsidP="00E731F9">
      <w:pPr>
        <w:pStyle w:val="Heading5"/>
        <w:numPr>
          <w:ilvl w:val="0"/>
          <w:numId w:val="21"/>
        </w:numPr>
        <w:spacing w:after="160" w:line="276" w:lineRule="auto"/>
        <w:rPr>
          <w:rFonts w:ascii="Verdana" w:hAnsi="Verdana" w:cstheme="minorHAnsi"/>
          <w:color w:val="auto"/>
          <w:sz w:val="20"/>
          <w:szCs w:val="20"/>
        </w:rPr>
      </w:pPr>
      <w:r w:rsidRPr="00572301">
        <w:rPr>
          <w:rFonts w:ascii="Verdana" w:hAnsi="Verdana" w:cstheme="minorHAnsi"/>
          <w:color w:val="auto"/>
          <w:sz w:val="20"/>
          <w:szCs w:val="20"/>
        </w:rPr>
        <w:t xml:space="preserve">When doing the peer </w:t>
      </w:r>
      <w:r w:rsidR="0045010B" w:rsidRPr="00572301">
        <w:rPr>
          <w:rFonts w:ascii="Verdana" w:hAnsi="Verdana" w:cstheme="minorHAnsi"/>
          <w:color w:val="auto"/>
          <w:sz w:val="20"/>
          <w:szCs w:val="20"/>
        </w:rPr>
        <w:t>scoring</w:t>
      </w:r>
      <w:r w:rsidRPr="00572301">
        <w:rPr>
          <w:rFonts w:ascii="Verdana" w:hAnsi="Verdana" w:cstheme="minorHAnsi"/>
          <w:color w:val="auto"/>
          <w:sz w:val="20"/>
          <w:szCs w:val="20"/>
        </w:rPr>
        <w:t xml:space="preserve">, students </w:t>
      </w:r>
      <w:r w:rsidR="00DD258E" w:rsidRPr="00572301">
        <w:rPr>
          <w:rFonts w:ascii="Verdana" w:hAnsi="Verdana" w:cstheme="minorHAnsi"/>
          <w:color w:val="auto"/>
          <w:sz w:val="20"/>
          <w:szCs w:val="20"/>
        </w:rPr>
        <w:t>are</w:t>
      </w:r>
      <w:r w:rsidRPr="00572301">
        <w:rPr>
          <w:rFonts w:ascii="Verdana" w:hAnsi="Verdana" w:cstheme="minorHAnsi"/>
          <w:color w:val="auto"/>
          <w:sz w:val="20"/>
          <w:szCs w:val="20"/>
        </w:rPr>
        <w:t xml:space="preserve"> asked to </w:t>
      </w:r>
      <w:r w:rsidRPr="00572301">
        <w:rPr>
          <w:rFonts w:ascii="Verdana" w:eastAsia="Times New Roman" w:hAnsi="Verdana" w:cstheme="minorHAnsi"/>
          <w:color w:val="auto"/>
          <w:sz w:val="20"/>
          <w:szCs w:val="20"/>
          <w:lang w:eastAsia="en-GB"/>
        </w:rPr>
        <w:t xml:space="preserve">enter a value of 0 to 5 for each member. 0 </w:t>
      </w:r>
      <w:r w:rsidR="00DD258E" w:rsidRPr="00572301">
        <w:rPr>
          <w:rFonts w:ascii="Verdana" w:eastAsia="Times New Roman" w:hAnsi="Verdana" w:cstheme="minorHAnsi"/>
          <w:color w:val="auto"/>
          <w:sz w:val="20"/>
          <w:szCs w:val="20"/>
          <w:lang w:eastAsia="en-GB"/>
        </w:rPr>
        <w:t>indicates</w:t>
      </w:r>
      <w:r w:rsidRPr="00572301">
        <w:rPr>
          <w:rFonts w:ascii="Verdana" w:eastAsia="Times New Roman" w:hAnsi="Verdana" w:cstheme="minorHAnsi"/>
          <w:color w:val="auto"/>
          <w:sz w:val="20"/>
          <w:szCs w:val="20"/>
          <w:lang w:eastAsia="en-GB"/>
        </w:rPr>
        <w:t xml:space="preserve"> little to none</w:t>
      </w:r>
      <w:r w:rsidR="00A10237" w:rsidRPr="00572301">
        <w:rPr>
          <w:rFonts w:ascii="Verdana" w:eastAsia="Times New Roman" w:hAnsi="Verdana" w:cstheme="minorHAnsi"/>
          <w:color w:val="auto"/>
          <w:sz w:val="20"/>
          <w:szCs w:val="20"/>
          <w:lang w:eastAsia="en-GB"/>
        </w:rPr>
        <w:t xml:space="preserve"> </w:t>
      </w:r>
      <w:r w:rsidRPr="00572301">
        <w:rPr>
          <w:rFonts w:ascii="Verdana" w:eastAsia="Times New Roman" w:hAnsi="Verdana" w:cstheme="minorHAnsi"/>
          <w:color w:val="auto"/>
          <w:sz w:val="20"/>
          <w:szCs w:val="20"/>
          <w:lang w:eastAsia="en-GB"/>
        </w:rPr>
        <w:t xml:space="preserve">contribution and 5 </w:t>
      </w:r>
      <w:r w:rsidR="00DD258E" w:rsidRPr="00572301">
        <w:rPr>
          <w:rFonts w:ascii="Verdana" w:eastAsia="Times New Roman" w:hAnsi="Verdana" w:cstheme="minorHAnsi"/>
          <w:color w:val="auto"/>
          <w:sz w:val="20"/>
          <w:szCs w:val="20"/>
          <w:lang w:eastAsia="en-GB"/>
        </w:rPr>
        <w:t>indicates</w:t>
      </w:r>
      <w:r w:rsidRPr="00572301">
        <w:rPr>
          <w:rFonts w:ascii="Verdana" w:eastAsia="Times New Roman" w:hAnsi="Verdana" w:cstheme="minorHAnsi"/>
          <w:color w:val="auto"/>
          <w:sz w:val="20"/>
          <w:szCs w:val="20"/>
          <w:lang w:eastAsia="en-GB"/>
        </w:rPr>
        <w:t xml:space="preserve"> </w:t>
      </w:r>
      <w:r w:rsidR="00222383" w:rsidRPr="00572301">
        <w:rPr>
          <w:rFonts w:ascii="Verdana" w:eastAsia="Times New Roman" w:hAnsi="Verdana" w:cstheme="minorHAnsi"/>
          <w:color w:val="auto"/>
          <w:sz w:val="20"/>
          <w:szCs w:val="20"/>
          <w:lang w:eastAsia="en-GB"/>
        </w:rPr>
        <w:t>significant</w:t>
      </w:r>
      <w:r w:rsidRPr="00572301">
        <w:rPr>
          <w:rFonts w:ascii="Verdana" w:eastAsia="Times New Roman" w:hAnsi="Verdana" w:cstheme="minorHAnsi"/>
          <w:color w:val="auto"/>
          <w:sz w:val="20"/>
          <w:szCs w:val="20"/>
          <w:lang w:eastAsia="en-GB"/>
        </w:rPr>
        <w:t xml:space="preserve"> contribution to the final piece of work. The corresponding percentage weightings </w:t>
      </w:r>
      <w:r w:rsidR="001B682A" w:rsidRPr="00572301">
        <w:rPr>
          <w:rFonts w:ascii="Verdana" w:eastAsia="Times New Roman" w:hAnsi="Verdana" w:cstheme="minorHAnsi"/>
          <w:color w:val="auto"/>
          <w:sz w:val="20"/>
          <w:szCs w:val="20"/>
          <w:lang w:eastAsia="en-GB"/>
        </w:rPr>
        <w:t xml:space="preserve">which </w:t>
      </w:r>
      <w:r w:rsidR="00B267A1" w:rsidRPr="00572301">
        <w:rPr>
          <w:rFonts w:ascii="Verdana" w:eastAsia="Times New Roman" w:hAnsi="Verdana" w:cstheme="minorHAnsi"/>
          <w:color w:val="auto"/>
          <w:sz w:val="20"/>
          <w:szCs w:val="20"/>
          <w:lang w:eastAsia="en-GB"/>
        </w:rPr>
        <w:t>are</w:t>
      </w:r>
      <w:r w:rsidR="001B682A" w:rsidRPr="00572301">
        <w:rPr>
          <w:rFonts w:ascii="Verdana" w:eastAsia="Times New Roman" w:hAnsi="Verdana" w:cstheme="minorHAnsi"/>
          <w:color w:val="auto"/>
          <w:sz w:val="20"/>
          <w:szCs w:val="20"/>
          <w:lang w:eastAsia="en-GB"/>
        </w:rPr>
        <w:t xml:space="preserve"> used to ca</w:t>
      </w:r>
      <w:r w:rsidR="003B1B6C" w:rsidRPr="00572301">
        <w:rPr>
          <w:rFonts w:ascii="Verdana" w:eastAsia="Times New Roman" w:hAnsi="Verdana" w:cstheme="minorHAnsi"/>
          <w:color w:val="auto"/>
          <w:sz w:val="20"/>
          <w:szCs w:val="20"/>
          <w:lang w:eastAsia="en-GB"/>
        </w:rPr>
        <w:t>l</w:t>
      </w:r>
      <w:r w:rsidR="001B682A" w:rsidRPr="00572301">
        <w:rPr>
          <w:rFonts w:ascii="Verdana" w:eastAsia="Times New Roman" w:hAnsi="Verdana" w:cstheme="minorHAnsi"/>
          <w:color w:val="auto"/>
          <w:sz w:val="20"/>
          <w:szCs w:val="20"/>
          <w:lang w:eastAsia="en-GB"/>
        </w:rPr>
        <w:t>culate the final grade</w:t>
      </w:r>
      <w:r w:rsidR="003B1B6C" w:rsidRPr="00572301">
        <w:rPr>
          <w:rFonts w:ascii="Verdana" w:eastAsia="Times New Roman" w:hAnsi="Verdana" w:cstheme="minorHAnsi"/>
          <w:color w:val="auto"/>
          <w:sz w:val="20"/>
          <w:szCs w:val="20"/>
          <w:lang w:eastAsia="en-GB"/>
        </w:rPr>
        <w:t xml:space="preserve"> for the student</w:t>
      </w:r>
      <w:r w:rsidR="001B682A" w:rsidRPr="00572301">
        <w:rPr>
          <w:rFonts w:ascii="Verdana" w:eastAsia="Times New Roman" w:hAnsi="Verdana" w:cstheme="minorHAnsi"/>
          <w:color w:val="auto"/>
          <w:sz w:val="20"/>
          <w:szCs w:val="20"/>
          <w:lang w:eastAsia="en-GB"/>
        </w:rPr>
        <w:t xml:space="preserve"> </w:t>
      </w:r>
      <w:r w:rsidRPr="00572301">
        <w:rPr>
          <w:rFonts w:ascii="Verdana" w:eastAsia="Times New Roman" w:hAnsi="Verdana" w:cstheme="minorHAnsi"/>
          <w:color w:val="auto"/>
          <w:sz w:val="20"/>
          <w:szCs w:val="20"/>
          <w:lang w:eastAsia="en-GB"/>
        </w:rPr>
        <w:t xml:space="preserve">are shown </w:t>
      </w:r>
      <w:r w:rsidR="00222383" w:rsidRPr="00572301">
        <w:rPr>
          <w:rFonts w:ascii="Verdana" w:eastAsia="Times New Roman" w:hAnsi="Verdana" w:cstheme="minorHAnsi"/>
          <w:color w:val="auto"/>
          <w:sz w:val="20"/>
          <w:szCs w:val="20"/>
          <w:lang w:eastAsia="en-GB"/>
        </w:rPr>
        <w:t>belo</w:t>
      </w:r>
      <w:r w:rsidRPr="00572301">
        <w:rPr>
          <w:rFonts w:ascii="Verdana" w:eastAsia="Times New Roman" w:hAnsi="Verdana" w:cstheme="minorHAnsi"/>
          <w:color w:val="auto"/>
          <w:sz w:val="20"/>
          <w:szCs w:val="20"/>
          <w:lang w:eastAsia="en-GB"/>
        </w:rPr>
        <w:t>w:</w:t>
      </w:r>
    </w:p>
    <w:p w14:paraId="4A771449" w14:textId="77777777" w:rsidR="003B1B6C" w:rsidRPr="00572301" w:rsidRDefault="00FC415B" w:rsidP="003B1B6C">
      <w:pPr>
        <w:pStyle w:val="Heading5"/>
        <w:spacing w:after="160" w:line="276" w:lineRule="auto"/>
        <w:ind w:left="720"/>
        <w:rPr>
          <w:rFonts w:ascii="Verdana" w:eastAsia="Times New Roman" w:hAnsi="Verdana" w:cstheme="minorHAnsi"/>
          <w:color w:val="auto"/>
          <w:sz w:val="20"/>
          <w:szCs w:val="20"/>
          <w:lang w:eastAsia="en-GB"/>
        </w:rPr>
      </w:pPr>
      <w:r w:rsidRPr="00572301">
        <w:rPr>
          <w:rFonts w:ascii="Verdana" w:eastAsia="Times New Roman" w:hAnsi="Verdana" w:cstheme="minorHAnsi"/>
          <w:color w:val="auto"/>
          <w:sz w:val="20"/>
          <w:szCs w:val="20"/>
          <w:lang w:eastAsia="en-GB"/>
        </w:rPr>
        <w:t>0 = 5%</w:t>
      </w:r>
      <w:r w:rsidR="00B46029" w:rsidRPr="00572301">
        <w:rPr>
          <w:rFonts w:ascii="Verdana" w:eastAsia="Times New Roman" w:hAnsi="Verdana" w:cstheme="minorHAnsi"/>
          <w:color w:val="auto"/>
          <w:sz w:val="20"/>
          <w:szCs w:val="20"/>
          <w:lang w:eastAsia="en-GB"/>
        </w:rPr>
        <w:t xml:space="preserve">; </w:t>
      </w:r>
      <w:r w:rsidRPr="00572301">
        <w:rPr>
          <w:rFonts w:ascii="Verdana" w:eastAsia="Times New Roman" w:hAnsi="Verdana" w:cstheme="minorHAnsi"/>
          <w:color w:val="auto"/>
          <w:sz w:val="20"/>
          <w:szCs w:val="20"/>
          <w:lang w:eastAsia="en-GB"/>
        </w:rPr>
        <w:t>1 = 25%</w:t>
      </w:r>
      <w:r w:rsidR="00B46029" w:rsidRPr="00572301">
        <w:rPr>
          <w:rFonts w:ascii="Verdana" w:eastAsia="Times New Roman" w:hAnsi="Verdana" w:cstheme="minorHAnsi"/>
          <w:color w:val="auto"/>
          <w:sz w:val="20"/>
          <w:szCs w:val="20"/>
          <w:lang w:eastAsia="en-GB"/>
        </w:rPr>
        <w:t xml:space="preserve">; </w:t>
      </w:r>
      <w:r w:rsidRPr="00572301">
        <w:rPr>
          <w:rFonts w:ascii="Verdana" w:eastAsia="Times New Roman" w:hAnsi="Verdana" w:cstheme="minorHAnsi"/>
          <w:color w:val="auto"/>
          <w:sz w:val="20"/>
          <w:szCs w:val="20"/>
          <w:lang w:eastAsia="en-GB"/>
        </w:rPr>
        <w:t>2 = 45%</w:t>
      </w:r>
      <w:r w:rsidR="00B46029" w:rsidRPr="00572301">
        <w:rPr>
          <w:rFonts w:ascii="Verdana" w:eastAsia="Times New Roman" w:hAnsi="Verdana" w:cstheme="minorHAnsi"/>
          <w:color w:val="auto"/>
          <w:sz w:val="20"/>
          <w:szCs w:val="20"/>
          <w:lang w:eastAsia="en-GB"/>
        </w:rPr>
        <w:t xml:space="preserve">; </w:t>
      </w:r>
      <w:r w:rsidRPr="00572301">
        <w:rPr>
          <w:rFonts w:ascii="Verdana" w:eastAsia="Times New Roman" w:hAnsi="Verdana" w:cstheme="minorHAnsi"/>
          <w:color w:val="auto"/>
          <w:sz w:val="20"/>
          <w:szCs w:val="20"/>
          <w:lang w:eastAsia="en-GB"/>
        </w:rPr>
        <w:t>3 = 55%</w:t>
      </w:r>
      <w:r w:rsidR="001B682A" w:rsidRPr="00572301">
        <w:rPr>
          <w:rFonts w:ascii="Verdana" w:eastAsia="Times New Roman" w:hAnsi="Verdana" w:cstheme="minorHAnsi"/>
          <w:color w:val="auto"/>
          <w:sz w:val="20"/>
          <w:szCs w:val="20"/>
          <w:lang w:eastAsia="en-GB"/>
        </w:rPr>
        <w:t xml:space="preserve">; </w:t>
      </w:r>
      <w:r w:rsidRPr="00572301">
        <w:rPr>
          <w:rFonts w:ascii="Verdana" w:eastAsia="Times New Roman" w:hAnsi="Verdana" w:cstheme="minorHAnsi"/>
          <w:color w:val="auto"/>
          <w:sz w:val="20"/>
          <w:szCs w:val="20"/>
          <w:lang w:eastAsia="en-GB"/>
        </w:rPr>
        <w:t>4 = 75%</w:t>
      </w:r>
      <w:r w:rsidR="003B1B6C" w:rsidRPr="00572301">
        <w:rPr>
          <w:rFonts w:ascii="Verdana" w:eastAsia="Times New Roman" w:hAnsi="Verdana" w:cstheme="minorHAnsi"/>
          <w:color w:val="auto"/>
          <w:sz w:val="20"/>
          <w:szCs w:val="20"/>
          <w:lang w:eastAsia="en-GB"/>
        </w:rPr>
        <w:t>;</w:t>
      </w:r>
      <w:r w:rsidRPr="00572301">
        <w:rPr>
          <w:rFonts w:ascii="Verdana" w:eastAsia="Times New Roman" w:hAnsi="Verdana" w:cstheme="minorHAnsi"/>
          <w:color w:val="auto"/>
          <w:sz w:val="20"/>
          <w:szCs w:val="20"/>
          <w:lang w:eastAsia="en-GB"/>
        </w:rPr>
        <w:t xml:space="preserve"> 5 = 95%</w:t>
      </w:r>
    </w:p>
    <w:p w14:paraId="55522390" w14:textId="4FE0E3BB" w:rsidR="006B5982" w:rsidRPr="00572301" w:rsidRDefault="000B34E2" w:rsidP="003B1B6C">
      <w:pPr>
        <w:pStyle w:val="Heading5"/>
        <w:numPr>
          <w:ilvl w:val="0"/>
          <w:numId w:val="21"/>
        </w:numPr>
        <w:spacing w:after="160" w:line="276" w:lineRule="auto"/>
        <w:rPr>
          <w:rFonts w:ascii="Verdana" w:hAnsi="Verdana" w:cstheme="minorHAnsi"/>
          <w:color w:val="000000" w:themeColor="text1"/>
          <w:sz w:val="20"/>
          <w:szCs w:val="20"/>
        </w:rPr>
      </w:pPr>
      <w:r w:rsidRPr="00572301">
        <w:rPr>
          <w:rFonts w:ascii="Verdana" w:hAnsi="Verdana" w:cstheme="minorHAnsi"/>
          <w:color w:val="000000" w:themeColor="text1"/>
          <w:sz w:val="20"/>
          <w:szCs w:val="20"/>
        </w:rPr>
        <w:t xml:space="preserve">The group information, group grade </w:t>
      </w:r>
      <w:r w:rsidR="005B121F" w:rsidRPr="00572301">
        <w:rPr>
          <w:rFonts w:ascii="Verdana" w:hAnsi="Verdana" w:cstheme="minorHAnsi"/>
          <w:color w:val="000000" w:themeColor="text1"/>
          <w:sz w:val="20"/>
          <w:szCs w:val="20"/>
        </w:rPr>
        <w:t>given by the tutor</w:t>
      </w:r>
      <w:r w:rsidR="00265D8B" w:rsidRPr="00572301">
        <w:rPr>
          <w:rFonts w:ascii="Verdana" w:hAnsi="Verdana" w:cstheme="minorHAnsi"/>
          <w:color w:val="000000" w:themeColor="text1"/>
          <w:sz w:val="20"/>
          <w:szCs w:val="20"/>
        </w:rPr>
        <w:t xml:space="preserve"> </w:t>
      </w:r>
      <w:r w:rsidRPr="00572301">
        <w:rPr>
          <w:rFonts w:ascii="Verdana" w:hAnsi="Verdana" w:cstheme="minorHAnsi"/>
          <w:color w:val="000000" w:themeColor="text1"/>
          <w:sz w:val="20"/>
          <w:szCs w:val="20"/>
        </w:rPr>
        <w:t>and peer scores</w:t>
      </w:r>
      <w:r w:rsidR="005B121F" w:rsidRPr="00572301">
        <w:rPr>
          <w:rFonts w:ascii="Verdana" w:hAnsi="Verdana" w:cstheme="minorHAnsi"/>
          <w:color w:val="000000" w:themeColor="text1"/>
          <w:sz w:val="20"/>
          <w:szCs w:val="20"/>
        </w:rPr>
        <w:t xml:space="preserve"> </w:t>
      </w:r>
      <w:r w:rsidR="00265D8B" w:rsidRPr="00572301">
        <w:rPr>
          <w:rFonts w:ascii="Verdana" w:hAnsi="Verdana" w:cstheme="minorHAnsi"/>
          <w:color w:val="000000" w:themeColor="text1"/>
          <w:sz w:val="20"/>
          <w:szCs w:val="20"/>
        </w:rPr>
        <w:t>are</w:t>
      </w:r>
      <w:r w:rsidRPr="00572301">
        <w:rPr>
          <w:rFonts w:ascii="Verdana" w:hAnsi="Verdana" w:cstheme="minorHAnsi"/>
          <w:color w:val="000000" w:themeColor="text1"/>
          <w:sz w:val="20"/>
          <w:szCs w:val="20"/>
        </w:rPr>
        <w:t xml:space="preserve"> imported into the GPM tool</w:t>
      </w:r>
      <w:r w:rsidR="00284270" w:rsidRPr="00572301">
        <w:rPr>
          <w:rFonts w:ascii="Verdana" w:hAnsi="Verdana" w:cstheme="minorHAnsi"/>
          <w:color w:val="000000" w:themeColor="text1"/>
          <w:sz w:val="20"/>
          <w:szCs w:val="20"/>
        </w:rPr>
        <w:t xml:space="preserve"> to calculate the </w:t>
      </w:r>
      <w:r w:rsidR="001E2A70" w:rsidRPr="00572301">
        <w:rPr>
          <w:rFonts w:ascii="Verdana" w:hAnsi="Verdana" w:cstheme="minorHAnsi"/>
          <w:color w:val="000000" w:themeColor="text1"/>
          <w:sz w:val="20"/>
          <w:szCs w:val="20"/>
        </w:rPr>
        <w:t xml:space="preserve">final </w:t>
      </w:r>
      <w:r w:rsidR="00284270" w:rsidRPr="00572301">
        <w:rPr>
          <w:rFonts w:ascii="Verdana" w:hAnsi="Verdana" w:cstheme="minorHAnsi"/>
          <w:color w:val="000000" w:themeColor="text1"/>
          <w:sz w:val="20"/>
          <w:szCs w:val="20"/>
        </w:rPr>
        <w:t xml:space="preserve">grade for the individual student. </w:t>
      </w:r>
    </w:p>
    <w:p w14:paraId="4B2B2C7E" w14:textId="16C634F4" w:rsidR="00ED4215" w:rsidRPr="00572301" w:rsidRDefault="00310136" w:rsidP="006863D2">
      <w:pPr>
        <w:spacing w:line="276" w:lineRule="auto"/>
        <w:rPr>
          <w:rFonts w:ascii="Verdana" w:hAnsi="Verdana"/>
          <w:sz w:val="20"/>
          <w:szCs w:val="20"/>
        </w:rPr>
      </w:pPr>
      <w:r>
        <w:rPr>
          <w:rFonts w:ascii="Verdana" w:hAnsi="Verdana"/>
          <w:noProof/>
          <w:sz w:val="20"/>
          <w:szCs w:val="20"/>
        </w:rPr>
        <w:drawing>
          <wp:anchor distT="0" distB="0" distL="114300" distR="114300" simplePos="0" relativeHeight="251691008" behindDoc="0" locked="0" layoutInCell="1" allowOverlap="1" wp14:anchorId="1BC28202" wp14:editId="567E540B">
            <wp:simplePos x="0" y="0"/>
            <wp:positionH relativeFrom="margin">
              <wp:align>right</wp:align>
            </wp:positionH>
            <wp:positionV relativeFrom="paragraph">
              <wp:posOffset>109855</wp:posOffset>
            </wp:positionV>
            <wp:extent cx="3361055" cy="2357755"/>
            <wp:effectExtent l="0" t="0" r="0" b="4445"/>
            <wp:wrapThrough wrapText="bothSides">
              <wp:wrapPolygon edited="0">
                <wp:start x="0" y="0"/>
                <wp:lineTo x="0" y="21466"/>
                <wp:lineTo x="21425" y="21466"/>
                <wp:lineTo x="2142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ctoberOpenDay_037-2.jpg"/>
                    <pic:cNvPicPr/>
                  </pic:nvPicPr>
                  <pic:blipFill>
                    <a:blip r:embed="rId47">
                      <a:extLst>
                        <a:ext uri="{28A0092B-C50C-407E-A947-70E740481C1C}">
                          <a14:useLocalDpi xmlns:a14="http://schemas.microsoft.com/office/drawing/2010/main" val="0"/>
                        </a:ext>
                      </a:extLst>
                    </a:blip>
                    <a:stretch>
                      <a:fillRect/>
                    </a:stretch>
                  </pic:blipFill>
                  <pic:spPr>
                    <a:xfrm>
                      <a:off x="0" y="0"/>
                      <a:ext cx="3361055" cy="2357755"/>
                    </a:xfrm>
                    <a:prstGeom prst="rect">
                      <a:avLst/>
                    </a:prstGeom>
                  </pic:spPr>
                </pic:pic>
              </a:graphicData>
            </a:graphic>
            <wp14:sizeRelH relativeFrom="page">
              <wp14:pctWidth>0</wp14:pctWidth>
            </wp14:sizeRelH>
            <wp14:sizeRelV relativeFrom="page">
              <wp14:pctHeight>0</wp14:pctHeight>
            </wp14:sizeRelV>
          </wp:anchor>
        </w:drawing>
      </w:r>
      <w:r w:rsidR="00EA29D8" w:rsidRPr="00572301">
        <w:rPr>
          <w:rFonts w:ascii="Verdana" w:hAnsi="Verdana"/>
          <w:sz w:val="20"/>
          <w:szCs w:val="20"/>
        </w:rPr>
        <w:t>Feedback from t</w:t>
      </w:r>
      <w:r w:rsidR="004555FE" w:rsidRPr="00572301">
        <w:rPr>
          <w:rFonts w:ascii="Verdana" w:hAnsi="Verdana"/>
          <w:sz w:val="20"/>
          <w:szCs w:val="20"/>
        </w:rPr>
        <w:t xml:space="preserve">he staff and students who </w:t>
      </w:r>
      <w:r w:rsidR="00E30317" w:rsidRPr="00572301">
        <w:rPr>
          <w:rFonts w:ascii="Verdana" w:hAnsi="Verdana"/>
          <w:sz w:val="20"/>
          <w:szCs w:val="20"/>
        </w:rPr>
        <w:t>participated in the project</w:t>
      </w:r>
      <w:r w:rsidR="00EA29D8" w:rsidRPr="00572301">
        <w:rPr>
          <w:rFonts w:ascii="Verdana" w:hAnsi="Verdana"/>
          <w:sz w:val="20"/>
          <w:szCs w:val="20"/>
        </w:rPr>
        <w:t xml:space="preserve"> indicated that they</w:t>
      </w:r>
      <w:r w:rsidR="001D0DE2" w:rsidRPr="00572301">
        <w:rPr>
          <w:rFonts w:ascii="Verdana" w:hAnsi="Verdana"/>
          <w:sz w:val="20"/>
          <w:szCs w:val="20"/>
        </w:rPr>
        <w:t xml:space="preserve"> are</w:t>
      </w:r>
      <w:r w:rsidR="002B4774" w:rsidRPr="00572301">
        <w:rPr>
          <w:rFonts w:ascii="Verdana" w:hAnsi="Verdana"/>
          <w:sz w:val="20"/>
          <w:szCs w:val="20"/>
        </w:rPr>
        <w:t xml:space="preserve"> happy </w:t>
      </w:r>
      <w:r w:rsidR="00983A14" w:rsidRPr="00572301">
        <w:rPr>
          <w:rFonts w:ascii="Verdana" w:hAnsi="Verdana"/>
          <w:sz w:val="20"/>
          <w:szCs w:val="20"/>
        </w:rPr>
        <w:t xml:space="preserve">with </w:t>
      </w:r>
      <w:r w:rsidR="002B4774" w:rsidRPr="00572301">
        <w:rPr>
          <w:rFonts w:ascii="Verdana" w:hAnsi="Verdana"/>
          <w:sz w:val="20"/>
          <w:szCs w:val="20"/>
        </w:rPr>
        <w:t>th</w:t>
      </w:r>
      <w:r w:rsidR="005E2B2C" w:rsidRPr="00572301">
        <w:rPr>
          <w:rFonts w:ascii="Verdana" w:hAnsi="Verdana"/>
          <w:sz w:val="20"/>
          <w:szCs w:val="20"/>
        </w:rPr>
        <w:t>is</w:t>
      </w:r>
      <w:r w:rsidR="002B4774" w:rsidRPr="00572301">
        <w:rPr>
          <w:rFonts w:ascii="Verdana" w:hAnsi="Verdana"/>
          <w:sz w:val="20"/>
          <w:szCs w:val="20"/>
        </w:rPr>
        <w:t xml:space="preserve"> new approach.</w:t>
      </w:r>
      <w:r w:rsidR="00D27476" w:rsidRPr="00572301">
        <w:rPr>
          <w:rFonts w:ascii="Verdana" w:hAnsi="Verdana"/>
          <w:sz w:val="20"/>
          <w:szCs w:val="20"/>
        </w:rPr>
        <w:t xml:space="preserve"> Staff previously calculated </w:t>
      </w:r>
      <w:r w:rsidR="006C32E6" w:rsidRPr="00572301">
        <w:rPr>
          <w:rFonts w:ascii="Verdana" w:hAnsi="Verdana"/>
          <w:sz w:val="20"/>
          <w:szCs w:val="20"/>
        </w:rPr>
        <w:t>students’ grades</w:t>
      </w:r>
      <w:r w:rsidR="00D27476" w:rsidRPr="00572301">
        <w:rPr>
          <w:rFonts w:ascii="Verdana" w:hAnsi="Verdana"/>
          <w:sz w:val="20"/>
          <w:szCs w:val="20"/>
        </w:rPr>
        <w:t xml:space="preserve"> using spreadsheet</w:t>
      </w:r>
      <w:r w:rsidR="00E66451" w:rsidRPr="00572301">
        <w:rPr>
          <w:rFonts w:ascii="Verdana" w:hAnsi="Verdana"/>
          <w:sz w:val="20"/>
          <w:szCs w:val="20"/>
        </w:rPr>
        <w:t>s</w:t>
      </w:r>
      <w:r w:rsidR="00D27476" w:rsidRPr="00572301">
        <w:rPr>
          <w:rFonts w:ascii="Verdana" w:hAnsi="Verdana"/>
          <w:sz w:val="20"/>
          <w:szCs w:val="20"/>
        </w:rPr>
        <w:t xml:space="preserve"> and f</w:t>
      </w:r>
      <w:r w:rsidR="00156CEC" w:rsidRPr="00572301">
        <w:rPr>
          <w:rFonts w:ascii="Verdana" w:hAnsi="Verdana"/>
          <w:sz w:val="20"/>
          <w:szCs w:val="20"/>
        </w:rPr>
        <w:t>ound</w:t>
      </w:r>
      <w:r w:rsidR="00D27476" w:rsidRPr="00572301">
        <w:rPr>
          <w:rFonts w:ascii="Verdana" w:hAnsi="Verdana"/>
          <w:sz w:val="20"/>
          <w:szCs w:val="20"/>
        </w:rPr>
        <w:t xml:space="preserve"> it tedious, time consuming and error-prone. The </w:t>
      </w:r>
      <w:r w:rsidR="006C32E6" w:rsidRPr="00572301">
        <w:rPr>
          <w:rFonts w:ascii="Verdana" w:hAnsi="Verdana"/>
          <w:sz w:val="20"/>
          <w:szCs w:val="20"/>
        </w:rPr>
        <w:t>G</w:t>
      </w:r>
      <w:r w:rsidR="00A05C4F" w:rsidRPr="00572301">
        <w:rPr>
          <w:rFonts w:ascii="Verdana" w:hAnsi="Verdana"/>
          <w:sz w:val="20"/>
          <w:szCs w:val="20"/>
        </w:rPr>
        <w:t>PM</w:t>
      </w:r>
      <w:r w:rsidR="006C32E6" w:rsidRPr="00572301">
        <w:rPr>
          <w:rFonts w:ascii="Verdana" w:hAnsi="Verdana"/>
          <w:sz w:val="20"/>
          <w:szCs w:val="20"/>
        </w:rPr>
        <w:t xml:space="preserve"> tool </w:t>
      </w:r>
      <w:r w:rsidR="00D27476" w:rsidRPr="00572301">
        <w:rPr>
          <w:rFonts w:ascii="Verdana" w:hAnsi="Verdana"/>
          <w:sz w:val="20"/>
          <w:szCs w:val="20"/>
        </w:rPr>
        <w:t>eliminates these issues</w:t>
      </w:r>
      <w:r w:rsidR="006C32E6" w:rsidRPr="00572301">
        <w:rPr>
          <w:rFonts w:ascii="Verdana" w:hAnsi="Verdana"/>
          <w:sz w:val="20"/>
          <w:szCs w:val="20"/>
        </w:rPr>
        <w:t xml:space="preserve"> and </w:t>
      </w:r>
      <w:r w:rsidR="006D2637" w:rsidRPr="00572301">
        <w:rPr>
          <w:rFonts w:ascii="Verdana" w:hAnsi="Verdana"/>
          <w:sz w:val="20"/>
          <w:szCs w:val="20"/>
        </w:rPr>
        <w:t xml:space="preserve">enables the </w:t>
      </w:r>
      <w:r w:rsidR="007979BE" w:rsidRPr="00572301">
        <w:rPr>
          <w:rFonts w:ascii="Verdana" w:hAnsi="Verdana"/>
          <w:sz w:val="20"/>
          <w:szCs w:val="20"/>
        </w:rPr>
        <w:t xml:space="preserve">final grade </w:t>
      </w:r>
      <w:r w:rsidR="002F6AAC" w:rsidRPr="00572301">
        <w:rPr>
          <w:rFonts w:ascii="Verdana" w:hAnsi="Verdana"/>
          <w:sz w:val="20"/>
          <w:szCs w:val="20"/>
        </w:rPr>
        <w:t xml:space="preserve">to be </w:t>
      </w:r>
      <w:r w:rsidR="007979BE" w:rsidRPr="00572301">
        <w:rPr>
          <w:rFonts w:ascii="Verdana" w:hAnsi="Verdana"/>
          <w:sz w:val="20"/>
          <w:szCs w:val="20"/>
        </w:rPr>
        <w:t xml:space="preserve">calculated </w:t>
      </w:r>
      <w:r w:rsidR="00A05C4F" w:rsidRPr="00572301">
        <w:rPr>
          <w:rFonts w:ascii="Verdana" w:hAnsi="Verdana"/>
          <w:sz w:val="20"/>
          <w:szCs w:val="20"/>
        </w:rPr>
        <w:t>by approp</w:t>
      </w:r>
      <w:r w:rsidR="00157B4A" w:rsidRPr="00572301">
        <w:rPr>
          <w:rFonts w:ascii="Verdana" w:hAnsi="Verdana"/>
          <w:sz w:val="20"/>
          <w:szCs w:val="20"/>
        </w:rPr>
        <w:t>riately combining</w:t>
      </w:r>
      <w:r w:rsidR="002F6AAC" w:rsidRPr="00572301">
        <w:rPr>
          <w:rFonts w:ascii="Verdana" w:hAnsi="Verdana"/>
          <w:sz w:val="20"/>
          <w:szCs w:val="20"/>
        </w:rPr>
        <w:t xml:space="preserve"> both</w:t>
      </w:r>
      <w:r w:rsidR="00064863" w:rsidRPr="00572301">
        <w:rPr>
          <w:rFonts w:ascii="Verdana" w:hAnsi="Verdana"/>
          <w:sz w:val="20"/>
          <w:szCs w:val="20"/>
        </w:rPr>
        <w:t xml:space="preserve"> </w:t>
      </w:r>
      <w:r w:rsidR="002F6AAC" w:rsidRPr="00572301">
        <w:rPr>
          <w:rFonts w:ascii="Verdana" w:hAnsi="Verdana"/>
          <w:sz w:val="20"/>
          <w:szCs w:val="20"/>
        </w:rPr>
        <w:t xml:space="preserve">the </w:t>
      </w:r>
      <w:r w:rsidR="00064863" w:rsidRPr="00572301">
        <w:rPr>
          <w:rFonts w:ascii="Verdana" w:hAnsi="Verdana"/>
          <w:sz w:val="20"/>
          <w:szCs w:val="20"/>
        </w:rPr>
        <w:t xml:space="preserve">grade given by the tutor and </w:t>
      </w:r>
      <w:r w:rsidR="002F6AAC" w:rsidRPr="00572301">
        <w:rPr>
          <w:rFonts w:ascii="Verdana" w:hAnsi="Verdana"/>
          <w:sz w:val="20"/>
          <w:szCs w:val="20"/>
        </w:rPr>
        <w:t xml:space="preserve">the </w:t>
      </w:r>
      <w:r w:rsidR="00064863" w:rsidRPr="00572301">
        <w:rPr>
          <w:rFonts w:ascii="Verdana" w:hAnsi="Verdana"/>
          <w:sz w:val="20"/>
          <w:szCs w:val="20"/>
        </w:rPr>
        <w:t>score</w:t>
      </w:r>
      <w:r w:rsidR="00157B4A" w:rsidRPr="00572301">
        <w:rPr>
          <w:rFonts w:ascii="Verdana" w:hAnsi="Verdana"/>
          <w:sz w:val="20"/>
          <w:szCs w:val="20"/>
        </w:rPr>
        <w:t>s</w:t>
      </w:r>
      <w:r w:rsidR="00064863" w:rsidRPr="00572301">
        <w:rPr>
          <w:rFonts w:ascii="Verdana" w:hAnsi="Verdana"/>
          <w:sz w:val="20"/>
          <w:szCs w:val="20"/>
        </w:rPr>
        <w:t xml:space="preserve"> </w:t>
      </w:r>
      <w:r w:rsidR="00E1189B" w:rsidRPr="00572301">
        <w:rPr>
          <w:rFonts w:ascii="Verdana" w:hAnsi="Verdana"/>
          <w:sz w:val="20"/>
          <w:szCs w:val="20"/>
        </w:rPr>
        <w:t>given by the peer</w:t>
      </w:r>
      <w:r w:rsidR="00157B4A" w:rsidRPr="00572301">
        <w:rPr>
          <w:rFonts w:ascii="Verdana" w:hAnsi="Verdana"/>
          <w:sz w:val="20"/>
          <w:szCs w:val="20"/>
        </w:rPr>
        <w:t>s</w:t>
      </w:r>
      <w:r w:rsidR="00335A93" w:rsidRPr="00572301">
        <w:rPr>
          <w:rFonts w:ascii="Verdana" w:hAnsi="Verdana"/>
          <w:sz w:val="20"/>
          <w:szCs w:val="20"/>
        </w:rPr>
        <w:t>.</w:t>
      </w:r>
      <w:r w:rsidR="00FD5925" w:rsidRPr="00572301">
        <w:rPr>
          <w:rFonts w:ascii="Verdana" w:hAnsi="Verdana"/>
          <w:sz w:val="20"/>
          <w:szCs w:val="20"/>
        </w:rPr>
        <w:t xml:space="preserve"> The students </w:t>
      </w:r>
      <w:r w:rsidR="00EB54DE" w:rsidRPr="00572301">
        <w:rPr>
          <w:rFonts w:ascii="Verdana" w:hAnsi="Verdana"/>
          <w:sz w:val="20"/>
          <w:szCs w:val="20"/>
        </w:rPr>
        <w:t xml:space="preserve">found </w:t>
      </w:r>
      <w:r w:rsidR="00FD5925" w:rsidRPr="00572301">
        <w:rPr>
          <w:rFonts w:ascii="Verdana" w:hAnsi="Verdana"/>
          <w:sz w:val="20"/>
          <w:szCs w:val="20"/>
        </w:rPr>
        <w:t xml:space="preserve">the group work assessment model fair and </w:t>
      </w:r>
      <w:r w:rsidR="00F715DD" w:rsidRPr="00572301">
        <w:rPr>
          <w:rFonts w:ascii="Verdana" w:hAnsi="Verdana"/>
          <w:sz w:val="20"/>
          <w:szCs w:val="20"/>
        </w:rPr>
        <w:t>easy</w:t>
      </w:r>
      <w:r w:rsidR="00FD5925" w:rsidRPr="00572301">
        <w:rPr>
          <w:rFonts w:ascii="Verdana" w:hAnsi="Verdana"/>
          <w:sz w:val="20"/>
          <w:szCs w:val="20"/>
        </w:rPr>
        <w:t xml:space="preserve"> to </w:t>
      </w:r>
      <w:r w:rsidR="00F715DD" w:rsidRPr="00572301">
        <w:rPr>
          <w:rFonts w:ascii="Verdana" w:hAnsi="Verdana"/>
          <w:sz w:val="20"/>
          <w:szCs w:val="20"/>
        </w:rPr>
        <w:t>use</w:t>
      </w:r>
      <w:r w:rsidR="00FD5925" w:rsidRPr="00572301">
        <w:rPr>
          <w:rFonts w:ascii="Verdana" w:hAnsi="Verdana"/>
          <w:sz w:val="20"/>
          <w:szCs w:val="20"/>
        </w:rPr>
        <w:t xml:space="preserve">. </w:t>
      </w:r>
      <w:r w:rsidR="004E7AF4" w:rsidRPr="00572301">
        <w:rPr>
          <w:rFonts w:ascii="Verdana" w:hAnsi="Verdana"/>
          <w:sz w:val="20"/>
          <w:szCs w:val="20"/>
        </w:rPr>
        <w:t xml:space="preserve">The </w:t>
      </w:r>
      <w:r w:rsidR="00214AB9" w:rsidRPr="00572301">
        <w:rPr>
          <w:rFonts w:ascii="Verdana" w:hAnsi="Verdana"/>
          <w:sz w:val="20"/>
          <w:szCs w:val="20"/>
        </w:rPr>
        <w:t xml:space="preserve">results of the </w:t>
      </w:r>
      <w:r w:rsidR="00317DF3" w:rsidRPr="00572301">
        <w:rPr>
          <w:rFonts w:ascii="Verdana" w:hAnsi="Verdana"/>
          <w:sz w:val="20"/>
          <w:szCs w:val="20"/>
        </w:rPr>
        <w:t>project offer</w:t>
      </w:r>
      <w:r w:rsidR="004E7AF4" w:rsidRPr="00572301">
        <w:rPr>
          <w:rFonts w:ascii="Verdana" w:hAnsi="Verdana"/>
          <w:sz w:val="20"/>
          <w:szCs w:val="20"/>
        </w:rPr>
        <w:t xml:space="preserve"> the potential to change practice and inform institutional policy</w:t>
      </w:r>
      <w:r w:rsidR="00852835" w:rsidRPr="00572301">
        <w:rPr>
          <w:rFonts w:ascii="Verdana" w:hAnsi="Verdana"/>
          <w:sz w:val="20"/>
          <w:szCs w:val="20"/>
        </w:rPr>
        <w:t xml:space="preserve"> and </w:t>
      </w:r>
      <w:r w:rsidR="004E7AF4" w:rsidRPr="00572301">
        <w:rPr>
          <w:rFonts w:ascii="Verdana" w:hAnsi="Verdana"/>
          <w:sz w:val="20"/>
          <w:szCs w:val="20"/>
        </w:rPr>
        <w:t>strategy on assessment of group work.</w:t>
      </w:r>
      <w:r w:rsidR="0006140C" w:rsidRPr="00572301">
        <w:rPr>
          <w:rFonts w:ascii="Verdana" w:hAnsi="Verdana"/>
          <w:sz w:val="20"/>
          <w:szCs w:val="20"/>
        </w:rPr>
        <w:t xml:space="preserve"> </w:t>
      </w:r>
    </w:p>
    <w:p w14:paraId="5256CE2A" w14:textId="1FF1B555" w:rsidR="00157B4A" w:rsidRDefault="00FA7FC7" w:rsidP="006863D2">
      <w:pPr>
        <w:spacing w:line="276" w:lineRule="auto"/>
        <w:rPr>
          <w:rFonts w:ascii="Verdana" w:hAnsi="Verdana"/>
          <w:sz w:val="20"/>
          <w:szCs w:val="20"/>
        </w:rPr>
      </w:pPr>
      <w:r w:rsidRPr="00572301">
        <w:rPr>
          <w:rFonts w:ascii="Verdana" w:hAnsi="Verdana"/>
          <w:sz w:val="20"/>
          <w:szCs w:val="20"/>
        </w:rPr>
        <w:t xml:space="preserve">The author has </w:t>
      </w:r>
      <w:r w:rsidR="00DA136A" w:rsidRPr="00572301">
        <w:rPr>
          <w:rFonts w:ascii="Verdana" w:hAnsi="Verdana"/>
          <w:sz w:val="20"/>
          <w:szCs w:val="20"/>
        </w:rPr>
        <w:t>won</w:t>
      </w:r>
      <w:r w:rsidR="000C5C24" w:rsidRPr="00572301">
        <w:rPr>
          <w:rFonts w:ascii="Verdana" w:hAnsi="Verdana"/>
          <w:sz w:val="20"/>
          <w:szCs w:val="20"/>
        </w:rPr>
        <w:t xml:space="preserve"> another </w:t>
      </w:r>
      <w:r w:rsidR="00540C6C" w:rsidRPr="00572301">
        <w:rPr>
          <w:rFonts w:ascii="Verdana" w:hAnsi="Verdana"/>
          <w:sz w:val="20"/>
          <w:szCs w:val="20"/>
        </w:rPr>
        <w:t xml:space="preserve">bid </w:t>
      </w:r>
      <w:r w:rsidR="000C5C24" w:rsidRPr="00572301">
        <w:rPr>
          <w:rFonts w:ascii="Verdana" w:hAnsi="Verdana"/>
          <w:sz w:val="20"/>
          <w:szCs w:val="20"/>
        </w:rPr>
        <w:t>funded by</w:t>
      </w:r>
      <w:r w:rsidR="00540C6C" w:rsidRPr="00572301">
        <w:rPr>
          <w:rFonts w:ascii="Verdana" w:hAnsi="Verdana"/>
          <w:sz w:val="20"/>
          <w:szCs w:val="20"/>
        </w:rPr>
        <w:t xml:space="preserve"> the University’s Learning and Teaching Enhancement and Innovation Fund 2019-20</w:t>
      </w:r>
      <w:r w:rsidR="00A43F8B" w:rsidRPr="00572301">
        <w:rPr>
          <w:rFonts w:ascii="Verdana" w:hAnsi="Verdana"/>
          <w:sz w:val="20"/>
          <w:szCs w:val="20"/>
        </w:rPr>
        <w:t xml:space="preserve">, </w:t>
      </w:r>
      <w:r w:rsidR="000C5C24" w:rsidRPr="00572301">
        <w:rPr>
          <w:rFonts w:ascii="Verdana" w:hAnsi="Verdana"/>
          <w:sz w:val="20"/>
          <w:szCs w:val="20"/>
        </w:rPr>
        <w:t>which allows the author to</w:t>
      </w:r>
      <w:r w:rsidR="001E4BA4" w:rsidRPr="00572301">
        <w:rPr>
          <w:rFonts w:ascii="Verdana" w:hAnsi="Verdana"/>
          <w:sz w:val="20"/>
          <w:szCs w:val="20"/>
        </w:rPr>
        <w:t xml:space="preserve"> develop an improved version of the GPM tool for deployment in additional modules within the Faculty of Arts, Science and Technology (FAST)</w:t>
      </w:r>
      <w:r w:rsidR="007B165A" w:rsidRPr="00572301">
        <w:rPr>
          <w:rFonts w:ascii="Verdana" w:hAnsi="Verdana"/>
          <w:sz w:val="20"/>
          <w:szCs w:val="20"/>
        </w:rPr>
        <w:t xml:space="preserve">. </w:t>
      </w:r>
      <w:r w:rsidR="008027F4" w:rsidRPr="00572301">
        <w:rPr>
          <w:rFonts w:ascii="Verdana" w:hAnsi="Verdana"/>
          <w:sz w:val="20"/>
          <w:szCs w:val="20"/>
        </w:rPr>
        <w:t xml:space="preserve">The </w:t>
      </w:r>
      <w:r w:rsidR="002A5CF9" w:rsidRPr="00572301">
        <w:rPr>
          <w:rFonts w:ascii="Verdana" w:hAnsi="Verdana"/>
          <w:sz w:val="20"/>
          <w:szCs w:val="20"/>
        </w:rPr>
        <w:t>new</w:t>
      </w:r>
      <w:r w:rsidR="00595875" w:rsidRPr="00572301">
        <w:rPr>
          <w:rFonts w:ascii="Verdana" w:hAnsi="Verdana"/>
          <w:sz w:val="20"/>
          <w:szCs w:val="20"/>
        </w:rPr>
        <w:t>er version of the to</w:t>
      </w:r>
      <w:r w:rsidR="00C832CB" w:rsidRPr="00572301">
        <w:rPr>
          <w:rFonts w:ascii="Verdana" w:hAnsi="Verdana"/>
          <w:sz w:val="20"/>
          <w:szCs w:val="20"/>
        </w:rPr>
        <w:t xml:space="preserve">ol will develop new </w:t>
      </w:r>
      <w:r w:rsidR="00A85759" w:rsidRPr="00572301">
        <w:rPr>
          <w:rFonts w:ascii="Verdana" w:hAnsi="Verdana"/>
          <w:sz w:val="20"/>
          <w:szCs w:val="20"/>
        </w:rPr>
        <w:t>f</w:t>
      </w:r>
      <w:r w:rsidR="001401A2" w:rsidRPr="00572301">
        <w:rPr>
          <w:rFonts w:ascii="Verdana" w:hAnsi="Verdana"/>
          <w:sz w:val="20"/>
          <w:szCs w:val="20"/>
        </w:rPr>
        <w:t>eatures</w:t>
      </w:r>
      <w:r w:rsidR="00A85759" w:rsidRPr="00572301">
        <w:rPr>
          <w:rFonts w:ascii="Verdana" w:hAnsi="Verdana"/>
          <w:sz w:val="20"/>
          <w:szCs w:val="20"/>
        </w:rPr>
        <w:t xml:space="preserve"> and </w:t>
      </w:r>
      <w:r w:rsidR="001401A2" w:rsidRPr="00572301">
        <w:rPr>
          <w:rFonts w:ascii="Verdana" w:hAnsi="Verdana"/>
          <w:sz w:val="20"/>
          <w:szCs w:val="20"/>
        </w:rPr>
        <w:t xml:space="preserve">improve existing functionalities </w:t>
      </w:r>
      <w:r w:rsidR="00A85759" w:rsidRPr="00572301">
        <w:rPr>
          <w:rFonts w:ascii="Verdana" w:hAnsi="Verdana"/>
          <w:sz w:val="20"/>
          <w:szCs w:val="20"/>
        </w:rPr>
        <w:t xml:space="preserve">based on </w:t>
      </w:r>
      <w:r w:rsidR="001401A2" w:rsidRPr="00572301">
        <w:rPr>
          <w:rFonts w:ascii="Verdana" w:hAnsi="Verdana"/>
          <w:sz w:val="20"/>
          <w:szCs w:val="20"/>
        </w:rPr>
        <w:t>staff and students</w:t>
      </w:r>
      <w:r w:rsidR="00BE3BF5" w:rsidRPr="00572301">
        <w:rPr>
          <w:rFonts w:ascii="Verdana" w:hAnsi="Verdana"/>
          <w:sz w:val="20"/>
          <w:szCs w:val="20"/>
        </w:rPr>
        <w:t>’ feedback</w:t>
      </w:r>
      <w:r w:rsidR="00851EDF" w:rsidRPr="00572301">
        <w:rPr>
          <w:rFonts w:ascii="Verdana" w:hAnsi="Verdana"/>
          <w:sz w:val="20"/>
          <w:szCs w:val="20"/>
        </w:rPr>
        <w:t xml:space="preserve"> from 2018</w:t>
      </w:r>
      <w:r w:rsidR="00132D7B" w:rsidRPr="00572301">
        <w:rPr>
          <w:rFonts w:ascii="Verdana" w:hAnsi="Verdana"/>
          <w:sz w:val="20"/>
          <w:szCs w:val="20"/>
        </w:rPr>
        <w:t>-</w:t>
      </w:r>
      <w:r w:rsidR="00851EDF" w:rsidRPr="00572301">
        <w:rPr>
          <w:rFonts w:ascii="Verdana" w:hAnsi="Verdana"/>
          <w:sz w:val="20"/>
          <w:szCs w:val="20"/>
        </w:rPr>
        <w:t>19</w:t>
      </w:r>
      <w:r w:rsidR="001401A2" w:rsidRPr="00572301">
        <w:rPr>
          <w:rFonts w:ascii="Verdana" w:hAnsi="Verdana"/>
          <w:sz w:val="20"/>
          <w:szCs w:val="20"/>
        </w:rPr>
        <w:t xml:space="preserve">. </w:t>
      </w:r>
      <w:r w:rsidR="00462C46" w:rsidRPr="00572301">
        <w:rPr>
          <w:rFonts w:ascii="Verdana" w:hAnsi="Verdana"/>
          <w:sz w:val="20"/>
          <w:szCs w:val="20"/>
        </w:rPr>
        <w:t>It is expected that the newer version of GPM will be more robust, flexible and in</w:t>
      </w:r>
      <w:r w:rsidR="000D4233" w:rsidRPr="00572301">
        <w:rPr>
          <w:rFonts w:ascii="Verdana" w:hAnsi="Verdana"/>
          <w:sz w:val="20"/>
          <w:szCs w:val="20"/>
        </w:rPr>
        <w:t>tuitive to use.</w:t>
      </w:r>
    </w:p>
    <w:p w14:paraId="106DE832" w14:textId="4EC9A11C" w:rsidR="00CF0181" w:rsidRPr="00572301" w:rsidRDefault="00611205" w:rsidP="00710E26">
      <w:pPr>
        <w:spacing w:line="276" w:lineRule="auto"/>
        <w:rPr>
          <w:rFonts w:ascii="Verdana" w:hAnsi="Verdana" w:cs="Times New Roman"/>
          <w:sz w:val="20"/>
          <w:szCs w:val="20"/>
        </w:rPr>
      </w:pPr>
      <w:r>
        <w:rPr>
          <w:rFonts w:eastAsia="Times New Roman"/>
          <w:noProof/>
        </w:rPr>
        <w:lastRenderedPageBreak/>
        <w:drawing>
          <wp:anchor distT="0" distB="0" distL="114300" distR="114300" simplePos="0" relativeHeight="251692032" behindDoc="0" locked="0" layoutInCell="1" allowOverlap="1" wp14:anchorId="2F085713" wp14:editId="28368DE2">
            <wp:simplePos x="0" y="0"/>
            <wp:positionH relativeFrom="margin">
              <wp:align>left</wp:align>
            </wp:positionH>
            <wp:positionV relativeFrom="paragraph">
              <wp:posOffset>1949450</wp:posOffset>
            </wp:positionV>
            <wp:extent cx="2940685" cy="1962150"/>
            <wp:effectExtent l="0" t="0" r="0" b="0"/>
            <wp:wrapThrough wrapText="bothSides">
              <wp:wrapPolygon edited="0">
                <wp:start x="0" y="0"/>
                <wp:lineTo x="0" y="21390"/>
                <wp:lineTo x="21409" y="21390"/>
                <wp:lineTo x="2140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terside_0028_small.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40685" cy="1962150"/>
                    </a:xfrm>
                    <a:prstGeom prst="rect">
                      <a:avLst/>
                    </a:prstGeom>
                  </pic:spPr>
                </pic:pic>
              </a:graphicData>
            </a:graphic>
            <wp14:sizeRelH relativeFrom="page">
              <wp14:pctWidth>0</wp14:pctWidth>
            </wp14:sizeRelH>
            <wp14:sizeRelV relativeFrom="page">
              <wp14:pctHeight>0</wp14:pctHeight>
            </wp14:sizeRelV>
          </wp:anchor>
        </w:drawing>
      </w:r>
      <w:r w:rsidR="00710E26" w:rsidRPr="000D5F4B">
        <w:rPr>
          <w:rFonts w:ascii="Verdana" w:hAnsi="Verdana" w:cstheme="minorHAnsi"/>
          <w:b/>
          <w:noProof/>
          <w:sz w:val="24"/>
          <w:szCs w:val="20"/>
        </w:rPr>
        <mc:AlternateContent>
          <mc:Choice Requires="wps">
            <w:drawing>
              <wp:anchor distT="45720" distB="45720" distL="114300" distR="114300" simplePos="0" relativeHeight="251681792" behindDoc="0" locked="0" layoutInCell="1" allowOverlap="1" wp14:anchorId="2EFBF5F2" wp14:editId="660C1EBA">
                <wp:simplePos x="0" y="0"/>
                <wp:positionH relativeFrom="margin">
                  <wp:posOffset>-2540</wp:posOffset>
                </wp:positionH>
                <wp:positionV relativeFrom="paragraph">
                  <wp:posOffset>6350</wp:posOffset>
                </wp:positionV>
                <wp:extent cx="5720080" cy="1404620"/>
                <wp:effectExtent l="0" t="0" r="13970" b="222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4620"/>
                        </a:xfrm>
                        <a:prstGeom prst="rect">
                          <a:avLst/>
                        </a:prstGeom>
                        <a:solidFill>
                          <a:schemeClr val="accent2">
                            <a:lumMod val="75000"/>
                          </a:schemeClr>
                        </a:solidFill>
                        <a:ln w="9525">
                          <a:solidFill>
                            <a:schemeClr val="accent4">
                              <a:lumMod val="75000"/>
                            </a:schemeClr>
                          </a:solidFill>
                          <a:miter lim="800000"/>
                          <a:headEnd/>
                          <a:tailEnd/>
                        </a:ln>
                      </wps:spPr>
                      <wps:txbx>
                        <w:txbxContent>
                          <w:p w14:paraId="7A83D98E" w14:textId="7BF4ADC9" w:rsidR="00710E26" w:rsidRPr="00710E26" w:rsidRDefault="00710E26" w:rsidP="00710E26">
                            <w:pPr>
                              <w:pStyle w:val="Heading3"/>
                              <w:rPr>
                                <w:rFonts w:ascii="Verdana" w:hAnsi="Verdana"/>
                                <w:b/>
                                <w:color w:val="FFFFFF" w:themeColor="background1"/>
                                <w:sz w:val="20"/>
                                <w:szCs w:val="20"/>
                              </w:rPr>
                            </w:pPr>
                            <w:bookmarkStart w:id="16" w:name="_Toc23413709"/>
                            <w:r w:rsidRPr="00710E26">
                              <w:rPr>
                                <w:rFonts w:ascii="Verdana" w:hAnsi="Verdana"/>
                                <w:b/>
                                <w:color w:val="FFFFFF" w:themeColor="background1"/>
                                <w:sz w:val="20"/>
                                <w:szCs w:val="20"/>
                              </w:rPr>
                              <w:t>Example 12: Students’ involvement in assessment design</w:t>
                            </w:r>
                            <w:bookmarkEnd w:id="16"/>
                          </w:p>
                          <w:p w14:paraId="74BBF48C" w14:textId="77777777" w:rsidR="00710E26" w:rsidRPr="00710E26" w:rsidRDefault="00710E26" w:rsidP="00710E26">
                            <w:pPr>
                              <w:rPr>
                                <w:b/>
                                <w:color w:val="FFFFFF" w:themeColor="background1"/>
                              </w:rPr>
                            </w:pPr>
                          </w:p>
                          <w:p w14:paraId="65719A8F" w14:textId="2F3E1692" w:rsidR="00710E26" w:rsidRPr="00710E26" w:rsidRDefault="00710E26" w:rsidP="00710E26">
                            <w:pPr>
                              <w:pStyle w:val="Heading4"/>
                              <w:rPr>
                                <w:rFonts w:ascii="Verdana" w:hAnsi="Verdana" w:cstheme="minorBidi"/>
                                <w:b/>
                                <w:color w:val="FFFFFF" w:themeColor="background1"/>
                                <w:sz w:val="20"/>
                                <w:szCs w:val="20"/>
                              </w:rPr>
                            </w:pPr>
                            <w:r w:rsidRPr="00710E26">
                              <w:rPr>
                                <w:rFonts w:ascii="Verdana" w:hAnsi="Verdana"/>
                                <w:b/>
                                <w:color w:val="FFFFFF" w:themeColor="background1"/>
                                <w:sz w:val="20"/>
                                <w:szCs w:val="20"/>
                              </w:rPr>
                              <w:t xml:space="preserve">Melanie Crofts, Senior Lecturer in Law, </w:t>
                            </w:r>
                            <w:r w:rsidRPr="00710E26">
                              <w:rPr>
                                <w:rFonts w:ascii="Verdana" w:eastAsia="Times New Roman" w:hAnsi="Verdana"/>
                                <w:b/>
                                <w:color w:val="FFFFFF" w:themeColor="background1"/>
                                <w:sz w:val="20"/>
                                <w:szCs w:val="20"/>
                              </w:rPr>
                              <w:t>De Montfort University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FBF5F2" id="Text Box 17" o:spid="_x0000_s1043" type="#_x0000_t202" style="position:absolute;margin-left:-.2pt;margin-top:.5pt;width:450.4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" fillcolor="#c45911 [2405]" strokecolor="#bf8f00 [2407]">
                <v:textbox style="mso-fit-shape-to-text:t">
                  <w:txbxContent>
                    <w:p w14:paraId="7A83D98E" w14:textId="7BF4ADC9" w:rsidR="00710E26" w:rsidRPr="00710E26" w:rsidRDefault="00710E26" w:rsidP="00710E26">
                      <w:pPr>
                        <w:pStyle w:val="Heading3"/>
                        <w:rPr>
                          <w:rFonts w:ascii="Verdana" w:hAnsi="Verdana"/>
                          <w:b/>
                          <w:color w:val="FFFFFF" w:themeColor="background1"/>
                          <w:sz w:val="20"/>
                          <w:szCs w:val="20"/>
                        </w:rPr>
                      </w:pPr>
                      <w:bookmarkStart w:id="28" w:name="_Toc23413709"/>
                      <w:r w:rsidRPr="00710E26">
                        <w:rPr>
                          <w:rFonts w:ascii="Verdana" w:hAnsi="Verdana"/>
                          <w:b/>
                          <w:color w:val="FFFFFF" w:themeColor="background1"/>
                          <w:sz w:val="20"/>
                          <w:szCs w:val="20"/>
                        </w:rPr>
                        <w:t>Example 12: Students’ involvement in assessment design</w:t>
                      </w:r>
                      <w:bookmarkEnd w:id="28"/>
                    </w:p>
                    <w:p w14:paraId="74BBF48C" w14:textId="77777777" w:rsidR="00710E26" w:rsidRPr="00710E26" w:rsidRDefault="00710E26" w:rsidP="00710E26">
                      <w:pPr>
                        <w:rPr>
                          <w:b/>
                          <w:color w:val="FFFFFF" w:themeColor="background1"/>
                        </w:rPr>
                      </w:pPr>
                    </w:p>
                    <w:p w14:paraId="65719A8F" w14:textId="2F3E1692" w:rsidR="00710E26" w:rsidRPr="00710E26" w:rsidRDefault="00710E26" w:rsidP="00710E26">
                      <w:pPr>
                        <w:pStyle w:val="Heading4"/>
                        <w:rPr>
                          <w:rFonts w:ascii="Verdana" w:hAnsi="Verdana" w:cstheme="minorBidi"/>
                          <w:b/>
                          <w:color w:val="FFFFFF" w:themeColor="background1"/>
                          <w:sz w:val="20"/>
                          <w:szCs w:val="20"/>
                        </w:rPr>
                      </w:pPr>
                      <w:r w:rsidRPr="00710E26">
                        <w:rPr>
                          <w:rFonts w:ascii="Verdana" w:hAnsi="Verdana"/>
                          <w:b/>
                          <w:color w:val="FFFFFF" w:themeColor="background1"/>
                          <w:sz w:val="20"/>
                          <w:szCs w:val="20"/>
                        </w:rPr>
                        <w:t xml:space="preserve">Melanie Crofts, Senior Lecturer in Law, </w:t>
                      </w:r>
                      <w:r w:rsidRPr="00710E26">
                        <w:rPr>
                          <w:rFonts w:ascii="Verdana" w:eastAsia="Times New Roman" w:hAnsi="Verdana"/>
                          <w:b/>
                          <w:color w:val="FFFFFF" w:themeColor="background1"/>
                          <w:sz w:val="20"/>
                          <w:szCs w:val="20"/>
                        </w:rPr>
                        <w:t>De Montfort University</w:t>
                      </w:r>
                    </w:p>
                  </w:txbxContent>
                </v:textbox>
                <w10:wrap type="square" anchorx="margin"/>
              </v:shape>
            </w:pict>
          </mc:Fallback>
        </mc:AlternateContent>
      </w:r>
      <w:r w:rsidR="004E48A0" w:rsidRPr="00572301">
        <w:rPr>
          <w:rFonts w:ascii="Verdana" w:hAnsi="Verdana" w:cs="Times New Roman"/>
          <w:sz w:val="20"/>
          <w:szCs w:val="20"/>
        </w:rPr>
        <w:t>S</w:t>
      </w:r>
      <w:r w:rsidR="00C141DC" w:rsidRPr="00572301">
        <w:rPr>
          <w:rFonts w:ascii="Verdana" w:hAnsi="Verdana" w:cs="Times New Roman"/>
          <w:sz w:val="20"/>
          <w:szCs w:val="20"/>
        </w:rPr>
        <w:t xml:space="preserve">tudent experience is central to teaching and learning and to maintain </w:t>
      </w:r>
      <w:r w:rsidR="004E48A0" w:rsidRPr="00572301">
        <w:rPr>
          <w:rFonts w:ascii="Verdana" w:hAnsi="Verdana" w:cs="Times New Roman"/>
          <w:sz w:val="20"/>
          <w:szCs w:val="20"/>
        </w:rPr>
        <w:t xml:space="preserve">student </w:t>
      </w:r>
      <w:r w:rsidR="00C141DC" w:rsidRPr="00572301">
        <w:rPr>
          <w:rFonts w:ascii="Verdana" w:hAnsi="Verdana" w:cs="Times New Roman"/>
          <w:sz w:val="20"/>
          <w:szCs w:val="20"/>
        </w:rPr>
        <w:t>engagement on modules is a priority</w:t>
      </w:r>
      <w:r w:rsidR="00E66451" w:rsidRPr="00572301">
        <w:rPr>
          <w:rFonts w:ascii="Verdana" w:hAnsi="Verdana" w:cs="Times New Roman"/>
          <w:sz w:val="20"/>
          <w:szCs w:val="20"/>
        </w:rPr>
        <w:t>,</w:t>
      </w:r>
      <w:r w:rsidR="00C141DC" w:rsidRPr="00572301">
        <w:rPr>
          <w:rFonts w:ascii="Verdana" w:hAnsi="Verdana" w:cs="Times New Roman"/>
          <w:sz w:val="20"/>
          <w:szCs w:val="20"/>
        </w:rPr>
        <w:t xml:space="preserve"> as research and anecdotal evidence suggests that students who attend and engage perform better. </w:t>
      </w:r>
      <w:r w:rsidR="00C66B0D" w:rsidRPr="00572301">
        <w:rPr>
          <w:rFonts w:ascii="Verdana" w:hAnsi="Verdana" w:cs="Times New Roman"/>
          <w:sz w:val="20"/>
          <w:szCs w:val="20"/>
        </w:rPr>
        <w:t>In the UK HE, t</w:t>
      </w:r>
      <w:r w:rsidR="00B71465" w:rsidRPr="00572301">
        <w:rPr>
          <w:rFonts w:ascii="Verdana" w:hAnsi="Verdana" w:cs="Times New Roman"/>
          <w:sz w:val="20"/>
          <w:szCs w:val="20"/>
        </w:rPr>
        <w:t xml:space="preserve">here has been discussions </w:t>
      </w:r>
      <w:r w:rsidR="00A36AC9" w:rsidRPr="00572301">
        <w:rPr>
          <w:rFonts w:ascii="Verdana" w:hAnsi="Verdana" w:cs="Times New Roman"/>
          <w:sz w:val="20"/>
          <w:szCs w:val="20"/>
        </w:rPr>
        <w:t>around how</w:t>
      </w:r>
      <w:r w:rsidR="001F650F" w:rsidRPr="00572301">
        <w:rPr>
          <w:rFonts w:ascii="Verdana" w:hAnsi="Verdana" w:cs="Times New Roman"/>
          <w:sz w:val="20"/>
          <w:szCs w:val="20"/>
        </w:rPr>
        <w:t xml:space="preserve"> to engage students more actively in the assessment process. </w:t>
      </w:r>
      <w:r w:rsidR="00E96E98" w:rsidRPr="00572301">
        <w:rPr>
          <w:rFonts w:ascii="Verdana" w:hAnsi="Verdana" w:cs="Times New Roman"/>
          <w:sz w:val="20"/>
          <w:szCs w:val="20"/>
        </w:rPr>
        <w:t>In the 201</w:t>
      </w:r>
      <w:r w:rsidR="00636867" w:rsidRPr="00572301">
        <w:rPr>
          <w:rFonts w:ascii="Verdana" w:hAnsi="Verdana" w:cs="Times New Roman"/>
          <w:sz w:val="20"/>
          <w:szCs w:val="20"/>
        </w:rPr>
        <w:t>5</w:t>
      </w:r>
      <w:r w:rsidR="00132D7B" w:rsidRPr="00572301">
        <w:rPr>
          <w:rFonts w:ascii="Verdana" w:hAnsi="Verdana" w:cs="Times New Roman"/>
          <w:sz w:val="20"/>
          <w:szCs w:val="20"/>
        </w:rPr>
        <w:t>-</w:t>
      </w:r>
      <w:r w:rsidR="00636867" w:rsidRPr="00572301">
        <w:rPr>
          <w:rFonts w:ascii="Verdana" w:hAnsi="Verdana" w:cs="Times New Roman"/>
          <w:sz w:val="20"/>
          <w:szCs w:val="20"/>
        </w:rPr>
        <w:t xml:space="preserve">16 academic year, </w:t>
      </w:r>
      <w:r w:rsidR="00C141DC" w:rsidRPr="00572301">
        <w:rPr>
          <w:rFonts w:ascii="Verdana" w:hAnsi="Verdana" w:cs="Times New Roman"/>
          <w:sz w:val="20"/>
          <w:szCs w:val="20"/>
        </w:rPr>
        <w:t>a project</w:t>
      </w:r>
      <w:r w:rsidR="00AE129A" w:rsidRPr="00572301">
        <w:rPr>
          <w:rFonts w:ascii="Verdana" w:hAnsi="Verdana" w:cs="Times New Roman"/>
          <w:sz w:val="20"/>
          <w:szCs w:val="20"/>
        </w:rPr>
        <w:t xml:space="preserve"> was set </w:t>
      </w:r>
      <w:r w:rsidR="00132D7B" w:rsidRPr="00572301">
        <w:rPr>
          <w:rFonts w:ascii="Verdana" w:hAnsi="Verdana" w:cs="Times New Roman"/>
          <w:sz w:val="20"/>
          <w:szCs w:val="20"/>
        </w:rPr>
        <w:t>up</w:t>
      </w:r>
      <w:r w:rsidR="00C141DC" w:rsidRPr="00572301">
        <w:rPr>
          <w:rFonts w:ascii="Verdana" w:hAnsi="Verdana" w:cs="Times New Roman"/>
          <w:sz w:val="20"/>
          <w:szCs w:val="20"/>
        </w:rPr>
        <w:t xml:space="preserve"> to evaluate the impact of using </w:t>
      </w:r>
      <w:r w:rsidR="00CF0181" w:rsidRPr="00572301">
        <w:rPr>
          <w:rFonts w:ascii="Verdana" w:hAnsi="Verdana" w:cs="Times New Roman"/>
          <w:sz w:val="20"/>
          <w:szCs w:val="20"/>
        </w:rPr>
        <w:t>an assessment method</w:t>
      </w:r>
      <w:r w:rsidR="00132D7B" w:rsidRPr="00572301">
        <w:rPr>
          <w:rFonts w:ascii="Verdana" w:hAnsi="Verdana" w:cs="Times New Roman"/>
          <w:sz w:val="20"/>
          <w:szCs w:val="20"/>
        </w:rPr>
        <w:t xml:space="preserve"> that </w:t>
      </w:r>
      <w:r w:rsidR="00C141DC" w:rsidRPr="00572301">
        <w:rPr>
          <w:rFonts w:ascii="Verdana" w:hAnsi="Verdana" w:cs="Times New Roman"/>
          <w:sz w:val="20"/>
          <w:szCs w:val="20"/>
        </w:rPr>
        <w:t>empower</w:t>
      </w:r>
      <w:r w:rsidR="00CF0181" w:rsidRPr="00572301">
        <w:rPr>
          <w:rFonts w:ascii="Verdana" w:hAnsi="Verdana" w:cs="Times New Roman"/>
          <w:sz w:val="20"/>
          <w:szCs w:val="20"/>
        </w:rPr>
        <w:t>s</w:t>
      </w:r>
      <w:r w:rsidR="00C141DC" w:rsidRPr="00572301">
        <w:rPr>
          <w:rFonts w:ascii="Verdana" w:hAnsi="Verdana" w:cs="Times New Roman"/>
          <w:sz w:val="20"/>
          <w:szCs w:val="20"/>
        </w:rPr>
        <w:t xml:space="preserve"> students and involve</w:t>
      </w:r>
      <w:r w:rsidR="00BB5979" w:rsidRPr="00572301">
        <w:rPr>
          <w:rFonts w:ascii="Verdana" w:hAnsi="Verdana" w:cs="Times New Roman"/>
          <w:sz w:val="20"/>
          <w:szCs w:val="20"/>
        </w:rPr>
        <w:t>s</w:t>
      </w:r>
      <w:r w:rsidR="00C141DC" w:rsidRPr="00572301">
        <w:rPr>
          <w:rFonts w:ascii="Verdana" w:hAnsi="Verdana" w:cs="Times New Roman"/>
          <w:sz w:val="20"/>
          <w:szCs w:val="20"/>
        </w:rPr>
        <w:t xml:space="preserve"> them as partners in the design of</w:t>
      </w:r>
      <w:r w:rsidR="00BB5979" w:rsidRPr="00572301">
        <w:rPr>
          <w:rFonts w:ascii="Verdana" w:hAnsi="Verdana" w:cs="Times New Roman"/>
          <w:sz w:val="20"/>
          <w:szCs w:val="20"/>
        </w:rPr>
        <w:t xml:space="preserve"> </w:t>
      </w:r>
      <w:r w:rsidR="001F634D" w:rsidRPr="00572301">
        <w:rPr>
          <w:rFonts w:ascii="Verdana" w:hAnsi="Verdana" w:cs="Times New Roman"/>
          <w:sz w:val="20"/>
          <w:szCs w:val="20"/>
        </w:rPr>
        <w:t xml:space="preserve">an </w:t>
      </w:r>
      <w:r w:rsidR="00226117" w:rsidRPr="00572301">
        <w:rPr>
          <w:rFonts w:ascii="Verdana" w:hAnsi="Verdana" w:cs="Times New Roman"/>
          <w:sz w:val="20"/>
          <w:szCs w:val="20"/>
        </w:rPr>
        <w:t xml:space="preserve">assessment within the </w:t>
      </w:r>
      <w:r w:rsidR="00226117" w:rsidRPr="00572301">
        <w:rPr>
          <w:rFonts w:ascii="Verdana" w:hAnsi="Verdana"/>
          <w:sz w:val="20"/>
          <w:szCs w:val="20"/>
        </w:rPr>
        <w:t>Discrimination Law module</w:t>
      </w:r>
      <w:r w:rsidR="00C141DC" w:rsidRPr="00572301">
        <w:rPr>
          <w:rFonts w:ascii="Verdana" w:hAnsi="Verdana" w:cs="Times New Roman"/>
          <w:sz w:val="20"/>
          <w:szCs w:val="20"/>
        </w:rPr>
        <w:t xml:space="preserve">.  </w:t>
      </w:r>
    </w:p>
    <w:p w14:paraId="63717512" w14:textId="1D8FBB5D" w:rsidR="002742E5" w:rsidRPr="00572301" w:rsidRDefault="00715D77" w:rsidP="002742E5">
      <w:pPr>
        <w:spacing w:afterLines="160" w:after="384" w:line="276" w:lineRule="auto"/>
        <w:rPr>
          <w:rFonts w:ascii="Verdana" w:hAnsi="Verdana" w:cs="Times New Roman"/>
          <w:sz w:val="20"/>
          <w:szCs w:val="20"/>
        </w:rPr>
      </w:pPr>
      <w:r w:rsidRPr="00572301">
        <w:rPr>
          <w:rFonts w:ascii="Verdana" w:hAnsi="Verdana" w:cs="Times New Roman"/>
          <w:sz w:val="20"/>
          <w:szCs w:val="20"/>
        </w:rPr>
        <w:t>The s</w:t>
      </w:r>
      <w:r w:rsidR="002742E5" w:rsidRPr="00572301">
        <w:rPr>
          <w:rFonts w:ascii="Verdana" w:hAnsi="Verdana" w:cs="Times New Roman"/>
          <w:sz w:val="20"/>
          <w:szCs w:val="20"/>
        </w:rPr>
        <w:t xml:space="preserve">tudents </w:t>
      </w:r>
      <w:r w:rsidRPr="00572301">
        <w:rPr>
          <w:rFonts w:ascii="Verdana" w:hAnsi="Verdana" w:cs="Times New Roman"/>
          <w:sz w:val="20"/>
          <w:szCs w:val="20"/>
        </w:rPr>
        <w:t xml:space="preserve">on the Discrimination Law module </w:t>
      </w:r>
      <w:r w:rsidR="002742E5" w:rsidRPr="00572301">
        <w:rPr>
          <w:rFonts w:ascii="Verdana" w:hAnsi="Verdana" w:cs="Times New Roman"/>
          <w:sz w:val="20"/>
          <w:szCs w:val="20"/>
        </w:rPr>
        <w:t xml:space="preserve">were divided into self-selecting groups and given a task to complete in </w:t>
      </w:r>
      <w:r w:rsidR="0072241A" w:rsidRPr="00572301">
        <w:rPr>
          <w:rFonts w:ascii="Verdana" w:hAnsi="Verdana" w:cs="Times New Roman"/>
          <w:sz w:val="20"/>
          <w:szCs w:val="20"/>
        </w:rPr>
        <w:t>T</w:t>
      </w:r>
      <w:r w:rsidR="002742E5" w:rsidRPr="00572301">
        <w:rPr>
          <w:rFonts w:ascii="Verdana" w:hAnsi="Verdana" w:cs="Times New Roman"/>
          <w:sz w:val="20"/>
          <w:szCs w:val="20"/>
        </w:rPr>
        <w:t xml:space="preserve">erm 2 of </w:t>
      </w:r>
      <w:r w:rsidR="0072241A" w:rsidRPr="00572301">
        <w:rPr>
          <w:rFonts w:ascii="Verdana" w:hAnsi="Verdana" w:cs="Times New Roman"/>
          <w:sz w:val="20"/>
          <w:szCs w:val="20"/>
        </w:rPr>
        <w:t xml:space="preserve">the </w:t>
      </w:r>
      <w:r w:rsidR="00F3226F" w:rsidRPr="00572301">
        <w:rPr>
          <w:rFonts w:ascii="Verdana" w:hAnsi="Verdana" w:cs="Times New Roman"/>
          <w:sz w:val="20"/>
          <w:szCs w:val="20"/>
        </w:rPr>
        <w:t>20</w:t>
      </w:r>
      <w:r w:rsidR="002742E5" w:rsidRPr="00572301">
        <w:rPr>
          <w:rFonts w:ascii="Verdana" w:hAnsi="Verdana" w:cs="Times New Roman"/>
          <w:sz w:val="20"/>
          <w:szCs w:val="20"/>
        </w:rPr>
        <w:t>15</w:t>
      </w:r>
      <w:r w:rsidR="00132D7B" w:rsidRPr="00572301">
        <w:rPr>
          <w:rFonts w:ascii="Verdana" w:hAnsi="Verdana" w:cs="Times New Roman"/>
          <w:sz w:val="20"/>
          <w:szCs w:val="20"/>
        </w:rPr>
        <w:t>-</w:t>
      </w:r>
      <w:r w:rsidR="002742E5" w:rsidRPr="00572301">
        <w:rPr>
          <w:rFonts w:ascii="Verdana" w:hAnsi="Verdana" w:cs="Times New Roman"/>
          <w:sz w:val="20"/>
          <w:szCs w:val="20"/>
        </w:rPr>
        <w:t xml:space="preserve">16 </w:t>
      </w:r>
      <w:r w:rsidR="0072241A" w:rsidRPr="00572301">
        <w:rPr>
          <w:rFonts w:ascii="Verdana" w:hAnsi="Verdana" w:cs="Times New Roman"/>
          <w:sz w:val="20"/>
          <w:szCs w:val="20"/>
        </w:rPr>
        <w:t>academic year</w:t>
      </w:r>
      <w:r w:rsidR="00E85767" w:rsidRPr="00572301">
        <w:rPr>
          <w:rFonts w:ascii="Verdana" w:hAnsi="Verdana" w:cs="Times New Roman"/>
          <w:sz w:val="20"/>
          <w:szCs w:val="20"/>
        </w:rPr>
        <w:t>,</w:t>
      </w:r>
      <w:r w:rsidR="0072241A" w:rsidRPr="00572301">
        <w:rPr>
          <w:rFonts w:ascii="Verdana" w:hAnsi="Verdana" w:cs="Times New Roman"/>
          <w:sz w:val="20"/>
          <w:szCs w:val="20"/>
        </w:rPr>
        <w:t xml:space="preserve"> </w:t>
      </w:r>
      <w:r w:rsidR="002742E5" w:rsidRPr="00572301">
        <w:rPr>
          <w:rFonts w:ascii="Verdana" w:hAnsi="Verdana" w:cs="Times New Roman"/>
          <w:sz w:val="20"/>
          <w:szCs w:val="20"/>
        </w:rPr>
        <w:t>which is based on an experiential learning model. The task</w:t>
      </w:r>
      <w:r w:rsidR="003A06CC" w:rsidRPr="00572301">
        <w:rPr>
          <w:rFonts w:ascii="Verdana" w:hAnsi="Verdana" w:cs="Times New Roman"/>
          <w:sz w:val="20"/>
          <w:szCs w:val="20"/>
        </w:rPr>
        <w:t xml:space="preserve"> </w:t>
      </w:r>
      <w:r w:rsidR="002742E5" w:rsidRPr="00572301">
        <w:rPr>
          <w:rFonts w:ascii="Verdana" w:hAnsi="Verdana" w:cs="Times New Roman"/>
          <w:sz w:val="20"/>
          <w:szCs w:val="20"/>
        </w:rPr>
        <w:t>link</w:t>
      </w:r>
      <w:r w:rsidR="003A06CC" w:rsidRPr="00572301">
        <w:rPr>
          <w:rFonts w:ascii="Verdana" w:hAnsi="Verdana" w:cs="Times New Roman"/>
          <w:sz w:val="20"/>
          <w:szCs w:val="20"/>
        </w:rPr>
        <w:t>s</w:t>
      </w:r>
      <w:r w:rsidR="002742E5" w:rsidRPr="00572301">
        <w:rPr>
          <w:rFonts w:ascii="Verdana" w:hAnsi="Verdana" w:cs="Times New Roman"/>
          <w:sz w:val="20"/>
          <w:szCs w:val="20"/>
        </w:rPr>
        <w:t xml:space="preserve"> in to the</w:t>
      </w:r>
      <w:r w:rsidR="00806476" w:rsidRPr="00572301">
        <w:rPr>
          <w:rFonts w:ascii="Verdana" w:hAnsi="Verdana" w:cs="Times New Roman"/>
          <w:sz w:val="20"/>
          <w:szCs w:val="20"/>
        </w:rPr>
        <w:t xml:space="preserve"> </w:t>
      </w:r>
      <w:r w:rsidR="002742E5" w:rsidRPr="00572301">
        <w:rPr>
          <w:rFonts w:ascii="Verdana" w:hAnsi="Verdana" w:cs="Times New Roman"/>
          <w:sz w:val="20"/>
          <w:szCs w:val="20"/>
        </w:rPr>
        <w:t>final piece</w:t>
      </w:r>
      <w:r w:rsidR="00AE2D1E" w:rsidRPr="00572301">
        <w:rPr>
          <w:rFonts w:ascii="Verdana" w:hAnsi="Verdana" w:cs="Times New Roman"/>
          <w:sz w:val="20"/>
          <w:szCs w:val="20"/>
        </w:rPr>
        <w:t>s</w:t>
      </w:r>
      <w:r w:rsidR="002742E5" w:rsidRPr="00572301">
        <w:rPr>
          <w:rFonts w:ascii="Verdana" w:hAnsi="Verdana" w:cs="Times New Roman"/>
          <w:sz w:val="20"/>
          <w:szCs w:val="20"/>
        </w:rPr>
        <w:t xml:space="preserve"> of assessmen</w:t>
      </w:r>
      <w:r w:rsidR="00AE2D1E" w:rsidRPr="00572301">
        <w:rPr>
          <w:rFonts w:ascii="Verdana" w:hAnsi="Verdana" w:cs="Times New Roman"/>
          <w:sz w:val="20"/>
          <w:szCs w:val="20"/>
        </w:rPr>
        <w:t>t</w:t>
      </w:r>
      <w:r w:rsidR="002742E5" w:rsidRPr="00572301">
        <w:rPr>
          <w:rFonts w:ascii="Verdana" w:hAnsi="Verdana" w:cs="Times New Roman"/>
          <w:sz w:val="20"/>
          <w:szCs w:val="20"/>
        </w:rPr>
        <w:t>.</w:t>
      </w:r>
      <w:r w:rsidR="00806476" w:rsidRPr="00572301">
        <w:rPr>
          <w:rFonts w:ascii="Verdana" w:hAnsi="Verdana" w:cs="Times New Roman"/>
          <w:sz w:val="20"/>
          <w:szCs w:val="20"/>
        </w:rPr>
        <w:t xml:space="preserve"> </w:t>
      </w:r>
      <w:r w:rsidR="002742E5" w:rsidRPr="00572301">
        <w:rPr>
          <w:rFonts w:ascii="Verdana" w:hAnsi="Verdana" w:cs="Times New Roman"/>
          <w:sz w:val="20"/>
          <w:szCs w:val="20"/>
        </w:rPr>
        <w:t xml:space="preserve">The role of the students in the design of the assessment is </w:t>
      </w:r>
      <w:r w:rsidR="00806476" w:rsidRPr="00572301">
        <w:rPr>
          <w:rFonts w:ascii="Verdana" w:hAnsi="Verdana" w:cs="Times New Roman"/>
          <w:sz w:val="20"/>
          <w:szCs w:val="20"/>
        </w:rPr>
        <w:t>four</w:t>
      </w:r>
      <w:r w:rsidR="002742E5" w:rsidRPr="00572301">
        <w:rPr>
          <w:rFonts w:ascii="Verdana" w:hAnsi="Verdana" w:cs="Times New Roman"/>
          <w:sz w:val="20"/>
          <w:szCs w:val="20"/>
        </w:rPr>
        <w:t>fold:</w:t>
      </w:r>
    </w:p>
    <w:p w14:paraId="12A51925" w14:textId="47165FB1" w:rsidR="002742E5" w:rsidRPr="00572301" w:rsidRDefault="00806476" w:rsidP="002742E5">
      <w:pPr>
        <w:pStyle w:val="ListParagraph"/>
        <w:numPr>
          <w:ilvl w:val="0"/>
          <w:numId w:val="22"/>
        </w:numPr>
        <w:spacing w:afterLines="160" w:after="384" w:line="276" w:lineRule="auto"/>
        <w:jc w:val="both"/>
        <w:rPr>
          <w:rFonts w:ascii="Verdana" w:hAnsi="Verdana" w:cs="Times New Roman"/>
          <w:sz w:val="20"/>
          <w:szCs w:val="20"/>
        </w:rPr>
      </w:pPr>
      <w:r w:rsidRPr="00572301">
        <w:rPr>
          <w:rFonts w:ascii="Verdana" w:hAnsi="Verdana" w:cs="Times New Roman"/>
          <w:sz w:val="20"/>
          <w:szCs w:val="20"/>
        </w:rPr>
        <w:t xml:space="preserve">Students </w:t>
      </w:r>
      <w:proofErr w:type="gramStart"/>
      <w:r w:rsidRPr="00572301">
        <w:rPr>
          <w:rFonts w:ascii="Verdana" w:hAnsi="Verdana" w:cs="Times New Roman"/>
          <w:sz w:val="20"/>
          <w:szCs w:val="20"/>
        </w:rPr>
        <w:t>are</w:t>
      </w:r>
      <w:r w:rsidR="002742E5" w:rsidRPr="00572301">
        <w:rPr>
          <w:rFonts w:ascii="Verdana" w:hAnsi="Verdana" w:cs="Times New Roman"/>
          <w:sz w:val="20"/>
          <w:szCs w:val="20"/>
        </w:rPr>
        <w:t xml:space="preserve"> able to</w:t>
      </w:r>
      <w:proofErr w:type="gramEnd"/>
      <w:r w:rsidR="002742E5" w:rsidRPr="00572301">
        <w:rPr>
          <w:rFonts w:ascii="Verdana" w:hAnsi="Verdana" w:cs="Times New Roman"/>
          <w:sz w:val="20"/>
          <w:szCs w:val="20"/>
        </w:rPr>
        <w:t xml:space="preserve"> choose their own essay question for the 2,000-word assignment based on what has been covered in the workshops in </w:t>
      </w:r>
      <w:r w:rsidR="00336CDD" w:rsidRPr="00572301">
        <w:rPr>
          <w:rFonts w:ascii="Verdana" w:hAnsi="Verdana" w:cs="Times New Roman"/>
          <w:sz w:val="20"/>
          <w:szCs w:val="20"/>
        </w:rPr>
        <w:t>T</w:t>
      </w:r>
      <w:r w:rsidR="002742E5" w:rsidRPr="00572301">
        <w:rPr>
          <w:rFonts w:ascii="Verdana" w:hAnsi="Verdana" w:cs="Times New Roman"/>
          <w:sz w:val="20"/>
          <w:szCs w:val="20"/>
        </w:rPr>
        <w:t>erm 1.</w:t>
      </w:r>
    </w:p>
    <w:p w14:paraId="62C25F9B" w14:textId="77777777" w:rsidR="002742E5" w:rsidRPr="00572301" w:rsidRDefault="00336CDD" w:rsidP="002742E5">
      <w:pPr>
        <w:pStyle w:val="ListParagraph"/>
        <w:numPr>
          <w:ilvl w:val="0"/>
          <w:numId w:val="22"/>
        </w:numPr>
        <w:spacing w:afterLines="160" w:after="384" w:line="276" w:lineRule="auto"/>
        <w:jc w:val="both"/>
        <w:rPr>
          <w:rFonts w:ascii="Verdana" w:hAnsi="Verdana" w:cs="Times New Roman"/>
          <w:sz w:val="20"/>
          <w:szCs w:val="20"/>
        </w:rPr>
      </w:pPr>
      <w:r w:rsidRPr="00572301">
        <w:rPr>
          <w:rFonts w:ascii="Verdana" w:hAnsi="Verdana" w:cs="Times New Roman"/>
          <w:sz w:val="20"/>
          <w:szCs w:val="20"/>
        </w:rPr>
        <w:t xml:space="preserve">Students </w:t>
      </w:r>
      <w:proofErr w:type="gramStart"/>
      <w:r w:rsidR="002742E5" w:rsidRPr="00572301">
        <w:rPr>
          <w:rFonts w:ascii="Verdana" w:hAnsi="Verdana" w:cs="Times New Roman"/>
          <w:sz w:val="20"/>
          <w:szCs w:val="20"/>
        </w:rPr>
        <w:t>are able to</w:t>
      </w:r>
      <w:proofErr w:type="gramEnd"/>
      <w:r w:rsidR="002742E5" w:rsidRPr="00572301">
        <w:rPr>
          <w:rFonts w:ascii="Verdana" w:hAnsi="Verdana" w:cs="Times New Roman"/>
          <w:sz w:val="20"/>
          <w:szCs w:val="20"/>
        </w:rPr>
        <w:t xml:space="preserve"> choose their own group members, focus and approach to the task which has been set for the Group Project.</w:t>
      </w:r>
    </w:p>
    <w:p w14:paraId="55DA9BDE" w14:textId="146FA8E9" w:rsidR="002742E5" w:rsidRPr="00572301" w:rsidRDefault="002742E5" w:rsidP="002742E5">
      <w:pPr>
        <w:pStyle w:val="ListParagraph"/>
        <w:numPr>
          <w:ilvl w:val="0"/>
          <w:numId w:val="22"/>
        </w:numPr>
        <w:spacing w:afterLines="160" w:after="384" w:line="276" w:lineRule="auto"/>
        <w:jc w:val="both"/>
        <w:rPr>
          <w:rFonts w:ascii="Verdana" w:hAnsi="Verdana" w:cs="Times New Roman"/>
          <w:sz w:val="20"/>
          <w:szCs w:val="20"/>
        </w:rPr>
      </w:pPr>
      <w:r w:rsidRPr="00572301">
        <w:rPr>
          <w:rFonts w:ascii="Verdana" w:hAnsi="Verdana" w:cs="Times New Roman"/>
          <w:sz w:val="20"/>
          <w:szCs w:val="20"/>
        </w:rPr>
        <w:t>Students</w:t>
      </w:r>
      <w:r w:rsidR="00B151B8" w:rsidRPr="00572301">
        <w:rPr>
          <w:rFonts w:ascii="Verdana" w:hAnsi="Verdana" w:cs="Times New Roman"/>
          <w:sz w:val="20"/>
          <w:szCs w:val="20"/>
        </w:rPr>
        <w:t xml:space="preserve"> </w:t>
      </w:r>
      <w:r w:rsidRPr="00572301">
        <w:rPr>
          <w:rFonts w:ascii="Verdana" w:hAnsi="Verdana" w:cs="Times New Roman"/>
          <w:sz w:val="20"/>
          <w:szCs w:val="20"/>
        </w:rPr>
        <w:t>identify areas</w:t>
      </w:r>
      <w:r w:rsidR="00E85767" w:rsidRPr="00572301">
        <w:rPr>
          <w:rFonts w:ascii="Verdana" w:hAnsi="Verdana" w:cs="Times New Roman"/>
          <w:sz w:val="20"/>
          <w:szCs w:val="20"/>
        </w:rPr>
        <w:t xml:space="preserve"> where</w:t>
      </w:r>
      <w:r w:rsidRPr="00572301">
        <w:rPr>
          <w:rFonts w:ascii="Verdana" w:hAnsi="Verdana" w:cs="Times New Roman"/>
          <w:sz w:val="20"/>
          <w:szCs w:val="20"/>
        </w:rPr>
        <w:t xml:space="preserve"> they need </w:t>
      </w:r>
      <w:r w:rsidR="00B151B8" w:rsidRPr="00572301">
        <w:rPr>
          <w:rFonts w:ascii="Verdana" w:hAnsi="Verdana" w:cs="Times New Roman"/>
          <w:sz w:val="20"/>
          <w:szCs w:val="20"/>
        </w:rPr>
        <w:t xml:space="preserve">more </w:t>
      </w:r>
      <w:r w:rsidRPr="00572301">
        <w:rPr>
          <w:rFonts w:ascii="Verdana" w:hAnsi="Verdana" w:cs="Times New Roman"/>
          <w:sz w:val="20"/>
          <w:szCs w:val="20"/>
        </w:rPr>
        <w:t xml:space="preserve">information to help them complete their assessments. </w:t>
      </w:r>
      <w:r w:rsidR="00EF11F3" w:rsidRPr="00572301">
        <w:rPr>
          <w:rFonts w:ascii="Verdana" w:hAnsi="Verdana" w:cs="Times New Roman"/>
          <w:sz w:val="20"/>
          <w:szCs w:val="20"/>
        </w:rPr>
        <w:t>The tutor use</w:t>
      </w:r>
      <w:r w:rsidR="00A1517D" w:rsidRPr="00572301">
        <w:rPr>
          <w:rFonts w:ascii="Verdana" w:hAnsi="Verdana" w:cs="Times New Roman"/>
          <w:sz w:val="20"/>
          <w:szCs w:val="20"/>
        </w:rPr>
        <w:t>s</w:t>
      </w:r>
      <w:r w:rsidR="00EF11F3" w:rsidRPr="00572301">
        <w:rPr>
          <w:rFonts w:ascii="Verdana" w:hAnsi="Verdana" w:cs="Times New Roman"/>
          <w:sz w:val="20"/>
          <w:szCs w:val="20"/>
        </w:rPr>
        <w:t xml:space="preserve"> students’ input to </w:t>
      </w:r>
      <w:r w:rsidRPr="00572301">
        <w:rPr>
          <w:rFonts w:ascii="Verdana" w:hAnsi="Verdana" w:cs="Times New Roman"/>
          <w:sz w:val="20"/>
          <w:szCs w:val="20"/>
        </w:rPr>
        <w:t xml:space="preserve">guide the teaching and activities in </w:t>
      </w:r>
      <w:r w:rsidR="00BF7AC0" w:rsidRPr="00572301">
        <w:rPr>
          <w:rFonts w:ascii="Verdana" w:hAnsi="Verdana" w:cs="Times New Roman"/>
          <w:sz w:val="20"/>
          <w:szCs w:val="20"/>
        </w:rPr>
        <w:t>T</w:t>
      </w:r>
      <w:r w:rsidRPr="00572301">
        <w:rPr>
          <w:rFonts w:ascii="Verdana" w:hAnsi="Verdana" w:cs="Times New Roman"/>
          <w:sz w:val="20"/>
          <w:szCs w:val="20"/>
        </w:rPr>
        <w:t>erm 2.</w:t>
      </w:r>
    </w:p>
    <w:p w14:paraId="30751F48" w14:textId="23300B8E" w:rsidR="001E1CF7" w:rsidRDefault="002742E5" w:rsidP="000D47CF">
      <w:pPr>
        <w:pStyle w:val="ListParagraph"/>
        <w:numPr>
          <w:ilvl w:val="0"/>
          <w:numId w:val="22"/>
        </w:numPr>
        <w:spacing w:afterLines="160" w:after="384" w:line="276" w:lineRule="auto"/>
        <w:jc w:val="both"/>
        <w:rPr>
          <w:rFonts w:ascii="Verdana" w:hAnsi="Verdana" w:cs="Times New Roman"/>
          <w:sz w:val="20"/>
          <w:szCs w:val="20"/>
        </w:rPr>
      </w:pPr>
      <w:r w:rsidRPr="00572301">
        <w:rPr>
          <w:rFonts w:ascii="Verdana" w:hAnsi="Verdana" w:cs="Times New Roman"/>
          <w:sz w:val="20"/>
          <w:szCs w:val="20"/>
        </w:rPr>
        <w:t xml:space="preserve">Students </w:t>
      </w:r>
      <w:proofErr w:type="gramStart"/>
      <w:r w:rsidRPr="00572301">
        <w:rPr>
          <w:rFonts w:ascii="Verdana" w:hAnsi="Verdana" w:cs="Times New Roman"/>
          <w:sz w:val="20"/>
          <w:szCs w:val="20"/>
        </w:rPr>
        <w:t>have the opportunity to</w:t>
      </w:r>
      <w:proofErr w:type="gramEnd"/>
      <w:r w:rsidRPr="00572301">
        <w:rPr>
          <w:rFonts w:ascii="Verdana" w:hAnsi="Verdana" w:cs="Times New Roman"/>
          <w:sz w:val="20"/>
          <w:szCs w:val="20"/>
        </w:rPr>
        <w:t xml:space="preserve"> </w:t>
      </w:r>
      <w:proofErr w:type="spellStart"/>
      <w:r w:rsidRPr="00572301">
        <w:rPr>
          <w:rFonts w:ascii="Verdana" w:hAnsi="Verdana" w:cs="Times New Roman"/>
          <w:sz w:val="20"/>
          <w:szCs w:val="20"/>
        </w:rPr>
        <w:t>feed back</w:t>
      </w:r>
      <w:proofErr w:type="spellEnd"/>
      <w:r w:rsidRPr="00572301">
        <w:rPr>
          <w:rFonts w:ascii="Verdana" w:hAnsi="Verdana" w:cs="Times New Roman"/>
          <w:sz w:val="20"/>
          <w:szCs w:val="20"/>
        </w:rPr>
        <w:t xml:space="preserve"> and reflect on the operation of the </w:t>
      </w:r>
      <w:r w:rsidR="00845AF9" w:rsidRPr="00572301">
        <w:rPr>
          <w:rFonts w:ascii="Verdana" w:hAnsi="Verdana" w:cs="Times New Roman"/>
          <w:sz w:val="20"/>
          <w:szCs w:val="20"/>
        </w:rPr>
        <w:t>G</w:t>
      </w:r>
      <w:r w:rsidRPr="00572301">
        <w:rPr>
          <w:rFonts w:ascii="Verdana" w:hAnsi="Verdana" w:cs="Times New Roman"/>
          <w:sz w:val="20"/>
          <w:szCs w:val="20"/>
        </w:rPr>
        <w:t xml:space="preserve">roup </w:t>
      </w:r>
      <w:r w:rsidR="00845AF9" w:rsidRPr="00572301">
        <w:rPr>
          <w:rFonts w:ascii="Verdana" w:hAnsi="Verdana" w:cs="Times New Roman"/>
          <w:sz w:val="20"/>
          <w:szCs w:val="20"/>
        </w:rPr>
        <w:t>P</w:t>
      </w:r>
      <w:r w:rsidRPr="00572301">
        <w:rPr>
          <w:rFonts w:ascii="Verdana" w:hAnsi="Verdana" w:cs="Times New Roman"/>
          <w:sz w:val="20"/>
          <w:szCs w:val="20"/>
        </w:rPr>
        <w:t>roject via the 1,000-word reflective exercise.</w:t>
      </w:r>
    </w:p>
    <w:p w14:paraId="46BA56D2" w14:textId="64D80877" w:rsidR="00532585" w:rsidRPr="001E1CF7" w:rsidRDefault="00593903" w:rsidP="001E1CF7">
      <w:pPr>
        <w:spacing w:afterLines="160" w:after="384" w:line="276" w:lineRule="auto"/>
        <w:jc w:val="both"/>
        <w:rPr>
          <w:rFonts w:ascii="Verdana" w:hAnsi="Verdana" w:cs="Times New Roman"/>
          <w:sz w:val="20"/>
          <w:szCs w:val="20"/>
        </w:rPr>
      </w:pPr>
      <w:r w:rsidRPr="001E1CF7">
        <w:rPr>
          <w:rFonts w:ascii="Verdana" w:hAnsi="Verdana"/>
          <w:sz w:val="20"/>
          <w:szCs w:val="20"/>
        </w:rPr>
        <w:t xml:space="preserve">The project generated </w:t>
      </w:r>
      <w:r w:rsidR="00292C70" w:rsidRPr="001E1CF7">
        <w:rPr>
          <w:rFonts w:ascii="Verdana" w:hAnsi="Verdana"/>
          <w:sz w:val="20"/>
          <w:szCs w:val="20"/>
        </w:rPr>
        <w:t>positive experience</w:t>
      </w:r>
      <w:r w:rsidR="00E85767" w:rsidRPr="001E1CF7">
        <w:rPr>
          <w:rFonts w:ascii="Verdana" w:hAnsi="Verdana"/>
          <w:sz w:val="20"/>
          <w:szCs w:val="20"/>
        </w:rPr>
        <w:t>s</w:t>
      </w:r>
      <w:r w:rsidR="00292C70" w:rsidRPr="001E1CF7">
        <w:rPr>
          <w:rFonts w:ascii="Verdana" w:hAnsi="Verdana"/>
          <w:sz w:val="20"/>
          <w:szCs w:val="20"/>
        </w:rPr>
        <w:t xml:space="preserve"> for the students both in terms of assessment design and </w:t>
      </w:r>
      <w:r w:rsidR="005A2D09" w:rsidRPr="001E1CF7">
        <w:rPr>
          <w:rFonts w:ascii="Verdana" w:hAnsi="Verdana"/>
          <w:sz w:val="20"/>
          <w:szCs w:val="20"/>
        </w:rPr>
        <w:t xml:space="preserve">autonomy. </w:t>
      </w:r>
      <w:r w:rsidR="00813DD4" w:rsidRPr="001E1CF7">
        <w:rPr>
          <w:rFonts w:ascii="Verdana" w:hAnsi="Verdana"/>
          <w:sz w:val="20"/>
          <w:szCs w:val="20"/>
        </w:rPr>
        <w:t xml:space="preserve">Students </w:t>
      </w:r>
      <w:r w:rsidR="00532585" w:rsidRPr="001E1CF7">
        <w:rPr>
          <w:rFonts w:ascii="Verdana" w:hAnsi="Verdana"/>
          <w:sz w:val="20"/>
          <w:szCs w:val="20"/>
        </w:rPr>
        <w:t xml:space="preserve">felt </w:t>
      </w:r>
      <w:r w:rsidR="00813DD4" w:rsidRPr="001E1CF7">
        <w:rPr>
          <w:rFonts w:ascii="Verdana" w:hAnsi="Verdana"/>
          <w:sz w:val="20"/>
          <w:szCs w:val="20"/>
        </w:rPr>
        <w:t xml:space="preserve">that </w:t>
      </w:r>
      <w:r w:rsidR="00532585" w:rsidRPr="001E1CF7">
        <w:rPr>
          <w:rFonts w:ascii="Verdana" w:hAnsi="Verdana"/>
          <w:sz w:val="20"/>
          <w:szCs w:val="20"/>
        </w:rPr>
        <w:t>the increased involvement in the learning</w:t>
      </w:r>
      <w:r w:rsidR="00132D7B" w:rsidRPr="001E1CF7">
        <w:rPr>
          <w:rFonts w:ascii="Verdana" w:hAnsi="Verdana"/>
          <w:sz w:val="20"/>
          <w:szCs w:val="20"/>
        </w:rPr>
        <w:t>,</w:t>
      </w:r>
      <w:r w:rsidR="00532585" w:rsidRPr="001E1CF7">
        <w:rPr>
          <w:rFonts w:ascii="Verdana" w:hAnsi="Verdana"/>
          <w:sz w:val="20"/>
          <w:szCs w:val="20"/>
        </w:rPr>
        <w:t xml:space="preserve"> teaching and assessment processes enhanced their experience of the module. </w:t>
      </w:r>
      <w:r w:rsidR="00B31173" w:rsidRPr="001E1CF7">
        <w:rPr>
          <w:rFonts w:ascii="Verdana" w:hAnsi="Verdana"/>
          <w:sz w:val="20"/>
          <w:szCs w:val="20"/>
        </w:rPr>
        <w:t>It gave them a sense of greater ownership of their work and involvement in the design of the module impact</w:t>
      </w:r>
      <w:r w:rsidR="00E85767" w:rsidRPr="001E1CF7">
        <w:rPr>
          <w:rFonts w:ascii="Verdana" w:hAnsi="Verdana"/>
          <w:sz w:val="20"/>
          <w:szCs w:val="20"/>
        </w:rPr>
        <w:t>ed</w:t>
      </w:r>
      <w:r w:rsidR="00B31173" w:rsidRPr="001E1CF7">
        <w:rPr>
          <w:rFonts w:ascii="Verdana" w:hAnsi="Verdana"/>
          <w:sz w:val="20"/>
          <w:szCs w:val="20"/>
        </w:rPr>
        <w:t xml:space="preserve"> upon their engagement and perception of the work as ‘theirs’. </w:t>
      </w:r>
      <w:r w:rsidR="00532585" w:rsidRPr="001E1CF7">
        <w:rPr>
          <w:rFonts w:ascii="Verdana" w:hAnsi="Verdana"/>
          <w:sz w:val="20"/>
          <w:szCs w:val="20"/>
        </w:rPr>
        <w:t>It gave them a degree of autonomy and the</w:t>
      </w:r>
      <w:r w:rsidR="00A77A1D" w:rsidRPr="001E1CF7">
        <w:rPr>
          <w:rFonts w:ascii="Verdana" w:hAnsi="Verdana"/>
          <w:sz w:val="20"/>
          <w:szCs w:val="20"/>
        </w:rPr>
        <w:t xml:space="preserve"> students </w:t>
      </w:r>
      <w:r w:rsidR="00532585" w:rsidRPr="001E1CF7">
        <w:rPr>
          <w:rFonts w:ascii="Verdana" w:hAnsi="Verdana"/>
          <w:sz w:val="20"/>
          <w:szCs w:val="20"/>
        </w:rPr>
        <w:t xml:space="preserve">enjoyed being able to direct their learning.  </w:t>
      </w:r>
      <w:r w:rsidR="00A77A1D" w:rsidRPr="001E1CF7">
        <w:rPr>
          <w:rFonts w:ascii="Verdana" w:hAnsi="Verdana"/>
          <w:sz w:val="20"/>
          <w:szCs w:val="20"/>
        </w:rPr>
        <w:t>The project therefore shifted the power dynamics in the module</w:t>
      </w:r>
      <w:r w:rsidR="00E85767" w:rsidRPr="001E1CF7">
        <w:rPr>
          <w:rFonts w:ascii="Verdana" w:hAnsi="Verdana"/>
          <w:sz w:val="20"/>
          <w:szCs w:val="20"/>
        </w:rPr>
        <w:t>,</w:t>
      </w:r>
      <w:r w:rsidR="00A77A1D" w:rsidRPr="001E1CF7">
        <w:rPr>
          <w:rFonts w:ascii="Verdana" w:hAnsi="Verdana"/>
          <w:sz w:val="20"/>
          <w:szCs w:val="20"/>
        </w:rPr>
        <w:t xml:space="preserve"> </w:t>
      </w:r>
      <w:r w:rsidR="00132D7B" w:rsidRPr="001E1CF7">
        <w:rPr>
          <w:rFonts w:ascii="Verdana" w:hAnsi="Verdana"/>
          <w:sz w:val="20"/>
          <w:szCs w:val="20"/>
        </w:rPr>
        <w:t>which</w:t>
      </w:r>
      <w:r w:rsidR="00A77A1D" w:rsidRPr="001E1CF7">
        <w:rPr>
          <w:rFonts w:ascii="Verdana" w:hAnsi="Verdana"/>
          <w:sz w:val="20"/>
          <w:szCs w:val="20"/>
        </w:rPr>
        <w:t xml:space="preserve"> empower</w:t>
      </w:r>
      <w:r w:rsidR="00132D7B" w:rsidRPr="001E1CF7">
        <w:rPr>
          <w:rFonts w:ascii="Verdana" w:hAnsi="Verdana"/>
          <w:sz w:val="20"/>
          <w:szCs w:val="20"/>
        </w:rPr>
        <w:t>ed</w:t>
      </w:r>
      <w:r w:rsidR="00A77A1D" w:rsidRPr="001E1CF7">
        <w:rPr>
          <w:rFonts w:ascii="Verdana" w:hAnsi="Verdana"/>
          <w:sz w:val="20"/>
          <w:szCs w:val="20"/>
        </w:rPr>
        <w:t xml:space="preserve"> the students and involve</w:t>
      </w:r>
      <w:r w:rsidR="00132D7B" w:rsidRPr="001E1CF7">
        <w:rPr>
          <w:rFonts w:ascii="Verdana" w:hAnsi="Verdana"/>
          <w:sz w:val="20"/>
          <w:szCs w:val="20"/>
        </w:rPr>
        <w:t>d</w:t>
      </w:r>
      <w:r w:rsidR="00A77A1D" w:rsidRPr="001E1CF7">
        <w:rPr>
          <w:rFonts w:ascii="Verdana" w:hAnsi="Verdana"/>
          <w:sz w:val="20"/>
          <w:szCs w:val="20"/>
        </w:rPr>
        <w:t xml:space="preserve"> them more fully in the learning and teaching process.</w:t>
      </w:r>
    </w:p>
    <w:p w14:paraId="75A19C1D" w14:textId="625A0EB4" w:rsidR="00C209E6" w:rsidRDefault="00C209E6" w:rsidP="000D47CF">
      <w:pPr>
        <w:spacing w:afterLines="160" w:after="384" w:line="276" w:lineRule="auto"/>
        <w:rPr>
          <w:rFonts w:ascii="Verdana" w:eastAsia="Times New Roman" w:hAnsi="Verdana"/>
          <w:sz w:val="20"/>
          <w:szCs w:val="20"/>
        </w:rPr>
      </w:pPr>
      <w:r w:rsidRPr="00572301">
        <w:rPr>
          <w:rFonts w:ascii="Verdana" w:hAnsi="Verdana"/>
          <w:sz w:val="20"/>
          <w:szCs w:val="20"/>
        </w:rPr>
        <w:t xml:space="preserve">The author now works </w:t>
      </w:r>
      <w:r w:rsidR="00132D7B" w:rsidRPr="00572301">
        <w:rPr>
          <w:rFonts w:ascii="Verdana" w:hAnsi="Verdana"/>
          <w:sz w:val="20"/>
          <w:szCs w:val="20"/>
        </w:rPr>
        <w:t>at</w:t>
      </w:r>
      <w:r w:rsidRPr="00572301">
        <w:rPr>
          <w:rFonts w:ascii="Verdana" w:hAnsi="Verdana"/>
          <w:sz w:val="20"/>
          <w:szCs w:val="20"/>
        </w:rPr>
        <w:t xml:space="preserve"> </w:t>
      </w:r>
      <w:r w:rsidRPr="00572301">
        <w:rPr>
          <w:rFonts w:ascii="Verdana" w:eastAsia="Times New Roman" w:hAnsi="Verdana"/>
          <w:sz w:val="20"/>
          <w:szCs w:val="20"/>
        </w:rPr>
        <w:t>De Montfort University</w:t>
      </w:r>
      <w:r w:rsidR="0069546B" w:rsidRPr="00572301">
        <w:rPr>
          <w:rFonts w:ascii="Verdana" w:eastAsia="Times New Roman" w:hAnsi="Verdana"/>
          <w:sz w:val="20"/>
          <w:szCs w:val="20"/>
        </w:rPr>
        <w:t xml:space="preserve">, and has incorporated </w:t>
      </w:r>
      <w:r w:rsidR="00B079E1" w:rsidRPr="00572301">
        <w:rPr>
          <w:rFonts w:ascii="Verdana" w:eastAsia="Times New Roman" w:hAnsi="Verdana"/>
          <w:sz w:val="20"/>
          <w:szCs w:val="20"/>
        </w:rPr>
        <w:t>a similar</w:t>
      </w:r>
      <w:r w:rsidR="0069546B" w:rsidRPr="00572301">
        <w:rPr>
          <w:rFonts w:ascii="Verdana" w:eastAsia="Times New Roman" w:hAnsi="Verdana"/>
          <w:sz w:val="20"/>
          <w:szCs w:val="20"/>
        </w:rPr>
        <w:t xml:space="preserve"> approach in her current teaching. </w:t>
      </w:r>
      <w:r w:rsidR="005D7424" w:rsidRPr="00572301">
        <w:rPr>
          <w:rFonts w:ascii="Verdana" w:eastAsia="Times New Roman" w:hAnsi="Verdana"/>
          <w:sz w:val="20"/>
          <w:szCs w:val="20"/>
        </w:rPr>
        <w:t>I</w:t>
      </w:r>
      <w:r w:rsidR="004C0D04" w:rsidRPr="00572301">
        <w:rPr>
          <w:rFonts w:ascii="Verdana" w:eastAsia="Times New Roman" w:hAnsi="Verdana"/>
          <w:sz w:val="20"/>
          <w:szCs w:val="20"/>
        </w:rPr>
        <w:t xml:space="preserve">n the Gender and Law module, students have been given much more autonomy over their essay questions and </w:t>
      </w:r>
      <w:r w:rsidR="00523232" w:rsidRPr="00572301">
        <w:rPr>
          <w:rFonts w:ascii="Verdana" w:eastAsia="Times New Roman" w:hAnsi="Verdana"/>
          <w:sz w:val="20"/>
          <w:szCs w:val="20"/>
        </w:rPr>
        <w:t xml:space="preserve">presentations. This approach has been used in combination </w:t>
      </w:r>
      <w:r w:rsidR="00132D7B" w:rsidRPr="00572301">
        <w:rPr>
          <w:rFonts w:ascii="Verdana" w:eastAsia="Times New Roman" w:hAnsi="Verdana"/>
          <w:sz w:val="20"/>
          <w:szCs w:val="20"/>
        </w:rPr>
        <w:t>with</w:t>
      </w:r>
      <w:r w:rsidR="00523232" w:rsidRPr="00572301">
        <w:rPr>
          <w:rFonts w:ascii="Verdana" w:eastAsia="Times New Roman" w:hAnsi="Verdana"/>
          <w:sz w:val="20"/>
          <w:szCs w:val="20"/>
        </w:rPr>
        <w:t xml:space="preserve"> other strategies to democratise the classroom.</w:t>
      </w:r>
    </w:p>
    <w:p w14:paraId="72E72863" w14:textId="77777777" w:rsidR="00C24E96" w:rsidRDefault="00C24E96" w:rsidP="000A2F8F">
      <w:pPr>
        <w:spacing w:line="276" w:lineRule="auto"/>
        <w:rPr>
          <w:rFonts w:ascii="Verdana" w:hAnsi="Verdana"/>
          <w:sz w:val="20"/>
          <w:szCs w:val="20"/>
        </w:rPr>
      </w:pPr>
    </w:p>
    <w:p w14:paraId="57EBAF75" w14:textId="2E78ABBB" w:rsidR="00A2454E" w:rsidRPr="00572301" w:rsidRDefault="00C24E96" w:rsidP="000A2F8F">
      <w:pPr>
        <w:spacing w:line="276" w:lineRule="auto"/>
        <w:rPr>
          <w:rFonts w:ascii="Verdana" w:hAnsi="Verdana"/>
          <w:sz w:val="20"/>
          <w:szCs w:val="20"/>
        </w:rPr>
      </w:pPr>
      <w:r w:rsidRPr="000D5F4B">
        <w:rPr>
          <w:rFonts w:ascii="Verdana" w:hAnsi="Verdana" w:cstheme="minorHAnsi"/>
          <w:b/>
          <w:noProof/>
          <w:sz w:val="24"/>
          <w:szCs w:val="20"/>
        </w:rPr>
        <w:lastRenderedPageBreak/>
        <mc:AlternateContent>
          <mc:Choice Requires="wps">
            <w:drawing>
              <wp:anchor distT="45720" distB="45720" distL="114300" distR="114300" simplePos="0" relativeHeight="251683840" behindDoc="0" locked="0" layoutInCell="1" allowOverlap="1" wp14:anchorId="5186DDA9" wp14:editId="09578932">
                <wp:simplePos x="0" y="0"/>
                <wp:positionH relativeFrom="margin">
                  <wp:align>right</wp:align>
                </wp:positionH>
                <wp:positionV relativeFrom="paragraph">
                  <wp:posOffset>555</wp:posOffset>
                </wp:positionV>
                <wp:extent cx="5720080" cy="1404620"/>
                <wp:effectExtent l="0" t="0" r="13970" b="1651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4620"/>
                        </a:xfrm>
                        <a:prstGeom prst="rect">
                          <a:avLst/>
                        </a:prstGeom>
                        <a:solidFill>
                          <a:schemeClr val="accent2">
                            <a:lumMod val="75000"/>
                          </a:schemeClr>
                        </a:solidFill>
                        <a:ln w="9525">
                          <a:solidFill>
                            <a:schemeClr val="accent4">
                              <a:lumMod val="75000"/>
                            </a:schemeClr>
                          </a:solidFill>
                          <a:miter lim="800000"/>
                          <a:headEnd/>
                          <a:tailEnd/>
                        </a:ln>
                      </wps:spPr>
                      <wps:txbx>
                        <w:txbxContent>
                          <w:p w14:paraId="16CBA79E" w14:textId="77777777" w:rsidR="00442C85" w:rsidRPr="00442C85" w:rsidRDefault="00442C85" w:rsidP="00442C85">
                            <w:pPr>
                              <w:spacing w:afterLines="160" w:after="384" w:line="276" w:lineRule="auto"/>
                              <w:rPr>
                                <w:rFonts w:ascii="Verdana" w:hAnsi="Verdana"/>
                                <w:b/>
                                <w:color w:val="FFFFFF" w:themeColor="background1"/>
                                <w:sz w:val="20"/>
                                <w:szCs w:val="20"/>
                              </w:rPr>
                            </w:pPr>
                            <w:r w:rsidRPr="00442C85">
                              <w:rPr>
                                <w:rFonts w:ascii="Verdana" w:hAnsi="Verdana"/>
                                <w:b/>
                                <w:color w:val="FFFFFF" w:themeColor="background1"/>
                                <w:sz w:val="20"/>
                                <w:szCs w:val="20"/>
                              </w:rPr>
                              <w:t>Example 13: Peer assessment for nursing students in placement</w:t>
                            </w:r>
                          </w:p>
                          <w:p w14:paraId="2A49A015" w14:textId="1DEA2020" w:rsidR="00710E26" w:rsidRPr="00442C85" w:rsidRDefault="00442C85" w:rsidP="00442C85">
                            <w:pPr>
                              <w:pStyle w:val="Heading4"/>
                              <w:rPr>
                                <w:rFonts w:ascii="Verdana" w:hAnsi="Verdana" w:cstheme="minorBidi"/>
                                <w:b/>
                                <w:color w:val="FFFFFF" w:themeColor="background1"/>
                                <w:sz w:val="20"/>
                                <w:szCs w:val="20"/>
                              </w:rPr>
                            </w:pPr>
                            <w:r w:rsidRPr="00442C85">
                              <w:rPr>
                                <w:rFonts w:ascii="Verdana" w:hAnsi="Verdana"/>
                                <w:b/>
                                <w:color w:val="FFFFFF" w:themeColor="background1"/>
                                <w:sz w:val="20"/>
                                <w:szCs w:val="20"/>
                              </w:rPr>
                              <w:t>John Turnbull, Senior Lecturer in Nursing, University of Northampton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86DDA9" id="Text Box 18" o:spid="_x0000_s1044" type="#_x0000_t202" style="position:absolute;margin-left:399.2pt;margin-top:.05pt;width:450.4pt;height:110.6pt;z-index:2516838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" fillcolor="#c45911 [2405]" strokecolor="#bf8f00 [2407]">
                <v:textbox style="mso-fit-shape-to-text:t">
                  <w:txbxContent>
                    <w:p w14:paraId="16CBA79E" w14:textId="77777777" w:rsidR="00442C85" w:rsidRPr="00442C85" w:rsidRDefault="00442C85" w:rsidP="00442C85">
                      <w:pPr>
                        <w:spacing w:afterLines="160" w:after="384" w:line="276" w:lineRule="auto"/>
                        <w:rPr>
                          <w:rFonts w:ascii="Verdana" w:hAnsi="Verdana"/>
                          <w:b/>
                          <w:color w:val="FFFFFF" w:themeColor="background1"/>
                          <w:sz w:val="20"/>
                          <w:szCs w:val="20"/>
                        </w:rPr>
                      </w:pPr>
                      <w:r w:rsidRPr="00442C85">
                        <w:rPr>
                          <w:rFonts w:ascii="Verdana" w:hAnsi="Verdana"/>
                          <w:b/>
                          <w:color w:val="FFFFFF" w:themeColor="background1"/>
                          <w:sz w:val="20"/>
                          <w:szCs w:val="20"/>
                        </w:rPr>
                        <w:t>Example 13: Peer assessment for nursing students in placement</w:t>
                      </w:r>
                    </w:p>
                    <w:p w14:paraId="2A49A015" w14:textId="1DEA2020" w:rsidR="00710E26" w:rsidRPr="00442C85" w:rsidRDefault="00442C85" w:rsidP="00442C85">
                      <w:pPr>
                        <w:pStyle w:val="Heading4"/>
                        <w:rPr>
                          <w:rFonts w:ascii="Verdana" w:hAnsi="Verdana" w:cstheme="minorBidi"/>
                          <w:b/>
                          <w:color w:val="FFFFFF" w:themeColor="background1"/>
                          <w:sz w:val="20"/>
                          <w:szCs w:val="20"/>
                        </w:rPr>
                      </w:pPr>
                      <w:r w:rsidRPr="00442C85">
                        <w:rPr>
                          <w:rFonts w:ascii="Verdana" w:hAnsi="Verdana"/>
                          <w:b/>
                          <w:color w:val="FFFFFF" w:themeColor="background1"/>
                          <w:sz w:val="20"/>
                          <w:szCs w:val="20"/>
                        </w:rPr>
                        <w:t>John Turnbull, Senior Lecturer in Nursing, University of Northampton</w:t>
                      </w:r>
                    </w:p>
                  </w:txbxContent>
                </v:textbox>
                <w10:wrap type="square" anchorx="margin"/>
              </v:shape>
            </w:pict>
          </mc:Fallback>
        </mc:AlternateContent>
      </w:r>
      <w:r w:rsidR="001C5430" w:rsidRPr="00572301">
        <w:rPr>
          <w:rFonts w:ascii="Verdana" w:hAnsi="Verdana"/>
          <w:sz w:val="20"/>
          <w:szCs w:val="20"/>
        </w:rPr>
        <w:t xml:space="preserve">Peer assessment is often promoted as a means of improving student engagement in higher education, yet its use in nurse education in the UK has been limited. </w:t>
      </w:r>
      <w:r w:rsidR="00A2454E" w:rsidRPr="00572301">
        <w:rPr>
          <w:rFonts w:ascii="Verdana" w:hAnsi="Verdana"/>
          <w:sz w:val="20"/>
          <w:szCs w:val="20"/>
        </w:rPr>
        <w:t>50% of student nurse learning is designed to take place in practice, yet there are few examples of the use of peer assessment in practice.</w:t>
      </w:r>
      <w:r w:rsidR="00FE73A3" w:rsidRPr="00572301">
        <w:rPr>
          <w:rFonts w:ascii="Verdana" w:hAnsi="Verdana"/>
          <w:sz w:val="20"/>
          <w:szCs w:val="20"/>
        </w:rPr>
        <w:t xml:space="preserve"> </w:t>
      </w:r>
      <w:r w:rsidR="00CD7A7E" w:rsidRPr="00572301">
        <w:rPr>
          <w:rFonts w:ascii="Verdana" w:hAnsi="Verdana"/>
          <w:sz w:val="20"/>
          <w:szCs w:val="20"/>
        </w:rPr>
        <w:t>It is therefore</w:t>
      </w:r>
      <w:r w:rsidR="00FE73A3" w:rsidRPr="00572301">
        <w:rPr>
          <w:rFonts w:ascii="Verdana" w:hAnsi="Verdana"/>
          <w:sz w:val="20"/>
          <w:szCs w:val="20"/>
        </w:rPr>
        <w:t xml:space="preserve"> useful to test the feasibility of using peer assessment in the practice setting </w:t>
      </w:r>
      <w:r w:rsidR="00804D4A" w:rsidRPr="00572301">
        <w:rPr>
          <w:rFonts w:ascii="Verdana" w:hAnsi="Verdana"/>
          <w:sz w:val="20"/>
          <w:szCs w:val="20"/>
        </w:rPr>
        <w:t>in nursing education</w:t>
      </w:r>
      <w:r w:rsidR="00FE73A3" w:rsidRPr="00572301">
        <w:rPr>
          <w:rFonts w:ascii="Verdana" w:hAnsi="Verdana"/>
          <w:sz w:val="20"/>
          <w:szCs w:val="20"/>
        </w:rPr>
        <w:t>.</w:t>
      </w:r>
    </w:p>
    <w:p w14:paraId="07B710FF" w14:textId="034C5EBC" w:rsidR="001C5430" w:rsidRPr="00572301" w:rsidRDefault="002321B4" w:rsidP="000A2F8F">
      <w:pPr>
        <w:spacing w:line="276" w:lineRule="auto"/>
        <w:rPr>
          <w:rFonts w:ascii="Verdana" w:hAnsi="Verdana"/>
          <w:sz w:val="20"/>
          <w:szCs w:val="20"/>
        </w:rPr>
      </w:pPr>
      <w:r>
        <w:rPr>
          <w:rFonts w:ascii="Verdana" w:hAnsi="Verdana"/>
          <w:noProof/>
          <w:sz w:val="20"/>
          <w:szCs w:val="20"/>
        </w:rPr>
        <w:drawing>
          <wp:anchor distT="0" distB="0" distL="114300" distR="114300" simplePos="0" relativeHeight="251700224" behindDoc="0" locked="0" layoutInCell="1" allowOverlap="1" wp14:anchorId="59A75337" wp14:editId="41A0C900">
            <wp:simplePos x="0" y="0"/>
            <wp:positionH relativeFrom="margin">
              <wp:align>left</wp:align>
            </wp:positionH>
            <wp:positionV relativeFrom="paragraph">
              <wp:posOffset>-4445</wp:posOffset>
            </wp:positionV>
            <wp:extent cx="2762250" cy="1840865"/>
            <wp:effectExtent l="0" t="0" r="0" b="6985"/>
            <wp:wrapThrough wrapText="bothSides">
              <wp:wrapPolygon edited="0">
                <wp:start x="0" y="0"/>
                <wp:lineTo x="0" y="21458"/>
                <wp:lineTo x="21451" y="21458"/>
                <wp:lineTo x="21451" y="0"/>
                <wp:lineTo x="0" y="0"/>
              </wp:wrapPolygon>
            </wp:wrapThrough>
            <wp:docPr id="417125832" name="Picture 41712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25832" name="OctoberOpenDay_01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63669" cy="1841908"/>
                    </a:xfrm>
                    <a:prstGeom prst="rect">
                      <a:avLst/>
                    </a:prstGeom>
                  </pic:spPr>
                </pic:pic>
              </a:graphicData>
            </a:graphic>
            <wp14:sizeRelH relativeFrom="page">
              <wp14:pctWidth>0</wp14:pctWidth>
            </wp14:sizeRelH>
            <wp14:sizeRelV relativeFrom="page">
              <wp14:pctHeight>0</wp14:pctHeight>
            </wp14:sizeRelV>
          </wp:anchor>
        </w:drawing>
      </w:r>
      <w:r w:rsidR="001C5430" w:rsidRPr="00572301">
        <w:rPr>
          <w:rFonts w:ascii="Verdana" w:hAnsi="Verdana"/>
          <w:sz w:val="20"/>
          <w:szCs w:val="20"/>
        </w:rPr>
        <w:t xml:space="preserve">Given this background, </w:t>
      </w:r>
      <w:r w:rsidR="00447AF8" w:rsidRPr="00572301">
        <w:rPr>
          <w:rFonts w:ascii="Verdana" w:hAnsi="Verdana"/>
          <w:sz w:val="20"/>
          <w:szCs w:val="20"/>
        </w:rPr>
        <w:t xml:space="preserve">a project was set </w:t>
      </w:r>
      <w:r w:rsidR="00132D7B" w:rsidRPr="00572301">
        <w:rPr>
          <w:rFonts w:ascii="Verdana" w:hAnsi="Verdana"/>
          <w:sz w:val="20"/>
          <w:szCs w:val="20"/>
        </w:rPr>
        <w:t>up</w:t>
      </w:r>
      <w:r w:rsidR="00447AF8" w:rsidRPr="00572301">
        <w:rPr>
          <w:rFonts w:ascii="Verdana" w:hAnsi="Verdana"/>
          <w:sz w:val="20"/>
          <w:szCs w:val="20"/>
        </w:rPr>
        <w:t xml:space="preserve"> in the 201</w:t>
      </w:r>
      <w:r w:rsidR="00845E88" w:rsidRPr="00572301">
        <w:rPr>
          <w:rFonts w:ascii="Verdana" w:hAnsi="Verdana"/>
          <w:sz w:val="20"/>
          <w:szCs w:val="20"/>
        </w:rPr>
        <w:t>5</w:t>
      </w:r>
      <w:r w:rsidR="00447AF8" w:rsidRPr="00572301">
        <w:rPr>
          <w:rFonts w:ascii="Verdana" w:hAnsi="Verdana"/>
          <w:sz w:val="20"/>
          <w:szCs w:val="20"/>
        </w:rPr>
        <w:t>-1</w:t>
      </w:r>
      <w:r w:rsidR="00845E88" w:rsidRPr="00572301">
        <w:rPr>
          <w:rFonts w:ascii="Verdana" w:hAnsi="Verdana"/>
          <w:sz w:val="20"/>
          <w:szCs w:val="20"/>
        </w:rPr>
        <w:t>6</w:t>
      </w:r>
      <w:r w:rsidR="00447AF8" w:rsidRPr="00572301">
        <w:rPr>
          <w:rFonts w:ascii="Verdana" w:hAnsi="Verdana"/>
          <w:sz w:val="20"/>
          <w:szCs w:val="20"/>
        </w:rPr>
        <w:t xml:space="preserve"> academic year to </w:t>
      </w:r>
      <w:r w:rsidR="001C5430" w:rsidRPr="00572301">
        <w:rPr>
          <w:rFonts w:ascii="Verdana" w:hAnsi="Verdana"/>
          <w:sz w:val="20"/>
          <w:szCs w:val="20"/>
        </w:rPr>
        <w:t xml:space="preserve">trial peer assessment </w:t>
      </w:r>
      <w:r w:rsidR="004E726A" w:rsidRPr="00572301">
        <w:rPr>
          <w:rFonts w:ascii="Verdana" w:hAnsi="Verdana"/>
          <w:sz w:val="20"/>
          <w:szCs w:val="20"/>
        </w:rPr>
        <w:t xml:space="preserve">in the form of formative assessment, </w:t>
      </w:r>
      <w:r w:rsidR="001C5430" w:rsidRPr="00572301">
        <w:rPr>
          <w:rFonts w:ascii="Verdana" w:hAnsi="Verdana"/>
          <w:sz w:val="20"/>
          <w:szCs w:val="20"/>
        </w:rPr>
        <w:t xml:space="preserve">for the Year 2 learning disability nursing cohort. There </w:t>
      </w:r>
      <w:r w:rsidR="00132D7B" w:rsidRPr="00572301">
        <w:rPr>
          <w:rFonts w:ascii="Verdana" w:hAnsi="Verdana"/>
          <w:sz w:val="20"/>
          <w:szCs w:val="20"/>
        </w:rPr>
        <w:t>were</w:t>
      </w:r>
      <w:r w:rsidR="001C5430" w:rsidRPr="00572301">
        <w:rPr>
          <w:rFonts w:ascii="Verdana" w:hAnsi="Verdana"/>
          <w:sz w:val="20"/>
          <w:szCs w:val="20"/>
        </w:rPr>
        <w:t xml:space="preserve"> 26</w:t>
      </w:r>
      <w:r w:rsidR="00132D7B" w:rsidRPr="00572301">
        <w:rPr>
          <w:rFonts w:ascii="Verdana" w:hAnsi="Verdana"/>
          <w:sz w:val="20"/>
          <w:szCs w:val="20"/>
        </w:rPr>
        <w:t xml:space="preserve"> students</w:t>
      </w:r>
      <w:r w:rsidR="001C5430" w:rsidRPr="00572301">
        <w:rPr>
          <w:rFonts w:ascii="Verdana" w:hAnsi="Verdana"/>
          <w:sz w:val="20"/>
          <w:szCs w:val="20"/>
        </w:rPr>
        <w:t xml:space="preserve"> in the cohort but, for convenience, 8 of them </w:t>
      </w:r>
      <w:r w:rsidR="005F48A4" w:rsidRPr="00572301">
        <w:rPr>
          <w:rFonts w:ascii="Verdana" w:hAnsi="Verdana"/>
          <w:sz w:val="20"/>
          <w:szCs w:val="20"/>
        </w:rPr>
        <w:t>were</w:t>
      </w:r>
      <w:r w:rsidR="00E970DC" w:rsidRPr="00572301">
        <w:rPr>
          <w:rFonts w:ascii="Verdana" w:hAnsi="Verdana"/>
          <w:sz w:val="20"/>
          <w:szCs w:val="20"/>
        </w:rPr>
        <w:t xml:space="preserve"> </w:t>
      </w:r>
      <w:r w:rsidR="001C5430" w:rsidRPr="00572301">
        <w:rPr>
          <w:rFonts w:ascii="Verdana" w:hAnsi="Verdana"/>
          <w:sz w:val="20"/>
          <w:szCs w:val="20"/>
        </w:rPr>
        <w:t xml:space="preserve">selected to take part in the trial. The placement chosen for the implementation of the peer assessment </w:t>
      </w:r>
      <w:r w:rsidR="00132D7B" w:rsidRPr="00572301">
        <w:rPr>
          <w:rFonts w:ascii="Verdana" w:hAnsi="Verdana"/>
          <w:sz w:val="20"/>
          <w:szCs w:val="20"/>
        </w:rPr>
        <w:t>wa</w:t>
      </w:r>
      <w:r w:rsidR="00E970DC" w:rsidRPr="00572301">
        <w:rPr>
          <w:rFonts w:ascii="Verdana" w:hAnsi="Verdana"/>
          <w:sz w:val="20"/>
          <w:szCs w:val="20"/>
        </w:rPr>
        <w:t>s</w:t>
      </w:r>
      <w:r w:rsidR="001C5430" w:rsidRPr="00572301">
        <w:rPr>
          <w:rFonts w:ascii="Verdana" w:hAnsi="Verdana"/>
          <w:sz w:val="20"/>
          <w:szCs w:val="20"/>
        </w:rPr>
        <w:t xml:space="preserve"> an </w:t>
      </w:r>
      <w:r w:rsidR="008C780B" w:rsidRPr="00572301">
        <w:rPr>
          <w:rFonts w:ascii="Verdana" w:hAnsi="Verdana"/>
          <w:sz w:val="20"/>
          <w:szCs w:val="20"/>
        </w:rPr>
        <w:t>11-</w:t>
      </w:r>
      <w:r w:rsidR="001C5430" w:rsidRPr="00572301">
        <w:rPr>
          <w:rFonts w:ascii="Verdana" w:hAnsi="Verdana"/>
          <w:sz w:val="20"/>
          <w:szCs w:val="20"/>
        </w:rPr>
        <w:t xml:space="preserve">week placement which </w:t>
      </w:r>
      <w:r w:rsidR="008C780B" w:rsidRPr="00572301">
        <w:rPr>
          <w:rFonts w:ascii="Verdana" w:hAnsi="Verdana"/>
          <w:sz w:val="20"/>
          <w:szCs w:val="20"/>
        </w:rPr>
        <w:t>took</w:t>
      </w:r>
      <w:r w:rsidR="001C5430" w:rsidRPr="00572301">
        <w:rPr>
          <w:rFonts w:ascii="Verdana" w:hAnsi="Verdana"/>
          <w:sz w:val="20"/>
          <w:szCs w:val="20"/>
        </w:rPr>
        <w:t xml:space="preserve"> place between March and May 2016. </w:t>
      </w:r>
      <w:r w:rsidR="001F27BE" w:rsidRPr="00572301">
        <w:rPr>
          <w:rFonts w:ascii="Verdana" w:hAnsi="Verdana"/>
          <w:sz w:val="20"/>
          <w:szCs w:val="20"/>
        </w:rPr>
        <w:t>Each s</w:t>
      </w:r>
      <w:r w:rsidR="001C5430" w:rsidRPr="00572301">
        <w:rPr>
          <w:rFonts w:ascii="Verdana" w:hAnsi="Verdana"/>
          <w:sz w:val="20"/>
          <w:szCs w:val="20"/>
        </w:rPr>
        <w:t xml:space="preserve">tudent </w:t>
      </w:r>
      <w:r w:rsidR="001F27BE" w:rsidRPr="00572301">
        <w:rPr>
          <w:rFonts w:ascii="Verdana" w:hAnsi="Verdana"/>
          <w:sz w:val="20"/>
          <w:szCs w:val="20"/>
        </w:rPr>
        <w:t>visited</w:t>
      </w:r>
      <w:r w:rsidR="001C5430" w:rsidRPr="00572301">
        <w:rPr>
          <w:rFonts w:ascii="Verdana" w:hAnsi="Verdana"/>
          <w:sz w:val="20"/>
          <w:szCs w:val="20"/>
        </w:rPr>
        <w:t xml:space="preserve"> another student’s placement for one day during week 4 </w:t>
      </w:r>
      <w:proofErr w:type="gramStart"/>
      <w:r w:rsidR="001C5430" w:rsidRPr="00572301">
        <w:rPr>
          <w:rFonts w:ascii="Verdana" w:hAnsi="Verdana"/>
          <w:sz w:val="20"/>
          <w:szCs w:val="20"/>
        </w:rPr>
        <w:t>in order to</w:t>
      </w:r>
      <w:proofErr w:type="gramEnd"/>
      <w:r w:rsidR="001C5430" w:rsidRPr="00572301">
        <w:rPr>
          <w:rFonts w:ascii="Verdana" w:hAnsi="Verdana"/>
          <w:sz w:val="20"/>
          <w:szCs w:val="20"/>
        </w:rPr>
        <w:t xml:space="preserve"> carry out their </w:t>
      </w:r>
      <w:r w:rsidR="002434A5" w:rsidRPr="00572301">
        <w:rPr>
          <w:rFonts w:ascii="Verdana" w:hAnsi="Verdana"/>
          <w:sz w:val="20"/>
          <w:szCs w:val="20"/>
        </w:rPr>
        <w:t xml:space="preserve">peer </w:t>
      </w:r>
      <w:r w:rsidR="001C5430" w:rsidRPr="00572301">
        <w:rPr>
          <w:rFonts w:ascii="Verdana" w:hAnsi="Verdana"/>
          <w:sz w:val="20"/>
          <w:szCs w:val="20"/>
        </w:rPr>
        <w:t>assessment.</w:t>
      </w:r>
      <w:r w:rsidR="00E52FC8" w:rsidRPr="00572301">
        <w:rPr>
          <w:rFonts w:ascii="Verdana" w:hAnsi="Verdana"/>
          <w:sz w:val="20"/>
          <w:szCs w:val="20"/>
        </w:rPr>
        <w:t xml:space="preserve"> The peer assessment was designed to focus around a particular ‘event’ led by the student, such as a meeting, handover, admission of a service user or the care of one service user throughout the day. Preparation of students </w:t>
      </w:r>
      <w:r w:rsidR="00594F80" w:rsidRPr="00572301">
        <w:rPr>
          <w:rFonts w:ascii="Verdana" w:hAnsi="Verdana"/>
          <w:sz w:val="20"/>
          <w:szCs w:val="20"/>
        </w:rPr>
        <w:t xml:space="preserve">took </w:t>
      </w:r>
      <w:r w:rsidR="00E52FC8" w:rsidRPr="00572301">
        <w:rPr>
          <w:rFonts w:ascii="Verdana" w:hAnsi="Verdana"/>
          <w:sz w:val="20"/>
          <w:szCs w:val="20"/>
        </w:rPr>
        <w:t>place under simulated conditions in a classroom using peer observation and video</w:t>
      </w:r>
      <w:r w:rsidR="00FF25B9" w:rsidRPr="00572301">
        <w:rPr>
          <w:rFonts w:ascii="Verdana" w:hAnsi="Verdana"/>
          <w:sz w:val="20"/>
          <w:szCs w:val="20"/>
        </w:rPr>
        <w:t>,</w:t>
      </w:r>
      <w:r w:rsidR="00E52FC8" w:rsidRPr="00572301">
        <w:rPr>
          <w:rFonts w:ascii="Verdana" w:hAnsi="Verdana"/>
          <w:sz w:val="20"/>
          <w:szCs w:val="20"/>
        </w:rPr>
        <w:t xml:space="preserve"> to practice delivering feedback.</w:t>
      </w:r>
      <w:r w:rsidR="001C5430" w:rsidRPr="00572301">
        <w:rPr>
          <w:rFonts w:ascii="Verdana" w:hAnsi="Verdana"/>
          <w:sz w:val="20"/>
          <w:szCs w:val="20"/>
        </w:rPr>
        <w:t xml:space="preserve"> Mentors </w:t>
      </w:r>
      <w:r w:rsidR="002434A5" w:rsidRPr="00572301">
        <w:rPr>
          <w:rFonts w:ascii="Verdana" w:hAnsi="Verdana"/>
          <w:sz w:val="20"/>
          <w:szCs w:val="20"/>
        </w:rPr>
        <w:t>were</w:t>
      </w:r>
      <w:r w:rsidR="001C5430" w:rsidRPr="00572301">
        <w:rPr>
          <w:rFonts w:ascii="Verdana" w:hAnsi="Verdana"/>
          <w:sz w:val="20"/>
          <w:szCs w:val="20"/>
        </w:rPr>
        <w:t xml:space="preserve"> invited to participate in the co-design and implementation of th</w:t>
      </w:r>
      <w:r w:rsidR="002434A5" w:rsidRPr="00572301">
        <w:rPr>
          <w:rFonts w:ascii="Verdana" w:hAnsi="Verdana"/>
          <w:sz w:val="20"/>
          <w:szCs w:val="20"/>
        </w:rPr>
        <w:t>is peer</w:t>
      </w:r>
      <w:r w:rsidR="001C5430" w:rsidRPr="00572301">
        <w:rPr>
          <w:rFonts w:ascii="Verdana" w:hAnsi="Verdana"/>
          <w:sz w:val="20"/>
          <w:szCs w:val="20"/>
        </w:rPr>
        <w:t xml:space="preserve"> assessment. Their role w</w:t>
      </w:r>
      <w:r w:rsidR="00427E56" w:rsidRPr="00572301">
        <w:rPr>
          <w:rFonts w:ascii="Verdana" w:hAnsi="Verdana"/>
          <w:sz w:val="20"/>
          <w:szCs w:val="20"/>
        </w:rPr>
        <w:t>as</w:t>
      </w:r>
      <w:r w:rsidR="001C5430" w:rsidRPr="00572301">
        <w:rPr>
          <w:rFonts w:ascii="Verdana" w:hAnsi="Verdana"/>
          <w:sz w:val="20"/>
          <w:szCs w:val="20"/>
        </w:rPr>
        <w:t xml:space="preserve"> to undertake </w:t>
      </w:r>
      <w:r w:rsidR="000D5D0C" w:rsidRPr="00572301">
        <w:rPr>
          <w:rFonts w:ascii="Verdana" w:hAnsi="Verdana"/>
          <w:sz w:val="20"/>
          <w:szCs w:val="20"/>
        </w:rPr>
        <w:t>the</w:t>
      </w:r>
      <w:r w:rsidR="001C5430" w:rsidRPr="00572301">
        <w:rPr>
          <w:rFonts w:ascii="Verdana" w:hAnsi="Verdana"/>
          <w:sz w:val="20"/>
          <w:szCs w:val="20"/>
        </w:rPr>
        <w:t xml:space="preserve"> assessment simultaneously with the student assessor and provide feedback to the </w:t>
      </w:r>
      <w:r w:rsidR="000D5D0C" w:rsidRPr="00572301">
        <w:rPr>
          <w:rFonts w:ascii="Verdana" w:hAnsi="Verdana"/>
          <w:sz w:val="20"/>
          <w:szCs w:val="20"/>
        </w:rPr>
        <w:t xml:space="preserve">student </w:t>
      </w:r>
      <w:r w:rsidR="001C5430" w:rsidRPr="00572301">
        <w:rPr>
          <w:rFonts w:ascii="Verdana" w:hAnsi="Verdana"/>
          <w:sz w:val="20"/>
          <w:szCs w:val="20"/>
        </w:rPr>
        <w:t>assessor as well as</w:t>
      </w:r>
      <w:r w:rsidR="000D5D0C" w:rsidRPr="00572301">
        <w:rPr>
          <w:rFonts w:ascii="Verdana" w:hAnsi="Verdana"/>
          <w:sz w:val="20"/>
          <w:szCs w:val="20"/>
        </w:rPr>
        <w:t xml:space="preserve"> to</w:t>
      </w:r>
      <w:r w:rsidR="001C5430" w:rsidRPr="00572301">
        <w:rPr>
          <w:rFonts w:ascii="Verdana" w:hAnsi="Verdana"/>
          <w:sz w:val="20"/>
          <w:szCs w:val="20"/>
        </w:rPr>
        <w:t xml:space="preserve"> the student being assessed.</w:t>
      </w:r>
    </w:p>
    <w:p w14:paraId="1513B2EC" w14:textId="2D07364D" w:rsidR="00B041B1" w:rsidRDefault="00924CCF" w:rsidP="000A2F8F">
      <w:pPr>
        <w:spacing w:line="276" w:lineRule="auto"/>
        <w:rPr>
          <w:rFonts w:ascii="Verdana" w:hAnsi="Verdana"/>
          <w:sz w:val="20"/>
          <w:szCs w:val="20"/>
        </w:rPr>
      </w:pPr>
      <w:r w:rsidRPr="00572301">
        <w:rPr>
          <w:rFonts w:ascii="Verdana" w:hAnsi="Verdana"/>
          <w:sz w:val="20"/>
          <w:szCs w:val="20"/>
        </w:rPr>
        <w:t xml:space="preserve">The </w:t>
      </w:r>
      <w:r w:rsidR="00FC50F5" w:rsidRPr="00572301">
        <w:rPr>
          <w:rFonts w:ascii="Verdana" w:hAnsi="Verdana"/>
          <w:sz w:val="20"/>
          <w:szCs w:val="20"/>
        </w:rPr>
        <w:t>trail</w:t>
      </w:r>
      <w:r w:rsidRPr="00572301">
        <w:rPr>
          <w:rFonts w:ascii="Verdana" w:hAnsi="Verdana"/>
          <w:sz w:val="20"/>
          <w:szCs w:val="20"/>
        </w:rPr>
        <w:t xml:space="preserve"> resulted in improved</w:t>
      </w:r>
      <w:r w:rsidR="001C5430" w:rsidRPr="00572301">
        <w:rPr>
          <w:rFonts w:ascii="Verdana" w:hAnsi="Verdana"/>
          <w:sz w:val="20"/>
          <w:szCs w:val="20"/>
        </w:rPr>
        <w:t xml:space="preserve"> student engagement with the placement</w:t>
      </w:r>
      <w:r w:rsidR="00811E8D" w:rsidRPr="00572301">
        <w:rPr>
          <w:rFonts w:ascii="Verdana" w:hAnsi="Verdana"/>
          <w:sz w:val="20"/>
          <w:szCs w:val="20"/>
        </w:rPr>
        <w:t xml:space="preserve"> and </w:t>
      </w:r>
      <w:r w:rsidR="007A51DB" w:rsidRPr="00572301">
        <w:rPr>
          <w:rFonts w:ascii="Verdana" w:hAnsi="Verdana"/>
          <w:sz w:val="20"/>
          <w:szCs w:val="20"/>
        </w:rPr>
        <w:t>their</w:t>
      </w:r>
      <w:r w:rsidR="004C5A7F" w:rsidRPr="00572301">
        <w:rPr>
          <w:rFonts w:ascii="Verdana" w:hAnsi="Verdana"/>
          <w:sz w:val="20"/>
          <w:szCs w:val="20"/>
        </w:rPr>
        <w:t xml:space="preserve"> attitude towards professional re-validation</w:t>
      </w:r>
      <w:r w:rsidR="00811E8D" w:rsidRPr="00572301">
        <w:rPr>
          <w:rFonts w:ascii="Verdana" w:hAnsi="Verdana"/>
          <w:sz w:val="20"/>
          <w:szCs w:val="20"/>
        </w:rPr>
        <w:t>. The students were able to</w:t>
      </w:r>
      <w:r w:rsidR="001C5430" w:rsidRPr="00572301">
        <w:rPr>
          <w:rFonts w:ascii="Verdana" w:hAnsi="Verdana"/>
          <w:sz w:val="20"/>
          <w:szCs w:val="20"/>
        </w:rPr>
        <w:t xml:space="preserve"> develop skills in giving and receiving feedback to peers </w:t>
      </w:r>
      <w:r w:rsidR="004C5A7F" w:rsidRPr="00572301">
        <w:rPr>
          <w:rFonts w:ascii="Verdana" w:hAnsi="Verdana"/>
          <w:sz w:val="20"/>
          <w:szCs w:val="20"/>
        </w:rPr>
        <w:t>which further enhanced their employability</w:t>
      </w:r>
      <w:r w:rsidR="007A51DB" w:rsidRPr="00572301">
        <w:rPr>
          <w:rFonts w:ascii="Verdana" w:hAnsi="Verdana"/>
          <w:sz w:val="20"/>
          <w:szCs w:val="20"/>
        </w:rPr>
        <w:t xml:space="preserve"> </w:t>
      </w:r>
      <w:r w:rsidR="00F715C8" w:rsidRPr="00572301">
        <w:rPr>
          <w:rFonts w:ascii="Verdana" w:hAnsi="Verdana"/>
          <w:sz w:val="20"/>
          <w:szCs w:val="20"/>
        </w:rPr>
        <w:t>skills</w:t>
      </w:r>
      <w:r w:rsidR="007A51DB" w:rsidRPr="00572301">
        <w:rPr>
          <w:rFonts w:ascii="Verdana" w:hAnsi="Verdana"/>
          <w:sz w:val="20"/>
          <w:szCs w:val="20"/>
        </w:rPr>
        <w:t>.</w:t>
      </w:r>
      <w:r w:rsidR="00A8644D" w:rsidRPr="00572301">
        <w:rPr>
          <w:rFonts w:ascii="Verdana" w:hAnsi="Verdana"/>
          <w:sz w:val="20"/>
          <w:szCs w:val="20"/>
        </w:rPr>
        <w:t xml:space="preserve"> </w:t>
      </w:r>
      <w:r w:rsidR="0069680C" w:rsidRPr="00572301">
        <w:rPr>
          <w:rFonts w:ascii="Verdana" w:hAnsi="Verdana"/>
          <w:sz w:val="20"/>
          <w:szCs w:val="20"/>
        </w:rPr>
        <w:t>T</w:t>
      </w:r>
      <w:r w:rsidR="00044DBA" w:rsidRPr="00572301">
        <w:rPr>
          <w:rFonts w:ascii="Verdana" w:hAnsi="Verdana"/>
          <w:sz w:val="20"/>
          <w:szCs w:val="20"/>
        </w:rPr>
        <w:t>he success of the pilot</w:t>
      </w:r>
      <w:r w:rsidR="0069680C" w:rsidRPr="00572301">
        <w:rPr>
          <w:rFonts w:ascii="Verdana" w:hAnsi="Verdana"/>
          <w:sz w:val="20"/>
          <w:szCs w:val="20"/>
        </w:rPr>
        <w:t xml:space="preserve"> has resulted in</w:t>
      </w:r>
      <w:r w:rsidR="004A2168" w:rsidRPr="00572301">
        <w:rPr>
          <w:rFonts w:ascii="Verdana" w:hAnsi="Verdana"/>
          <w:sz w:val="20"/>
          <w:szCs w:val="20"/>
        </w:rPr>
        <w:t xml:space="preserve"> </w:t>
      </w:r>
      <w:r w:rsidR="00104D0C" w:rsidRPr="00572301">
        <w:rPr>
          <w:rFonts w:ascii="Verdana" w:hAnsi="Verdana"/>
          <w:sz w:val="20"/>
          <w:szCs w:val="20"/>
        </w:rPr>
        <w:t xml:space="preserve">peer assessment </w:t>
      </w:r>
      <w:r w:rsidR="00CA2A32" w:rsidRPr="00572301">
        <w:rPr>
          <w:rFonts w:ascii="Verdana" w:hAnsi="Verdana"/>
          <w:sz w:val="20"/>
          <w:szCs w:val="20"/>
        </w:rPr>
        <w:t>being</w:t>
      </w:r>
      <w:r w:rsidR="00104D0C" w:rsidRPr="00572301">
        <w:rPr>
          <w:rFonts w:ascii="Verdana" w:hAnsi="Verdana"/>
          <w:sz w:val="20"/>
          <w:szCs w:val="20"/>
        </w:rPr>
        <w:t xml:space="preserve"> fully embedded in the l</w:t>
      </w:r>
      <w:r w:rsidR="00A8644D" w:rsidRPr="00572301">
        <w:rPr>
          <w:rFonts w:ascii="Verdana" w:hAnsi="Verdana"/>
          <w:sz w:val="20"/>
          <w:szCs w:val="20"/>
        </w:rPr>
        <w:t>earning disability nursing curriculum.</w:t>
      </w:r>
    </w:p>
    <w:p w14:paraId="13A976D6" w14:textId="0CED7EB6" w:rsidR="00115E24" w:rsidRPr="00572301" w:rsidRDefault="00442C85" w:rsidP="006E294C">
      <w:pPr>
        <w:spacing w:line="276" w:lineRule="auto"/>
        <w:rPr>
          <w:rFonts w:ascii="Verdana" w:hAnsi="Verdana"/>
          <w:sz w:val="20"/>
          <w:szCs w:val="20"/>
        </w:rPr>
      </w:pPr>
      <w:r w:rsidRPr="000D5F4B">
        <w:rPr>
          <w:rFonts w:ascii="Verdana" w:hAnsi="Verdana" w:cstheme="minorHAnsi"/>
          <w:b/>
          <w:noProof/>
          <w:sz w:val="24"/>
          <w:szCs w:val="20"/>
        </w:rPr>
        <mc:AlternateContent>
          <mc:Choice Requires="wps">
            <w:drawing>
              <wp:anchor distT="45720" distB="45720" distL="114300" distR="114300" simplePos="0" relativeHeight="251685888" behindDoc="0" locked="0" layoutInCell="1" allowOverlap="1" wp14:anchorId="6AC8552E" wp14:editId="73D202B5">
                <wp:simplePos x="0" y="0"/>
                <wp:positionH relativeFrom="margin">
                  <wp:align>right</wp:align>
                </wp:positionH>
                <wp:positionV relativeFrom="paragraph">
                  <wp:posOffset>0</wp:posOffset>
                </wp:positionV>
                <wp:extent cx="5720080" cy="1404620"/>
                <wp:effectExtent l="0" t="0" r="13970" b="2222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4620"/>
                        </a:xfrm>
                        <a:prstGeom prst="rect">
                          <a:avLst/>
                        </a:prstGeom>
                        <a:solidFill>
                          <a:schemeClr val="accent2">
                            <a:lumMod val="75000"/>
                          </a:schemeClr>
                        </a:solidFill>
                        <a:ln w="9525">
                          <a:solidFill>
                            <a:schemeClr val="accent4">
                              <a:lumMod val="75000"/>
                            </a:schemeClr>
                          </a:solidFill>
                          <a:miter lim="800000"/>
                          <a:headEnd/>
                          <a:tailEnd/>
                        </a:ln>
                      </wps:spPr>
                      <wps:txbx>
                        <w:txbxContent>
                          <w:p w14:paraId="0F322B34" w14:textId="0B7CF8A4" w:rsidR="00442C85" w:rsidRPr="00442C85" w:rsidRDefault="00442C85" w:rsidP="00442C85">
                            <w:pPr>
                              <w:pStyle w:val="Heading3"/>
                              <w:rPr>
                                <w:rFonts w:ascii="Verdana" w:hAnsi="Verdana"/>
                                <w:b/>
                                <w:color w:val="FFFFFF" w:themeColor="background1"/>
                                <w:sz w:val="20"/>
                                <w:szCs w:val="20"/>
                              </w:rPr>
                            </w:pPr>
                            <w:bookmarkStart w:id="17" w:name="_Toc23413710"/>
                            <w:r w:rsidRPr="00442C85">
                              <w:rPr>
                                <w:rFonts w:ascii="Verdana" w:hAnsi="Verdana"/>
                                <w:b/>
                                <w:color w:val="FFFFFF" w:themeColor="background1"/>
                                <w:sz w:val="20"/>
                                <w:szCs w:val="20"/>
                              </w:rPr>
                              <w:t>Example 14: Peer review in a Learning Design module</w:t>
                            </w:r>
                            <w:bookmarkEnd w:id="17"/>
                          </w:p>
                          <w:p w14:paraId="545B5B3B" w14:textId="77777777" w:rsidR="00442C85" w:rsidRPr="00442C85" w:rsidRDefault="00442C85" w:rsidP="00442C85">
                            <w:pPr>
                              <w:rPr>
                                <w:b/>
                                <w:color w:val="FFFFFF" w:themeColor="background1"/>
                              </w:rPr>
                            </w:pPr>
                          </w:p>
                          <w:p w14:paraId="0396DC0D" w14:textId="12B02B62" w:rsidR="00442C85" w:rsidRPr="00442C85" w:rsidRDefault="00442C85" w:rsidP="00442C85">
                            <w:pPr>
                              <w:pStyle w:val="Heading4"/>
                              <w:rPr>
                                <w:rFonts w:ascii="Verdana" w:hAnsi="Verdana" w:cstheme="minorBidi"/>
                                <w:b/>
                                <w:color w:val="FFFFFF" w:themeColor="background1"/>
                                <w:sz w:val="20"/>
                                <w:szCs w:val="20"/>
                              </w:rPr>
                            </w:pPr>
                            <w:r w:rsidRPr="00442C85">
                              <w:rPr>
                                <w:rFonts w:ascii="Verdana" w:hAnsi="Verdana"/>
                                <w:b/>
                                <w:color w:val="FFFFFF" w:themeColor="background1"/>
                                <w:sz w:val="20"/>
                                <w:szCs w:val="20"/>
                              </w:rPr>
                              <w:t>Ming Nie, Lecturer in Learning and Teaching in HE, ILT, University of Northampton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8552E" id="Text Box 19" o:spid="_x0000_s1045" type="#_x0000_t202" style="position:absolute;margin-left:399.2pt;margin-top:0;width:450.4pt;height:110.6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" fillcolor="#c45911 [2405]" strokecolor="#bf8f00 [2407]">
                <v:textbox style="mso-fit-shape-to-text:t">
                  <w:txbxContent>
                    <w:p w14:paraId="0F322B34" w14:textId="0B7CF8A4" w:rsidR="00442C85" w:rsidRPr="00442C85" w:rsidRDefault="00442C85" w:rsidP="00442C85">
                      <w:pPr>
                        <w:pStyle w:val="Heading3"/>
                        <w:rPr>
                          <w:rFonts w:ascii="Verdana" w:hAnsi="Verdana"/>
                          <w:b/>
                          <w:color w:val="FFFFFF" w:themeColor="background1"/>
                          <w:sz w:val="20"/>
                          <w:szCs w:val="20"/>
                        </w:rPr>
                      </w:pPr>
                      <w:bookmarkStart w:id="30" w:name="_Toc23413710"/>
                      <w:r w:rsidRPr="00442C85">
                        <w:rPr>
                          <w:rFonts w:ascii="Verdana" w:hAnsi="Verdana"/>
                          <w:b/>
                          <w:color w:val="FFFFFF" w:themeColor="background1"/>
                          <w:sz w:val="20"/>
                          <w:szCs w:val="20"/>
                        </w:rPr>
                        <w:t>Example 14: Peer review in a Learning Design module</w:t>
                      </w:r>
                      <w:bookmarkEnd w:id="30"/>
                    </w:p>
                    <w:p w14:paraId="545B5B3B" w14:textId="77777777" w:rsidR="00442C85" w:rsidRPr="00442C85" w:rsidRDefault="00442C85" w:rsidP="00442C85">
                      <w:pPr>
                        <w:rPr>
                          <w:b/>
                          <w:color w:val="FFFFFF" w:themeColor="background1"/>
                        </w:rPr>
                      </w:pPr>
                    </w:p>
                    <w:p w14:paraId="0396DC0D" w14:textId="12B02B62" w:rsidR="00442C85" w:rsidRPr="00442C85" w:rsidRDefault="00442C85" w:rsidP="00442C85">
                      <w:pPr>
                        <w:pStyle w:val="Heading4"/>
                        <w:rPr>
                          <w:rFonts w:ascii="Verdana" w:hAnsi="Verdana" w:cstheme="minorBidi"/>
                          <w:b/>
                          <w:color w:val="FFFFFF" w:themeColor="background1"/>
                          <w:sz w:val="20"/>
                          <w:szCs w:val="20"/>
                        </w:rPr>
                      </w:pPr>
                      <w:r w:rsidRPr="00442C85">
                        <w:rPr>
                          <w:rFonts w:ascii="Verdana" w:hAnsi="Verdana"/>
                          <w:b/>
                          <w:color w:val="FFFFFF" w:themeColor="background1"/>
                          <w:sz w:val="20"/>
                          <w:szCs w:val="20"/>
                        </w:rPr>
                        <w:t>Ming Nie, Lecturer in Learning and Teaching in HE, ILT, University of Northampton</w:t>
                      </w:r>
                    </w:p>
                  </w:txbxContent>
                </v:textbox>
                <w10:wrap type="square" anchorx="margin"/>
              </v:shape>
            </w:pict>
          </mc:Fallback>
        </mc:AlternateContent>
      </w:r>
      <w:r w:rsidR="6AEF8308" w:rsidRPr="00572301">
        <w:rPr>
          <w:rFonts w:ascii="Verdana" w:hAnsi="Verdana"/>
          <w:sz w:val="20"/>
          <w:szCs w:val="20"/>
        </w:rPr>
        <w:t>Peer assessment has been used in HE for a long time. However</w:t>
      </w:r>
      <w:r w:rsidR="006A446F" w:rsidRPr="00572301">
        <w:rPr>
          <w:rFonts w:ascii="Verdana" w:hAnsi="Verdana"/>
          <w:sz w:val="20"/>
          <w:szCs w:val="20"/>
        </w:rPr>
        <w:t>,</w:t>
      </w:r>
      <w:r w:rsidR="6AEF8308" w:rsidRPr="00572301">
        <w:rPr>
          <w:rFonts w:ascii="Verdana" w:hAnsi="Verdana"/>
          <w:sz w:val="20"/>
          <w:szCs w:val="20"/>
        </w:rPr>
        <w:t xml:space="preserve"> there have been few cases of peer assessment use at the University of Northampton. In the 2018</w:t>
      </w:r>
      <w:r w:rsidR="006A446F" w:rsidRPr="00572301">
        <w:rPr>
          <w:rFonts w:ascii="Verdana" w:hAnsi="Verdana"/>
          <w:sz w:val="20"/>
          <w:szCs w:val="20"/>
        </w:rPr>
        <w:t>-</w:t>
      </w:r>
      <w:r w:rsidR="6AEF8308" w:rsidRPr="00572301">
        <w:rPr>
          <w:rFonts w:ascii="Verdana" w:hAnsi="Verdana"/>
          <w:sz w:val="20"/>
          <w:szCs w:val="20"/>
        </w:rPr>
        <w:t xml:space="preserve">19 academic year, peer assessment </w:t>
      </w:r>
      <w:r w:rsidR="006A446F" w:rsidRPr="00572301">
        <w:rPr>
          <w:rFonts w:ascii="Verdana" w:hAnsi="Verdana"/>
          <w:sz w:val="20"/>
          <w:szCs w:val="20"/>
        </w:rPr>
        <w:t>was</w:t>
      </w:r>
      <w:r w:rsidR="6AEF8308" w:rsidRPr="00572301">
        <w:rPr>
          <w:rFonts w:ascii="Verdana" w:hAnsi="Verdana"/>
          <w:sz w:val="20"/>
          <w:szCs w:val="20"/>
        </w:rPr>
        <w:t xml:space="preserve"> fully integrated into EDUM129</w:t>
      </w:r>
      <w:r w:rsidR="006A446F" w:rsidRPr="00572301">
        <w:rPr>
          <w:rFonts w:ascii="Verdana" w:hAnsi="Verdana"/>
          <w:sz w:val="20"/>
          <w:szCs w:val="20"/>
        </w:rPr>
        <w:t>,</w:t>
      </w:r>
      <w:r w:rsidR="6AEF8308" w:rsidRPr="00572301">
        <w:rPr>
          <w:rFonts w:ascii="Verdana" w:hAnsi="Verdana"/>
          <w:sz w:val="20"/>
          <w:szCs w:val="20"/>
        </w:rPr>
        <w:t xml:space="preserve"> </w:t>
      </w:r>
      <w:r w:rsidR="006A446F" w:rsidRPr="00572301">
        <w:rPr>
          <w:rFonts w:ascii="Verdana" w:hAnsi="Verdana"/>
          <w:sz w:val="20"/>
          <w:szCs w:val="20"/>
        </w:rPr>
        <w:t>‘</w:t>
      </w:r>
      <w:r w:rsidR="6AEF8308" w:rsidRPr="00572301">
        <w:rPr>
          <w:rFonts w:ascii="Verdana" w:hAnsi="Verdana"/>
          <w:sz w:val="20"/>
          <w:szCs w:val="20"/>
        </w:rPr>
        <w:t>Designing for the 21</w:t>
      </w:r>
      <w:r w:rsidR="6AEF8308" w:rsidRPr="00572301">
        <w:rPr>
          <w:rFonts w:ascii="Verdana" w:hAnsi="Verdana"/>
          <w:sz w:val="20"/>
          <w:szCs w:val="20"/>
          <w:vertAlign w:val="superscript"/>
        </w:rPr>
        <w:t>st</w:t>
      </w:r>
      <w:r w:rsidR="6AEF8308" w:rsidRPr="00572301">
        <w:rPr>
          <w:rFonts w:ascii="Verdana" w:hAnsi="Verdana"/>
          <w:sz w:val="20"/>
          <w:szCs w:val="20"/>
        </w:rPr>
        <w:t xml:space="preserve"> Century Learning</w:t>
      </w:r>
      <w:r w:rsidR="006A446F" w:rsidRPr="00572301">
        <w:rPr>
          <w:rFonts w:ascii="Verdana" w:hAnsi="Verdana"/>
          <w:sz w:val="20"/>
          <w:szCs w:val="20"/>
        </w:rPr>
        <w:t>’</w:t>
      </w:r>
      <w:r w:rsidR="6AEF8308" w:rsidRPr="00572301">
        <w:rPr>
          <w:rFonts w:ascii="Verdana" w:hAnsi="Verdana"/>
          <w:sz w:val="20"/>
          <w:szCs w:val="20"/>
        </w:rPr>
        <w:t xml:space="preserve"> module as a summative </w:t>
      </w:r>
      <w:r w:rsidR="00B05058" w:rsidRPr="00572301">
        <w:rPr>
          <w:rFonts w:ascii="Verdana" w:hAnsi="Verdana"/>
          <w:sz w:val="20"/>
          <w:szCs w:val="20"/>
        </w:rPr>
        <w:t>component</w:t>
      </w:r>
      <w:r w:rsidR="6AEF8308" w:rsidRPr="00572301">
        <w:rPr>
          <w:rFonts w:ascii="Verdana" w:hAnsi="Verdana"/>
          <w:sz w:val="20"/>
          <w:szCs w:val="20"/>
        </w:rPr>
        <w:t>. EDUM129 is a 30-credit Level 7 module</w:t>
      </w:r>
      <w:r w:rsidR="009209B7" w:rsidRPr="00572301">
        <w:rPr>
          <w:rFonts w:ascii="Verdana" w:hAnsi="Verdana"/>
          <w:sz w:val="20"/>
          <w:szCs w:val="20"/>
        </w:rPr>
        <w:t>,</w:t>
      </w:r>
      <w:r w:rsidR="6AEF8308" w:rsidRPr="00572301">
        <w:rPr>
          <w:rFonts w:ascii="Verdana" w:hAnsi="Verdana"/>
          <w:sz w:val="20"/>
          <w:szCs w:val="20"/>
        </w:rPr>
        <w:t xml:space="preserve"> and </w:t>
      </w:r>
      <w:proofErr w:type="gramStart"/>
      <w:r w:rsidR="6AEF8308" w:rsidRPr="00572301">
        <w:rPr>
          <w:rFonts w:ascii="Verdana" w:hAnsi="Verdana"/>
          <w:sz w:val="20"/>
          <w:szCs w:val="20"/>
        </w:rPr>
        <w:t>the majority of</w:t>
      </w:r>
      <w:proofErr w:type="gramEnd"/>
      <w:r w:rsidR="6AEF8308" w:rsidRPr="00572301">
        <w:rPr>
          <w:rFonts w:ascii="Verdana" w:hAnsi="Verdana"/>
          <w:sz w:val="20"/>
          <w:szCs w:val="20"/>
        </w:rPr>
        <w:t xml:space="preserve"> the students are members of staff from across faculties and disciplines at the University. There </w:t>
      </w:r>
      <w:r w:rsidR="0094273B" w:rsidRPr="00572301">
        <w:rPr>
          <w:rFonts w:ascii="Verdana" w:hAnsi="Verdana"/>
          <w:sz w:val="20"/>
          <w:szCs w:val="20"/>
        </w:rPr>
        <w:t>were</w:t>
      </w:r>
      <w:r w:rsidR="6AEF8308" w:rsidRPr="00572301">
        <w:rPr>
          <w:rFonts w:ascii="Verdana" w:hAnsi="Verdana"/>
          <w:sz w:val="20"/>
          <w:szCs w:val="20"/>
        </w:rPr>
        <w:t xml:space="preserve"> 14 students on the module in the 2018-19 cohort.</w:t>
      </w:r>
    </w:p>
    <w:p w14:paraId="6740B63F" w14:textId="3FE4CCF7" w:rsidR="00EF5DFB" w:rsidRPr="00572301" w:rsidRDefault="00CC6E88" w:rsidP="00115E24">
      <w:pPr>
        <w:rPr>
          <w:rFonts w:ascii="Verdana" w:hAnsi="Verdana" w:cstheme="minorHAnsi"/>
          <w:sz w:val="20"/>
          <w:szCs w:val="20"/>
        </w:rPr>
      </w:pPr>
      <w:r w:rsidRPr="00572301">
        <w:rPr>
          <w:rFonts w:ascii="Verdana" w:hAnsi="Verdana" w:cstheme="minorHAnsi"/>
          <w:sz w:val="20"/>
          <w:szCs w:val="20"/>
        </w:rPr>
        <w:t>The module contains two asse</w:t>
      </w:r>
      <w:r w:rsidR="000F73E5" w:rsidRPr="00572301">
        <w:rPr>
          <w:rFonts w:ascii="Verdana" w:hAnsi="Verdana" w:cstheme="minorHAnsi"/>
          <w:sz w:val="20"/>
          <w:szCs w:val="20"/>
        </w:rPr>
        <w:t>s</w:t>
      </w:r>
      <w:r w:rsidRPr="00572301">
        <w:rPr>
          <w:rFonts w:ascii="Verdana" w:hAnsi="Verdana" w:cstheme="minorHAnsi"/>
          <w:sz w:val="20"/>
          <w:szCs w:val="20"/>
        </w:rPr>
        <w:t>sments</w:t>
      </w:r>
      <w:r w:rsidR="00115E24" w:rsidRPr="00572301">
        <w:rPr>
          <w:rFonts w:ascii="Verdana" w:hAnsi="Verdana" w:cstheme="minorHAnsi"/>
          <w:sz w:val="20"/>
          <w:szCs w:val="20"/>
        </w:rPr>
        <w:t xml:space="preserve">: </w:t>
      </w:r>
    </w:p>
    <w:p w14:paraId="389C8C2B" w14:textId="5A4B2159" w:rsidR="00EF5DFB" w:rsidRPr="00572301" w:rsidRDefault="00EF5DFB" w:rsidP="00EF5DFB">
      <w:pPr>
        <w:pStyle w:val="ListParagraph"/>
        <w:numPr>
          <w:ilvl w:val="0"/>
          <w:numId w:val="35"/>
        </w:numPr>
        <w:rPr>
          <w:rFonts w:ascii="Verdana" w:hAnsi="Verdana" w:cstheme="minorHAnsi"/>
          <w:sz w:val="20"/>
          <w:szCs w:val="20"/>
        </w:rPr>
      </w:pPr>
      <w:r w:rsidRPr="00572301">
        <w:rPr>
          <w:rFonts w:ascii="Verdana" w:hAnsi="Verdana" w:cstheme="minorHAnsi"/>
          <w:sz w:val="20"/>
          <w:szCs w:val="20"/>
        </w:rPr>
        <w:lastRenderedPageBreak/>
        <w:t>OR1: A</w:t>
      </w:r>
      <w:r w:rsidR="00115E24" w:rsidRPr="00572301">
        <w:rPr>
          <w:rFonts w:ascii="Verdana" w:hAnsi="Verdana" w:cstheme="minorHAnsi"/>
          <w:sz w:val="20"/>
          <w:szCs w:val="20"/>
        </w:rPr>
        <w:t xml:space="preserve"> video </w:t>
      </w:r>
      <w:r w:rsidRPr="00572301">
        <w:rPr>
          <w:rFonts w:ascii="Verdana" w:hAnsi="Verdana" w:cstheme="minorHAnsi"/>
          <w:sz w:val="20"/>
          <w:szCs w:val="20"/>
        </w:rPr>
        <w:t>based on a structured conversation or mini-presentation, discussing the design of a module</w:t>
      </w:r>
      <w:r w:rsidR="0094273B" w:rsidRPr="00572301">
        <w:rPr>
          <w:rFonts w:ascii="Verdana" w:hAnsi="Verdana" w:cstheme="minorHAnsi"/>
          <w:sz w:val="20"/>
          <w:szCs w:val="20"/>
        </w:rPr>
        <w:t>.</w:t>
      </w:r>
    </w:p>
    <w:p w14:paraId="68BA1C12" w14:textId="12D46731" w:rsidR="00115E24" w:rsidRPr="00572301" w:rsidRDefault="00EF5DFB" w:rsidP="00EF5DFB">
      <w:pPr>
        <w:pStyle w:val="ListParagraph"/>
        <w:numPr>
          <w:ilvl w:val="0"/>
          <w:numId w:val="35"/>
        </w:numPr>
        <w:rPr>
          <w:rFonts w:ascii="Verdana" w:hAnsi="Verdana" w:cstheme="minorHAnsi"/>
          <w:sz w:val="20"/>
          <w:szCs w:val="20"/>
        </w:rPr>
      </w:pPr>
      <w:r w:rsidRPr="00572301">
        <w:rPr>
          <w:rFonts w:ascii="Verdana" w:hAnsi="Verdana" w:cstheme="minorHAnsi"/>
          <w:sz w:val="20"/>
          <w:szCs w:val="20"/>
        </w:rPr>
        <w:t>AS1: A 3</w:t>
      </w:r>
      <w:r w:rsidR="0005390B" w:rsidRPr="00572301">
        <w:rPr>
          <w:rFonts w:ascii="Verdana" w:hAnsi="Verdana" w:cstheme="minorHAnsi"/>
          <w:sz w:val="20"/>
          <w:szCs w:val="20"/>
        </w:rPr>
        <w:t>,</w:t>
      </w:r>
      <w:r w:rsidR="008A523D" w:rsidRPr="00572301">
        <w:rPr>
          <w:rFonts w:ascii="Verdana" w:hAnsi="Verdana" w:cstheme="minorHAnsi"/>
          <w:sz w:val="20"/>
          <w:szCs w:val="20"/>
        </w:rPr>
        <w:t xml:space="preserve">000-word </w:t>
      </w:r>
      <w:r w:rsidR="00115E24" w:rsidRPr="00572301">
        <w:rPr>
          <w:rFonts w:ascii="Verdana" w:hAnsi="Verdana" w:cstheme="minorHAnsi"/>
          <w:sz w:val="20"/>
          <w:szCs w:val="20"/>
        </w:rPr>
        <w:t xml:space="preserve">written </w:t>
      </w:r>
      <w:r w:rsidR="008A523D" w:rsidRPr="00572301">
        <w:rPr>
          <w:rFonts w:ascii="Verdana" w:hAnsi="Verdana" w:cstheme="minorHAnsi"/>
          <w:sz w:val="20"/>
          <w:szCs w:val="20"/>
        </w:rPr>
        <w:t xml:space="preserve">assignment </w:t>
      </w:r>
      <w:r w:rsidR="00B05058" w:rsidRPr="00572301">
        <w:rPr>
          <w:rFonts w:ascii="Verdana" w:hAnsi="Verdana" w:cstheme="minorHAnsi"/>
          <w:sz w:val="20"/>
          <w:szCs w:val="20"/>
        </w:rPr>
        <w:t>in</w:t>
      </w:r>
      <w:r w:rsidR="008A523D" w:rsidRPr="00572301">
        <w:rPr>
          <w:rFonts w:ascii="Verdana" w:hAnsi="Verdana" w:cstheme="minorHAnsi"/>
          <w:sz w:val="20"/>
          <w:szCs w:val="20"/>
        </w:rPr>
        <w:t xml:space="preserve"> two parts</w:t>
      </w:r>
      <w:r w:rsidR="00B05058" w:rsidRPr="00572301">
        <w:rPr>
          <w:rFonts w:ascii="Verdana" w:hAnsi="Verdana" w:cstheme="minorHAnsi"/>
          <w:sz w:val="20"/>
          <w:szCs w:val="20"/>
        </w:rPr>
        <w:t>. Both parts are summative:</w:t>
      </w:r>
    </w:p>
    <w:p w14:paraId="46D3BF32" w14:textId="08B60A17" w:rsidR="008A523D" w:rsidRPr="00572301" w:rsidRDefault="008A523D" w:rsidP="008A523D">
      <w:pPr>
        <w:pStyle w:val="ListParagraph"/>
        <w:numPr>
          <w:ilvl w:val="1"/>
          <w:numId w:val="35"/>
        </w:numPr>
        <w:rPr>
          <w:rFonts w:ascii="Verdana" w:hAnsi="Verdana" w:cstheme="minorHAnsi"/>
          <w:sz w:val="20"/>
          <w:szCs w:val="20"/>
        </w:rPr>
      </w:pPr>
      <w:r w:rsidRPr="00572301">
        <w:rPr>
          <w:rFonts w:ascii="Verdana" w:hAnsi="Verdana" w:cstheme="minorHAnsi"/>
          <w:sz w:val="20"/>
          <w:szCs w:val="20"/>
        </w:rPr>
        <w:t>Part 1: A 2</w:t>
      </w:r>
      <w:r w:rsidR="0005390B" w:rsidRPr="00572301">
        <w:rPr>
          <w:rFonts w:ascii="Verdana" w:hAnsi="Verdana" w:cstheme="minorHAnsi"/>
          <w:sz w:val="20"/>
          <w:szCs w:val="20"/>
        </w:rPr>
        <w:t>,</w:t>
      </w:r>
      <w:r w:rsidRPr="00572301">
        <w:rPr>
          <w:rFonts w:ascii="Verdana" w:hAnsi="Verdana" w:cstheme="minorHAnsi"/>
          <w:sz w:val="20"/>
          <w:szCs w:val="20"/>
        </w:rPr>
        <w:t>000-word individual essay based on assessment design</w:t>
      </w:r>
      <w:r w:rsidR="00B621DE" w:rsidRPr="00572301">
        <w:rPr>
          <w:rFonts w:ascii="Verdana" w:hAnsi="Verdana" w:cstheme="minorHAnsi"/>
          <w:sz w:val="20"/>
          <w:szCs w:val="20"/>
        </w:rPr>
        <w:t>.</w:t>
      </w:r>
    </w:p>
    <w:p w14:paraId="445AC724" w14:textId="605B9345" w:rsidR="008A523D" w:rsidRPr="00572301" w:rsidRDefault="008A523D" w:rsidP="008A523D">
      <w:pPr>
        <w:pStyle w:val="ListParagraph"/>
        <w:numPr>
          <w:ilvl w:val="1"/>
          <w:numId w:val="35"/>
        </w:numPr>
        <w:rPr>
          <w:rFonts w:ascii="Verdana" w:hAnsi="Verdana" w:cstheme="minorHAnsi"/>
          <w:sz w:val="20"/>
          <w:szCs w:val="20"/>
        </w:rPr>
      </w:pPr>
      <w:r w:rsidRPr="00572301">
        <w:rPr>
          <w:rFonts w:ascii="Verdana" w:hAnsi="Verdana" w:cstheme="minorHAnsi"/>
          <w:sz w:val="20"/>
          <w:szCs w:val="20"/>
        </w:rPr>
        <w:t xml:space="preserve">Part 2: </w:t>
      </w:r>
      <w:r w:rsidR="0005390B" w:rsidRPr="00572301">
        <w:rPr>
          <w:rFonts w:ascii="Verdana" w:hAnsi="Verdana" w:cstheme="minorHAnsi"/>
          <w:sz w:val="20"/>
          <w:szCs w:val="20"/>
        </w:rPr>
        <w:t>A 1,000- word p</w:t>
      </w:r>
      <w:r w:rsidRPr="00572301">
        <w:rPr>
          <w:rFonts w:ascii="Verdana" w:hAnsi="Verdana" w:cstheme="minorHAnsi"/>
          <w:sz w:val="20"/>
          <w:szCs w:val="20"/>
        </w:rPr>
        <w:t>eer review and feedback to an essay produced by another student</w:t>
      </w:r>
      <w:r w:rsidR="00B05058" w:rsidRPr="00572301">
        <w:rPr>
          <w:rFonts w:ascii="Verdana" w:hAnsi="Verdana" w:cstheme="minorHAnsi"/>
          <w:sz w:val="20"/>
          <w:szCs w:val="20"/>
        </w:rPr>
        <w:t>.</w:t>
      </w:r>
    </w:p>
    <w:p w14:paraId="69969215" w14:textId="77777777" w:rsidR="008A523D" w:rsidRPr="00572301" w:rsidRDefault="008A523D" w:rsidP="00115E24">
      <w:pPr>
        <w:pStyle w:val="ListParagraph"/>
        <w:ind w:left="34" w:hanging="34"/>
        <w:rPr>
          <w:rFonts w:ascii="Verdana" w:hAnsi="Verdana" w:cstheme="minorHAnsi"/>
          <w:sz w:val="20"/>
          <w:szCs w:val="20"/>
        </w:rPr>
      </w:pPr>
    </w:p>
    <w:p w14:paraId="506F1FF2" w14:textId="11D5B01A" w:rsidR="00115E24" w:rsidRPr="00572301" w:rsidRDefault="00115E24" w:rsidP="6AEF8308">
      <w:pPr>
        <w:pStyle w:val="ListParagraph"/>
        <w:ind w:left="34" w:hanging="34"/>
        <w:rPr>
          <w:rFonts w:ascii="Verdana" w:hAnsi="Verdana"/>
          <w:sz w:val="20"/>
          <w:szCs w:val="20"/>
        </w:rPr>
      </w:pPr>
      <w:r w:rsidRPr="00572301">
        <w:rPr>
          <w:rFonts w:ascii="Verdana" w:hAnsi="Verdana"/>
          <w:sz w:val="20"/>
          <w:szCs w:val="20"/>
        </w:rPr>
        <w:t xml:space="preserve">In 2018-19, </w:t>
      </w:r>
      <w:r w:rsidR="00A93BFA" w:rsidRPr="00572301">
        <w:rPr>
          <w:rStyle w:val="eop"/>
          <w:rFonts w:ascii="Verdana" w:hAnsi="Verdana"/>
          <w:color w:val="000000"/>
          <w:sz w:val="20"/>
          <w:szCs w:val="20"/>
          <w:shd w:val="clear" w:color="auto" w:fill="FFFFFF"/>
        </w:rPr>
        <w:t>the author</w:t>
      </w:r>
      <w:r w:rsidR="00AC0AC7" w:rsidRPr="00572301">
        <w:rPr>
          <w:rStyle w:val="eop"/>
          <w:rFonts w:ascii="Verdana" w:hAnsi="Verdana"/>
          <w:sz w:val="20"/>
          <w:szCs w:val="20"/>
        </w:rPr>
        <w:t xml:space="preserve"> participated in the University’s Digital Exams pilot in which AS1 w</w:t>
      </w:r>
      <w:r w:rsidR="00AC0AC7" w:rsidRPr="00572301">
        <w:rPr>
          <w:rFonts w:ascii="Verdana" w:hAnsi="Verdana"/>
          <w:sz w:val="20"/>
          <w:szCs w:val="20"/>
        </w:rPr>
        <w:t xml:space="preserve">as implemented using </w:t>
      </w:r>
      <w:proofErr w:type="spellStart"/>
      <w:r w:rsidR="00AC0AC7" w:rsidRPr="00572301">
        <w:rPr>
          <w:rFonts w:ascii="Verdana" w:hAnsi="Verdana"/>
          <w:sz w:val="20"/>
          <w:szCs w:val="20"/>
        </w:rPr>
        <w:t>WISEflow</w:t>
      </w:r>
      <w:proofErr w:type="spellEnd"/>
      <w:r w:rsidR="006C3AE6" w:rsidRPr="00572301">
        <w:rPr>
          <w:rFonts w:ascii="Verdana" w:hAnsi="Verdana"/>
          <w:sz w:val="20"/>
          <w:szCs w:val="20"/>
        </w:rPr>
        <w:t xml:space="preserve"> </w:t>
      </w:r>
      <w:r w:rsidRPr="00572301">
        <w:rPr>
          <w:rFonts w:ascii="Verdana" w:hAnsi="Verdana"/>
          <w:sz w:val="20"/>
          <w:szCs w:val="20"/>
        </w:rPr>
        <w:t>(</w:t>
      </w:r>
      <w:hyperlink r:id="rId50" w:history="1">
        <w:r w:rsidRPr="00572301">
          <w:rPr>
            <w:rStyle w:val="Hyperlink"/>
            <w:rFonts w:ascii="Verdana" w:hAnsi="Verdana"/>
            <w:sz w:val="20"/>
            <w:szCs w:val="20"/>
          </w:rPr>
          <w:t>https://europe.wiseflow.net/</w:t>
        </w:r>
      </w:hyperlink>
      <w:r w:rsidRPr="00572301">
        <w:rPr>
          <w:rFonts w:ascii="Verdana" w:hAnsi="Verdana"/>
          <w:sz w:val="20"/>
          <w:szCs w:val="20"/>
        </w:rPr>
        <w:t>).</w:t>
      </w:r>
      <w:r w:rsidR="001E2355" w:rsidRPr="00572301">
        <w:rPr>
          <w:rStyle w:val="normaltextrun"/>
          <w:rFonts w:ascii="Verdana" w:hAnsi="Verdana"/>
          <w:color w:val="000000"/>
          <w:sz w:val="20"/>
          <w:szCs w:val="20"/>
          <w:shd w:val="clear" w:color="auto" w:fill="FFFFFF"/>
        </w:rPr>
        <w:t> </w:t>
      </w:r>
      <w:r w:rsidRPr="00572301">
        <w:rPr>
          <w:rFonts w:ascii="Verdana" w:hAnsi="Verdana"/>
          <w:sz w:val="20"/>
          <w:szCs w:val="20"/>
        </w:rPr>
        <w:t xml:space="preserve">The workflow in </w:t>
      </w:r>
      <w:proofErr w:type="spellStart"/>
      <w:r w:rsidRPr="00572301">
        <w:rPr>
          <w:rFonts w:ascii="Verdana" w:hAnsi="Verdana"/>
          <w:sz w:val="20"/>
          <w:szCs w:val="20"/>
        </w:rPr>
        <w:t>WISEflow</w:t>
      </w:r>
      <w:proofErr w:type="spellEnd"/>
      <w:r w:rsidRPr="00572301">
        <w:rPr>
          <w:rFonts w:ascii="Verdana" w:hAnsi="Verdana"/>
          <w:sz w:val="20"/>
          <w:szCs w:val="20"/>
        </w:rPr>
        <w:t xml:space="preserve"> to handle </w:t>
      </w:r>
      <w:r w:rsidR="007118A4" w:rsidRPr="00572301">
        <w:rPr>
          <w:rFonts w:ascii="Verdana" w:hAnsi="Verdana"/>
          <w:sz w:val="20"/>
          <w:szCs w:val="20"/>
        </w:rPr>
        <w:t>AS1</w:t>
      </w:r>
      <w:r w:rsidRPr="00572301">
        <w:rPr>
          <w:rFonts w:ascii="Verdana" w:hAnsi="Verdana"/>
          <w:sz w:val="20"/>
          <w:szCs w:val="20"/>
        </w:rPr>
        <w:t xml:space="preserve"> is described as follows:</w:t>
      </w:r>
    </w:p>
    <w:p w14:paraId="52296B78" w14:textId="4302743F" w:rsidR="00115E24" w:rsidRPr="00572301" w:rsidRDefault="00115E24" w:rsidP="00115E24">
      <w:pPr>
        <w:pStyle w:val="ListParagraph"/>
        <w:ind w:left="34" w:hanging="34"/>
        <w:rPr>
          <w:rFonts w:ascii="Verdana" w:hAnsi="Verdana" w:cstheme="minorHAnsi"/>
          <w:sz w:val="20"/>
          <w:szCs w:val="20"/>
        </w:rPr>
      </w:pPr>
    </w:p>
    <w:p w14:paraId="1A0CAB4B" w14:textId="5BF6512B" w:rsidR="00115E24" w:rsidRPr="00572301" w:rsidRDefault="00115E24" w:rsidP="00115E24">
      <w:pPr>
        <w:pStyle w:val="ListParagraph"/>
        <w:numPr>
          <w:ilvl w:val="0"/>
          <w:numId w:val="34"/>
        </w:numPr>
        <w:spacing w:after="200" w:line="276" w:lineRule="auto"/>
        <w:rPr>
          <w:rFonts w:ascii="Verdana" w:hAnsi="Verdana" w:cstheme="minorHAnsi"/>
          <w:sz w:val="20"/>
          <w:szCs w:val="20"/>
        </w:rPr>
      </w:pPr>
      <w:r w:rsidRPr="00572301">
        <w:rPr>
          <w:rFonts w:ascii="Verdana" w:hAnsi="Verdana" w:cstheme="minorHAnsi"/>
          <w:sz w:val="20"/>
          <w:szCs w:val="20"/>
        </w:rPr>
        <w:t xml:space="preserve">The student completes Part 1 of AS1 and submits it to a submission portal in </w:t>
      </w:r>
      <w:proofErr w:type="spellStart"/>
      <w:r w:rsidRPr="00572301">
        <w:rPr>
          <w:rFonts w:ascii="Verdana" w:hAnsi="Verdana" w:cstheme="minorHAnsi"/>
          <w:sz w:val="20"/>
          <w:szCs w:val="20"/>
        </w:rPr>
        <w:t>WISEflow</w:t>
      </w:r>
      <w:proofErr w:type="spellEnd"/>
      <w:r w:rsidRPr="00572301">
        <w:rPr>
          <w:rFonts w:ascii="Verdana" w:hAnsi="Verdana" w:cstheme="minorHAnsi"/>
          <w:sz w:val="20"/>
          <w:szCs w:val="20"/>
        </w:rPr>
        <w:t>.</w:t>
      </w:r>
    </w:p>
    <w:p w14:paraId="731427C5" w14:textId="14573472" w:rsidR="00115E24" w:rsidRPr="00572301" w:rsidRDefault="00115E24" w:rsidP="00115E24">
      <w:pPr>
        <w:pStyle w:val="ListParagraph"/>
        <w:numPr>
          <w:ilvl w:val="0"/>
          <w:numId w:val="34"/>
        </w:numPr>
        <w:spacing w:after="200" w:line="276" w:lineRule="auto"/>
        <w:rPr>
          <w:rFonts w:ascii="Verdana" w:hAnsi="Verdana" w:cstheme="minorHAnsi"/>
          <w:sz w:val="20"/>
          <w:szCs w:val="20"/>
        </w:rPr>
      </w:pPr>
      <w:r w:rsidRPr="00572301">
        <w:rPr>
          <w:rFonts w:ascii="Verdana" w:hAnsi="Verdana" w:cstheme="minorHAnsi"/>
          <w:sz w:val="20"/>
          <w:szCs w:val="20"/>
        </w:rPr>
        <w:t>Once the dead</w:t>
      </w:r>
      <w:r w:rsidR="00762B17" w:rsidRPr="00572301">
        <w:rPr>
          <w:rFonts w:ascii="Verdana" w:hAnsi="Verdana" w:cstheme="minorHAnsi"/>
          <w:sz w:val="20"/>
          <w:szCs w:val="20"/>
        </w:rPr>
        <w:t xml:space="preserve">line for Part 1 of AS1 has </w:t>
      </w:r>
      <w:r w:rsidRPr="00572301">
        <w:rPr>
          <w:rFonts w:ascii="Verdana" w:hAnsi="Verdana" w:cstheme="minorHAnsi"/>
          <w:sz w:val="20"/>
          <w:szCs w:val="20"/>
        </w:rPr>
        <w:t>passed, the student will be automatically and randomly allocated a</w:t>
      </w:r>
      <w:r w:rsidR="00F43711" w:rsidRPr="00572301">
        <w:rPr>
          <w:rFonts w:ascii="Verdana" w:hAnsi="Verdana" w:cstheme="minorHAnsi"/>
          <w:sz w:val="20"/>
          <w:szCs w:val="20"/>
        </w:rPr>
        <w:t xml:space="preserve"> paper</w:t>
      </w:r>
      <w:r w:rsidRPr="00572301">
        <w:rPr>
          <w:rFonts w:ascii="Verdana" w:hAnsi="Verdana" w:cstheme="minorHAnsi"/>
          <w:sz w:val="20"/>
          <w:szCs w:val="20"/>
        </w:rPr>
        <w:t xml:space="preserve"> produced by another student (anonymously) by </w:t>
      </w:r>
      <w:proofErr w:type="spellStart"/>
      <w:r w:rsidRPr="00572301">
        <w:rPr>
          <w:rFonts w:ascii="Verdana" w:hAnsi="Verdana" w:cstheme="minorHAnsi"/>
          <w:sz w:val="20"/>
          <w:szCs w:val="20"/>
        </w:rPr>
        <w:t>WISEflow</w:t>
      </w:r>
      <w:proofErr w:type="spellEnd"/>
      <w:r w:rsidRPr="00572301">
        <w:rPr>
          <w:rFonts w:ascii="Verdana" w:hAnsi="Verdana" w:cstheme="minorHAnsi"/>
          <w:sz w:val="20"/>
          <w:szCs w:val="20"/>
        </w:rPr>
        <w:t>.</w:t>
      </w:r>
    </w:p>
    <w:p w14:paraId="6746B45D" w14:textId="155A11A4" w:rsidR="00115E24" w:rsidRPr="00572301" w:rsidRDefault="00115E24" w:rsidP="00115E24">
      <w:pPr>
        <w:pStyle w:val="ListParagraph"/>
        <w:numPr>
          <w:ilvl w:val="0"/>
          <w:numId w:val="34"/>
        </w:numPr>
        <w:spacing w:after="200" w:line="276" w:lineRule="auto"/>
        <w:rPr>
          <w:rFonts w:ascii="Verdana" w:hAnsi="Verdana"/>
          <w:sz w:val="20"/>
          <w:szCs w:val="20"/>
        </w:rPr>
      </w:pPr>
      <w:r w:rsidRPr="00572301">
        <w:rPr>
          <w:rFonts w:ascii="Verdana" w:hAnsi="Verdana" w:cstheme="minorHAnsi"/>
          <w:sz w:val="20"/>
          <w:szCs w:val="20"/>
        </w:rPr>
        <w:t xml:space="preserve">The student reviews the work that has been assigned to him/her and provides critical and constructive feedback against the Learning Outcomes which are assessed in AS1. </w:t>
      </w:r>
    </w:p>
    <w:p w14:paraId="1E82411C" w14:textId="12995CC0" w:rsidR="00115E24" w:rsidRPr="00572301" w:rsidRDefault="006E294C" w:rsidP="00115E24">
      <w:pPr>
        <w:pStyle w:val="ListParagraph"/>
        <w:numPr>
          <w:ilvl w:val="0"/>
          <w:numId w:val="34"/>
        </w:numPr>
        <w:spacing w:after="200" w:line="276" w:lineRule="auto"/>
        <w:rPr>
          <w:rFonts w:ascii="Verdana" w:hAnsi="Verdana"/>
          <w:sz w:val="20"/>
          <w:szCs w:val="20"/>
        </w:rPr>
      </w:pPr>
      <w:r>
        <w:rPr>
          <w:rFonts w:ascii="Verdana" w:hAnsi="Verdana" w:cstheme="minorHAnsi"/>
          <w:noProof/>
          <w:sz w:val="20"/>
          <w:szCs w:val="20"/>
        </w:rPr>
        <w:drawing>
          <wp:anchor distT="0" distB="0" distL="114300" distR="114300" simplePos="0" relativeHeight="251697152" behindDoc="0" locked="0" layoutInCell="1" allowOverlap="1" wp14:anchorId="52CCD264" wp14:editId="66A485A0">
            <wp:simplePos x="0" y="0"/>
            <wp:positionH relativeFrom="column">
              <wp:posOffset>3881230</wp:posOffset>
            </wp:positionH>
            <wp:positionV relativeFrom="paragraph">
              <wp:posOffset>6985</wp:posOffset>
            </wp:positionV>
            <wp:extent cx="1866900" cy="2800350"/>
            <wp:effectExtent l="0" t="0" r="0" b="0"/>
            <wp:wrapThrough wrapText="bothSides">
              <wp:wrapPolygon edited="0">
                <wp:start x="0" y="0"/>
                <wp:lineTo x="0" y="21453"/>
                <wp:lineTo x="21380" y="21453"/>
                <wp:lineTo x="21380" y="0"/>
                <wp:lineTo x="0" y="0"/>
              </wp:wrapPolygon>
            </wp:wrapThrough>
            <wp:docPr id="417125829" name="Picture 41712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25829" name="UON-260918-0414-2.jpg"/>
                    <pic:cNvPicPr/>
                  </pic:nvPicPr>
                  <pic:blipFill>
                    <a:blip r:embed="rId51">
                      <a:extLst>
                        <a:ext uri="{28A0092B-C50C-407E-A947-70E740481C1C}">
                          <a14:useLocalDpi xmlns:a14="http://schemas.microsoft.com/office/drawing/2010/main" val="0"/>
                        </a:ext>
                      </a:extLst>
                    </a:blip>
                    <a:stretch>
                      <a:fillRect/>
                    </a:stretch>
                  </pic:blipFill>
                  <pic:spPr>
                    <a:xfrm>
                      <a:off x="0" y="0"/>
                      <a:ext cx="1866900" cy="2800350"/>
                    </a:xfrm>
                    <a:prstGeom prst="rect">
                      <a:avLst/>
                    </a:prstGeom>
                  </pic:spPr>
                </pic:pic>
              </a:graphicData>
            </a:graphic>
            <wp14:sizeRelH relativeFrom="page">
              <wp14:pctWidth>0</wp14:pctWidth>
            </wp14:sizeRelH>
            <wp14:sizeRelV relativeFrom="page">
              <wp14:pctHeight>0</wp14:pctHeight>
            </wp14:sizeRelV>
          </wp:anchor>
        </w:drawing>
      </w:r>
      <w:r w:rsidR="00115E24" w:rsidRPr="00572301">
        <w:rPr>
          <w:rFonts w:ascii="Verdana" w:hAnsi="Verdana"/>
          <w:sz w:val="20"/>
          <w:szCs w:val="20"/>
        </w:rPr>
        <w:t xml:space="preserve">The student submits Part 2 of AS1 </w:t>
      </w:r>
      <w:r w:rsidR="003835FE" w:rsidRPr="00572301">
        <w:rPr>
          <w:rFonts w:ascii="Verdana" w:hAnsi="Verdana"/>
          <w:sz w:val="20"/>
          <w:szCs w:val="20"/>
        </w:rPr>
        <w:t xml:space="preserve">(peer review) </w:t>
      </w:r>
      <w:r w:rsidR="00115E24" w:rsidRPr="00572301">
        <w:rPr>
          <w:rFonts w:ascii="Verdana" w:hAnsi="Verdana"/>
          <w:sz w:val="20"/>
          <w:szCs w:val="20"/>
        </w:rPr>
        <w:t xml:space="preserve">to another submission portal in </w:t>
      </w:r>
      <w:proofErr w:type="spellStart"/>
      <w:r w:rsidR="00115E24" w:rsidRPr="00572301">
        <w:rPr>
          <w:rFonts w:ascii="Verdana" w:hAnsi="Verdana"/>
          <w:sz w:val="20"/>
          <w:szCs w:val="20"/>
        </w:rPr>
        <w:t>WISEflow</w:t>
      </w:r>
      <w:proofErr w:type="spellEnd"/>
      <w:r w:rsidR="00115E24" w:rsidRPr="00572301">
        <w:rPr>
          <w:rFonts w:ascii="Verdana" w:hAnsi="Verdana"/>
          <w:sz w:val="20"/>
          <w:szCs w:val="20"/>
        </w:rPr>
        <w:t>.</w:t>
      </w:r>
    </w:p>
    <w:p w14:paraId="0608832D" w14:textId="37C11FA8" w:rsidR="00115E24" w:rsidRPr="00572301" w:rsidRDefault="00115E24" w:rsidP="00115E24">
      <w:pPr>
        <w:pStyle w:val="ListParagraph"/>
        <w:numPr>
          <w:ilvl w:val="0"/>
          <w:numId w:val="34"/>
        </w:numPr>
        <w:spacing w:after="200" w:line="276" w:lineRule="auto"/>
        <w:rPr>
          <w:rFonts w:ascii="Verdana" w:hAnsi="Verdana"/>
          <w:sz w:val="20"/>
          <w:szCs w:val="20"/>
        </w:rPr>
      </w:pPr>
      <w:r w:rsidRPr="00572301">
        <w:rPr>
          <w:rFonts w:ascii="Verdana" w:hAnsi="Verdana" w:cstheme="minorHAnsi"/>
          <w:sz w:val="20"/>
          <w:szCs w:val="20"/>
        </w:rPr>
        <w:t xml:space="preserve">Part 1 and Part 2 are marked by the tutor. The student will receive separate marks for both Part 1 and Part 2 of AS1, and an overall grade for AS1 in </w:t>
      </w:r>
      <w:proofErr w:type="spellStart"/>
      <w:r w:rsidRPr="00572301">
        <w:rPr>
          <w:rFonts w:ascii="Verdana" w:hAnsi="Verdana" w:cstheme="minorHAnsi"/>
          <w:sz w:val="20"/>
          <w:szCs w:val="20"/>
        </w:rPr>
        <w:t>WISEflow</w:t>
      </w:r>
      <w:proofErr w:type="spellEnd"/>
      <w:r w:rsidRPr="00572301">
        <w:rPr>
          <w:rFonts w:ascii="Verdana" w:hAnsi="Verdana" w:cstheme="minorHAnsi"/>
          <w:sz w:val="20"/>
          <w:szCs w:val="20"/>
        </w:rPr>
        <w:t xml:space="preserve">. The student will also receive feedback from the tutor to both Part 1 and Part 2 of their AS1, and feedback from a peer (anonymously) to their Part 1 from </w:t>
      </w:r>
      <w:proofErr w:type="spellStart"/>
      <w:r w:rsidRPr="00572301">
        <w:rPr>
          <w:rFonts w:ascii="Verdana" w:hAnsi="Verdana" w:cstheme="minorHAnsi"/>
          <w:sz w:val="20"/>
          <w:szCs w:val="20"/>
        </w:rPr>
        <w:t>WISEflow</w:t>
      </w:r>
      <w:proofErr w:type="spellEnd"/>
      <w:r w:rsidRPr="00572301">
        <w:rPr>
          <w:rFonts w:ascii="Verdana" w:hAnsi="Verdana" w:cstheme="minorHAnsi"/>
          <w:sz w:val="20"/>
          <w:szCs w:val="20"/>
        </w:rPr>
        <w:t>.</w:t>
      </w:r>
    </w:p>
    <w:p w14:paraId="0F9D0B13" w14:textId="4C7A8050" w:rsidR="002E7CF8" w:rsidRPr="00572301" w:rsidRDefault="00115E24" w:rsidP="001E2355">
      <w:pPr>
        <w:rPr>
          <w:rFonts w:ascii="Verdana" w:hAnsi="Verdana" w:cstheme="minorHAnsi"/>
          <w:sz w:val="20"/>
          <w:szCs w:val="20"/>
        </w:rPr>
      </w:pPr>
      <w:r w:rsidRPr="00572301">
        <w:rPr>
          <w:rFonts w:ascii="Verdana" w:hAnsi="Verdana" w:cstheme="minorHAnsi"/>
          <w:sz w:val="20"/>
          <w:szCs w:val="20"/>
        </w:rPr>
        <w:t xml:space="preserve">Prior to </w:t>
      </w:r>
      <w:r w:rsidR="006D51C0" w:rsidRPr="00572301">
        <w:rPr>
          <w:rFonts w:ascii="Verdana" w:hAnsi="Verdana" w:cstheme="minorHAnsi"/>
          <w:sz w:val="20"/>
          <w:szCs w:val="20"/>
        </w:rPr>
        <w:t>AS1</w:t>
      </w:r>
      <w:r w:rsidRPr="00572301">
        <w:rPr>
          <w:rFonts w:ascii="Verdana" w:hAnsi="Verdana" w:cstheme="minorHAnsi"/>
          <w:sz w:val="20"/>
          <w:szCs w:val="20"/>
        </w:rPr>
        <w:t xml:space="preserve"> submission, a formative assessment in the form of an </w:t>
      </w:r>
      <w:proofErr w:type="spellStart"/>
      <w:r w:rsidRPr="00572301">
        <w:rPr>
          <w:rFonts w:ascii="Verdana" w:hAnsi="Verdana" w:cstheme="minorHAnsi"/>
          <w:sz w:val="20"/>
          <w:szCs w:val="20"/>
        </w:rPr>
        <w:t>e-tivity</w:t>
      </w:r>
      <w:proofErr w:type="spellEnd"/>
      <w:r w:rsidRPr="00572301">
        <w:rPr>
          <w:rFonts w:ascii="Verdana" w:hAnsi="Verdana" w:cstheme="minorHAnsi"/>
          <w:sz w:val="20"/>
          <w:szCs w:val="20"/>
        </w:rPr>
        <w:t xml:space="preserve"> was used to help students practise peer </w:t>
      </w:r>
      <w:r w:rsidR="00AE6ADC" w:rsidRPr="00572301">
        <w:rPr>
          <w:rFonts w:ascii="Verdana" w:hAnsi="Verdana" w:cstheme="minorHAnsi"/>
          <w:sz w:val="20"/>
          <w:szCs w:val="20"/>
        </w:rPr>
        <w:t>review</w:t>
      </w:r>
      <w:r w:rsidRPr="00572301">
        <w:rPr>
          <w:rFonts w:ascii="Verdana" w:hAnsi="Verdana" w:cstheme="minorHAnsi"/>
          <w:sz w:val="20"/>
          <w:szCs w:val="20"/>
        </w:rPr>
        <w:t xml:space="preserve">. In this </w:t>
      </w:r>
      <w:proofErr w:type="spellStart"/>
      <w:r w:rsidRPr="00572301">
        <w:rPr>
          <w:rFonts w:ascii="Verdana" w:hAnsi="Verdana" w:cstheme="minorHAnsi"/>
          <w:sz w:val="20"/>
          <w:szCs w:val="20"/>
        </w:rPr>
        <w:t>e-tivity</w:t>
      </w:r>
      <w:proofErr w:type="spellEnd"/>
      <w:r w:rsidRPr="00572301">
        <w:rPr>
          <w:rFonts w:ascii="Verdana" w:hAnsi="Verdana" w:cstheme="minorHAnsi"/>
          <w:sz w:val="20"/>
          <w:szCs w:val="20"/>
        </w:rPr>
        <w:t xml:space="preserve">, students were asked to produce a 500-word written piece towards </w:t>
      </w:r>
      <w:r w:rsidR="00126B3C" w:rsidRPr="00572301">
        <w:rPr>
          <w:rFonts w:ascii="Verdana" w:hAnsi="Verdana" w:cstheme="minorHAnsi"/>
          <w:sz w:val="20"/>
          <w:szCs w:val="20"/>
        </w:rPr>
        <w:t xml:space="preserve">Part 1 of </w:t>
      </w:r>
      <w:r w:rsidRPr="00572301">
        <w:rPr>
          <w:rFonts w:ascii="Verdana" w:hAnsi="Verdana" w:cstheme="minorHAnsi"/>
          <w:sz w:val="20"/>
          <w:szCs w:val="20"/>
        </w:rPr>
        <w:t xml:space="preserve">AS1 and share it on the NILE discussion board. Students were then asked to provide feedback and comments </w:t>
      </w:r>
      <w:r w:rsidR="007852F8" w:rsidRPr="00572301">
        <w:rPr>
          <w:rFonts w:ascii="Verdana" w:hAnsi="Verdana" w:cstheme="minorHAnsi"/>
          <w:sz w:val="20"/>
          <w:szCs w:val="20"/>
        </w:rPr>
        <w:t>to</w:t>
      </w:r>
      <w:r w:rsidRPr="00572301">
        <w:rPr>
          <w:rFonts w:ascii="Verdana" w:hAnsi="Verdana" w:cstheme="minorHAnsi"/>
          <w:sz w:val="20"/>
          <w:szCs w:val="20"/>
        </w:rPr>
        <w:t xml:space="preserve"> the work of at least another studen</w:t>
      </w:r>
      <w:r w:rsidR="00275F54" w:rsidRPr="00572301">
        <w:rPr>
          <w:rFonts w:ascii="Verdana" w:hAnsi="Verdana" w:cstheme="minorHAnsi"/>
          <w:sz w:val="20"/>
          <w:szCs w:val="20"/>
        </w:rPr>
        <w:t>t in the same discussion board</w:t>
      </w:r>
      <w:r w:rsidRPr="00572301">
        <w:rPr>
          <w:rFonts w:ascii="Verdana" w:hAnsi="Verdana" w:cstheme="minorHAnsi"/>
          <w:sz w:val="20"/>
          <w:szCs w:val="20"/>
        </w:rPr>
        <w:t xml:space="preserve">. </w:t>
      </w:r>
    </w:p>
    <w:p w14:paraId="16BE9472" w14:textId="7D8C617A" w:rsidR="00D800DC" w:rsidRPr="00572301" w:rsidRDefault="6AEF8308" w:rsidP="6AEF8308">
      <w:pPr>
        <w:rPr>
          <w:rFonts w:ascii="Verdana" w:hAnsi="Verdana"/>
          <w:sz w:val="20"/>
          <w:szCs w:val="20"/>
        </w:rPr>
      </w:pPr>
      <w:r w:rsidRPr="00572301">
        <w:rPr>
          <w:rFonts w:ascii="Verdana" w:hAnsi="Verdana"/>
          <w:sz w:val="20"/>
          <w:szCs w:val="20"/>
        </w:rPr>
        <w:t>A research project is currently undertaken</w:t>
      </w:r>
      <w:r w:rsidR="007852F8" w:rsidRPr="00572301">
        <w:rPr>
          <w:rFonts w:ascii="Verdana" w:hAnsi="Verdana"/>
          <w:sz w:val="20"/>
          <w:szCs w:val="20"/>
        </w:rPr>
        <w:t xml:space="preserve"> by the author</w:t>
      </w:r>
      <w:r w:rsidRPr="00572301">
        <w:rPr>
          <w:rFonts w:ascii="Verdana" w:hAnsi="Verdana"/>
          <w:sz w:val="20"/>
          <w:szCs w:val="20"/>
        </w:rPr>
        <w:t xml:space="preserve"> to evaluate the impact of peer assessment on student learning. The evaluation seeks to examine the extent to which the module LOs have been met, and insights into further development and improvement of its use in the future. The result of th</w:t>
      </w:r>
      <w:r w:rsidR="0005688F" w:rsidRPr="00572301">
        <w:rPr>
          <w:rFonts w:ascii="Verdana" w:hAnsi="Verdana"/>
          <w:sz w:val="20"/>
          <w:szCs w:val="20"/>
        </w:rPr>
        <w:t>e research will provide insight</w:t>
      </w:r>
      <w:r w:rsidRPr="00572301">
        <w:rPr>
          <w:rFonts w:ascii="Verdana" w:hAnsi="Verdana"/>
          <w:sz w:val="20"/>
          <w:szCs w:val="20"/>
        </w:rPr>
        <w:t xml:space="preserve"> into what worked well and what didn’t work from the students’ perspectives</w:t>
      </w:r>
      <w:r w:rsidR="00B05058" w:rsidRPr="00572301">
        <w:rPr>
          <w:rFonts w:ascii="Verdana" w:hAnsi="Verdana"/>
          <w:sz w:val="20"/>
          <w:szCs w:val="20"/>
        </w:rPr>
        <w:t>,</w:t>
      </w:r>
      <w:r w:rsidRPr="00572301">
        <w:rPr>
          <w:rFonts w:ascii="Verdana" w:hAnsi="Verdana"/>
          <w:sz w:val="20"/>
          <w:szCs w:val="20"/>
        </w:rPr>
        <w:t xml:space="preserve"> which will inform the adoption of peer assessment in other subjects and disciplines within the University of Northampton.</w:t>
      </w:r>
    </w:p>
    <w:p w14:paraId="7F55EC26" w14:textId="1DA6E522" w:rsidR="00674D12" w:rsidRDefault="003B53F0" w:rsidP="001E2355">
      <w:pPr>
        <w:rPr>
          <w:rFonts w:ascii="Verdana" w:hAnsi="Verdana"/>
          <w:sz w:val="20"/>
          <w:szCs w:val="20"/>
        </w:rPr>
      </w:pPr>
      <w:r w:rsidRPr="00572301">
        <w:rPr>
          <w:rFonts w:ascii="Verdana" w:hAnsi="Verdana"/>
          <w:sz w:val="20"/>
          <w:szCs w:val="20"/>
        </w:rPr>
        <w:t>Preliminary result</w:t>
      </w:r>
      <w:r w:rsidR="00F53477" w:rsidRPr="00572301">
        <w:rPr>
          <w:rFonts w:ascii="Verdana" w:hAnsi="Verdana"/>
          <w:sz w:val="20"/>
          <w:szCs w:val="20"/>
        </w:rPr>
        <w:t>s</w:t>
      </w:r>
      <w:r w:rsidRPr="00572301">
        <w:rPr>
          <w:rFonts w:ascii="Verdana" w:hAnsi="Verdana"/>
          <w:sz w:val="20"/>
          <w:szCs w:val="20"/>
        </w:rPr>
        <w:t xml:space="preserve"> </w:t>
      </w:r>
      <w:r w:rsidR="003328C5" w:rsidRPr="00572301">
        <w:rPr>
          <w:rFonts w:ascii="Verdana" w:hAnsi="Verdana"/>
          <w:sz w:val="20"/>
          <w:szCs w:val="20"/>
        </w:rPr>
        <w:t xml:space="preserve">have </w:t>
      </w:r>
      <w:r w:rsidRPr="00572301">
        <w:rPr>
          <w:rFonts w:ascii="Verdana" w:hAnsi="Verdana"/>
          <w:sz w:val="20"/>
          <w:szCs w:val="20"/>
        </w:rPr>
        <w:t>show</w:t>
      </w:r>
      <w:r w:rsidR="003328C5" w:rsidRPr="00572301">
        <w:rPr>
          <w:rFonts w:ascii="Verdana" w:hAnsi="Verdana"/>
          <w:sz w:val="20"/>
          <w:szCs w:val="20"/>
        </w:rPr>
        <w:t>n</w:t>
      </w:r>
      <w:r w:rsidRPr="00572301">
        <w:rPr>
          <w:rFonts w:ascii="Verdana" w:hAnsi="Verdana"/>
          <w:sz w:val="20"/>
          <w:szCs w:val="20"/>
        </w:rPr>
        <w:t xml:space="preserve"> that </w:t>
      </w:r>
      <w:r w:rsidR="00930554" w:rsidRPr="00572301">
        <w:rPr>
          <w:rFonts w:ascii="Verdana" w:hAnsi="Verdana"/>
          <w:sz w:val="20"/>
          <w:szCs w:val="20"/>
        </w:rPr>
        <w:t>peer assessment made a positive impact on student learning. Th</w:t>
      </w:r>
      <w:r w:rsidR="0086397D" w:rsidRPr="00572301">
        <w:rPr>
          <w:rFonts w:ascii="Verdana" w:hAnsi="Verdana"/>
          <w:sz w:val="20"/>
          <w:szCs w:val="20"/>
        </w:rPr>
        <w:t xml:space="preserve">e module leader will continue using peer assessment within </w:t>
      </w:r>
      <w:r w:rsidR="00B05058" w:rsidRPr="00572301">
        <w:rPr>
          <w:rFonts w:ascii="Verdana" w:hAnsi="Verdana"/>
          <w:sz w:val="20"/>
          <w:szCs w:val="20"/>
        </w:rPr>
        <w:t xml:space="preserve">the </w:t>
      </w:r>
      <w:r w:rsidR="00F5465D" w:rsidRPr="00572301">
        <w:rPr>
          <w:rFonts w:ascii="Verdana" w:hAnsi="Verdana"/>
          <w:sz w:val="20"/>
          <w:szCs w:val="20"/>
        </w:rPr>
        <w:t>EDUM129</w:t>
      </w:r>
      <w:r w:rsidR="0086397D" w:rsidRPr="00572301">
        <w:rPr>
          <w:rFonts w:ascii="Verdana" w:hAnsi="Verdana"/>
          <w:sz w:val="20"/>
          <w:szCs w:val="20"/>
        </w:rPr>
        <w:t xml:space="preserve"> module</w:t>
      </w:r>
      <w:r w:rsidR="001C6142" w:rsidRPr="00572301">
        <w:rPr>
          <w:rFonts w:ascii="Verdana" w:hAnsi="Verdana"/>
          <w:sz w:val="20"/>
          <w:szCs w:val="20"/>
        </w:rPr>
        <w:t xml:space="preserve">, and </w:t>
      </w:r>
      <w:r w:rsidR="00F53477" w:rsidRPr="00572301">
        <w:rPr>
          <w:rFonts w:ascii="Verdana" w:hAnsi="Verdana"/>
          <w:sz w:val="20"/>
          <w:szCs w:val="20"/>
        </w:rPr>
        <w:t>Blackboard Ultra will be trialled to handle peer assessment when the module runs in the 2019</w:t>
      </w:r>
      <w:r w:rsidR="00B05058" w:rsidRPr="00572301">
        <w:rPr>
          <w:rFonts w:ascii="Verdana" w:hAnsi="Verdana"/>
          <w:sz w:val="20"/>
          <w:szCs w:val="20"/>
        </w:rPr>
        <w:t>-</w:t>
      </w:r>
      <w:r w:rsidR="00F53477" w:rsidRPr="00572301">
        <w:rPr>
          <w:rFonts w:ascii="Verdana" w:hAnsi="Verdana"/>
          <w:sz w:val="20"/>
          <w:szCs w:val="20"/>
        </w:rPr>
        <w:t>20 academic year.</w:t>
      </w:r>
    </w:p>
    <w:p w14:paraId="26B0FF27" w14:textId="77777777" w:rsidR="00674D12" w:rsidRDefault="00674D12">
      <w:pPr>
        <w:rPr>
          <w:rFonts w:ascii="Verdana" w:hAnsi="Verdana"/>
          <w:sz w:val="20"/>
          <w:szCs w:val="20"/>
        </w:rPr>
      </w:pPr>
      <w:r>
        <w:rPr>
          <w:rFonts w:ascii="Verdana" w:hAnsi="Verdana"/>
          <w:sz w:val="20"/>
          <w:szCs w:val="20"/>
        </w:rPr>
        <w:br w:type="page"/>
      </w:r>
    </w:p>
    <w:p w14:paraId="1E257284" w14:textId="50D940E1" w:rsidR="00567AFE" w:rsidRDefault="0096227B" w:rsidP="001E2355">
      <w:pPr>
        <w:rPr>
          <w:rFonts w:ascii="Verdana" w:hAnsi="Verdana"/>
          <w:sz w:val="20"/>
          <w:szCs w:val="20"/>
        </w:rPr>
      </w:pPr>
      <w:bookmarkStart w:id="18" w:name="_GoBack"/>
      <w:r>
        <w:rPr>
          <w:noProof/>
        </w:rPr>
        <w:lastRenderedPageBreak/>
        <mc:AlternateContent>
          <mc:Choice Requires="wps">
            <w:drawing>
              <wp:anchor distT="0" distB="0" distL="114300" distR="114300" simplePos="0" relativeHeight="251720704" behindDoc="0" locked="0" layoutInCell="1" allowOverlap="1" wp14:anchorId="537F110A" wp14:editId="399AD866">
                <wp:simplePos x="0" y="0"/>
                <wp:positionH relativeFrom="page">
                  <wp:align>right</wp:align>
                </wp:positionH>
                <wp:positionV relativeFrom="paragraph">
                  <wp:posOffset>-1367155</wp:posOffset>
                </wp:positionV>
                <wp:extent cx="2626995" cy="11127105"/>
                <wp:effectExtent l="0" t="0" r="190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11127105"/>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7D9F87" id="Rectangle 13" o:spid="_x0000_s1026" style="position:absolute;margin-left:155.65pt;margin-top:-107.65pt;width:206.85pt;height:876.15pt;z-index:251720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" fillcolor="#a8d08d [1945]" stroked="f" strokecolor="#d8d8d8">
                <w10:wrap anchorx="page"/>
              </v:rect>
            </w:pict>
          </mc:Fallback>
        </mc:AlternateContent>
      </w:r>
      <w:bookmarkEnd w:id="18"/>
      <w:r>
        <w:rPr>
          <w:noProof/>
        </w:rPr>
        <mc:AlternateContent>
          <mc:Choice Requires="wps">
            <w:drawing>
              <wp:anchor distT="0" distB="0" distL="114300" distR="114300" simplePos="0" relativeHeight="251722752" behindDoc="0" locked="0" layoutInCell="1" allowOverlap="1" wp14:anchorId="2A1399D6" wp14:editId="06D7B2C4">
                <wp:simplePos x="0" y="0"/>
                <wp:positionH relativeFrom="page">
                  <wp:align>left</wp:align>
                </wp:positionH>
                <wp:positionV relativeFrom="paragraph">
                  <wp:posOffset>-1171298</wp:posOffset>
                </wp:positionV>
                <wp:extent cx="4901771" cy="10972800"/>
                <wp:effectExtent l="0" t="0" r="0" b="0"/>
                <wp:wrapNone/>
                <wp:docPr id="14" name="Rectangle 14"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1771" cy="109728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B18DC4" id="Rectangle 14" o:spid="_x0000_s1026" alt="Light vertical" style="position:absolute;margin-left:0;margin-top:-92.25pt;width:385.95pt;height:12in;z-index:251722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" fillcolor="#a8d08d [1945]" stroked="f" strokecolor="white" strokeweight="1pt">
                <v:fill r:id="rId52" o:title="" opacity="52428f" color2="white [3212]" o:opacity2="52428f" type="pattern"/>
                <v:shadow color="#d8d8d8" offset="3pt,3pt"/>
                <w10:wrap anchorx="page"/>
              </v:rect>
            </w:pict>
          </mc:Fallback>
        </mc:AlternateContent>
      </w:r>
    </w:p>
    <w:p w14:paraId="088012C7" w14:textId="356FEA76" w:rsidR="00567AFE" w:rsidRDefault="00567AFE">
      <w:pPr>
        <w:rPr>
          <w:rFonts w:ascii="Verdana" w:hAnsi="Verdana"/>
          <w:sz w:val="20"/>
          <w:szCs w:val="20"/>
        </w:rPr>
      </w:pPr>
      <w:r>
        <w:rPr>
          <w:rFonts w:ascii="Verdana" w:hAnsi="Verdana"/>
          <w:sz w:val="20"/>
          <w:szCs w:val="20"/>
        </w:rPr>
        <w:br w:type="page"/>
      </w:r>
    </w:p>
    <w:p w14:paraId="7E9779E6" w14:textId="5967EB98" w:rsidR="00055BBF" w:rsidRPr="00572301" w:rsidRDefault="00CC019E" w:rsidP="001E2355">
      <w:pPr>
        <w:rPr>
          <w:rFonts w:ascii="Verdana" w:hAnsi="Verdana"/>
          <w:sz w:val="20"/>
          <w:szCs w:val="20"/>
        </w:rPr>
      </w:pPr>
      <w:r>
        <w:rPr>
          <w:noProof/>
        </w:rPr>
        <w:lastRenderedPageBreak/>
        <mc:AlternateContent>
          <mc:Choice Requires="wpg">
            <w:drawing>
              <wp:anchor distT="0" distB="0" distL="114300" distR="114300" simplePos="0" relativeHeight="251714560" behindDoc="0" locked="0" layoutInCell="1" allowOverlap="1" wp14:anchorId="5A571487" wp14:editId="0116EFF6">
                <wp:simplePos x="0" y="0"/>
                <wp:positionH relativeFrom="page">
                  <wp:posOffset>0</wp:posOffset>
                </wp:positionH>
                <wp:positionV relativeFrom="page">
                  <wp:posOffset>0</wp:posOffset>
                </wp:positionV>
                <wp:extent cx="7623810" cy="10702290"/>
                <wp:effectExtent l="0" t="0" r="0" b="3810"/>
                <wp:wrapNone/>
                <wp:docPr id="448" name="Group 448"/>
                <wp:cNvGraphicFramePr/>
                <a:graphic xmlns:a="http://schemas.openxmlformats.org/drawingml/2006/main">
                  <a:graphicData uri="http://schemas.microsoft.com/office/word/2010/wordprocessingGroup">
                    <wpg:wgp>
                      <wpg:cNvGrpSpPr/>
                      <wpg:grpSpPr>
                        <a:xfrm>
                          <a:off x="0" y="0"/>
                          <a:ext cx="7623810" cy="10702290"/>
                          <a:chOff x="-3630286" y="0"/>
                          <a:chExt cx="6726778" cy="10082667"/>
                        </a:xfrm>
                      </wpg:grpSpPr>
                      <wps:wsp>
                        <wps:cNvPr id="449" name="Rectangle 449" descr="Light vertical"/>
                        <wps:cNvSpPr>
                          <a:spLocks noChangeArrowheads="1"/>
                        </wps:cNvSpPr>
                        <wps:spPr bwMode="auto">
                          <a:xfrm>
                            <a:off x="-3630286" y="0"/>
                            <a:ext cx="330678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0" name="Rectangle 450"/>
                        <wps:cNvSpPr>
                          <a:spLocks noChangeArrowheads="1"/>
                        </wps:cNvSpPr>
                        <wps:spPr bwMode="auto">
                          <a:xfrm>
                            <a:off x="-323501" y="12133"/>
                            <a:ext cx="3419993" cy="10070534"/>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1" name="Rectangle 9"/>
                        <wps:cNvSpPr>
                          <a:spLocks noChangeArrowheads="1"/>
                        </wps:cNvSpPr>
                        <wps:spPr bwMode="auto">
                          <a:xfrm>
                            <a:off x="-36579" y="7395667"/>
                            <a:ext cx="3089515" cy="256032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4860029" w14:textId="77777777" w:rsidR="00C04FCC" w:rsidRDefault="00C04FCC" w:rsidP="00C04FCC">
                              <w:pPr>
                                <w:jc w:val="both"/>
                                <w:rPr>
                                  <w:rFonts w:ascii="Verdana" w:hAnsi="Verdana"/>
                                  <w:b/>
                                  <w:color w:val="000000"/>
                                  <w:sz w:val="20"/>
                                  <w:szCs w:val="20"/>
                                  <w14:shadow w14:blurRad="63500" w14:dist="50800" w14:dir="8100000" w14:sx="0" w14:sy="0" w14:kx="0" w14:ky="0" w14:algn="none">
                                    <w14:srgbClr w14:val="000000">
                                      <w14:alpha w14:val="50000"/>
                                    </w14:srgbClr>
                                  </w14:shadow>
                                </w:rPr>
                              </w:pPr>
                            </w:p>
                            <w:p w14:paraId="0FA3E223" w14:textId="77777777" w:rsidR="00C04FCC" w:rsidRDefault="00C04FCC" w:rsidP="00C04FCC">
                              <w:pPr>
                                <w:pStyle w:val="NoSpacing"/>
                                <w:spacing w:line="360" w:lineRule="auto"/>
                                <w:jc w:val="both"/>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71487" id="Group 448" o:spid="_x0000_s1046" style="position:absolute;margin-left:0;margin-top:0;width:600.3pt;height:842.7pt;z-index:251714560;mso-position-horizontal-relative:page;mso-position-vertical-relative:page" coordorigin="-36302" coordsize="67267,10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">
                <v:rect id="Rectangle 449" o:spid="_x0000_s1047" alt="Light vertical" style="position:absolute;left:-36302;width:33067;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" fillcolor="#a8d08d [1945]" stroked="f" strokecolor="white" strokeweight="1pt">
                  <v:fill r:id="rId13" o:title="" opacity="52428f" color2="white [3212]" o:opacity2="52428f" type="pattern"/>
                  <v:shadow color="#d8d8d8" offset="3pt,3pt"/>
                </v:rect>
                <v:rect id="Rectangle 450" o:spid="_x0000_s1048" style="position:absolute;left:-3235;top:121;width:34199;height:100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" fillcolor="#a8d08d [1945]" stroked="f" strokecolor="#d8d8d8"/>
                <v:rect id="Rectangle 9" o:spid="_x0000_s1049" style="position:absolute;left:-365;top:73956;width:30894;height:2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" filled="f" stroked="f" strokecolor="white" strokeweight="1pt">
                  <v:fill opacity="52428f"/>
                  <v:shadow color="#d8d8d8" offset="3pt,3pt"/>
                  <v:textbox inset="28.8pt,14.4pt,14.4pt,14.4pt">
                    <w:txbxContent>
                      <w:p w14:paraId="74860029" w14:textId="77777777" w:rsidR="00C04FCC" w:rsidRDefault="00C04FCC" w:rsidP="00C04FCC">
                        <w:pPr>
                          <w:jc w:val="both"/>
                          <w:rPr>
                            <w:rFonts w:ascii="Verdana" w:hAnsi="Verdana"/>
                            <w:b/>
                            <w:color w:val="000000"/>
                            <w:sz w:val="20"/>
                            <w:szCs w:val="20"/>
                            <w14:shadow w14:blurRad="63500" w14:dist="50800" w14:dir="8100000" w14:sx="0" w14:sy="0" w14:kx="0" w14:ky="0" w14:algn="none">
                              <w14:srgbClr w14:val="000000">
                                <w14:alpha w14:val="50000"/>
                              </w14:srgbClr>
                            </w14:shadow>
                          </w:rPr>
                        </w:pPr>
                      </w:p>
                      <w:p w14:paraId="0FA3E223" w14:textId="77777777" w:rsidR="00C04FCC" w:rsidRDefault="00C04FCC" w:rsidP="00C04FCC">
                        <w:pPr>
                          <w:pStyle w:val="NoSpacing"/>
                          <w:spacing w:line="360" w:lineRule="auto"/>
                          <w:jc w:val="both"/>
                          <w:rPr>
                            <w:color w:val="FFFFFF" w:themeColor="background1"/>
                          </w:rPr>
                        </w:pPr>
                      </w:p>
                    </w:txbxContent>
                  </v:textbox>
                </v:rect>
                <w10:wrap anchorx="page" anchory="page"/>
              </v:group>
            </w:pict>
          </mc:Fallback>
        </mc:AlternateContent>
      </w:r>
      <w:r w:rsidR="006A4048" w:rsidRPr="00C04FCC">
        <w:rPr>
          <w:rFonts w:ascii="Verdana" w:hAnsi="Verdana"/>
          <w:noProof/>
          <w:sz w:val="20"/>
          <w:szCs w:val="20"/>
        </w:rPr>
        <mc:AlternateContent>
          <mc:Choice Requires="wps">
            <w:drawing>
              <wp:anchor distT="45720" distB="45720" distL="114300" distR="114300" simplePos="0" relativeHeight="251718656" behindDoc="0" locked="0" layoutInCell="1" allowOverlap="1" wp14:anchorId="7BD6105B" wp14:editId="02C600BC">
                <wp:simplePos x="0" y="0"/>
                <wp:positionH relativeFrom="page">
                  <wp:align>right</wp:align>
                </wp:positionH>
                <wp:positionV relativeFrom="paragraph">
                  <wp:posOffset>6217285</wp:posOffset>
                </wp:positionV>
                <wp:extent cx="3830320" cy="2766695"/>
                <wp:effectExtent l="0" t="0" r="0" b="0"/>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320" cy="2766695"/>
                        </a:xfrm>
                        <a:prstGeom prst="rect">
                          <a:avLst/>
                        </a:prstGeom>
                        <a:noFill/>
                        <a:ln w="9525">
                          <a:noFill/>
                          <a:miter lim="800000"/>
                          <a:headEnd/>
                          <a:tailEnd/>
                        </a:ln>
                      </wps:spPr>
                      <wps:txbx>
                        <w:txbxContent>
                          <w:p w14:paraId="362DEED3" w14:textId="689A4973" w:rsidR="00C04FCC" w:rsidRPr="006A4048" w:rsidRDefault="00347FF4">
                            <w:pPr>
                              <w:rPr>
                                <w:b/>
                                <w:sz w:val="44"/>
                                <w:szCs w:val="24"/>
                              </w:rPr>
                            </w:pPr>
                            <w:r w:rsidRPr="006A4048">
                              <w:rPr>
                                <w:b/>
                                <w:sz w:val="44"/>
                                <w:szCs w:val="24"/>
                              </w:rPr>
                              <w:t>Institute of Learning and Teaching in Higher Education</w:t>
                            </w:r>
                          </w:p>
                          <w:p w14:paraId="1E2BAF53" w14:textId="77777777" w:rsidR="00D743C5" w:rsidRPr="006A4048" w:rsidRDefault="00D743C5" w:rsidP="00D743C5">
                            <w:pPr>
                              <w:rPr>
                                <w:b/>
                                <w:noProof/>
                                <w:sz w:val="44"/>
                                <w:szCs w:val="24"/>
                              </w:rPr>
                            </w:pPr>
                            <w:r w:rsidRPr="006A4048">
                              <w:rPr>
                                <w:b/>
                                <w:noProof/>
                                <w:sz w:val="44"/>
                                <w:szCs w:val="24"/>
                              </w:rPr>
                              <w:t>University of Northampton</w:t>
                            </w:r>
                          </w:p>
                          <w:p w14:paraId="0CF1D547" w14:textId="77777777" w:rsidR="00D743C5" w:rsidRPr="006A4048" w:rsidRDefault="00D743C5" w:rsidP="00D743C5">
                            <w:pPr>
                              <w:rPr>
                                <w:b/>
                                <w:noProof/>
                                <w:sz w:val="44"/>
                                <w:szCs w:val="24"/>
                              </w:rPr>
                            </w:pPr>
                            <w:r w:rsidRPr="006A4048">
                              <w:rPr>
                                <w:b/>
                                <w:noProof/>
                                <w:sz w:val="44"/>
                                <w:szCs w:val="24"/>
                              </w:rPr>
                              <w:t xml:space="preserve">University Drive </w:t>
                            </w:r>
                          </w:p>
                          <w:p w14:paraId="348FBB44" w14:textId="77777777" w:rsidR="00D743C5" w:rsidRPr="006A4048" w:rsidRDefault="00D743C5" w:rsidP="00D743C5">
                            <w:pPr>
                              <w:rPr>
                                <w:b/>
                                <w:noProof/>
                                <w:sz w:val="44"/>
                                <w:szCs w:val="24"/>
                              </w:rPr>
                            </w:pPr>
                            <w:r w:rsidRPr="006A4048">
                              <w:rPr>
                                <w:b/>
                                <w:noProof/>
                                <w:sz w:val="44"/>
                                <w:szCs w:val="24"/>
                              </w:rPr>
                              <w:t xml:space="preserve">Northampton </w:t>
                            </w:r>
                          </w:p>
                          <w:p w14:paraId="0200C135" w14:textId="090F28CB" w:rsidR="00347FF4" w:rsidRPr="006A4048" w:rsidRDefault="00D743C5">
                            <w:pPr>
                              <w:rPr>
                                <w:b/>
                                <w:noProof/>
                                <w:sz w:val="44"/>
                                <w:szCs w:val="24"/>
                              </w:rPr>
                            </w:pPr>
                            <w:r w:rsidRPr="006A4048">
                              <w:rPr>
                                <w:b/>
                                <w:noProof/>
                                <w:sz w:val="44"/>
                                <w:szCs w:val="24"/>
                              </w:rPr>
                              <w:t xml:space="preserve">NN1 5PH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6105B" id="_x0000_s1050" type="#_x0000_t202" style="position:absolute;margin-left:250.4pt;margin-top:489.55pt;width:301.6pt;height:217.85pt;z-index:2517186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" filled="f" stroked="f">
                <v:textbox>
                  <w:txbxContent>
                    <w:p w14:paraId="362DEED3" w14:textId="689A4973" w:rsidR="00C04FCC" w:rsidRPr="006A4048" w:rsidRDefault="00347FF4">
                      <w:pPr>
                        <w:rPr>
                          <w:b/>
                          <w:sz w:val="44"/>
                          <w:szCs w:val="24"/>
                        </w:rPr>
                      </w:pPr>
                      <w:r w:rsidRPr="006A4048">
                        <w:rPr>
                          <w:b/>
                          <w:sz w:val="44"/>
                          <w:szCs w:val="24"/>
                        </w:rPr>
                        <w:t>Institute of Learning and Teaching in Higher Education</w:t>
                      </w:r>
                    </w:p>
                    <w:p w14:paraId="1E2BAF53" w14:textId="77777777" w:rsidR="00D743C5" w:rsidRPr="006A4048" w:rsidRDefault="00D743C5" w:rsidP="00D743C5">
                      <w:pPr>
                        <w:rPr>
                          <w:b/>
                          <w:noProof/>
                          <w:sz w:val="44"/>
                          <w:szCs w:val="24"/>
                        </w:rPr>
                      </w:pPr>
                      <w:r w:rsidRPr="006A4048">
                        <w:rPr>
                          <w:b/>
                          <w:noProof/>
                          <w:sz w:val="44"/>
                          <w:szCs w:val="24"/>
                        </w:rPr>
                        <w:t>University of Northampton</w:t>
                      </w:r>
                    </w:p>
                    <w:p w14:paraId="0CF1D547" w14:textId="77777777" w:rsidR="00D743C5" w:rsidRPr="006A4048" w:rsidRDefault="00D743C5" w:rsidP="00D743C5">
                      <w:pPr>
                        <w:rPr>
                          <w:b/>
                          <w:noProof/>
                          <w:sz w:val="44"/>
                          <w:szCs w:val="24"/>
                        </w:rPr>
                      </w:pPr>
                      <w:r w:rsidRPr="006A4048">
                        <w:rPr>
                          <w:b/>
                          <w:noProof/>
                          <w:sz w:val="44"/>
                          <w:szCs w:val="24"/>
                        </w:rPr>
                        <w:t xml:space="preserve">University Drive </w:t>
                      </w:r>
                    </w:p>
                    <w:p w14:paraId="348FBB44" w14:textId="77777777" w:rsidR="00D743C5" w:rsidRPr="006A4048" w:rsidRDefault="00D743C5" w:rsidP="00D743C5">
                      <w:pPr>
                        <w:rPr>
                          <w:b/>
                          <w:noProof/>
                          <w:sz w:val="44"/>
                          <w:szCs w:val="24"/>
                        </w:rPr>
                      </w:pPr>
                      <w:r w:rsidRPr="006A4048">
                        <w:rPr>
                          <w:b/>
                          <w:noProof/>
                          <w:sz w:val="44"/>
                          <w:szCs w:val="24"/>
                        </w:rPr>
                        <w:t xml:space="preserve">Northampton </w:t>
                      </w:r>
                    </w:p>
                    <w:p w14:paraId="0200C135" w14:textId="090F28CB" w:rsidR="00347FF4" w:rsidRPr="006A4048" w:rsidRDefault="00D743C5">
                      <w:pPr>
                        <w:rPr>
                          <w:b/>
                          <w:noProof/>
                          <w:sz w:val="44"/>
                          <w:szCs w:val="24"/>
                        </w:rPr>
                      </w:pPr>
                      <w:r w:rsidRPr="006A4048">
                        <w:rPr>
                          <w:b/>
                          <w:noProof/>
                          <w:sz w:val="44"/>
                          <w:szCs w:val="24"/>
                        </w:rPr>
                        <w:t xml:space="preserve">NN1 5PH </w:t>
                      </w:r>
                    </w:p>
                  </w:txbxContent>
                </v:textbox>
                <w10:wrap type="square" anchorx="page"/>
              </v:shape>
            </w:pict>
          </mc:Fallback>
        </mc:AlternateContent>
      </w:r>
    </w:p>
    <w:sectPr w:rsidR="00055BBF" w:rsidRPr="00572301" w:rsidSect="002E609A">
      <w:footerReference w:type="default" r:id="rId53"/>
      <w:pgSz w:w="11906" w:h="16838"/>
      <w:pgMar w:top="1440" w:right="1440" w:bottom="993"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A819D" w14:textId="77777777" w:rsidR="008A287D" w:rsidRDefault="008A287D" w:rsidP="006773E7">
      <w:pPr>
        <w:spacing w:after="0" w:line="240" w:lineRule="auto"/>
      </w:pPr>
      <w:r>
        <w:separator/>
      </w:r>
    </w:p>
  </w:endnote>
  <w:endnote w:type="continuationSeparator" w:id="0">
    <w:p w14:paraId="57BFB57D" w14:textId="77777777" w:rsidR="008A287D" w:rsidRDefault="008A287D" w:rsidP="00677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3878"/>
      <w:docPartObj>
        <w:docPartGallery w:val="Page Numbers (Bottom of Page)"/>
        <w:docPartUnique/>
      </w:docPartObj>
    </w:sdtPr>
    <w:sdtEndPr>
      <w:rPr>
        <w:noProof/>
      </w:rPr>
    </w:sdtEndPr>
    <w:sdtContent>
      <w:p w14:paraId="0C6BE9EB" w14:textId="590DC0A7" w:rsidR="00077B36" w:rsidRDefault="00077B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151327" w14:textId="3D15E7D7" w:rsidR="00A72A81" w:rsidRDefault="00A72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2828D" w14:textId="77777777" w:rsidR="008A287D" w:rsidRDefault="008A287D" w:rsidP="006773E7">
      <w:pPr>
        <w:spacing w:after="0" w:line="240" w:lineRule="auto"/>
      </w:pPr>
      <w:r>
        <w:separator/>
      </w:r>
    </w:p>
  </w:footnote>
  <w:footnote w:type="continuationSeparator" w:id="0">
    <w:p w14:paraId="1EA43935" w14:textId="77777777" w:rsidR="008A287D" w:rsidRDefault="008A287D" w:rsidP="006773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24FBB"/>
    <w:multiLevelType w:val="hybridMultilevel"/>
    <w:tmpl w:val="1DBAD1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D214A9"/>
    <w:multiLevelType w:val="hybridMultilevel"/>
    <w:tmpl w:val="B1E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75305"/>
    <w:multiLevelType w:val="hybridMultilevel"/>
    <w:tmpl w:val="48184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D7C97"/>
    <w:multiLevelType w:val="hybridMultilevel"/>
    <w:tmpl w:val="DF488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A784B"/>
    <w:multiLevelType w:val="hybridMultilevel"/>
    <w:tmpl w:val="4D04E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9D78F9"/>
    <w:multiLevelType w:val="hybridMultilevel"/>
    <w:tmpl w:val="571E9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B7645"/>
    <w:multiLevelType w:val="hybridMultilevel"/>
    <w:tmpl w:val="0696E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3C7949"/>
    <w:multiLevelType w:val="hybridMultilevel"/>
    <w:tmpl w:val="5E520984"/>
    <w:styleLink w:val="Bullets"/>
    <w:lvl w:ilvl="0" w:tplc="508C7422">
      <w:start w:val="1"/>
      <w:numFmt w:val="bullet"/>
      <w:lvlText w:val="•"/>
      <w:lvlJc w:val="left"/>
      <w:pPr>
        <w:ind w:left="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C169A06">
      <w:start w:val="1"/>
      <w:numFmt w:val="bullet"/>
      <w:lvlText w:val="•"/>
      <w:lvlJc w:val="left"/>
      <w:pPr>
        <w:ind w:left="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5986EFF0">
      <w:start w:val="1"/>
      <w:numFmt w:val="bullet"/>
      <w:lvlText w:val="•"/>
      <w:lvlJc w:val="left"/>
      <w:pPr>
        <w:ind w:left="1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680C600">
      <w:start w:val="1"/>
      <w:numFmt w:val="bullet"/>
      <w:lvlText w:val="•"/>
      <w:lvlJc w:val="left"/>
      <w:pPr>
        <w:ind w:left="1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D987156">
      <w:start w:val="1"/>
      <w:numFmt w:val="bullet"/>
      <w:lvlText w:val="•"/>
      <w:lvlJc w:val="left"/>
      <w:pPr>
        <w:ind w:left="25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9A4480E">
      <w:start w:val="1"/>
      <w:numFmt w:val="bullet"/>
      <w:lvlText w:val="•"/>
      <w:lvlJc w:val="left"/>
      <w:pPr>
        <w:ind w:left="3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75A45B6">
      <w:start w:val="1"/>
      <w:numFmt w:val="bullet"/>
      <w:lvlText w:val="•"/>
      <w:lvlJc w:val="left"/>
      <w:pPr>
        <w:ind w:left="3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7D258BA">
      <w:start w:val="1"/>
      <w:numFmt w:val="bullet"/>
      <w:lvlText w:val="•"/>
      <w:lvlJc w:val="left"/>
      <w:pPr>
        <w:ind w:left="4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620D9CA">
      <w:start w:val="1"/>
      <w:numFmt w:val="bullet"/>
      <w:lvlText w:val="•"/>
      <w:lvlJc w:val="left"/>
      <w:pPr>
        <w:ind w:left="4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28D286C"/>
    <w:multiLevelType w:val="hybridMultilevel"/>
    <w:tmpl w:val="E48C8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707004"/>
    <w:multiLevelType w:val="hybridMultilevel"/>
    <w:tmpl w:val="3170F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510432"/>
    <w:multiLevelType w:val="hybridMultilevel"/>
    <w:tmpl w:val="5A361C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2C49A8"/>
    <w:multiLevelType w:val="hybridMultilevel"/>
    <w:tmpl w:val="42B82096"/>
    <w:lvl w:ilvl="0" w:tplc="7FA2C74C">
      <w:start w:val="1"/>
      <w:numFmt w:val="bullet"/>
      <w:lvlText w:val=""/>
      <w:lvlJc w:val="left"/>
      <w:pPr>
        <w:ind w:left="340" w:hanging="227"/>
      </w:pPr>
      <w:rPr>
        <w:rFonts w:ascii="Symbol" w:hAnsi="Symbol" w:hint="default"/>
      </w:rPr>
    </w:lvl>
    <w:lvl w:ilvl="1" w:tplc="04090003">
      <w:start w:val="1"/>
      <w:numFmt w:val="bullet"/>
      <w:lvlText w:val="o"/>
      <w:lvlJc w:val="left"/>
      <w:pPr>
        <w:ind w:left="1799" w:hanging="360"/>
      </w:pPr>
      <w:rPr>
        <w:rFonts w:ascii="Courier New" w:hAnsi="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2" w15:restartNumberingAfterBreak="0">
    <w:nsid w:val="2C3C23A9"/>
    <w:multiLevelType w:val="hybridMultilevel"/>
    <w:tmpl w:val="EC10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D40283"/>
    <w:multiLevelType w:val="multilevel"/>
    <w:tmpl w:val="1E18DC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A917B11"/>
    <w:multiLevelType w:val="hybridMultilevel"/>
    <w:tmpl w:val="0FB27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DA7184"/>
    <w:multiLevelType w:val="hybridMultilevel"/>
    <w:tmpl w:val="45485DA8"/>
    <w:lvl w:ilvl="0" w:tplc="7E529DA4">
      <w:start w:val="1"/>
      <w:numFmt w:val="bullet"/>
      <w:lvlText w:val="-"/>
      <w:lvlJc w:val="left"/>
      <w:pPr>
        <w:ind w:left="720" w:hanging="360"/>
      </w:pPr>
      <w:rPr>
        <w:rFonts w:ascii="Open Sans" w:eastAsiaTheme="minorHAnsi" w:hAnsi="Open Sans" w:cs="Open San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FE6361"/>
    <w:multiLevelType w:val="hybridMultilevel"/>
    <w:tmpl w:val="91F8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932946"/>
    <w:multiLevelType w:val="hybridMultilevel"/>
    <w:tmpl w:val="BB2ABB9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4D6DE5"/>
    <w:multiLevelType w:val="hybridMultilevel"/>
    <w:tmpl w:val="5D3AE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F20051"/>
    <w:multiLevelType w:val="hybridMultilevel"/>
    <w:tmpl w:val="238C2858"/>
    <w:lvl w:ilvl="0" w:tplc="FFFFFFFF">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20" w15:restartNumberingAfterBreak="0">
    <w:nsid w:val="52DE61B3"/>
    <w:multiLevelType w:val="hybridMultilevel"/>
    <w:tmpl w:val="A8962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C559D2"/>
    <w:multiLevelType w:val="hybridMultilevel"/>
    <w:tmpl w:val="5E520984"/>
    <w:numStyleLink w:val="Bullets"/>
  </w:abstractNum>
  <w:abstractNum w:abstractNumId="22" w15:restartNumberingAfterBreak="0">
    <w:nsid w:val="57617205"/>
    <w:multiLevelType w:val="hybridMultilevel"/>
    <w:tmpl w:val="13F4C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F14299"/>
    <w:multiLevelType w:val="hybridMultilevel"/>
    <w:tmpl w:val="F86270EE"/>
    <w:lvl w:ilvl="0" w:tplc="7E529DA4">
      <w:start w:val="1"/>
      <w:numFmt w:val="bullet"/>
      <w:lvlText w:val="-"/>
      <w:lvlJc w:val="left"/>
      <w:pPr>
        <w:ind w:left="720" w:hanging="360"/>
      </w:pPr>
      <w:rPr>
        <w:rFonts w:ascii="Open Sans" w:eastAsiaTheme="minorHAnsi" w:hAnsi="Open Sans" w:cs="Open San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4448A1"/>
    <w:multiLevelType w:val="hybridMultilevel"/>
    <w:tmpl w:val="0262B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D03328"/>
    <w:multiLevelType w:val="hybridMultilevel"/>
    <w:tmpl w:val="84B47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075C4E"/>
    <w:multiLevelType w:val="hybridMultilevel"/>
    <w:tmpl w:val="E586E88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2678A7"/>
    <w:multiLevelType w:val="hybridMultilevel"/>
    <w:tmpl w:val="F7529EA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8C004D"/>
    <w:multiLevelType w:val="hybridMultilevel"/>
    <w:tmpl w:val="4BC66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DB6F46"/>
    <w:multiLevelType w:val="hybridMultilevel"/>
    <w:tmpl w:val="1A72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AA346F"/>
    <w:multiLevelType w:val="hybridMultilevel"/>
    <w:tmpl w:val="C73A8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9A1CB8"/>
    <w:multiLevelType w:val="hybridMultilevel"/>
    <w:tmpl w:val="D1E6E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F77599"/>
    <w:multiLevelType w:val="multilevel"/>
    <w:tmpl w:val="A232E8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71E83167"/>
    <w:multiLevelType w:val="hybridMultilevel"/>
    <w:tmpl w:val="F9B2AE9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1EB0AF9"/>
    <w:multiLevelType w:val="hybridMultilevel"/>
    <w:tmpl w:val="EECC9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48325F"/>
    <w:multiLevelType w:val="hybridMultilevel"/>
    <w:tmpl w:val="281C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8D41ED"/>
    <w:multiLevelType w:val="hybridMultilevel"/>
    <w:tmpl w:val="A0462A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0E31CF"/>
    <w:multiLevelType w:val="hybridMultilevel"/>
    <w:tmpl w:val="109CA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087D8C"/>
    <w:multiLevelType w:val="hybridMultilevel"/>
    <w:tmpl w:val="6A46928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8"/>
  </w:num>
  <w:num w:numId="3">
    <w:abstractNumId w:val="5"/>
  </w:num>
  <w:num w:numId="4">
    <w:abstractNumId w:val="28"/>
  </w:num>
  <w:num w:numId="5">
    <w:abstractNumId w:val="26"/>
  </w:num>
  <w:num w:numId="6">
    <w:abstractNumId w:val="33"/>
  </w:num>
  <w:num w:numId="7">
    <w:abstractNumId w:val="31"/>
  </w:num>
  <w:num w:numId="8">
    <w:abstractNumId w:val="2"/>
  </w:num>
  <w:num w:numId="9">
    <w:abstractNumId w:val="22"/>
  </w:num>
  <w:num w:numId="10">
    <w:abstractNumId w:val="34"/>
  </w:num>
  <w:num w:numId="11">
    <w:abstractNumId w:val="37"/>
  </w:num>
  <w:num w:numId="12">
    <w:abstractNumId w:val="25"/>
  </w:num>
  <w:num w:numId="13">
    <w:abstractNumId w:val="14"/>
  </w:num>
  <w:num w:numId="14">
    <w:abstractNumId w:val="13"/>
  </w:num>
  <w:num w:numId="15">
    <w:abstractNumId w:val="32"/>
  </w:num>
  <w:num w:numId="16">
    <w:abstractNumId w:val="27"/>
  </w:num>
  <w:num w:numId="17">
    <w:abstractNumId w:val="38"/>
  </w:num>
  <w:num w:numId="18">
    <w:abstractNumId w:val="19"/>
  </w:num>
  <w:num w:numId="19">
    <w:abstractNumId w:val="0"/>
  </w:num>
  <w:num w:numId="20">
    <w:abstractNumId w:val="36"/>
  </w:num>
  <w:num w:numId="21">
    <w:abstractNumId w:val="17"/>
  </w:num>
  <w:num w:numId="22">
    <w:abstractNumId w:val="4"/>
  </w:num>
  <w:num w:numId="23">
    <w:abstractNumId w:val="7"/>
  </w:num>
  <w:num w:numId="24">
    <w:abstractNumId w:val="21"/>
  </w:num>
  <w:num w:numId="25">
    <w:abstractNumId w:val="1"/>
  </w:num>
  <w:num w:numId="26">
    <w:abstractNumId w:val="29"/>
  </w:num>
  <w:num w:numId="27">
    <w:abstractNumId w:val="11"/>
  </w:num>
  <w:num w:numId="28">
    <w:abstractNumId w:val="15"/>
  </w:num>
  <w:num w:numId="29">
    <w:abstractNumId w:val="23"/>
  </w:num>
  <w:num w:numId="30">
    <w:abstractNumId w:val="12"/>
  </w:num>
  <w:num w:numId="31">
    <w:abstractNumId w:val="30"/>
  </w:num>
  <w:num w:numId="32">
    <w:abstractNumId w:val="16"/>
  </w:num>
  <w:num w:numId="33">
    <w:abstractNumId w:val="3"/>
  </w:num>
  <w:num w:numId="34">
    <w:abstractNumId w:val="6"/>
  </w:num>
  <w:num w:numId="35">
    <w:abstractNumId w:val="10"/>
  </w:num>
  <w:num w:numId="36">
    <w:abstractNumId w:val="35"/>
  </w:num>
  <w:num w:numId="37">
    <w:abstractNumId w:val="24"/>
  </w:num>
  <w:num w:numId="38">
    <w:abstractNumId w:val="20"/>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3E7"/>
    <w:rsid w:val="00001608"/>
    <w:rsid w:val="000021AC"/>
    <w:rsid w:val="00002CBA"/>
    <w:rsid w:val="0000376F"/>
    <w:rsid w:val="000038BA"/>
    <w:rsid w:val="00004073"/>
    <w:rsid w:val="000044C0"/>
    <w:rsid w:val="00004B99"/>
    <w:rsid w:val="000053A5"/>
    <w:rsid w:val="0000688E"/>
    <w:rsid w:val="00006C3B"/>
    <w:rsid w:val="00006C4F"/>
    <w:rsid w:val="00007408"/>
    <w:rsid w:val="00011C79"/>
    <w:rsid w:val="000122D2"/>
    <w:rsid w:val="00012AF1"/>
    <w:rsid w:val="000152B9"/>
    <w:rsid w:val="000158E4"/>
    <w:rsid w:val="00015B69"/>
    <w:rsid w:val="00017799"/>
    <w:rsid w:val="00017F0C"/>
    <w:rsid w:val="0002097C"/>
    <w:rsid w:val="00020985"/>
    <w:rsid w:val="000212F8"/>
    <w:rsid w:val="00021D26"/>
    <w:rsid w:val="00022717"/>
    <w:rsid w:val="00022A65"/>
    <w:rsid w:val="00022E35"/>
    <w:rsid w:val="00023512"/>
    <w:rsid w:val="00023B5C"/>
    <w:rsid w:val="00023FDF"/>
    <w:rsid w:val="000250FF"/>
    <w:rsid w:val="00025C2A"/>
    <w:rsid w:val="00026912"/>
    <w:rsid w:val="00027628"/>
    <w:rsid w:val="000276AC"/>
    <w:rsid w:val="00027D52"/>
    <w:rsid w:val="00027D7F"/>
    <w:rsid w:val="00031C28"/>
    <w:rsid w:val="00031D82"/>
    <w:rsid w:val="00031ECF"/>
    <w:rsid w:val="000331F7"/>
    <w:rsid w:val="00033849"/>
    <w:rsid w:val="000342CC"/>
    <w:rsid w:val="00035B15"/>
    <w:rsid w:val="00035E1F"/>
    <w:rsid w:val="00035F98"/>
    <w:rsid w:val="00035FB6"/>
    <w:rsid w:val="00035FEB"/>
    <w:rsid w:val="000406E5"/>
    <w:rsid w:val="00040938"/>
    <w:rsid w:val="00040E3D"/>
    <w:rsid w:val="0004111E"/>
    <w:rsid w:val="00041623"/>
    <w:rsid w:val="000416AA"/>
    <w:rsid w:val="000433E7"/>
    <w:rsid w:val="00044DBA"/>
    <w:rsid w:val="00046A89"/>
    <w:rsid w:val="0004753B"/>
    <w:rsid w:val="00047CC7"/>
    <w:rsid w:val="00050B6D"/>
    <w:rsid w:val="000510D2"/>
    <w:rsid w:val="0005199C"/>
    <w:rsid w:val="00051CC4"/>
    <w:rsid w:val="00051D9E"/>
    <w:rsid w:val="0005254D"/>
    <w:rsid w:val="0005390B"/>
    <w:rsid w:val="0005424A"/>
    <w:rsid w:val="0005475F"/>
    <w:rsid w:val="00055710"/>
    <w:rsid w:val="00055BBF"/>
    <w:rsid w:val="0005614B"/>
    <w:rsid w:val="00056611"/>
    <w:rsid w:val="0005688F"/>
    <w:rsid w:val="00057453"/>
    <w:rsid w:val="00057BF1"/>
    <w:rsid w:val="0006069A"/>
    <w:rsid w:val="0006140C"/>
    <w:rsid w:val="0006189B"/>
    <w:rsid w:val="00061D78"/>
    <w:rsid w:val="000625A7"/>
    <w:rsid w:val="000626C6"/>
    <w:rsid w:val="000640E5"/>
    <w:rsid w:val="00064863"/>
    <w:rsid w:val="000676C0"/>
    <w:rsid w:val="00070B3F"/>
    <w:rsid w:val="00071720"/>
    <w:rsid w:val="000737AA"/>
    <w:rsid w:val="0007503A"/>
    <w:rsid w:val="00075554"/>
    <w:rsid w:val="00075809"/>
    <w:rsid w:val="00077B36"/>
    <w:rsid w:val="00077B88"/>
    <w:rsid w:val="00080867"/>
    <w:rsid w:val="00081EAE"/>
    <w:rsid w:val="00082135"/>
    <w:rsid w:val="0008237C"/>
    <w:rsid w:val="0008264E"/>
    <w:rsid w:val="00082FF2"/>
    <w:rsid w:val="00083BA2"/>
    <w:rsid w:val="00084677"/>
    <w:rsid w:val="000847CD"/>
    <w:rsid w:val="000854E1"/>
    <w:rsid w:val="00085505"/>
    <w:rsid w:val="00085731"/>
    <w:rsid w:val="000857BB"/>
    <w:rsid w:val="0008631B"/>
    <w:rsid w:val="000863B1"/>
    <w:rsid w:val="0008785B"/>
    <w:rsid w:val="00087F8F"/>
    <w:rsid w:val="00090884"/>
    <w:rsid w:val="00090D84"/>
    <w:rsid w:val="00092341"/>
    <w:rsid w:val="00092358"/>
    <w:rsid w:val="00092CAC"/>
    <w:rsid w:val="00093149"/>
    <w:rsid w:val="00095543"/>
    <w:rsid w:val="00095864"/>
    <w:rsid w:val="000958E4"/>
    <w:rsid w:val="00095E99"/>
    <w:rsid w:val="000A12D9"/>
    <w:rsid w:val="000A1B4F"/>
    <w:rsid w:val="000A2A69"/>
    <w:rsid w:val="000A2F8F"/>
    <w:rsid w:val="000A37DA"/>
    <w:rsid w:val="000A499A"/>
    <w:rsid w:val="000A5AA0"/>
    <w:rsid w:val="000A66A1"/>
    <w:rsid w:val="000A670D"/>
    <w:rsid w:val="000A7AA8"/>
    <w:rsid w:val="000A7E35"/>
    <w:rsid w:val="000B010F"/>
    <w:rsid w:val="000B1E06"/>
    <w:rsid w:val="000B231C"/>
    <w:rsid w:val="000B34E2"/>
    <w:rsid w:val="000B4C2C"/>
    <w:rsid w:val="000B56F0"/>
    <w:rsid w:val="000B6559"/>
    <w:rsid w:val="000B6E6A"/>
    <w:rsid w:val="000C01C2"/>
    <w:rsid w:val="000C141D"/>
    <w:rsid w:val="000C264C"/>
    <w:rsid w:val="000C4437"/>
    <w:rsid w:val="000C4502"/>
    <w:rsid w:val="000C4767"/>
    <w:rsid w:val="000C4E60"/>
    <w:rsid w:val="000C4EF8"/>
    <w:rsid w:val="000C526C"/>
    <w:rsid w:val="000C5C24"/>
    <w:rsid w:val="000C7F2F"/>
    <w:rsid w:val="000D0B48"/>
    <w:rsid w:val="000D0F25"/>
    <w:rsid w:val="000D19A5"/>
    <w:rsid w:val="000D1D73"/>
    <w:rsid w:val="000D2315"/>
    <w:rsid w:val="000D3019"/>
    <w:rsid w:val="000D40FB"/>
    <w:rsid w:val="000D4233"/>
    <w:rsid w:val="000D47CF"/>
    <w:rsid w:val="000D493A"/>
    <w:rsid w:val="000D4ED4"/>
    <w:rsid w:val="000D5448"/>
    <w:rsid w:val="000D5B99"/>
    <w:rsid w:val="000D5D0C"/>
    <w:rsid w:val="000D5F4B"/>
    <w:rsid w:val="000D6055"/>
    <w:rsid w:val="000D762C"/>
    <w:rsid w:val="000D7727"/>
    <w:rsid w:val="000E0832"/>
    <w:rsid w:val="000E0D88"/>
    <w:rsid w:val="000E1034"/>
    <w:rsid w:val="000E1D87"/>
    <w:rsid w:val="000E3546"/>
    <w:rsid w:val="000E4FD3"/>
    <w:rsid w:val="000E548D"/>
    <w:rsid w:val="000E59D6"/>
    <w:rsid w:val="000E60DF"/>
    <w:rsid w:val="000E620C"/>
    <w:rsid w:val="000E7248"/>
    <w:rsid w:val="000F01FE"/>
    <w:rsid w:val="000F03F9"/>
    <w:rsid w:val="000F08E3"/>
    <w:rsid w:val="000F15FE"/>
    <w:rsid w:val="000F37CA"/>
    <w:rsid w:val="000F4C72"/>
    <w:rsid w:val="000F5532"/>
    <w:rsid w:val="000F5BBB"/>
    <w:rsid w:val="000F5EA7"/>
    <w:rsid w:val="000F5F6A"/>
    <w:rsid w:val="000F64AC"/>
    <w:rsid w:val="000F73E5"/>
    <w:rsid w:val="0010032D"/>
    <w:rsid w:val="0010099B"/>
    <w:rsid w:val="00101BE9"/>
    <w:rsid w:val="0010248F"/>
    <w:rsid w:val="001026B2"/>
    <w:rsid w:val="00103E55"/>
    <w:rsid w:val="00104D0C"/>
    <w:rsid w:val="00104D63"/>
    <w:rsid w:val="001050AA"/>
    <w:rsid w:val="00105B14"/>
    <w:rsid w:val="00105D9C"/>
    <w:rsid w:val="00105F12"/>
    <w:rsid w:val="00110F56"/>
    <w:rsid w:val="00111214"/>
    <w:rsid w:val="0011139C"/>
    <w:rsid w:val="00115E24"/>
    <w:rsid w:val="00116757"/>
    <w:rsid w:val="001168DE"/>
    <w:rsid w:val="00117272"/>
    <w:rsid w:val="001216CB"/>
    <w:rsid w:val="00121708"/>
    <w:rsid w:val="00123421"/>
    <w:rsid w:val="001239DE"/>
    <w:rsid w:val="00123CFB"/>
    <w:rsid w:val="00125610"/>
    <w:rsid w:val="00126668"/>
    <w:rsid w:val="00126679"/>
    <w:rsid w:val="00126B3C"/>
    <w:rsid w:val="001300A7"/>
    <w:rsid w:val="0013034F"/>
    <w:rsid w:val="0013093C"/>
    <w:rsid w:val="00132060"/>
    <w:rsid w:val="00132D7B"/>
    <w:rsid w:val="00133AFC"/>
    <w:rsid w:val="0013490C"/>
    <w:rsid w:val="001349D3"/>
    <w:rsid w:val="0013580D"/>
    <w:rsid w:val="001366E8"/>
    <w:rsid w:val="00136962"/>
    <w:rsid w:val="00136E03"/>
    <w:rsid w:val="00137512"/>
    <w:rsid w:val="0013797F"/>
    <w:rsid w:val="00137C5D"/>
    <w:rsid w:val="00137CF5"/>
    <w:rsid w:val="001401A2"/>
    <w:rsid w:val="001402FF"/>
    <w:rsid w:val="001413DA"/>
    <w:rsid w:val="00142C9B"/>
    <w:rsid w:val="0014304E"/>
    <w:rsid w:val="00143A86"/>
    <w:rsid w:val="00143AAF"/>
    <w:rsid w:val="001442E9"/>
    <w:rsid w:val="001447B9"/>
    <w:rsid w:val="00147141"/>
    <w:rsid w:val="001506B0"/>
    <w:rsid w:val="00150C1B"/>
    <w:rsid w:val="00151DAD"/>
    <w:rsid w:val="001525E1"/>
    <w:rsid w:val="001546CF"/>
    <w:rsid w:val="00155F16"/>
    <w:rsid w:val="00156BC5"/>
    <w:rsid w:val="00156CEC"/>
    <w:rsid w:val="0015710B"/>
    <w:rsid w:val="00157B4A"/>
    <w:rsid w:val="00160569"/>
    <w:rsid w:val="001620DB"/>
    <w:rsid w:val="00162FD3"/>
    <w:rsid w:val="00163A11"/>
    <w:rsid w:val="0016471D"/>
    <w:rsid w:val="00166AE4"/>
    <w:rsid w:val="00166C40"/>
    <w:rsid w:val="00167A6D"/>
    <w:rsid w:val="0017062A"/>
    <w:rsid w:val="001723EB"/>
    <w:rsid w:val="001723FD"/>
    <w:rsid w:val="00172F45"/>
    <w:rsid w:val="0017405A"/>
    <w:rsid w:val="0017474B"/>
    <w:rsid w:val="00174FBA"/>
    <w:rsid w:val="001751BF"/>
    <w:rsid w:val="001752A0"/>
    <w:rsid w:val="00175470"/>
    <w:rsid w:val="001758CF"/>
    <w:rsid w:val="00176EE3"/>
    <w:rsid w:val="00177B21"/>
    <w:rsid w:val="00177B94"/>
    <w:rsid w:val="00177CBB"/>
    <w:rsid w:val="00177F24"/>
    <w:rsid w:val="00180056"/>
    <w:rsid w:val="00181C03"/>
    <w:rsid w:val="00182B26"/>
    <w:rsid w:val="00182BD1"/>
    <w:rsid w:val="001839EF"/>
    <w:rsid w:val="001844D7"/>
    <w:rsid w:val="00185373"/>
    <w:rsid w:val="00185E1E"/>
    <w:rsid w:val="001868C8"/>
    <w:rsid w:val="00187456"/>
    <w:rsid w:val="00191BDD"/>
    <w:rsid w:val="00192E3D"/>
    <w:rsid w:val="001932EA"/>
    <w:rsid w:val="00193FC2"/>
    <w:rsid w:val="00194135"/>
    <w:rsid w:val="00194E8E"/>
    <w:rsid w:val="00195399"/>
    <w:rsid w:val="00195B7F"/>
    <w:rsid w:val="00195E27"/>
    <w:rsid w:val="0019645D"/>
    <w:rsid w:val="0019678C"/>
    <w:rsid w:val="00196798"/>
    <w:rsid w:val="00196873"/>
    <w:rsid w:val="00197019"/>
    <w:rsid w:val="001971FA"/>
    <w:rsid w:val="001979F2"/>
    <w:rsid w:val="001A111B"/>
    <w:rsid w:val="001A2F13"/>
    <w:rsid w:val="001A30ED"/>
    <w:rsid w:val="001A4764"/>
    <w:rsid w:val="001A4841"/>
    <w:rsid w:val="001A60B7"/>
    <w:rsid w:val="001A68E4"/>
    <w:rsid w:val="001A6F02"/>
    <w:rsid w:val="001A78FD"/>
    <w:rsid w:val="001B0117"/>
    <w:rsid w:val="001B0392"/>
    <w:rsid w:val="001B1375"/>
    <w:rsid w:val="001B1606"/>
    <w:rsid w:val="001B222D"/>
    <w:rsid w:val="001B2656"/>
    <w:rsid w:val="001B2A17"/>
    <w:rsid w:val="001B30A1"/>
    <w:rsid w:val="001B3A1D"/>
    <w:rsid w:val="001B3AC7"/>
    <w:rsid w:val="001B57A3"/>
    <w:rsid w:val="001B682A"/>
    <w:rsid w:val="001B7406"/>
    <w:rsid w:val="001B751B"/>
    <w:rsid w:val="001C049C"/>
    <w:rsid w:val="001C0516"/>
    <w:rsid w:val="001C25A9"/>
    <w:rsid w:val="001C2A64"/>
    <w:rsid w:val="001C33BA"/>
    <w:rsid w:val="001C397A"/>
    <w:rsid w:val="001C4728"/>
    <w:rsid w:val="001C5430"/>
    <w:rsid w:val="001C5D79"/>
    <w:rsid w:val="001C6142"/>
    <w:rsid w:val="001C7B8E"/>
    <w:rsid w:val="001D0DE2"/>
    <w:rsid w:val="001D1461"/>
    <w:rsid w:val="001D3242"/>
    <w:rsid w:val="001D3312"/>
    <w:rsid w:val="001D3369"/>
    <w:rsid w:val="001D4A1F"/>
    <w:rsid w:val="001D614B"/>
    <w:rsid w:val="001D68E2"/>
    <w:rsid w:val="001E022F"/>
    <w:rsid w:val="001E1576"/>
    <w:rsid w:val="001E1CF7"/>
    <w:rsid w:val="001E2355"/>
    <w:rsid w:val="001E25AB"/>
    <w:rsid w:val="001E2A70"/>
    <w:rsid w:val="001E30B8"/>
    <w:rsid w:val="001E3897"/>
    <w:rsid w:val="001E45A7"/>
    <w:rsid w:val="001E4BA4"/>
    <w:rsid w:val="001E517B"/>
    <w:rsid w:val="001E5451"/>
    <w:rsid w:val="001E60BC"/>
    <w:rsid w:val="001E75E6"/>
    <w:rsid w:val="001E7953"/>
    <w:rsid w:val="001F0B6E"/>
    <w:rsid w:val="001F1669"/>
    <w:rsid w:val="001F19DC"/>
    <w:rsid w:val="001F1C4D"/>
    <w:rsid w:val="001F1D9F"/>
    <w:rsid w:val="001F1DBD"/>
    <w:rsid w:val="001F27BE"/>
    <w:rsid w:val="001F2F11"/>
    <w:rsid w:val="001F3D52"/>
    <w:rsid w:val="001F543D"/>
    <w:rsid w:val="001F5791"/>
    <w:rsid w:val="001F634D"/>
    <w:rsid w:val="001F650F"/>
    <w:rsid w:val="001F66B1"/>
    <w:rsid w:val="001F6B64"/>
    <w:rsid w:val="001F6E57"/>
    <w:rsid w:val="001F71AE"/>
    <w:rsid w:val="001F7FA6"/>
    <w:rsid w:val="0020072D"/>
    <w:rsid w:val="00201D75"/>
    <w:rsid w:val="00202700"/>
    <w:rsid w:val="002035D9"/>
    <w:rsid w:val="002037FA"/>
    <w:rsid w:val="00203C39"/>
    <w:rsid w:val="0020491B"/>
    <w:rsid w:val="0020571C"/>
    <w:rsid w:val="0020590A"/>
    <w:rsid w:val="00205D05"/>
    <w:rsid w:val="002067C4"/>
    <w:rsid w:val="00206B30"/>
    <w:rsid w:val="0020719F"/>
    <w:rsid w:val="002073B8"/>
    <w:rsid w:val="002075F0"/>
    <w:rsid w:val="00211279"/>
    <w:rsid w:val="002118D8"/>
    <w:rsid w:val="00211BA4"/>
    <w:rsid w:val="002125FE"/>
    <w:rsid w:val="00212666"/>
    <w:rsid w:val="00212EC0"/>
    <w:rsid w:val="00213F6F"/>
    <w:rsid w:val="00214AB9"/>
    <w:rsid w:val="00214AFB"/>
    <w:rsid w:val="002153AD"/>
    <w:rsid w:val="002153C3"/>
    <w:rsid w:val="00217248"/>
    <w:rsid w:val="00217896"/>
    <w:rsid w:val="00220279"/>
    <w:rsid w:val="00220B19"/>
    <w:rsid w:val="00220BCC"/>
    <w:rsid w:val="00221F99"/>
    <w:rsid w:val="00222383"/>
    <w:rsid w:val="00222F4B"/>
    <w:rsid w:val="002250B2"/>
    <w:rsid w:val="00225135"/>
    <w:rsid w:val="00225381"/>
    <w:rsid w:val="00226117"/>
    <w:rsid w:val="00226DCB"/>
    <w:rsid w:val="00227398"/>
    <w:rsid w:val="00227F38"/>
    <w:rsid w:val="002301AC"/>
    <w:rsid w:val="0023128B"/>
    <w:rsid w:val="0023147F"/>
    <w:rsid w:val="002321B4"/>
    <w:rsid w:val="0023259F"/>
    <w:rsid w:val="00233503"/>
    <w:rsid w:val="00234351"/>
    <w:rsid w:val="00234788"/>
    <w:rsid w:val="00235628"/>
    <w:rsid w:val="00236125"/>
    <w:rsid w:val="0023766D"/>
    <w:rsid w:val="00237F32"/>
    <w:rsid w:val="002406AD"/>
    <w:rsid w:val="00241603"/>
    <w:rsid w:val="0024189D"/>
    <w:rsid w:val="00241A92"/>
    <w:rsid w:val="00241F68"/>
    <w:rsid w:val="00242ADF"/>
    <w:rsid w:val="0024336D"/>
    <w:rsid w:val="00243470"/>
    <w:rsid w:val="002434A5"/>
    <w:rsid w:val="0024362B"/>
    <w:rsid w:val="0024364A"/>
    <w:rsid w:val="00243E90"/>
    <w:rsid w:val="0024480F"/>
    <w:rsid w:val="00245410"/>
    <w:rsid w:val="0024543E"/>
    <w:rsid w:val="00247378"/>
    <w:rsid w:val="00250AD3"/>
    <w:rsid w:val="00251669"/>
    <w:rsid w:val="00251C19"/>
    <w:rsid w:val="00252578"/>
    <w:rsid w:val="002527F5"/>
    <w:rsid w:val="002529B4"/>
    <w:rsid w:val="002536B9"/>
    <w:rsid w:val="00253BC5"/>
    <w:rsid w:val="00254C63"/>
    <w:rsid w:val="00255951"/>
    <w:rsid w:val="00255E0E"/>
    <w:rsid w:val="0025719F"/>
    <w:rsid w:val="002571A8"/>
    <w:rsid w:val="002576E9"/>
    <w:rsid w:val="00257B62"/>
    <w:rsid w:val="00261993"/>
    <w:rsid w:val="00261EFE"/>
    <w:rsid w:val="00262254"/>
    <w:rsid w:val="00262E85"/>
    <w:rsid w:val="00264BF4"/>
    <w:rsid w:val="00265694"/>
    <w:rsid w:val="00265D8B"/>
    <w:rsid w:val="002666E3"/>
    <w:rsid w:val="002667E7"/>
    <w:rsid w:val="00267585"/>
    <w:rsid w:val="00267C8F"/>
    <w:rsid w:val="00270314"/>
    <w:rsid w:val="002705A9"/>
    <w:rsid w:val="002718C8"/>
    <w:rsid w:val="00273154"/>
    <w:rsid w:val="002742A9"/>
    <w:rsid w:val="002742E5"/>
    <w:rsid w:val="002746D3"/>
    <w:rsid w:val="00274AB9"/>
    <w:rsid w:val="00274B41"/>
    <w:rsid w:val="00275F54"/>
    <w:rsid w:val="0027612B"/>
    <w:rsid w:val="00276A8F"/>
    <w:rsid w:val="00277D2C"/>
    <w:rsid w:val="00280669"/>
    <w:rsid w:val="00281D35"/>
    <w:rsid w:val="00282694"/>
    <w:rsid w:val="00284270"/>
    <w:rsid w:val="00284C5C"/>
    <w:rsid w:val="00284F8E"/>
    <w:rsid w:val="002850E5"/>
    <w:rsid w:val="00285B33"/>
    <w:rsid w:val="00285FCD"/>
    <w:rsid w:val="0028670D"/>
    <w:rsid w:val="00286A64"/>
    <w:rsid w:val="00286BF5"/>
    <w:rsid w:val="002875B7"/>
    <w:rsid w:val="0028776D"/>
    <w:rsid w:val="00291E01"/>
    <w:rsid w:val="00292C70"/>
    <w:rsid w:val="002948F6"/>
    <w:rsid w:val="00294DA1"/>
    <w:rsid w:val="00294F60"/>
    <w:rsid w:val="00295780"/>
    <w:rsid w:val="00295D34"/>
    <w:rsid w:val="00297EEF"/>
    <w:rsid w:val="002A0209"/>
    <w:rsid w:val="002A12D6"/>
    <w:rsid w:val="002A2123"/>
    <w:rsid w:val="002A241D"/>
    <w:rsid w:val="002A271E"/>
    <w:rsid w:val="002A2B26"/>
    <w:rsid w:val="002A3780"/>
    <w:rsid w:val="002A42F5"/>
    <w:rsid w:val="002A5AEF"/>
    <w:rsid w:val="002A5CF9"/>
    <w:rsid w:val="002A626C"/>
    <w:rsid w:val="002A6B7E"/>
    <w:rsid w:val="002A7351"/>
    <w:rsid w:val="002B0D27"/>
    <w:rsid w:val="002B1B06"/>
    <w:rsid w:val="002B3D0F"/>
    <w:rsid w:val="002B45C3"/>
    <w:rsid w:val="002B4774"/>
    <w:rsid w:val="002B4BA8"/>
    <w:rsid w:val="002B5796"/>
    <w:rsid w:val="002B5A6C"/>
    <w:rsid w:val="002B6AB7"/>
    <w:rsid w:val="002B7078"/>
    <w:rsid w:val="002B749F"/>
    <w:rsid w:val="002B7588"/>
    <w:rsid w:val="002C422B"/>
    <w:rsid w:val="002C4493"/>
    <w:rsid w:val="002C4B0E"/>
    <w:rsid w:val="002C4DC2"/>
    <w:rsid w:val="002C5964"/>
    <w:rsid w:val="002D0890"/>
    <w:rsid w:val="002D18A1"/>
    <w:rsid w:val="002D2A62"/>
    <w:rsid w:val="002D3163"/>
    <w:rsid w:val="002D35D9"/>
    <w:rsid w:val="002D3AA4"/>
    <w:rsid w:val="002D4181"/>
    <w:rsid w:val="002D41DB"/>
    <w:rsid w:val="002D423B"/>
    <w:rsid w:val="002D47E6"/>
    <w:rsid w:val="002D486E"/>
    <w:rsid w:val="002D4B8F"/>
    <w:rsid w:val="002D4E0A"/>
    <w:rsid w:val="002D5B97"/>
    <w:rsid w:val="002D6435"/>
    <w:rsid w:val="002D6495"/>
    <w:rsid w:val="002D79F4"/>
    <w:rsid w:val="002D7ABB"/>
    <w:rsid w:val="002D7EFB"/>
    <w:rsid w:val="002E032E"/>
    <w:rsid w:val="002E057D"/>
    <w:rsid w:val="002E06BB"/>
    <w:rsid w:val="002E1D46"/>
    <w:rsid w:val="002E3868"/>
    <w:rsid w:val="002E481D"/>
    <w:rsid w:val="002E5A2D"/>
    <w:rsid w:val="002E609A"/>
    <w:rsid w:val="002E6FF7"/>
    <w:rsid w:val="002E70EE"/>
    <w:rsid w:val="002E762A"/>
    <w:rsid w:val="002E7867"/>
    <w:rsid w:val="002E78C5"/>
    <w:rsid w:val="002E7BC2"/>
    <w:rsid w:val="002E7C3F"/>
    <w:rsid w:val="002E7CF8"/>
    <w:rsid w:val="002F1056"/>
    <w:rsid w:val="002F3C57"/>
    <w:rsid w:val="002F4165"/>
    <w:rsid w:val="002F6485"/>
    <w:rsid w:val="002F665F"/>
    <w:rsid w:val="002F6994"/>
    <w:rsid w:val="002F6AAC"/>
    <w:rsid w:val="002F7052"/>
    <w:rsid w:val="002F77DB"/>
    <w:rsid w:val="003000D8"/>
    <w:rsid w:val="00300304"/>
    <w:rsid w:val="00300E60"/>
    <w:rsid w:val="00301250"/>
    <w:rsid w:val="003016B9"/>
    <w:rsid w:val="00301ABB"/>
    <w:rsid w:val="0030291E"/>
    <w:rsid w:val="00302C94"/>
    <w:rsid w:val="003030C3"/>
    <w:rsid w:val="003043AB"/>
    <w:rsid w:val="00304E9D"/>
    <w:rsid w:val="003052E8"/>
    <w:rsid w:val="00306E62"/>
    <w:rsid w:val="00307340"/>
    <w:rsid w:val="00307BC1"/>
    <w:rsid w:val="00307ED9"/>
    <w:rsid w:val="00310136"/>
    <w:rsid w:val="00310432"/>
    <w:rsid w:val="00310601"/>
    <w:rsid w:val="00313BF8"/>
    <w:rsid w:val="00314046"/>
    <w:rsid w:val="0031481B"/>
    <w:rsid w:val="00314ADF"/>
    <w:rsid w:val="00314E40"/>
    <w:rsid w:val="00315345"/>
    <w:rsid w:val="00315BC3"/>
    <w:rsid w:val="00316874"/>
    <w:rsid w:val="00317457"/>
    <w:rsid w:val="003176B1"/>
    <w:rsid w:val="0031794A"/>
    <w:rsid w:val="00317DF3"/>
    <w:rsid w:val="00317F4E"/>
    <w:rsid w:val="00321591"/>
    <w:rsid w:val="00322BB2"/>
    <w:rsid w:val="00322BD7"/>
    <w:rsid w:val="0032432F"/>
    <w:rsid w:val="00324B4F"/>
    <w:rsid w:val="003256AA"/>
    <w:rsid w:val="00326F16"/>
    <w:rsid w:val="003328C5"/>
    <w:rsid w:val="00333B26"/>
    <w:rsid w:val="00334F46"/>
    <w:rsid w:val="003359F2"/>
    <w:rsid w:val="00335A93"/>
    <w:rsid w:val="00336198"/>
    <w:rsid w:val="003364E4"/>
    <w:rsid w:val="00336CDD"/>
    <w:rsid w:val="0034026B"/>
    <w:rsid w:val="00340BFF"/>
    <w:rsid w:val="00340E51"/>
    <w:rsid w:val="00340FC7"/>
    <w:rsid w:val="00341CB6"/>
    <w:rsid w:val="00342FF3"/>
    <w:rsid w:val="00343471"/>
    <w:rsid w:val="00343C82"/>
    <w:rsid w:val="00343E5C"/>
    <w:rsid w:val="003452FD"/>
    <w:rsid w:val="00347FF4"/>
    <w:rsid w:val="00350216"/>
    <w:rsid w:val="00350685"/>
    <w:rsid w:val="00350B08"/>
    <w:rsid w:val="00350C6E"/>
    <w:rsid w:val="00351058"/>
    <w:rsid w:val="003511C0"/>
    <w:rsid w:val="003516A1"/>
    <w:rsid w:val="00351CB7"/>
    <w:rsid w:val="003524AE"/>
    <w:rsid w:val="003525B5"/>
    <w:rsid w:val="0035268F"/>
    <w:rsid w:val="00352AFE"/>
    <w:rsid w:val="00352E7D"/>
    <w:rsid w:val="00353924"/>
    <w:rsid w:val="00353B02"/>
    <w:rsid w:val="00353F88"/>
    <w:rsid w:val="00353FE3"/>
    <w:rsid w:val="003558EE"/>
    <w:rsid w:val="003564DB"/>
    <w:rsid w:val="00356532"/>
    <w:rsid w:val="003570C0"/>
    <w:rsid w:val="003570C1"/>
    <w:rsid w:val="00357328"/>
    <w:rsid w:val="0035764E"/>
    <w:rsid w:val="00360539"/>
    <w:rsid w:val="00361E35"/>
    <w:rsid w:val="00362019"/>
    <w:rsid w:val="0036269B"/>
    <w:rsid w:val="003628E1"/>
    <w:rsid w:val="003632EA"/>
    <w:rsid w:val="003635F0"/>
    <w:rsid w:val="00364E5F"/>
    <w:rsid w:val="003655D4"/>
    <w:rsid w:val="00365705"/>
    <w:rsid w:val="00366BCD"/>
    <w:rsid w:val="00366EA3"/>
    <w:rsid w:val="00367524"/>
    <w:rsid w:val="0037077F"/>
    <w:rsid w:val="00371423"/>
    <w:rsid w:val="00371D9D"/>
    <w:rsid w:val="00372372"/>
    <w:rsid w:val="00373FCC"/>
    <w:rsid w:val="00373FD4"/>
    <w:rsid w:val="0037496C"/>
    <w:rsid w:val="003749A6"/>
    <w:rsid w:val="003756A5"/>
    <w:rsid w:val="00375AE7"/>
    <w:rsid w:val="00375F2C"/>
    <w:rsid w:val="00376910"/>
    <w:rsid w:val="00377211"/>
    <w:rsid w:val="00377329"/>
    <w:rsid w:val="00381C69"/>
    <w:rsid w:val="00381EBC"/>
    <w:rsid w:val="00382383"/>
    <w:rsid w:val="00382556"/>
    <w:rsid w:val="003830C3"/>
    <w:rsid w:val="00383580"/>
    <w:rsid w:val="003835FE"/>
    <w:rsid w:val="00384465"/>
    <w:rsid w:val="00384E53"/>
    <w:rsid w:val="0038516E"/>
    <w:rsid w:val="00386873"/>
    <w:rsid w:val="003875C1"/>
    <w:rsid w:val="003878B3"/>
    <w:rsid w:val="00387B55"/>
    <w:rsid w:val="003908F3"/>
    <w:rsid w:val="0039176E"/>
    <w:rsid w:val="00392489"/>
    <w:rsid w:val="00393B6C"/>
    <w:rsid w:val="00393CDA"/>
    <w:rsid w:val="00393E74"/>
    <w:rsid w:val="00394C6B"/>
    <w:rsid w:val="00395B5C"/>
    <w:rsid w:val="003960B1"/>
    <w:rsid w:val="003966A4"/>
    <w:rsid w:val="00397172"/>
    <w:rsid w:val="00397398"/>
    <w:rsid w:val="003A06CC"/>
    <w:rsid w:val="003A15B0"/>
    <w:rsid w:val="003A19D2"/>
    <w:rsid w:val="003A2D37"/>
    <w:rsid w:val="003A2EC1"/>
    <w:rsid w:val="003A31C4"/>
    <w:rsid w:val="003A32A3"/>
    <w:rsid w:val="003A4EF5"/>
    <w:rsid w:val="003A527E"/>
    <w:rsid w:val="003A5A2E"/>
    <w:rsid w:val="003A611A"/>
    <w:rsid w:val="003A6654"/>
    <w:rsid w:val="003A7283"/>
    <w:rsid w:val="003A76F0"/>
    <w:rsid w:val="003A7811"/>
    <w:rsid w:val="003B03EE"/>
    <w:rsid w:val="003B1B6C"/>
    <w:rsid w:val="003B21D6"/>
    <w:rsid w:val="003B3BCF"/>
    <w:rsid w:val="003B47FE"/>
    <w:rsid w:val="003B4DB5"/>
    <w:rsid w:val="003B53F0"/>
    <w:rsid w:val="003B5F96"/>
    <w:rsid w:val="003C069B"/>
    <w:rsid w:val="003C2100"/>
    <w:rsid w:val="003C2136"/>
    <w:rsid w:val="003C30DB"/>
    <w:rsid w:val="003C3A86"/>
    <w:rsid w:val="003C3E6F"/>
    <w:rsid w:val="003C3F10"/>
    <w:rsid w:val="003C45AE"/>
    <w:rsid w:val="003C4FFE"/>
    <w:rsid w:val="003C6AE4"/>
    <w:rsid w:val="003C72EE"/>
    <w:rsid w:val="003D0669"/>
    <w:rsid w:val="003D07CF"/>
    <w:rsid w:val="003D0C6A"/>
    <w:rsid w:val="003D2406"/>
    <w:rsid w:val="003D2D3A"/>
    <w:rsid w:val="003D3771"/>
    <w:rsid w:val="003D5B1A"/>
    <w:rsid w:val="003D632E"/>
    <w:rsid w:val="003D6615"/>
    <w:rsid w:val="003D7C4A"/>
    <w:rsid w:val="003E0605"/>
    <w:rsid w:val="003E0E44"/>
    <w:rsid w:val="003E1EAD"/>
    <w:rsid w:val="003E215E"/>
    <w:rsid w:val="003E240B"/>
    <w:rsid w:val="003E2A9A"/>
    <w:rsid w:val="003E2C08"/>
    <w:rsid w:val="003E339A"/>
    <w:rsid w:val="003E33A4"/>
    <w:rsid w:val="003E4399"/>
    <w:rsid w:val="003E4DCE"/>
    <w:rsid w:val="003E554F"/>
    <w:rsid w:val="003E5CAA"/>
    <w:rsid w:val="003E5EE3"/>
    <w:rsid w:val="003E65D3"/>
    <w:rsid w:val="003E6F09"/>
    <w:rsid w:val="003E7679"/>
    <w:rsid w:val="003E7C28"/>
    <w:rsid w:val="003E7FC4"/>
    <w:rsid w:val="003F009D"/>
    <w:rsid w:val="003F0C87"/>
    <w:rsid w:val="003F234C"/>
    <w:rsid w:val="003F31FD"/>
    <w:rsid w:val="003F3F59"/>
    <w:rsid w:val="003F403B"/>
    <w:rsid w:val="003F4CE2"/>
    <w:rsid w:val="003F534A"/>
    <w:rsid w:val="003F5CBE"/>
    <w:rsid w:val="003F6537"/>
    <w:rsid w:val="003F663C"/>
    <w:rsid w:val="003F6D85"/>
    <w:rsid w:val="003F6F73"/>
    <w:rsid w:val="003F71EB"/>
    <w:rsid w:val="003F7873"/>
    <w:rsid w:val="00400210"/>
    <w:rsid w:val="0040057E"/>
    <w:rsid w:val="004010AA"/>
    <w:rsid w:val="00401EDA"/>
    <w:rsid w:val="00403531"/>
    <w:rsid w:val="00403EB5"/>
    <w:rsid w:val="0040412C"/>
    <w:rsid w:val="00404F87"/>
    <w:rsid w:val="004058A8"/>
    <w:rsid w:val="00405E8B"/>
    <w:rsid w:val="00406585"/>
    <w:rsid w:val="004074C2"/>
    <w:rsid w:val="004077D0"/>
    <w:rsid w:val="0041045C"/>
    <w:rsid w:val="004105F6"/>
    <w:rsid w:val="00410C0B"/>
    <w:rsid w:val="004138CA"/>
    <w:rsid w:val="004139EB"/>
    <w:rsid w:val="004143B0"/>
    <w:rsid w:val="00414AAF"/>
    <w:rsid w:val="00414DDC"/>
    <w:rsid w:val="0041664D"/>
    <w:rsid w:val="00420632"/>
    <w:rsid w:val="0042235F"/>
    <w:rsid w:val="0042265E"/>
    <w:rsid w:val="00423A39"/>
    <w:rsid w:val="00424137"/>
    <w:rsid w:val="00425A03"/>
    <w:rsid w:val="00426D2C"/>
    <w:rsid w:val="004278D9"/>
    <w:rsid w:val="00427E56"/>
    <w:rsid w:val="004303DE"/>
    <w:rsid w:val="00430F9A"/>
    <w:rsid w:val="00434A16"/>
    <w:rsid w:val="00434D98"/>
    <w:rsid w:val="00435B9C"/>
    <w:rsid w:val="0043633D"/>
    <w:rsid w:val="00437AFA"/>
    <w:rsid w:val="0044059A"/>
    <w:rsid w:val="00440C71"/>
    <w:rsid w:val="00441583"/>
    <w:rsid w:val="00442C85"/>
    <w:rsid w:val="0044392F"/>
    <w:rsid w:val="00443B5A"/>
    <w:rsid w:val="00445BA6"/>
    <w:rsid w:val="00446800"/>
    <w:rsid w:val="00446CC0"/>
    <w:rsid w:val="00447204"/>
    <w:rsid w:val="00447567"/>
    <w:rsid w:val="00447AF8"/>
    <w:rsid w:val="0045010B"/>
    <w:rsid w:val="00450A92"/>
    <w:rsid w:val="00452B8B"/>
    <w:rsid w:val="00453B13"/>
    <w:rsid w:val="00454A45"/>
    <w:rsid w:val="00454F27"/>
    <w:rsid w:val="004555FE"/>
    <w:rsid w:val="00455CE9"/>
    <w:rsid w:val="00456075"/>
    <w:rsid w:val="0045677D"/>
    <w:rsid w:val="00456C2E"/>
    <w:rsid w:val="00456C4E"/>
    <w:rsid w:val="00457758"/>
    <w:rsid w:val="004606B1"/>
    <w:rsid w:val="00460EB1"/>
    <w:rsid w:val="004610D4"/>
    <w:rsid w:val="0046114C"/>
    <w:rsid w:val="004613DA"/>
    <w:rsid w:val="00462B83"/>
    <w:rsid w:val="00462BF1"/>
    <w:rsid w:val="00462C46"/>
    <w:rsid w:val="00463751"/>
    <w:rsid w:val="00463871"/>
    <w:rsid w:val="00463D81"/>
    <w:rsid w:val="00463E33"/>
    <w:rsid w:val="00464DB0"/>
    <w:rsid w:val="004659B3"/>
    <w:rsid w:val="0046622E"/>
    <w:rsid w:val="00466418"/>
    <w:rsid w:val="00466A84"/>
    <w:rsid w:val="00466BB8"/>
    <w:rsid w:val="004670E9"/>
    <w:rsid w:val="00467D65"/>
    <w:rsid w:val="00471474"/>
    <w:rsid w:val="00472331"/>
    <w:rsid w:val="00474B9E"/>
    <w:rsid w:val="00475E3E"/>
    <w:rsid w:val="00475E6E"/>
    <w:rsid w:val="00476609"/>
    <w:rsid w:val="00476DB4"/>
    <w:rsid w:val="0048143D"/>
    <w:rsid w:val="00482049"/>
    <w:rsid w:val="004824F5"/>
    <w:rsid w:val="00482CFD"/>
    <w:rsid w:val="00482E24"/>
    <w:rsid w:val="00483B8A"/>
    <w:rsid w:val="00485006"/>
    <w:rsid w:val="00485CE0"/>
    <w:rsid w:val="004877D9"/>
    <w:rsid w:val="004900BC"/>
    <w:rsid w:val="00491752"/>
    <w:rsid w:val="00492127"/>
    <w:rsid w:val="00492AAE"/>
    <w:rsid w:val="00493E12"/>
    <w:rsid w:val="00495BF6"/>
    <w:rsid w:val="00496564"/>
    <w:rsid w:val="0049690D"/>
    <w:rsid w:val="00496A0F"/>
    <w:rsid w:val="00497B0D"/>
    <w:rsid w:val="00497FA1"/>
    <w:rsid w:val="004A08FD"/>
    <w:rsid w:val="004A0B31"/>
    <w:rsid w:val="004A1874"/>
    <w:rsid w:val="004A1BD8"/>
    <w:rsid w:val="004A2168"/>
    <w:rsid w:val="004A24A0"/>
    <w:rsid w:val="004A28E8"/>
    <w:rsid w:val="004A2F1C"/>
    <w:rsid w:val="004A334B"/>
    <w:rsid w:val="004A421A"/>
    <w:rsid w:val="004A465D"/>
    <w:rsid w:val="004A5CE8"/>
    <w:rsid w:val="004A5F80"/>
    <w:rsid w:val="004A6E5E"/>
    <w:rsid w:val="004B1C4F"/>
    <w:rsid w:val="004B25BB"/>
    <w:rsid w:val="004B3197"/>
    <w:rsid w:val="004B3E4B"/>
    <w:rsid w:val="004B4FD5"/>
    <w:rsid w:val="004B50E9"/>
    <w:rsid w:val="004B5ED2"/>
    <w:rsid w:val="004B6B8B"/>
    <w:rsid w:val="004B6FDA"/>
    <w:rsid w:val="004B78A8"/>
    <w:rsid w:val="004B7BE9"/>
    <w:rsid w:val="004C0D04"/>
    <w:rsid w:val="004C1130"/>
    <w:rsid w:val="004C1B85"/>
    <w:rsid w:val="004C1C89"/>
    <w:rsid w:val="004C20F4"/>
    <w:rsid w:val="004C2A01"/>
    <w:rsid w:val="004C3476"/>
    <w:rsid w:val="004C3E1D"/>
    <w:rsid w:val="004C45AE"/>
    <w:rsid w:val="004C46B8"/>
    <w:rsid w:val="004C5A7F"/>
    <w:rsid w:val="004C627C"/>
    <w:rsid w:val="004C6E56"/>
    <w:rsid w:val="004D02D0"/>
    <w:rsid w:val="004D114B"/>
    <w:rsid w:val="004D2D78"/>
    <w:rsid w:val="004D30E2"/>
    <w:rsid w:val="004D3CF2"/>
    <w:rsid w:val="004D4E59"/>
    <w:rsid w:val="004D7646"/>
    <w:rsid w:val="004E0046"/>
    <w:rsid w:val="004E0516"/>
    <w:rsid w:val="004E1481"/>
    <w:rsid w:val="004E148F"/>
    <w:rsid w:val="004E27E2"/>
    <w:rsid w:val="004E283E"/>
    <w:rsid w:val="004E33F9"/>
    <w:rsid w:val="004E398C"/>
    <w:rsid w:val="004E48A0"/>
    <w:rsid w:val="004E4FCF"/>
    <w:rsid w:val="004E5428"/>
    <w:rsid w:val="004E5DB5"/>
    <w:rsid w:val="004E63F2"/>
    <w:rsid w:val="004E726A"/>
    <w:rsid w:val="004E7AF4"/>
    <w:rsid w:val="004E7B0C"/>
    <w:rsid w:val="004E7C15"/>
    <w:rsid w:val="004E7F94"/>
    <w:rsid w:val="004F03B4"/>
    <w:rsid w:val="004F12CC"/>
    <w:rsid w:val="004F1B3B"/>
    <w:rsid w:val="004F236B"/>
    <w:rsid w:val="004F2CE3"/>
    <w:rsid w:val="004F47A1"/>
    <w:rsid w:val="004F5142"/>
    <w:rsid w:val="0050047A"/>
    <w:rsid w:val="005011AD"/>
    <w:rsid w:val="00501C75"/>
    <w:rsid w:val="005027D9"/>
    <w:rsid w:val="00503609"/>
    <w:rsid w:val="0050423D"/>
    <w:rsid w:val="005044C1"/>
    <w:rsid w:val="0050552D"/>
    <w:rsid w:val="00506245"/>
    <w:rsid w:val="0050694B"/>
    <w:rsid w:val="00507016"/>
    <w:rsid w:val="00507063"/>
    <w:rsid w:val="00507742"/>
    <w:rsid w:val="005106B5"/>
    <w:rsid w:val="00513DA3"/>
    <w:rsid w:val="0051450C"/>
    <w:rsid w:val="00516252"/>
    <w:rsid w:val="00517240"/>
    <w:rsid w:val="0051761C"/>
    <w:rsid w:val="00517B30"/>
    <w:rsid w:val="00520D7C"/>
    <w:rsid w:val="00521304"/>
    <w:rsid w:val="0052246D"/>
    <w:rsid w:val="005224A8"/>
    <w:rsid w:val="00523232"/>
    <w:rsid w:val="0052326F"/>
    <w:rsid w:val="005237CB"/>
    <w:rsid w:val="00524307"/>
    <w:rsid w:val="00524780"/>
    <w:rsid w:val="00524C91"/>
    <w:rsid w:val="00524DF2"/>
    <w:rsid w:val="00525028"/>
    <w:rsid w:val="005270C1"/>
    <w:rsid w:val="00527CDC"/>
    <w:rsid w:val="00530239"/>
    <w:rsid w:val="0053096D"/>
    <w:rsid w:val="0053134A"/>
    <w:rsid w:val="005318D2"/>
    <w:rsid w:val="00532585"/>
    <w:rsid w:val="0053269A"/>
    <w:rsid w:val="0053279A"/>
    <w:rsid w:val="00532C70"/>
    <w:rsid w:val="005335E5"/>
    <w:rsid w:val="00533758"/>
    <w:rsid w:val="00533C6A"/>
    <w:rsid w:val="0053463C"/>
    <w:rsid w:val="00534760"/>
    <w:rsid w:val="00534DC5"/>
    <w:rsid w:val="0053536B"/>
    <w:rsid w:val="0053624E"/>
    <w:rsid w:val="00537099"/>
    <w:rsid w:val="00537966"/>
    <w:rsid w:val="00540C6C"/>
    <w:rsid w:val="00541177"/>
    <w:rsid w:val="00541241"/>
    <w:rsid w:val="00543CCD"/>
    <w:rsid w:val="00544785"/>
    <w:rsid w:val="00545285"/>
    <w:rsid w:val="00545D21"/>
    <w:rsid w:val="0054626A"/>
    <w:rsid w:val="005467C3"/>
    <w:rsid w:val="00550134"/>
    <w:rsid w:val="00553661"/>
    <w:rsid w:val="00554579"/>
    <w:rsid w:val="00554622"/>
    <w:rsid w:val="00554E55"/>
    <w:rsid w:val="00554ECC"/>
    <w:rsid w:val="005553B7"/>
    <w:rsid w:val="0055585D"/>
    <w:rsid w:val="00557076"/>
    <w:rsid w:val="00557311"/>
    <w:rsid w:val="00557783"/>
    <w:rsid w:val="00557CF0"/>
    <w:rsid w:val="00557D35"/>
    <w:rsid w:val="00557F78"/>
    <w:rsid w:val="00560B74"/>
    <w:rsid w:val="005626D8"/>
    <w:rsid w:val="005637F4"/>
    <w:rsid w:val="00563A4E"/>
    <w:rsid w:val="00563A8B"/>
    <w:rsid w:val="00563E11"/>
    <w:rsid w:val="0056457A"/>
    <w:rsid w:val="0056459B"/>
    <w:rsid w:val="0056463F"/>
    <w:rsid w:val="00564662"/>
    <w:rsid w:val="00564E44"/>
    <w:rsid w:val="00564FC5"/>
    <w:rsid w:val="00564FD9"/>
    <w:rsid w:val="00564FE8"/>
    <w:rsid w:val="00565BCA"/>
    <w:rsid w:val="00566117"/>
    <w:rsid w:val="005662F1"/>
    <w:rsid w:val="00566606"/>
    <w:rsid w:val="0056671E"/>
    <w:rsid w:val="00566E54"/>
    <w:rsid w:val="00567AFE"/>
    <w:rsid w:val="00567FEB"/>
    <w:rsid w:val="00570313"/>
    <w:rsid w:val="00570C01"/>
    <w:rsid w:val="0057217C"/>
    <w:rsid w:val="00572301"/>
    <w:rsid w:val="00573136"/>
    <w:rsid w:val="005736FE"/>
    <w:rsid w:val="0057381F"/>
    <w:rsid w:val="00573B21"/>
    <w:rsid w:val="005754E9"/>
    <w:rsid w:val="00575858"/>
    <w:rsid w:val="00575ED3"/>
    <w:rsid w:val="00576C82"/>
    <w:rsid w:val="00576D57"/>
    <w:rsid w:val="00576FB4"/>
    <w:rsid w:val="00577019"/>
    <w:rsid w:val="00577A87"/>
    <w:rsid w:val="00577F3A"/>
    <w:rsid w:val="005800EA"/>
    <w:rsid w:val="00580C87"/>
    <w:rsid w:val="00580DAC"/>
    <w:rsid w:val="00580F90"/>
    <w:rsid w:val="00580FC2"/>
    <w:rsid w:val="005810B1"/>
    <w:rsid w:val="00582751"/>
    <w:rsid w:val="0058283A"/>
    <w:rsid w:val="0058322E"/>
    <w:rsid w:val="005839F9"/>
    <w:rsid w:val="00583CC3"/>
    <w:rsid w:val="00583DED"/>
    <w:rsid w:val="0058407F"/>
    <w:rsid w:val="0058544D"/>
    <w:rsid w:val="00586761"/>
    <w:rsid w:val="00586C75"/>
    <w:rsid w:val="00586E8F"/>
    <w:rsid w:val="0059037D"/>
    <w:rsid w:val="005903C1"/>
    <w:rsid w:val="005911C5"/>
    <w:rsid w:val="005917D0"/>
    <w:rsid w:val="00591E3B"/>
    <w:rsid w:val="00593285"/>
    <w:rsid w:val="00593903"/>
    <w:rsid w:val="00593E80"/>
    <w:rsid w:val="00594F3F"/>
    <w:rsid w:val="00594F80"/>
    <w:rsid w:val="00595875"/>
    <w:rsid w:val="00595AF4"/>
    <w:rsid w:val="00595E0B"/>
    <w:rsid w:val="00597089"/>
    <w:rsid w:val="005A0697"/>
    <w:rsid w:val="005A08B6"/>
    <w:rsid w:val="005A105B"/>
    <w:rsid w:val="005A11B7"/>
    <w:rsid w:val="005A20CB"/>
    <w:rsid w:val="005A2880"/>
    <w:rsid w:val="005A2D09"/>
    <w:rsid w:val="005A3166"/>
    <w:rsid w:val="005A34CA"/>
    <w:rsid w:val="005A3D9D"/>
    <w:rsid w:val="005A40A9"/>
    <w:rsid w:val="005A423A"/>
    <w:rsid w:val="005A495C"/>
    <w:rsid w:val="005A4FB8"/>
    <w:rsid w:val="005A5AF3"/>
    <w:rsid w:val="005A5D1C"/>
    <w:rsid w:val="005B0AEF"/>
    <w:rsid w:val="005B1110"/>
    <w:rsid w:val="005B121F"/>
    <w:rsid w:val="005B12E8"/>
    <w:rsid w:val="005B1316"/>
    <w:rsid w:val="005B196C"/>
    <w:rsid w:val="005B1D0A"/>
    <w:rsid w:val="005B2065"/>
    <w:rsid w:val="005B250C"/>
    <w:rsid w:val="005B2612"/>
    <w:rsid w:val="005B2743"/>
    <w:rsid w:val="005B2B85"/>
    <w:rsid w:val="005B4567"/>
    <w:rsid w:val="005B4C5F"/>
    <w:rsid w:val="005B56DF"/>
    <w:rsid w:val="005B5BF2"/>
    <w:rsid w:val="005B5E8D"/>
    <w:rsid w:val="005B5F45"/>
    <w:rsid w:val="005B6DF9"/>
    <w:rsid w:val="005B7411"/>
    <w:rsid w:val="005B783D"/>
    <w:rsid w:val="005B7933"/>
    <w:rsid w:val="005B7CC8"/>
    <w:rsid w:val="005B7FAE"/>
    <w:rsid w:val="005C0CF6"/>
    <w:rsid w:val="005C11E0"/>
    <w:rsid w:val="005C145C"/>
    <w:rsid w:val="005C22AC"/>
    <w:rsid w:val="005C38EF"/>
    <w:rsid w:val="005C49B1"/>
    <w:rsid w:val="005C5CCB"/>
    <w:rsid w:val="005C6570"/>
    <w:rsid w:val="005C7376"/>
    <w:rsid w:val="005C7813"/>
    <w:rsid w:val="005C7D89"/>
    <w:rsid w:val="005D0C77"/>
    <w:rsid w:val="005D142C"/>
    <w:rsid w:val="005D18DD"/>
    <w:rsid w:val="005D261A"/>
    <w:rsid w:val="005D322A"/>
    <w:rsid w:val="005D4BAD"/>
    <w:rsid w:val="005D5DE8"/>
    <w:rsid w:val="005D6019"/>
    <w:rsid w:val="005D70F5"/>
    <w:rsid w:val="005D7118"/>
    <w:rsid w:val="005D7424"/>
    <w:rsid w:val="005D78F9"/>
    <w:rsid w:val="005E0D0D"/>
    <w:rsid w:val="005E0D27"/>
    <w:rsid w:val="005E25A3"/>
    <w:rsid w:val="005E2B2C"/>
    <w:rsid w:val="005E349E"/>
    <w:rsid w:val="005E3D55"/>
    <w:rsid w:val="005E483C"/>
    <w:rsid w:val="005E5196"/>
    <w:rsid w:val="005E5FFB"/>
    <w:rsid w:val="005E6DD5"/>
    <w:rsid w:val="005E7050"/>
    <w:rsid w:val="005E7499"/>
    <w:rsid w:val="005E7E9A"/>
    <w:rsid w:val="005F0A32"/>
    <w:rsid w:val="005F0FAB"/>
    <w:rsid w:val="005F1790"/>
    <w:rsid w:val="005F1BC6"/>
    <w:rsid w:val="005F1F3D"/>
    <w:rsid w:val="005F27DE"/>
    <w:rsid w:val="005F3032"/>
    <w:rsid w:val="005F3C3E"/>
    <w:rsid w:val="005F4385"/>
    <w:rsid w:val="005F48A4"/>
    <w:rsid w:val="005F4CD1"/>
    <w:rsid w:val="005F504A"/>
    <w:rsid w:val="005F5442"/>
    <w:rsid w:val="005F5C3F"/>
    <w:rsid w:val="005F72C1"/>
    <w:rsid w:val="005F73DD"/>
    <w:rsid w:val="005F7402"/>
    <w:rsid w:val="005F7C5F"/>
    <w:rsid w:val="005F7C93"/>
    <w:rsid w:val="005F7F04"/>
    <w:rsid w:val="0060129A"/>
    <w:rsid w:val="006022B4"/>
    <w:rsid w:val="00602E44"/>
    <w:rsid w:val="00603809"/>
    <w:rsid w:val="00603EAD"/>
    <w:rsid w:val="0060462B"/>
    <w:rsid w:val="006046F2"/>
    <w:rsid w:val="006059DE"/>
    <w:rsid w:val="00606092"/>
    <w:rsid w:val="00606B21"/>
    <w:rsid w:val="00610F60"/>
    <w:rsid w:val="00611205"/>
    <w:rsid w:val="0061123B"/>
    <w:rsid w:val="00611669"/>
    <w:rsid w:val="00611E8A"/>
    <w:rsid w:val="006126FD"/>
    <w:rsid w:val="00613041"/>
    <w:rsid w:val="00613C40"/>
    <w:rsid w:val="006148F3"/>
    <w:rsid w:val="00614D76"/>
    <w:rsid w:val="006160B9"/>
    <w:rsid w:val="00616377"/>
    <w:rsid w:val="00616911"/>
    <w:rsid w:val="00620F5B"/>
    <w:rsid w:val="00621D70"/>
    <w:rsid w:val="00621F3B"/>
    <w:rsid w:val="00622D1C"/>
    <w:rsid w:val="00623FDE"/>
    <w:rsid w:val="00624C24"/>
    <w:rsid w:val="00625FBB"/>
    <w:rsid w:val="00625FF5"/>
    <w:rsid w:val="006300FD"/>
    <w:rsid w:val="00630AB7"/>
    <w:rsid w:val="00632077"/>
    <w:rsid w:val="00632BCE"/>
    <w:rsid w:val="00633357"/>
    <w:rsid w:val="00633DCD"/>
    <w:rsid w:val="0063417D"/>
    <w:rsid w:val="00634DFE"/>
    <w:rsid w:val="006350ED"/>
    <w:rsid w:val="00636300"/>
    <w:rsid w:val="00636867"/>
    <w:rsid w:val="00637177"/>
    <w:rsid w:val="00637AD2"/>
    <w:rsid w:val="00637F7F"/>
    <w:rsid w:val="006407E9"/>
    <w:rsid w:val="006417AA"/>
    <w:rsid w:val="00641EE6"/>
    <w:rsid w:val="00642840"/>
    <w:rsid w:val="00642863"/>
    <w:rsid w:val="00644B38"/>
    <w:rsid w:val="00645672"/>
    <w:rsid w:val="00645858"/>
    <w:rsid w:val="00646310"/>
    <w:rsid w:val="0064651D"/>
    <w:rsid w:val="00646579"/>
    <w:rsid w:val="0064666F"/>
    <w:rsid w:val="00646B9F"/>
    <w:rsid w:val="00646C0E"/>
    <w:rsid w:val="00646F21"/>
    <w:rsid w:val="00650A41"/>
    <w:rsid w:val="006511DF"/>
    <w:rsid w:val="00653585"/>
    <w:rsid w:val="00653965"/>
    <w:rsid w:val="006549B8"/>
    <w:rsid w:val="00654E93"/>
    <w:rsid w:val="00655F9B"/>
    <w:rsid w:val="006569DA"/>
    <w:rsid w:val="00657DEE"/>
    <w:rsid w:val="00660EA6"/>
    <w:rsid w:val="00661A70"/>
    <w:rsid w:val="00661E30"/>
    <w:rsid w:val="00661E79"/>
    <w:rsid w:val="00662A79"/>
    <w:rsid w:val="00664D65"/>
    <w:rsid w:val="00665F07"/>
    <w:rsid w:val="006666F5"/>
    <w:rsid w:val="00667109"/>
    <w:rsid w:val="00667955"/>
    <w:rsid w:val="00667D2F"/>
    <w:rsid w:val="006703AD"/>
    <w:rsid w:val="00670E72"/>
    <w:rsid w:val="00671299"/>
    <w:rsid w:val="00673D05"/>
    <w:rsid w:val="0067405B"/>
    <w:rsid w:val="006740D1"/>
    <w:rsid w:val="00674D12"/>
    <w:rsid w:val="0067520A"/>
    <w:rsid w:val="00675B3F"/>
    <w:rsid w:val="006773E7"/>
    <w:rsid w:val="00677CB7"/>
    <w:rsid w:val="00680ADF"/>
    <w:rsid w:val="00680D1E"/>
    <w:rsid w:val="00681651"/>
    <w:rsid w:val="0068195F"/>
    <w:rsid w:val="00681F2C"/>
    <w:rsid w:val="0068246F"/>
    <w:rsid w:val="0068302B"/>
    <w:rsid w:val="006830D4"/>
    <w:rsid w:val="00683A59"/>
    <w:rsid w:val="00683F7F"/>
    <w:rsid w:val="00683FBC"/>
    <w:rsid w:val="0068434C"/>
    <w:rsid w:val="00684562"/>
    <w:rsid w:val="00684A79"/>
    <w:rsid w:val="00684E6C"/>
    <w:rsid w:val="00684F7C"/>
    <w:rsid w:val="00685427"/>
    <w:rsid w:val="00685985"/>
    <w:rsid w:val="006863D2"/>
    <w:rsid w:val="00686551"/>
    <w:rsid w:val="00686D08"/>
    <w:rsid w:val="00690857"/>
    <w:rsid w:val="00690B41"/>
    <w:rsid w:val="0069125A"/>
    <w:rsid w:val="00692436"/>
    <w:rsid w:val="00692A21"/>
    <w:rsid w:val="00693711"/>
    <w:rsid w:val="006937B2"/>
    <w:rsid w:val="006946AA"/>
    <w:rsid w:val="0069546B"/>
    <w:rsid w:val="0069680C"/>
    <w:rsid w:val="00697645"/>
    <w:rsid w:val="00697669"/>
    <w:rsid w:val="006978AF"/>
    <w:rsid w:val="00697B65"/>
    <w:rsid w:val="006A041F"/>
    <w:rsid w:val="006A0455"/>
    <w:rsid w:val="006A0E2C"/>
    <w:rsid w:val="006A1AEC"/>
    <w:rsid w:val="006A2623"/>
    <w:rsid w:val="006A2900"/>
    <w:rsid w:val="006A2E64"/>
    <w:rsid w:val="006A3388"/>
    <w:rsid w:val="006A4048"/>
    <w:rsid w:val="006A446F"/>
    <w:rsid w:val="006A47BD"/>
    <w:rsid w:val="006A5C75"/>
    <w:rsid w:val="006A7033"/>
    <w:rsid w:val="006A7EB5"/>
    <w:rsid w:val="006B021A"/>
    <w:rsid w:val="006B035F"/>
    <w:rsid w:val="006B3555"/>
    <w:rsid w:val="006B4B05"/>
    <w:rsid w:val="006B5982"/>
    <w:rsid w:val="006B6880"/>
    <w:rsid w:val="006B721C"/>
    <w:rsid w:val="006C0406"/>
    <w:rsid w:val="006C185A"/>
    <w:rsid w:val="006C1C09"/>
    <w:rsid w:val="006C1E7B"/>
    <w:rsid w:val="006C263D"/>
    <w:rsid w:val="006C32E6"/>
    <w:rsid w:val="006C35AA"/>
    <w:rsid w:val="006C36C1"/>
    <w:rsid w:val="006C390A"/>
    <w:rsid w:val="006C3AE6"/>
    <w:rsid w:val="006C452C"/>
    <w:rsid w:val="006C4CFB"/>
    <w:rsid w:val="006C5C0E"/>
    <w:rsid w:val="006C709D"/>
    <w:rsid w:val="006C75ED"/>
    <w:rsid w:val="006C790F"/>
    <w:rsid w:val="006C7AF4"/>
    <w:rsid w:val="006D0636"/>
    <w:rsid w:val="006D13FC"/>
    <w:rsid w:val="006D17EA"/>
    <w:rsid w:val="006D1F25"/>
    <w:rsid w:val="006D2637"/>
    <w:rsid w:val="006D2B5E"/>
    <w:rsid w:val="006D51C0"/>
    <w:rsid w:val="006D5FD2"/>
    <w:rsid w:val="006D7F11"/>
    <w:rsid w:val="006E02E5"/>
    <w:rsid w:val="006E0364"/>
    <w:rsid w:val="006E1CF5"/>
    <w:rsid w:val="006E23B0"/>
    <w:rsid w:val="006E2507"/>
    <w:rsid w:val="006E294C"/>
    <w:rsid w:val="006E3897"/>
    <w:rsid w:val="006E5463"/>
    <w:rsid w:val="006E5551"/>
    <w:rsid w:val="006E5A1F"/>
    <w:rsid w:val="006E608E"/>
    <w:rsid w:val="006F01B4"/>
    <w:rsid w:val="006F0246"/>
    <w:rsid w:val="006F12D6"/>
    <w:rsid w:val="006F140A"/>
    <w:rsid w:val="006F2039"/>
    <w:rsid w:val="006F232C"/>
    <w:rsid w:val="006F2ECF"/>
    <w:rsid w:val="006F36E4"/>
    <w:rsid w:val="006F41D9"/>
    <w:rsid w:val="006F4ADC"/>
    <w:rsid w:val="006F521F"/>
    <w:rsid w:val="006F56AE"/>
    <w:rsid w:val="006F56F9"/>
    <w:rsid w:val="006F6416"/>
    <w:rsid w:val="006F656C"/>
    <w:rsid w:val="006F669A"/>
    <w:rsid w:val="007001F0"/>
    <w:rsid w:val="0070162B"/>
    <w:rsid w:val="007017A7"/>
    <w:rsid w:val="00701CB6"/>
    <w:rsid w:val="007028D6"/>
    <w:rsid w:val="00702D7D"/>
    <w:rsid w:val="00703138"/>
    <w:rsid w:val="00703348"/>
    <w:rsid w:val="007034A1"/>
    <w:rsid w:val="0070387E"/>
    <w:rsid w:val="00704AE6"/>
    <w:rsid w:val="007057F7"/>
    <w:rsid w:val="00705B8B"/>
    <w:rsid w:val="00705C7A"/>
    <w:rsid w:val="00705C99"/>
    <w:rsid w:val="007072AE"/>
    <w:rsid w:val="007075BF"/>
    <w:rsid w:val="007102D9"/>
    <w:rsid w:val="00710640"/>
    <w:rsid w:val="00710AB2"/>
    <w:rsid w:val="00710C93"/>
    <w:rsid w:val="00710E26"/>
    <w:rsid w:val="007118A4"/>
    <w:rsid w:val="00715D77"/>
    <w:rsid w:val="00716953"/>
    <w:rsid w:val="007169C6"/>
    <w:rsid w:val="00716A0A"/>
    <w:rsid w:val="00717082"/>
    <w:rsid w:val="007200BC"/>
    <w:rsid w:val="007206FF"/>
    <w:rsid w:val="00720D4F"/>
    <w:rsid w:val="0072211B"/>
    <w:rsid w:val="00722122"/>
    <w:rsid w:val="0072241A"/>
    <w:rsid w:val="007235AE"/>
    <w:rsid w:val="00723BA7"/>
    <w:rsid w:val="0072415C"/>
    <w:rsid w:val="007242C9"/>
    <w:rsid w:val="00724FD4"/>
    <w:rsid w:val="00725778"/>
    <w:rsid w:val="00726429"/>
    <w:rsid w:val="00726A08"/>
    <w:rsid w:val="00727F6C"/>
    <w:rsid w:val="007311DF"/>
    <w:rsid w:val="00732A6C"/>
    <w:rsid w:val="00733872"/>
    <w:rsid w:val="00734411"/>
    <w:rsid w:val="007400CD"/>
    <w:rsid w:val="00741DAA"/>
    <w:rsid w:val="00743821"/>
    <w:rsid w:val="0074441E"/>
    <w:rsid w:val="00744E33"/>
    <w:rsid w:val="00744F46"/>
    <w:rsid w:val="007452C7"/>
    <w:rsid w:val="00745D29"/>
    <w:rsid w:val="007462CC"/>
    <w:rsid w:val="00746A76"/>
    <w:rsid w:val="00746FFC"/>
    <w:rsid w:val="00747195"/>
    <w:rsid w:val="00747858"/>
    <w:rsid w:val="007501E5"/>
    <w:rsid w:val="007508D2"/>
    <w:rsid w:val="00751417"/>
    <w:rsid w:val="007518A2"/>
    <w:rsid w:val="00751C7E"/>
    <w:rsid w:val="007522B1"/>
    <w:rsid w:val="00753B55"/>
    <w:rsid w:val="007541F9"/>
    <w:rsid w:val="00754A58"/>
    <w:rsid w:val="0075547E"/>
    <w:rsid w:val="00757170"/>
    <w:rsid w:val="00757847"/>
    <w:rsid w:val="00760139"/>
    <w:rsid w:val="007603F6"/>
    <w:rsid w:val="00761461"/>
    <w:rsid w:val="00761E2F"/>
    <w:rsid w:val="00762485"/>
    <w:rsid w:val="007628E0"/>
    <w:rsid w:val="00762999"/>
    <w:rsid w:val="00762A43"/>
    <w:rsid w:val="00762B17"/>
    <w:rsid w:val="0076441D"/>
    <w:rsid w:val="00764CAF"/>
    <w:rsid w:val="00765038"/>
    <w:rsid w:val="0076575B"/>
    <w:rsid w:val="00765F6D"/>
    <w:rsid w:val="00767AA7"/>
    <w:rsid w:val="007708C8"/>
    <w:rsid w:val="007709EE"/>
    <w:rsid w:val="007744D4"/>
    <w:rsid w:val="007749CE"/>
    <w:rsid w:val="00774CBC"/>
    <w:rsid w:val="00774F42"/>
    <w:rsid w:val="00776DBF"/>
    <w:rsid w:val="0077729D"/>
    <w:rsid w:val="007810A3"/>
    <w:rsid w:val="007820DC"/>
    <w:rsid w:val="00783D7F"/>
    <w:rsid w:val="007852F8"/>
    <w:rsid w:val="007869BE"/>
    <w:rsid w:val="00787A0D"/>
    <w:rsid w:val="00787F3C"/>
    <w:rsid w:val="007908EE"/>
    <w:rsid w:val="00791B91"/>
    <w:rsid w:val="00792DC4"/>
    <w:rsid w:val="007933D3"/>
    <w:rsid w:val="0079417E"/>
    <w:rsid w:val="007941C2"/>
    <w:rsid w:val="007942A8"/>
    <w:rsid w:val="00794B3E"/>
    <w:rsid w:val="0079511F"/>
    <w:rsid w:val="00796476"/>
    <w:rsid w:val="00796CB0"/>
    <w:rsid w:val="00796EFA"/>
    <w:rsid w:val="007976D5"/>
    <w:rsid w:val="0079787B"/>
    <w:rsid w:val="007979BE"/>
    <w:rsid w:val="00797DE4"/>
    <w:rsid w:val="007A0F51"/>
    <w:rsid w:val="007A0F88"/>
    <w:rsid w:val="007A16F2"/>
    <w:rsid w:val="007A25D8"/>
    <w:rsid w:val="007A3F57"/>
    <w:rsid w:val="007A4294"/>
    <w:rsid w:val="007A4CAB"/>
    <w:rsid w:val="007A51DB"/>
    <w:rsid w:val="007A52CF"/>
    <w:rsid w:val="007A5558"/>
    <w:rsid w:val="007A5E8A"/>
    <w:rsid w:val="007A6119"/>
    <w:rsid w:val="007A6EEB"/>
    <w:rsid w:val="007A7B0F"/>
    <w:rsid w:val="007B007A"/>
    <w:rsid w:val="007B0182"/>
    <w:rsid w:val="007B0AE4"/>
    <w:rsid w:val="007B10F2"/>
    <w:rsid w:val="007B12ED"/>
    <w:rsid w:val="007B165A"/>
    <w:rsid w:val="007B1EAE"/>
    <w:rsid w:val="007B2AB9"/>
    <w:rsid w:val="007B4838"/>
    <w:rsid w:val="007B5441"/>
    <w:rsid w:val="007B5706"/>
    <w:rsid w:val="007B5916"/>
    <w:rsid w:val="007B595D"/>
    <w:rsid w:val="007B5D72"/>
    <w:rsid w:val="007B64CE"/>
    <w:rsid w:val="007B6C62"/>
    <w:rsid w:val="007B7CFD"/>
    <w:rsid w:val="007C210C"/>
    <w:rsid w:val="007C2D9F"/>
    <w:rsid w:val="007C3296"/>
    <w:rsid w:val="007C34DB"/>
    <w:rsid w:val="007C381E"/>
    <w:rsid w:val="007C3D27"/>
    <w:rsid w:val="007C4F03"/>
    <w:rsid w:val="007C605A"/>
    <w:rsid w:val="007C7B15"/>
    <w:rsid w:val="007C7D39"/>
    <w:rsid w:val="007D20E5"/>
    <w:rsid w:val="007D216D"/>
    <w:rsid w:val="007D2227"/>
    <w:rsid w:val="007D2EB8"/>
    <w:rsid w:val="007D5060"/>
    <w:rsid w:val="007D5D6F"/>
    <w:rsid w:val="007D6795"/>
    <w:rsid w:val="007D6DB4"/>
    <w:rsid w:val="007D77C3"/>
    <w:rsid w:val="007D7B7C"/>
    <w:rsid w:val="007E06A9"/>
    <w:rsid w:val="007E0AF9"/>
    <w:rsid w:val="007E11B7"/>
    <w:rsid w:val="007E1A5C"/>
    <w:rsid w:val="007E1BB8"/>
    <w:rsid w:val="007E265A"/>
    <w:rsid w:val="007E27D8"/>
    <w:rsid w:val="007E27DA"/>
    <w:rsid w:val="007E2B90"/>
    <w:rsid w:val="007E30AE"/>
    <w:rsid w:val="007E34D2"/>
    <w:rsid w:val="007E3DBF"/>
    <w:rsid w:val="007E57F4"/>
    <w:rsid w:val="007E6F80"/>
    <w:rsid w:val="007E7283"/>
    <w:rsid w:val="007E7DC8"/>
    <w:rsid w:val="007F15FB"/>
    <w:rsid w:val="007F1CA6"/>
    <w:rsid w:val="007F2F4A"/>
    <w:rsid w:val="007F3198"/>
    <w:rsid w:val="007F3A28"/>
    <w:rsid w:val="007F3C31"/>
    <w:rsid w:val="007F4BEE"/>
    <w:rsid w:val="007F4D6A"/>
    <w:rsid w:val="007F58D3"/>
    <w:rsid w:val="007F5DFE"/>
    <w:rsid w:val="007F62A5"/>
    <w:rsid w:val="007F7171"/>
    <w:rsid w:val="007F7805"/>
    <w:rsid w:val="007F7A48"/>
    <w:rsid w:val="00800C13"/>
    <w:rsid w:val="0080123A"/>
    <w:rsid w:val="00801ACC"/>
    <w:rsid w:val="008027F4"/>
    <w:rsid w:val="00804055"/>
    <w:rsid w:val="00804D4A"/>
    <w:rsid w:val="008063C4"/>
    <w:rsid w:val="00806476"/>
    <w:rsid w:val="008067A8"/>
    <w:rsid w:val="00806A12"/>
    <w:rsid w:val="00806F23"/>
    <w:rsid w:val="00807C16"/>
    <w:rsid w:val="00810067"/>
    <w:rsid w:val="008100D6"/>
    <w:rsid w:val="00811E8D"/>
    <w:rsid w:val="00811F85"/>
    <w:rsid w:val="008134D0"/>
    <w:rsid w:val="00813510"/>
    <w:rsid w:val="00813DD4"/>
    <w:rsid w:val="00814AF8"/>
    <w:rsid w:val="00816226"/>
    <w:rsid w:val="00816586"/>
    <w:rsid w:val="00816B0A"/>
    <w:rsid w:val="008171F2"/>
    <w:rsid w:val="008203A6"/>
    <w:rsid w:val="008204F2"/>
    <w:rsid w:val="008217DB"/>
    <w:rsid w:val="0082264E"/>
    <w:rsid w:val="00823241"/>
    <w:rsid w:val="00825DE0"/>
    <w:rsid w:val="00826085"/>
    <w:rsid w:val="00826530"/>
    <w:rsid w:val="008265E2"/>
    <w:rsid w:val="00826BB8"/>
    <w:rsid w:val="00826C3E"/>
    <w:rsid w:val="0082756F"/>
    <w:rsid w:val="008278F8"/>
    <w:rsid w:val="0082791B"/>
    <w:rsid w:val="00827A81"/>
    <w:rsid w:val="0083066F"/>
    <w:rsid w:val="0083089F"/>
    <w:rsid w:val="00831A4B"/>
    <w:rsid w:val="00831BFD"/>
    <w:rsid w:val="00831D38"/>
    <w:rsid w:val="008324E3"/>
    <w:rsid w:val="008326DD"/>
    <w:rsid w:val="00832BAA"/>
    <w:rsid w:val="00832EE0"/>
    <w:rsid w:val="00833109"/>
    <w:rsid w:val="00834B4D"/>
    <w:rsid w:val="00835345"/>
    <w:rsid w:val="00835557"/>
    <w:rsid w:val="0083559A"/>
    <w:rsid w:val="00836797"/>
    <w:rsid w:val="00836CAD"/>
    <w:rsid w:val="0083703E"/>
    <w:rsid w:val="00837246"/>
    <w:rsid w:val="00837D43"/>
    <w:rsid w:val="008400E7"/>
    <w:rsid w:val="00840CD7"/>
    <w:rsid w:val="00841247"/>
    <w:rsid w:val="00841C94"/>
    <w:rsid w:val="00843086"/>
    <w:rsid w:val="0084349C"/>
    <w:rsid w:val="00843CB9"/>
    <w:rsid w:val="00843F07"/>
    <w:rsid w:val="0084508C"/>
    <w:rsid w:val="00845A86"/>
    <w:rsid w:val="00845AB4"/>
    <w:rsid w:val="00845AC2"/>
    <w:rsid w:val="00845AF9"/>
    <w:rsid w:val="00845E88"/>
    <w:rsid w:val="00847114"/>
    <w:rsid w:val="00847E2C"/>
    <w:rsid w:val="0085050C"/>
    <w:rsid w:val="00851003"/>
    <w:rsid w:val="00851EDF"/>
    <w:rsid w:val="00852835"/>
    <w:rsid w:val="00853351"/>
    <w:rsid w:val="00853E77"/>
    <w:rsid w:val="00854AD8"/>
    <w:rsid w:val="00854C46"/>
    <w:rsid w:val="0085611C"/>
    <w:rsid w:val="00861232"/>
    <w:rsid w:val="00861346"/>
    <w:rsid w:val="008613E8"/>
    <w:rsid w:val="00861DAC"/>
    <w:rsid w:val="0086356B"/>
    <w:rsid w:val="0086360D"/>
    <w:rsid w:val="00863650"/>
    <w:rsid w:val="0086397D"/>
    <w:rsid w:val="00864249"/>
    <w:rsid w:val="008642AE"/>
    <w:rsid w:val="00866020"/>
    <w:rsid w:val="00866474"/>
    <w:rsid w:val="008668F5"/>
    <w:rsid w:val="0087078F"/>
    <w:rsid w:val="00871BD7"/>
    <w:rsid w:val="00871E53"/>
    <w:rsid w:val="00872E24"/>
    <w:rsid w:val="00873AB1"/>
    <w:rsid w:val="00873AD2"/>
    <w:rsid w:val="00874507"/>
    <w:rsid w:val="0087572A"/>
    <w:rsid w:val="00876303"/>
    <w:rsid w:val="00877081"/>
    <w:rsid w:val="00882403"/>
    <w:rsid w:val="008824FE"/>
    <w:rsid w:val="00882995"/>
    <w:rsid w:val="00882D5A"/>
    <w:rsid w:val="00883B99"/>
    <w:rsid w:val="0088508D"/>
    <w:rsid w:val="00885721"/>
    <w:rsid w:val="008857C6"/>
    <w:rsid w:val="00885A08"/>
    <w:rsid w:val="008866D2"/>
    <w:rsid w:val="0088696B"/>
    <w:rsid w:val="00890505"/>
    <w:rsid w:val="00891DA8"/>
    <w:rsid w:val="00892D62"/>
    <w:rsid w:val="0089316E"/>
    <w:rsid w:val="0089320B"/>
    <w:rsid w:val="0089329F"/>
    <w:rsid w:val="00894107"/>
    <w:rsid w:val="0089484D"/>
    <w:rsid w:val="008965CF"/>
    <w:rsid w:val="00896F3D"/>
    <w:rsid w:val="00897BBA"/>
    <w:rsid w:val="00897FDF"/>
    <w:rsid w:val="008A04D7"/>
    <w:rsid w:val="008A0FF9"/>
    <w:rsid w:val="008A15F2"/>
    <w:rsid w:val="008A181B"/>
    <w:rsid w:val="008A2671"/>
    <w:rsid w:val="008A2729"/>
    <w:rsid w:val="008A287D"/>
    <w:rsid w:val="008A523D"/>
    <w:rsid w:val="008A60BB"/>
    <w:rsid w:val="008A6234"/>
    <w:rsid w:val="008A72E1"/>
    <w:rsid w:val="008A7ADF"/>
    <w:rsid w:val="008B1C47"/>
    <w:rsid w:val="008B4759"/>
    <w:rsid w:val="008B507B"/>
    <w:rsid w:val="008B52A1"/>
    <w:rsid w:val="008B5B0E"/>
    <w:rsid w:val="008B5EF6"/>
    <w:rsid w:val="008B5F4A"/>
    <w:rsid w:val="008B752C"/>
    <w:rsid w:val="008B78C4"/>
    <w:rsid w:val="008B7F58"/>
    <w:rsid w:val="008C0F92"/>
    <w:rsid w:val="008C175D"/>
    <w:rsid w:val="008C2179"/>
    <w:rsid w:val="008C33BA"/>
    <w:rsid w:val="008C465C"/>
    <w:rsid w:val="008C6351"/>
    <w:rsid w:val="008C6AC1"/>
    <w:rsid w:val="008C74FC"/>
    <w:rsid w:val="008C780B"/>
    <w:rsid w:val="008D1057"/>
    <w:rsid w:val="008D169A"/>
    <w:rsid w:val="008D2849"/>
    <w:rsid w:val="008D2C7A"/>
    <w:rsid w:val="008D314D"/>
    <w:rsid w:val="008D462B"/>
    <w:rsid w:val="008D521E"/>
    <w:rsid w:val="008D529E"/>
    <w:rsid w:val="008D54CA"/>
    <w:rsid w:val="008D6683"/>
    <w:rsid w:val="008D6A27"/>
    <w:rsid w:val="008E05F9"/>
    <w:rsid w:val="008E1D3D"/>
    <w:rsid w:val="008E1D50"/>
    <w:rsid w:val="008E2CAE"/>
    <w:rsid w:val="008E3001"/>
    <w:rsid w:val="008E4F06"/>
    <w:rsid w:val="008E5CBD"/>
    <w:rsid w:val="008E5F06"/>
    <w:rsid w:val="008E5F84"/>
    <w:rsid w:val="008E6B52"/>
    <w:rsid w:val="008E6C27"/>
    <w:rsid w:val="008E7473"/>
    <w:rsid w:val="008E7839"/>
    <w:rsid w:val="008F040C"/>
    <w:rsid w:val="008F147B"/>
    <w:rsid w:val="008F1828"/>
    <w:rsid w:val="008F26BD"/>
    <w:rsid w:val="008F49B7"/>
    <w:rsid w:val="008F595C"/>
    <w:rsid w:val="008F5EB1"/>
    <w:rsid w:val="008F67D2"/>
    <w:rsid w:val="008F7A63"/>
    <w:rsid w:val="008F7B5B"/>
    <w:rsid w:val="008F7D64"/>
    <w:rsid w:val="0090009E"/>
    <w:rsid w:val="0090019A"/>
    <w:rsid w:val="009006D2"/>
    <w:rsid w:val="00900A31"/>
    <w:rsid w:val="00900FF4"/>
    <w:rsid w:val="00902B54"/>
    <w:rsid w:val="00903353"/>
    <w:rsid w:val="009050BC"/>
    <w:rsid w:val="0090527A"/>
    <w:rsid w:val="00905B21"/>
    <w:rsid w:val="00905BB1"/>
    <w:rsid w:val="00905FC9"/>
    <w:rsid w:val="0090623F"/>
    <w:rsid w:val="00906A28"/>
    <w:rsid w:val="00906A76"/>
    <w:rsid w:val="00906C5C"/>
    <w:rsid w:val="009103B8"/>
    <w:rsid w:val="009118CD"/>
    <w:rsid w:val="00911D49"/>
    <w:rsid w:val="009126C2"/>
    <w:rsid w:val="00913B39"/>
    <w:rsid w:val="00913C4C"/>
    <w:rsid w:val="00913CA6"/>
    <w:rsid w:val="00913E8A"/>
    <w:rsid w:val="00914027"/>
    <w:rsid w:val="00914D85"/>
    <w:rsid w:val="009153C9"/>
    <w:rsid w:val="00915DD9"/>
    <w:rsid w:val="00915FCB"/>
    <w:rsid w:val="009164D8"/>
    <w:rsid w:val="00920965"/>
    <w:rsid w:val="009209B7"/>
    <w:rsid w:val="00920A9D"/>
    <w:rsid w:val="00921FE5"/>
    <w:rsid w:val="00922BC0"/>
    <w:rsid w:val="009230A1"/>
    <w:rsid w:val="00923A5D"/>
    <w:rsid w:val="00923E1F"/>
    <w:rsid w:val="00924217"/>
    <w:rsid w:val="00924858"/>
    <w:rsid w:val="00924CCF"/>
    <w:rsid w:val="00930554"/>
    <w:rsid w:val="00930640"/>
    <w:rsid w:val="00930DE0"/>
    <w:rsid w:val="0093159C"/>
    <w:rsid w:val="0093162A"/>
    <w:rsid w:val="00932593"/>
    <w:rsid w:val="00932C8F"/>
    <w:rsid w:val="0093439E"/>
    <w:rsid w:val="0093480A"/>
    <w:rsid w:val="00934A5D"/>
    <w:rsid w:val="009366B7"/>
    <w:rsid w:val="00937B16"/>
    <w:rsid w:val="00941489"/>
    <w:rsid w:val="0094273B"/>
    <w:rsid w:val="00942D0C"/>
    <w:rsid w:val="00942F35"/>
    <w:rsid w:val="0094399A"/>
    <w:rsid w:val="00943A13"/>
    <w:rsid w:val="00947CBE"/>
    <w:rsid w:val="0095066F"/>
    <w:rsid w:val="00950E4F"/>
    <w:rsid w:val="00950FAE"/>
    <w:rsid w:val="009511B2"/>
    <w:rsid w:val="00952C5B"/>
    <w:rsid w:val="00952C7A"/>
    <w:rsid w:val="00952F56"/>
    <w:rsid w:val="00954280"/>
    <w:rsid w:val="00955EAB"/>
    <w:rsid w:val="0095656C"/>
    <w:rsid w:val="009610C5"/>
    <w:rsid w:val="0096227B"/>
    <w:rsid w:val="00962C6E"/>
    <w:rsid w:val="0096318D"/>
    <w:rsid w:val="009640CD"/>
    <w:rsid w:val="00965FA1"/>
    <w:rsid w:val="009668A0"/>
    <w:rsid w:val="009675F9"/>
    <w:rsid w:val="00971622"/>
    <w:rsid w:val="00971956"/>
    <w:rsid w:val="00971977"/>
    <w:rsid w:val="00971EE6"/>
    <w:rsid w:val="00972080"/>
    <w:rsid w:val="00972354"/>
    <w:rsid w:val="009728ED"/>
    <w:rsid w:val="00973019"/>
    <w:rsid w:val="00974915"/>
    <w:rsid w:val="009756E6"/>
    <w:rsid w:val="00975E8D"/>
    <w:rsid w:val="009760B0"/>
    <w:rsid w:val="00976B14"/>
    <w:rsid w:val="00976C26"/>
    <w:rsid w:val="0097757E"/>
    <w:rsid w:val="0097787F"/>
    <w:rsid w:val="009809F2"/>
    <w:rsid w:val="00980AB3"/>
    <w:rsid w:val="00981AC4"/>
    <w:rsid w:val="009827FE"/>
    <w:rsid w:val="00982A09"/>
    <w:rsid w:val="009831BA"/>
    <w:rsid w:val="00983A14"/>
    <w:rsid w:val="00983D61"/>
    <w:rsid w:val="00984E11"/>
    <w:rsid w:val="009855F0"/>
    <w:rsid w:val="00985B90"/>
    <w:rsid w:val="00985BA0"/>
    <w:rsid w:val="00985F86"/>
    <w:rsid w:val="009865B7"/>
    <w:rsid w:val="009865E2"/>
    <w:rsid w:val="00986870"/>
    <w:rsid w:val="00993272"/>
    <w:rsid w:val="0099382C"/>
    <w:rsid w:val="00994485"/>
    <w:rsid w:val="009953A2"/>
    <w:rsid w:val="00995EBE"/>
    <w:rsid w:val="009967F9"/>
    <w:rsid w:val="009A05F0"/>
    <w:rsid w:val="009A1834"/>
    <w:rsid w:val="009A28E7"/>
    <w:rsid w:val="009A2CF0"/>
    <w:rsid w:val="009A2E08"/>
    <w:rsid w:val="009A2FC1"/>
    <w:rsid w:val="009A444A"/>
    <w:rsid w:val="009A6EB4"/>
    <w:rsid w:val="009B1630"/>
    <w:rsid w:val="009B1760"/>
    <w:rsid w:val="009B245A"/>
    <w:rsid w:val="009B31AF"/>
    <w:rsid w:val="009B3671"/>
    <w:rsid w:val="009B3A8A"/>
    <w:rsid w:val="009B5412"/>
    <w:rsid w:val="009B545E"/>
    <w:rsid w:val="009C069B"/>
    <w:rsid w:val="009C0A44"/>
    <w:rsid w:val="009C0B51"/>
    <w:rsid w:val="009C0D69"/>
    <w:rsid w:val="009C10B0"/>
    <w:rsid w:val="009C1389"/>
    <w:rsid w:val="009C1972"/>
    <w:rsid w:val="009C2084"/>
    <w:rsid w:val="009C2968"/>
    <w:rsid w:val="009C3543"/>
    <w:rsid w:val="009C3BAC"/>
    <w:rsid w:val="009C5E01"/>
    <w:rsid w:val="009C7391"/>
    <w:rsid w:val="009D09AF"/>
    <w:rsid w:val="009D0CAF"/>
    <w:rsid w:val="009D1217"/>
    <w:rsid w:val="009D18F6"/>
    <w:rsid w:val="009D2079"/>
    <w:rsid w:val="009D2ADF"/>
    <w:rsid w:val="009D3FEC"/>
    <w:rsid w:val="009D4EDD"/>
    <w:rsid w:val="009D565A"/>
    <w:rsid w:val="009D588F"/>
    <w:rsid w:val="009D591E"/>
    <w:rsid w:val="009D6E43"/>
    <w:rsid w:val="009D6EB0"/>
    <w:rsid w:val="009D70BA"/>
    <w:rsid w:val="009E0212"/>
    <w:rsid w:val="009E12A0"/>
    <w:rsid w:val="009E1EFC"/>
    <w:rsid w:val="009E3428"/>
    <w:rsid w:val="009E43A4"/>
    <w:rsid w:val="009E499E"/>
    <w:rsid w:val="009E4EFD"/>
    <w:rsid w:val="009E5B77"/>
    <w:rsid w:val="009E64D5"/>
    <w:rsid w:val="009E6A66"/>
    <w:rsid w:val="009E6DD2"/>
    <w:rsid w:val="009E76CC"/>
    <w:rsid w:val="009E783B"/>
    <w:rsid w:val="009E7B52"/>
    <w:rsid w:val="009F0210"/>
    <w:rsid w:val="009F0783"/>
    <w:rsid w:val="009F1451"/>
    <w:rsid w:val="009F2847"/>
    <w:rsid w:val="009F3A6C"/>
    <w:rsid w:val="009F3B77"/>
    <w:rsid w:val="009F3D3D"/>
    <w:rsid w:val="009F48FF"/>
    <w:rsid w:val="009F6114"/>
    <w:rsid w:val="009F620A"/>
    <w:rsid w:val="009F65AC"/>
    <w:rsid w:val="009F70AD"/>
    <w:rsid w:val="009F7123"/>
    <w:rsid w:val="009F7904"/>
    <w:rsid w:val="00A00F02"/>
    <w:rsid w:val="00A013FB"/>
    <w:rsid w:val="00A01613"/>
    <w:rsid w:val="00A01A64"/>
    <w:rsid w:val="00A021DA"/>
    <w:rsid w:val="00A022DE"/>
    <w:rsid w:val="00A02562"/>
    <w:rsid w:val="00A043E8"/>
    <w:rsid w:val="00A04AFF"/>
    <w:rsid w:val="00A04F30"/>
    <w:rsid w:val="00A052BD"/>
    <w:rsid w:val="00A05868"/>
    <w:rsid w:val="00A05C4F"/>
    <w:rsid w:val="00A0717C"/>
    <w:rsid w:val="00A071C0"/>
    <w:rsid w:val="00A10237"/>
    <w:rsid w:val="00A10437"/>
    <w:rsid w:val="00A10F34"/>
    <w:rsid w:val="00A1109D"/>
    <w:rsid w:val="00A11224"/>
    <w:rsid w:val="00A118BA"/>
    <w:rsid w:val="00A1237D"/>
    <w:rsid w:val="00A12F63"/>
    <w:rsid w:val="00A134B5"/>
    <w:rsid w:val="00A13F7B"/>
    <w:rsid w:val="00A1480D"/>
    <w:rsid w:val="00A1517D"/>
    <w:rsid w:val="00A152A3"/>
    <w:rsid w:val="00A1550D"/>
    <w:rsid w:val="00A17822"/>
    <w:rsid w:val="00A20800"/>
    <w:rsid w:val="00A210B8"/>
    <w:rsid w:val="00A2191C"/>
    <w:rsid w:val="00A21B1E"/>
    <w:rsid w:val="00A226F3"/>
    <w:rsid w:val="00A23144"/>
    <w:rsid w:val="00A2422C"/>
    <w:rsid w:val="00A2454E"/>
    <w:rsid w:val="00A26344"/>
    <w:rsid w:val="00A277BB"/>
    <w:rsid w:val="00A32A2F"/>
    <w:rsid w:val="00A32A68"/>
    <w:rsid w:val="00A32B4B"/>
    <w:rsid w:val="00A32B84"/>
    <w:rsid w:val="00A32F57"/>
    <w:rsid w:val="00A32FE5"/>
    <w:rsid w:val="00A3446A"/>
    <w:rsid w:val="00A35F93"/>
    <w:rsid w:val="00A3612D"/>
    <w:rsid w:val="00A3617A"/>
    <w:rsid w:val="00A36AC9"/>
    <w:rsid w:val="00A37094"/>
    <w:rsid w:val="00A370CF"/>
    <w:rsid w:val="00A406F7"/>
    <w:rsid w:val="00A4167F"/>
    <w:rsid w:val="00A41FC5"/>
    <w:rsid w:val="00A42177"/>
    <w:rsid w:val="00A42A03"/>
    <w:rsid w:val="00A42DA9"/>
    <w:rsid w:val="00A43133"/>
    <w:rsid w:val="00A43F48"/>
    <w:rsid w:val="00A43F8B"/>
    <w:rsid w:val="00A441F4"/>
    <w:rsid w:val="00A44216"/>
    <w:rsid w:val="00A45267"/>
    <w:rsid w:val="00A461CE"/>
    <w:rsid w:val="00A46778"/>
    <w:rsid w:val="00A46830"/>
    <w:rsid w:val="00A470B9"/>
    <w:rsid w:val="00A471B8"/>
    <w:rsid w:val="00A51E25"/>
    <w:rsid w:val="00A52E95"/>
    <w:rsid w:val="00A53296"/>
    <w:rsid w:val="00A54A74"/>
    <w:rsid w:val="00A570A5"/>
    <w:rsid w:val="00A60112"/>
    <w:rsid w:val="00A62834"/>
    <w:rsid w:val="00A62963"/>
    <w:rsid w:val="00A631D2"/>
    <w:rsid w:val="00A65960"/>
    <w:rsid w:val="00A70251"/>
    <w:rsid w:val="00A70679"/>
    <w:rsid w:val="00A706D5"/>
    <w:rsid w:val="00A70C93"/>
    <w:rsid w:val="00A70CB9"/>
    <w:rsid w:val="00A72A81"/>
    <w:rsid w:val="00A72DAA"/>
    <w:rsid w:val="00A73E89"/>
    <w:rsid w:val="00A75FD7"/>
    <w:rsid w:val="00A7729B"/>
    <w:rsid w:val="00A77A1D"/>
    <w:rsid w:val="00A80035"/>
    <w:rsid w:val="00A81479"/>
    <w:rsid w:val="00A81F9E"/>
    <w:rsid w:val="00A823F8"/>
    <w:rsid w:val="00A82C9F"/>
    <w:rsid w:val="00A83392"/>
    <w:rsid w:val="00A83633"/>
    <w:rsid w:val="00A83923"/>
    <w:rsid w:val="00A8392A"/>
    <w:rsid w:val="00A83B2D"/>
    <w:rsid w:val="00A8449D"/>
    <w:rsid w:val="00A85759"/>
    <w:rsid w:val="00A85BCF"/>
    <w:rsid w:val="00A85E3C"/>
    <w:rsid w:val="00A861CD"/>
    <w:rsid w:val="00A8644D"/>
    <w:rsid w:val="00A86522"/>
    <w:rsid w:val="00A86954"/>
    <w:rsid w:val="00A87A2D"/>
    <w:rsid w:val="00A87B43"/>
    <w:rsid w:val="00A90335"/>
    <w:rsid w:val="00A9135F"/>
    <w:rsid w:val="00A920AE"/>
    <w:rsid w:val="00A93BFA"/>
    <w:rsid w:val="00A94016"/>
    <w:rsid w:val="00A957B7"/>
    <w:rsid w:val="00A95CE2"/>
    <w:rsid w:val="00A965D1"/>
    <w:rsid w:val="00A96AC0"/>
    <w:rsid w:val="00A977A9"/>
    <w:rsid w:val="00AA0E14"/>
    <w:rsid w:val="00AA1154"/>
    <w:rsid w:val="00AA1354"/>
    <w:rsid w:val="00AA143B"/>
    <w:rsid w:val="00AA1955"/>
    <w:rsid w:val="00AA3BB1"/>
    <w:rsid w:val="00AA4030"/>
    <w:rsid w:val="00AA45C6"/>
    <w:rsid w:val="00AA5807"/>
    <w:rsid w:val="00AB0C13"/>
    <w:rsid w:val="00AB12A4"/>
    <w:rsid w:val="00AB19FE"/>
    <w:rsid w:val="00AB1B86"/>
    <w:rsid w:val="00AB2123"/>
    <w:rsid w:val="00AB4E54"/>
    <w:rsid w:val="00AB4FB6"/>
    <w:rsid w:val="00AB526E"/>
    <w:rsid w:val="00AB5894"/>
    <w:rsid w:val="00AB5C57"/>
    <w:rsid w:val="00AB741F"/>
    <w:rsid w:val="00AB757F"/>
    <w:rsid w:val="00AC0AC7"/>
    <w:rsid w:val="00AC0DA9"/>
    <w:rsid w:val="00AC0F85"/>
    <w:rsid w:val="00AC1133"/>
    <w:rsid w:val="00AC1F82"/>
    <w:rsid w:val="00AC2259"/>
    <w:rsid w:val="00AC2377"/>
    <w:rsid w:val="00AC2FD6"/>
    <w:rsid w:val="00AC532E"/>
    <w:rsid w:val="00AC6256"/>
    <w:rsid w:val="00AC6FC7"/>
    <w:rsid w:val="00AD01D6"/>
    <w:rsid w:val="00AD0ED7"/>
    <w:rsid w:val="00AD1AF7"/>
    <w:rsid w:val="00AD2A4B"/>
    <w:rsid w:val="00AD3826"/>
    <w:rsid w:val="00AD3E89"/>
    <w:rsid w:val="00AD3F55"/>
    <w:rsid w:val="00AD4830"/>
    <w:rsid w:val="00AD5A62"/>
    <w:rsid w:val="00AD63CA"/>
    <w:rsid w:val="00AD7114"/>
    <w:rsid w:val="00AE0A72"/>
    <w:rsid w:val="00AE1204"/>
    <w:rsid w:val="00AE129A"/>
    <w:rsid w:val="00AE1DD8"/>
    <w:rsid w:val="00AE2047"/>
    <w:rsid w:val="00AE219D"/>
    <w:rsid w:val="00AE2435"/>
    <w:rsid w:val="00AE2D1E"/>
    <w:rsid w:val="00AE3CF7"/>
    <w:rsid w:val="00AE3DA0"/>
    <w:rsid w:val="00AE4541"/>
    <w:rsid w:val="00AE494F"/>
    <w:rsid w:val="00AE6ADC"/>
    <w:rsid w:val="00AE7190"/>
    <w:rsid w:val="00AE731C"/>
    <w:rsid w:val="00AF0820"/>
    <w:rsid w:val="00AF089F"/>
    <w:rsid w:val="00AF121F"/>
    <w:rsid w:val="00AF253A"/>
    <w:rsid w:val="00AF27E6"/>
    <w:rsid w:val="00AF3D19"/>
    <w:rsid w:val="00AF53F9"/>
    <w:rsid w:val="00AF5727"/>
    <w:rsid w:val="00AF6C6F"/>
    <w:rsid w:val="00AF7221"/>
    <w:rsid w:val="00B00452"/>
    <w:rsid w:val="00B0246A"/>
    <w:rsid w:val="00B028DD"/>
    <w:rsid w:val="00B03311"/>
    <w:rsid w:val="00B03516"/>
    <w:rsid w:val="00B041B1"/>
    <w:rsid w:val="00B0467F"/>
    <w:rsid w:val="00B0487A"/>
    <w:rsid w:val="00B04E25"/>
    <w:rsid w:val="00B04F7E"/>
    <w:rsid w:val="00B05058"/>
    <w:rsid w:val="00B052CF"/>
    <w:rsid w:val="00B0530F"/>
    <w:rsid w:val="00B05356"/>
    <w:rsid w:val="00B06341"/>
    <w:rsid w:val="00B06BDE"/>
    <w:rsid w:val="00B079E1"/>
    <w:rsid w:val="00B115ED"/>
    <w:rsid w:val="00B116D5"/>
    <w:rsid w:val="00B122B1"/>
    <w:rsid w:val="00B1243C"/>
    <w:rsid w:val="00B12CA1"/>
    <w:rsid w:val="00B13CEB"/>
    <w:rsid w:val="00B14ED2"/>
    <w:rsid w:val="00B151B8"/>
    <w:rsid w:val="00B160C9"/>
    <w:rsid w:val="00B164FF"/>
    <w:rsid w:val="00B17EFF"/>
    <w:rsid w:val="00B21326"/>
    <w:rsid w:val="00B21354"/>
    <w:rsid w:val="00B228CB"/>
    <w:rsid w:val="00B23878"/>
    <w:rsid w:val="00B23954"/>
    <w:rsid w:val="00B2643E"/>
    <w:rsid w:val="00B267A1"/>
    <w:rsid w:val="00B274A1"/>
    <w:rsid w:val="00B30BC4"/>
    <w:rsid w:val="00B30F5E"/>
    <w:rsid w:val="00B310AE"/>
    <w:rsid w:val="00B31173"/>
    <w:rsid w:val="00B31EE7"/>
    <w:rsid w:val="00B32ECD"/>
    <w:rsid w:val="00B3369C"/>
    <w:rsid w:val="00B33DC6"/>
    <w:rsid w:val="00B342B0"/>
    <w:rsid w:val="00B34425"/>
    <w:rsid w:val="00B365D9"/>
    <w:rsid w:val="00B370F7"/>
    <w:rsid w:val="00B37CCC"/>
    <w:rsid w:val="00B40524"/>
    <w:rsid w:val="00B40BB9"/>
    <w:rsid w:val="00B41BAC"/>
    <w:rsid w:val="00B41CD7"/>
    <w:rsid w:val="00B42C68"/>
    <w:rsid w:val="00B42D1F"/>
    <w:rsid w:val="00B43AF5"/>
    <w:rsid w:val="00B44A96"/>
    <w:rsid w:val="00B45292"/>
    <w:rsid w:val="00B4538F"/>
    <w:rsid w:val="00B46029"/>
    <w:rsid w:val="00B460AA"/>
    <w:rsid w:val="00B46EE8"/>
    <w:rsid w:val="00B47492"/>
    <w:rsid w:val="00B5078F"/>
    <w:rsid w:val="00B509D8"/>
    <w:rsid w:val="00B50E22"/>
    <w:rsid w:val="00B5145E"/>
    <w:rsid w:val="00B537FA"/>
    <w:rsid w:val="00B5392A"/>
    <w:rsid w:val="00B53E61"/>
    <w:rsid w:val="00B54C32"/>
    <w:rsid w:val="00B56566"/>
    <w:rsid w:val="00B57A44"/>
    <w:rsid w:val="00B60086"/>
    <w:rsid w:val="00B606A4"/>
    <w:rsid w:val="00B61190"/>
    <w:rsid w:val="00B61ECA"/>
    <w:rsid w:val="00B6206F"/>
    <w:rsid w:val="00B621DE"/>
    <w:rsid w:val="00B629BA"/>
    <w:rsid w:val="00B63555"/>
    <w:rsid w:val="00B639E2"/>
    <w:rsid w:val="00B647A7"/>
    <w:rsid w:val="00B6556A"/>
    <w:rsid w:val="00B65894"/>
    <w:rsid w:val="00B65EB8"/>
    <w:rsid w:val="00B66488"/>
    <w:rsid w:val="00B6709E"/>
    <w:rsid w:val="00B67D0D"/>
    <w:rsid w:val="00B70092"/>
    <w:rsid w:val="00B7085B"/>
    <w:rsid w:val="00B70E80"/>
    <w:rsid w:val="00B71465"/>
    <w:rsid w:val="00B71B81"/>
    <w:rsid w:val="00B72B43"/>
    <w:rsid w:val="00B72FDE"/>
    <w:rsid w:val="00B7325D"/>
    <w:rsid w:val="00B734BD"/>
    <w:rsid w:val="00B73730"/>
    <w:rsid w:val="00B74946"/>
    <w:rsid w:val="00B75710"/>
    <w:rsid w:val="00B77DFB"/>
    <w:rsid w:val="00B800FF"/>
    <w:rsid w:val="00B803BF"/>
    <w:rsid w:val="00B804A7"/>
    <w:rsid w:val="00B80695"/>
    <w:rsid w:val="00B807C5"/>
    <w:rsid w:val="00B81FBA"/>
    <w:rsid w:val="00B82A9F"/>
    <w:rsid w:val="00B84800"/>
    <w:rsid w:val="00B85C31"/>
    <w:rsid w:val="00B867EE"/>
    <w:rsid w:val="00B86F10"/>
    <w:rsid w:val="00B9071D"/>
    <w:rsid w:val="00B90D5C"/>
    <w:rsid w:val="00B91185"/>
    <w:rsid w:val="00B91EC9"/>
    <w:rsid w:val="00B92FB3"/>
    <w:rsid w:val="00B94780"/>
    <w:rsid w:val="00B96AD5"/>
    <w:rsid w:val="00B96F12"/>
    <w:rsid w:val="00B97E86"/>
    <w:rsid w:val="00BA0871"/>
    <w:rsid w:val="00BA0D8A"/>
    <w:rsid w:val="00BA1334"/>
    <w:rsid w:val="00BA1B43"/>
    <w:rsid w:val="00BA3373"/>
    <w:rsid w:val="00BA526C"/>
    <w:rsid w:val="00BA55F6"/>
    <w:rsid w:val="00BA7974"/>
    <w:rsid w:val="00BA7993"/>
    <w:rsid w:val="00BB081B"/>
    <w:rsid w:val="00BB0B96"/>
    <w:rsid w:val="00BB1750"/>
    <w:rsid w:val="00BB1A51"/>
    <w:rsid w:val="00BB317A"/>
    <w:rsid w:val="00BB3C82"/>
    <w:rsid w:val="00BB45BA"/>
    <w:rsid w:val="00BB49E4"/>
    <w:rsid w:val="00BB50FE"/>
    <w:rsid w:val="00BB52C5"/>
    <w:rsid w:val="00BB594D"/>
    <w:rsid w:val="00BB5979"/>
    <w:rsid w:val="00BB6657"/>
    <w:rsid w:val="00BB6AFD"/>
    <w:rsid w:val="00BB6C51"/>
    <w:rsid w:val="00BC1780"/>
    <w:rsid w:val="00BC395C"/>
    <w:rsid w:val="00BC3A4F"/>
    <w:rsid w:val="00BC4088"/>
    <w:rsid w:val="00BC46F9"/>
    <w:rsid w:val="00BC4A32"/>
    <w:rsid w:val="00BC5046"/>
    <w:rsid w:val="00BC58AF"/>
    <w:rsid w:val="00BC69A9"/>
    <w:rsid w:val="00BC777D"/>
    <w:rsid w:val="00BC7D87"/>
    <w:rsid w:val="00BD0F6D"/>
    <w:rsid w:val="00BD23FE"/>
    <w:rsid w:val="00BD283C"/>
    <w:rsid w:val="00BD4937"/>
    <w:rsid w:val="00BD5081"/>
    <w:rsid w:val="00BE043C"/>
    <w:rsid w:val="00BE110D"/>
    <w:rsid w:val="00BE15E8"/>
    <w:rsid w:val="00BE35AC"/>
    <w:rsid w:val="00BE3BF5"/>
    <w:rsid w:val="00BE3F49"/>
    <w:rsid w:val="00BE4B90"/>
    <w:rsid w:val="00BE5D25"/>
    <w:rsid w:val="00BE792A"/>
    <w:rsid w:val="00BE7F2A"/>
    <w:rsid w:val="00BF1232"/>
    <w:rsid w:val="00BF153B"/>
    <w:rsid w:val="00BF1DCF"/>
    <w:rsid w:val="00BF3213"/>
    <w:rsid w:val="00BF346B"/>
    <w:rsid w:val="00BF3C15"/>
    <w:rsid w:val="00BF5AE4"/>
    <w:rsid w:val="00BF7785"/>
    <w:rsid w:val="00BF7AC0"/>
    <w:rsid w:val="00C01C96"/>
    <w:rsid w:val="00C0286D"/>
    <w:rsid w:val="00C02D26"/>
    <w:rsid w:val="00C0392A"/>
    <w:rsid w:val="00C04FCC"/>
    <w:rsid w:val="00C056B9"/>
    <w:rsid w:val="00C06656"/>
    <w:rsid w:val="00C0672C"/>
    <w:rsid w:val="00C075A9"/>
    <w:rsid w:val="00C07D3C"/>
    <w:rsid w:val="00C07D58"/>
    <w:rsid w:val="00C1025F"/>
    <w:rsid w:val="00C1053B"/>
    <w:rsid w:val="00C10C8C"/>
    <w:rsid w:val="00C1158D"/>
    <w:rsid w:val="00C117F7"/>
    <w:rsid w:val="00C11B00"/>
    <w:rsid w:val="00C13929"/>
    <w:rsid w:val="00C141DC"/>
    <w:rsid w:val="00C1442E"/>
    <w:rsid w:val="00C16754"/>
    <w:rsid w:val="00C17117"/>
    <w:rsid w:val="00C177CE"/>
    <w:rsid w:val="00C178F2"/>
    <w:rsid w:val="00C20582"/>
    <w:rsid w:val="00C209E6"/>
    <w:rsid w:val="00C214E7"/>
    <w:rsid w:val="00C22C4B"/>
    <w:rsid w:val="00C2363F"/>
    <w:rsid w:val="00C247BB"/>
    <w:rsid w:val="00C24E96"/>
    <w:rsid w:val="00C25B49"/>
    <w:rsid w:val="00C2775A"/>
    <w:rsid w:val="00C27F8C"/>
    <w:rsid w:val="00C302A1"/>
    <w:rsid w:val="00C30782"/>
    <w:rsid w:val="00C308C4"/>
    <w:rsid w:val="00C31C01"/>
    <w:rsid w:val="00C31C46"/>
    <w:rsid w:val="00C3255A"/>
    <w:rsid w:val="00C32641"/>
    <w:rsid w:val="00C32E30"/>
    <w:rsid w:val="00C337EA"/>
    <w:rsid w:val="00C34981"/>
    <w:rsid w:val="00C34F47"/>
    <w:rsid w:val="00C351BF"/>
    <w:rsid w:val="00C36656"/>
    <w:rsid w:val="00C36D0C"/>
    <w:rsid w:val="00C372F0"/>
    <w:rsid w:val="00C3773A"/>
    <w:rsid w:val="00C37D0A"/>
    <w:rsid w:val="00C40683"/>
    <w:rsid w:val="00C415C0"/>
    <w:rsid w:val="00C45064"/>
    <w:rsid w:val="00C46E03"/>
    <w:rsid w:val="00C46EBA"/>
    <w:rsid w:val="00C47999"/>
    <w:rsid w:val="00C47B79"/>
    <w:rsid w:val="00C5014E"/>
    <w:rsid w:val="00C510BA"/>
    <w:rsid w:val="00C52184"/>
    <w:rsid w:val="00C524E9"/>
    <w:rsid w:val="00C52A27"/>
    <w:rsid w:val="00C53156"/>
    <w:rsid w:val="00C5331D"/>
    <w:rsid w:val="00C537B2"/>
    <w:rsid w:val="00C54B8D"/>
    <w:rsid w:val="00C54F3B"/>
    <w:rsid w:val="00C55C4D"/>
    <w:rsid w:val="00C5642D"/>
    <w:rsid w:val="00C56C1E"/>
    <w:rsid w:val="00C56F80"/>
    <w:rsid w:val="00C574E4"/>
    <w:rsid w:val="00C6104F"/>
    <w:rsid w:val="00C62880"/>
    <w:rsid w:val="00C639A8"/>
    <w:rsid w:val="00C649B1"/>
    <w:rsid w:val="00C66B0D"/>
    <w:rsid w:val="00C6706C"/>
    <w:rsid w:val="00C67BEE"/>
    <w:rsid w:val="00C700DA"/>
    <w:rsid w:val="00C717A0"/>
    <w:rsid w:val="00C71CED"/>
    <w:rsid w:val="00C730B5"/>
    <w:rsid w:val="00C73DF6"/>
    <w:rsid w:val="00C74EF2"/>
    <w:rsid w:val="00C75130"/>
    <w:rsid w:val="00C75132"/>
    <w:rsid w:val="00C754B1"/>
    <w:rsid w:val="00C76A13"/>
    <w:rsid w:val="00C82988"/>
    <w:rsid w:val="00C82AF5"/>
    <w:rsid w:val="00C82D7B"/>
    <w:rsid w:val="00C82F2B"/>
    <w:rsid w:val="00C832CB"/>
    <w:rsid w:val="00C833F5"/>
    <w:rsid w:val="00C83818"/>
    <w:rsid w:val="00C87A47"/>
    <w:rsid w:val="00C87B68"/>
    <w:rsid w:val="00C87EAE"/>
    <w:rsid w:val="00C91214"/>
    <w:rsid w:val="00C918B5"/>
    <w:rsid w:val="00C91BFF"/>
    <w:rsid w:val="00C934A7"/>
    <w:rsid w:val="00C93C15"/>
    <w:rsid w:val="00C952A8"/>
    <w:rsid w:val="00C95B5C"/>
    <w:rsid w:val="00C96C13"/>
    <w:rsid w:val="00CA0925"/>
    <w:rsid w:val="00CA0EFD"/>
    <w:rsid w:val="00CA2A32"/>
    <w:rsid w:val="00CA50EA"/>
    <w:rsid w:val="00CA5430"/>
    <w:rsid w:val="00CA5C5B"/>
    <w:rsid w:val="00CB1E3B"/>
    <w:rsid w:val="00CB1E42"/>
    <w:rsid w:val="00CB2955"/>
    <w:rsid w:val="00CB42D7"/>
    <w:rsid w:val="00CB42E3"/>
    <w:rsid w:val="00CB454F"/>
    <w:rsid w:val="00CB4678"/>
    <w:rsid w:val="00CB4878"/>
    <w:rsid w:val="00CB5658"/>
    <w:rsid w:val="00CB58AB"/>
    <w:rsid w:val="00CB5A5F"/>
    <w:rsid w:val="00CB76C1"/>
    <w:rsid w:val="00CB7888"/>
    <w:rsid w:val="00CC019E"/>
    <w:rsid w:val="00CC097C"/>
    <w:rsid w:val="00CC1C6B"/>
    <w:rsid w:val="00CC1D93"/>
    <w:rsid w:val="00CC2CCC"/>
    <w:rsid w:val="00CC341A"/>
    <w:rsid w:val="00CC410C"/>
    <w:rsid w:val="00CC4240"/>
    <w:rsid w:val="00CC46A6"/>
    <w:rsid w:val="00CC4D21"/>
    <w:rsid w:val="00CC4FCC"/>
    <w:rsid w:val="00CC55D9"/>
    <w:rsid w:val="00CC6020"/>
    <w:rsid w:val="00CC685A"/>
    <w:rsid w:val="00CC6E88"/>
    <w:rsid w:val="00CC7DA6"/>
    <w:rsid w:val="00CD050F"/>
    <w:rsid w:val="00CD23C0"/>
    <w:rsid w:val="00CD2BFE"/>
    <w:rsid w:val="00CD34E9"/>
    <w:rsid w:val="00CD3854"/>
    <w:rsid w:val="00CD52A3"/>
    <w:rsid w:val="00CD5365"/>
    <w:rsid w:val="00CD547E"/>
    <w:rsid w:val="00CD59BE"/>
    <w:rsid w:val="00CD69E6"/>
    <w:rsid w:val="00CD7A7E"/>
    <w:rsid w:val="00CD7BB3"/>
    <w:rsid w:val="00CE023E"/>
    <w:rsid w:val="00CE149D"/>
    <w:rsid w:val="00CE2410"/>
    <w:rsid w:val="00CE2AEC"/>
    <w:rsid w:val="00CE3122"/>
    <w:rsid w:val="00CE3415"/>
    <w:rsid w:val="00CE4789"/>
    <w:rsid w:val="00CE6776"/>
    <w:rsid w:val="00CE6B07"/>
    <w:rsid w:val="00CE6F8A"/>
    <w:rsid w:val="00CF0181"/>
    <w:rsid w:val="00CF1051"/>
    <w:rsid w:val="00CF14F8"/>
    <w:rsid w:val="00CF1710"/>
    <w:rsid w:val="00CF18B0"/>
    <w:rsid w:val="00CF3429"/>
    <w:rsid w:val="00CF5405"/>
    <w:rsid w:val="00CF6AB6"/>
    <w:rsid w:val="00CF6E57"/>
    <w:rsid w:val="00CF6F10"/>
    <w:rsid w:val="00CF7A75"/>
    <w:rsid w:val="00CF7C80"/>
    <w:rsid w:val="00D005E7"/>
    <w:rsid w:val="00D00A77"/>
    <w:rsid w:val="00D01848"/>
    <w:rsid w:val="00D01FC4"/>
    <w:rsid w:val="00D02233"/>
    <w:rsid w:val="00D0449F"/>
    <w:rsid w:val="00D0522E"/>
    <w:rsid w:val="00D0609D"/>
    <w:rsid w:val="00D074D8"/>
    <w:rsid w:val="00D10322"/>
    <w:rsid w:val="00D10550"/>
    <w:rsid w:val="00D10D7A"/>
    <w:rsid w:val="00D12264"/>
    <w:rsid w:val="00D12C6A"/>
    <w:rsid w:val="00D12DF0"/>
    <w:rsid w:val="00D14A71"/>
    <w:rsid w:val="00D16A60"/>
    <w:rsid w:val="00D16E8C"/>
    <w:rsid w:val="00D17A6C"/>
    <w:rsid w:val="00D20243"/>
    <w:rsid w:val="00D21A00"/>
    <w:rsid w:val="00D21E18"/>
    <w:rsid w:val="00D227A3"/>
    <w:rsid w:val="00D22F42"/>
    <w:rsid w:val="00D24886"/>
    <w:rsid w:val="00D252D7"/>
    <w:rsid w:val="00D26469"/>
    <w:rsid w:val="00D264DD"/>
    <w:rsid w:val="00D2650E"/>
    <w:rsid w:val="00D2724E"/>
    <w:rsid w:val="00D27476"/>
    <w:rsid w:val="00D275CA"/>
    <w:rsid w:val="00D27FA8"/>
    <w:rsid w:val="00D3104A"/>
    <w:rsid w:val="00D310E2"/>
    <w:rsid w:val="00D312BB"/>
    <w:rsid w:val="00D3179C"/>
    <w:rsid w:val="00D319C7"/>
    <w:rsid w:val="00D329E4"/>
    <w:rsid w:val="00D33BDB"/>
    <w:rsid w:val="00D36988"/>
    <w:rsid w:val="00D376AD"/>
    <w:rsid w:val="00D37F85"/>
    <w:rsid w:val="00D4049D"/>
    <w:rsid w:val="00D4087B"/>
    <w:rsid w:val="00D41392"/>
    <w:rsid w:val="00D41A1D"/>
    <w:rsid w:val="00D41A95"/>
    <w:rsid w:val="00D41D98"/>
    <w:rsid w:val="00D42832"/>
    <w:rsid w:val="00D4407C"/>
    <w:rsid w:val="00D440D0"/>
    <w:rsid w:val="00D443D8"/>
    <w:rsid w:val="00D444DB"/>
    <w:rsid w:val="00D45435"/>
    <w:rsid w:val="00D46F4C"/>
    <w:rsid w:val="00D47156"/>
    <w:rsid w:val="00D50539"/>
    <w:rsid w:val="00D5069F"/>
    <w:rsid w:val="00D50BB5"/>
    <w:rsid w:val="00D51D1D"/>
    <w:rsid w:val="00D52350"/>
    <w:rsid w:val="00D52BD8"/>
    <w:rsid w:val="00D52E71"/>
    <w:rsid w:val="00D53994"/>
    <w:rsid w:val="00D54769"/>
    <w:rsid w:val="00D548AD"/>
    <w:rsid w:val="00D55683"/>
    <w:rsid w:val="00D56DF5"/>
    <w:rsid w:val="00D601A3"/>
    <w:rsid w:val="00D6020C"/>
    <w:rsid w:val="00D60242"/>
    <w:rsid w:val="00D60416"/>
    <w:rsid w:val="00D61970"/>
    <w:rsid w:val="00D624FD"/>
    <w:rsid w:val="00D62BA9"/>
    <w:rsid w:val="00D62E2A"/>
    <w:rsid w:val="00D6305D"/>
    <w:rsid w:val="00D63B73"/>
    <w:rsid w:val="00D63D28"/>
    <w:rsid w:val="00D6465F"/>
    <w:rsid w:val="00D6480E"/>
    <w:rsid w:val="00D65642"/>
    <w:rsid w:val="00D65CE0"/>
    <w:rsid w:val="00D65FA0"/>
    <w:rsid w:val="00D66282"/>
    <w:rsid w:val="00D66925"/>
    <w:rsid w:val="00D67040"/>
    <w:rsid w:val="00D70BDD"/>
    <w:rsid w:val="00D71964"/>
    <w:rsid w:val="00D73EDB"/>
    <w:rsid w:val="00D740A9"/>
    <w:rsid w:val="00D743C5"/>
    <w:rsid w:val="00D74B3E"/>
    <w:rsid w:val="00D750B1"/>
    <w:rsid w:val="00D75144"/>
    <w:rsid w:val="00D75A81"/>
    <w:rsid w:val="00D773FE"/>
    <w:rsid w:val="00D8005F"/>
    <w:rsid w:val="00D800DC"/>
    <w:rsid w:val="00D8080B"/>
    <w:rsid w:val="00D80C9B"/>
    <w:rsid w:val="00D834E0"/>
    <w:rsid w:val="00D83742"/>
    <w:rsid w:val="00D83F3F"/>
    <w:rsid w:val="00D860B5"/>
    <w:rsid w:val="00D86AFA"/>
    <w:rsid w:val="00D87178"/>
    <w:rsid w:val="00D9065B"/>
    <w:rsid w:val="00D90D22"/>
    <w:rsid w:val="00D91541"/>
    <w:rsid w:val="00D9271F"/>
    <w:rsid w:val="00D9411F"/>
    <w:rsid w:val="00D95A4E"/>
    <w:rsid w:val="00D96C85"/>
    <w:rsid w:val="00D97163"/>
    <w:rsid w:val="00D97AA5"/>
    <w:rsid w:val="00D97CED"/>
    <w:rsid w:val="00DA0534"/>
    <w:rsid w:val="00DA136A"/>
    <w:rsid w:val="00DA1375"/>
    <w:rsid w:val="00DA1811"/>
    <w:rsid w:val="00DA24C4"/>
    <w:rsid w:val="00DA29CB"/>
    <w:rsid w:val="00DA36DF"/>
    <w:rsid w:val="00DA4403"/>
    <w:rsid w:val="00DA5374"/>
    <w:rsid w:val="00DA62D7"/>
    <w:rsid w:val="00DA6E7C"/>
    <w:rsid w:val="00DA7B1D"/>
    <w:rsid w:val="00DB01BE"/>
    <w:rsid w:val="00DB040B"/>
    <w:rsid w:val="00DB0E71"/>
    <w:rsid w:val="00DB14B3"/>
    <w:rsid w:val="00DB2CFF"/>
    <w:rsid w:val="00DB3F76"/>
    <w:rsid w:val="00DB7D57"/>
    <w:rsid w:val="00DB7EA7"/>
    <w:rsid w:val="00DC0706"/>
    <w:rsid w:val="00DC0791"/>
    <w:rsid w:val="00DC2148"/>
    <w:rsid w:val="00DC2382"/>
    <w:rsid w:val="00DC464F"/>
    <w:rsid w:val="00DC4BD1"/>
    <w:rsid w:val="00DC5B0F"/>
    <w:rsid w:val="00DC5F8D"/>
    <w:rsid w:val="00DC6675"/>
    <w:rsid w:val="00DC67E4"/>
    <w:rsid w:val="00DC77E0"/>
    <w:rsid w:val="00DD0DA8"/>
    <w:rsid w:val="00DD12C3"/>
    <w:rsid w:val="00DD156E"/>
    <w:rsid w:val="00DD22F9"/>
    <w:rsid w:val="00DD2462"/>
    <w:rsid w:val="00DD258E"/>
    <w:rsid w:val="00DD2A20"/>
    <w:rsid w:val="00DD2D65"/>
    <w:rsid w:val="00DD331C"/>
    <w:rsid w:val="00DD3B9A"/>
    <w:rsid w:val="00DD3DD1"/>
    <w:rsid w:val="00DD436D"/>
    <w:rsid w:val="00DD4B80"/>
    <w:rsid w:val="00DD5AC5"/>
    <w:rsid w:val="00DD6555"/>
    <w:rsid w:val="00DD7BB1"/>
    <w:rsid w:val="00DE18D5"/>
    <w:rsid w:val="00DE25CD"/>
    <w:rsid w:val="00DE2600"/>
    <w:rsid w:val="00DE28AF"/>
    <w:rsid w:val="00DE2EA4"/>
    <w:rsid w:val="00DE2F5C"/>
    <w:rsid w:val="00DE31A2"/>
    <w:rsid w:val="00DE3D92"/>
    <w:rsid w:val="00DE4E61"/>
    <w:rsid w:val="00DE4E8F"/>
    <w:rsid w:val="00DE4EA6"/>
    <w:rsid w:val="00DE585B"/>
    <w:rsid w:val="00DE646F"/>
    <w:rsid w:val="00DE7604"/>
    <w:rsid w:val="00DE7716"/>
    <w:rsid w:val="00DF0252"/>
    <w:rsid w:val="00DF02B5"/>
    <w:rsid w:val="00DF04D5"/>
    <w:rsid w:val="00DF06E2"/>
    <w:rsid w:val="00DF0EF5"/>
    <w:rsid w:val="00DF1F2C"/>
    <w:rsid w:val="00DF1FE7"/>
    <w:rsid w:val="00DF21F0"/>
    <w:rsid w:val="00DF24CF"/>
    <w:rsid w:val="00DF2C25"/>
    <w:rsid w:val="00DF4D3E"/>
    <w:rsid w:val="00DF55A6"/>
    <w:rsid w:val="00DF642B"/>
    <w:rsid w:val="00DF7092"/>
    <w:rsid w:val="00DF743C"/>
    <w:rsid w:val="00E00A27"/>
    <w:rsid w:val="00E01135"/>
    <w:rsid w:val="00E01AFB"/>
    <w:rsid w:val="00E020CC"/>
    <w:rsid w:val="00E02B4A"/>
    <w:rsid w:val="00E03F3F"/>
    <w:rsid w:val="00E04615"/>
    <w:rsid w:val="00E04B77"/>
    <w:rsid w:val="00E069AF"/>
    <w:rsid w:val="00E06F69"/>
    <w:rsid w:val="00E07546"/>
    <w:rsid w:val="00E102BE"/>
    <w:rsid w:val="00E1074E"/>
    <w:rsid w:val="00E10A00"/>
    <w:rsid w:val="00E10A01"/>
    <w:rsid w:val="00E113A8"/>
    <w:rsid w:val="00E1189B"/>
    <w:rsid w:val="00E11D1C"/>
    <w:rsid w:val="00E11FA5"/>
    <w:rsid w:val="00E12ACD"/>
    <w:rsid w:val="00E12D54"/>
    <w:rsid w:val="00E143E7"/>
    <w:rsid w:val="00E15929"/>
    <w:rsid w:val="00E16299"/>
    <w:rsid w:val="00E17B7B"/>
    <w:rsid w:val="00E2057B"/>
    <w:rsid w:val="00E20A40"/>
    <w:rsid w:val="00E21535"/>
    <w:rsid w:val="00E22002"/>
    <w:rsid w:val="00E226EC"/>
    <w:rsid w:val="00E23D96"/>
    <w:rsid w:val="00E24161"/>
    <w:rsid w:val="00E2436C"/>
    <w:rsid w:val="00E24713"/>
    <w:rsid w:val="00E24B59"/>
    <w:rsid w:val="00E24C45"/>
    <w:rsid w:val="00E24F88"/>
    <w:rsid w:val="00E254A5"/>
    <w:rsid w:val="00E25AF1"/>
    <w:rsid w:val="00E30317"/>
    <w:rsid w:val="00E31568"/>
    <w:rsid w:val="00E32DF6"/>
    <w:rsid w:val="00E32E54"/>
    <w:rsid w:val="00E32FF3"/>
    <w:rsid w:val="00E35343"/>
    <w:rsid w:val="00E35413"/>
    <w:rsid w:val="00E35481"/>
    <w:rsid w:val="00E35F45"/>
    <w:rsid w:val="00E35F4C"/>
    <w:rsid w:val="00E36AFE"/>
    <w:rsid w:val="00E3754C"/>
    <w:rsid w:val="00E378DD"/>
    <w:rsid w:val="00E37E20"/>
    <w:rsid w:val="00E41C56"/>
    <w:rsid w:val="00E41CA6"/>
    <w:rsid w:val="00E41FF5"/>
    <w:rsid w:val="00E42147"/>
    <w:rsid w:val="00E42533"/>
    <w:rsid w:val="00E4351F"/>
    <w:rsid w:val="00E43B4A"/>
    <w:rsid w:val="00E43CAA"/>
    <w:rsid w:val="00E44936"/>
    <w:rsid w:val="00E44F15"/>
    <w:rsid w:val="00E450E4"/>
    <w:rsid w:val="00E45878"/>
    <w:rsid w:val="00E45DFD"/>
    <w:rsid w:val="00E46721"/>
    <w:rsid w:val="00E46738"/>
    <w:rsid w:val="00E47499"/>
    <w:rsid w:val="00E4774C"/>
    <w:rsid w:val="00E47A52"/>
    <w:rsid w:val="00E47B9B"/>
    <w:rsid w:val="00E50C53"/>
    <w:rsid w:val="00E51AA7"/>
    <w:rsid w:val="00E52FC8"/>
    <w:rsid w:val="00E54037"/>
    <w:rsid w:val="00E5531C"/>
    <w:rsid w:val="00E5542E"/>
    <w:rsid w:val="00E55E19"/>
    <w:rsid w:val="00E563C0"/>
    <w:rsid w:val="00E565CE"/>
    <w:rsid w:val="00E56C24"/>
    <w:rsid w:val="00E570EE"/>
    <w:rsid w:val="00E57E45"/>
    <w:rsid w:val="00E57EB5"/>
    <w:rsid w:val="00E619A3"/>
    <w:rsid w:val="00E62218"/>
    <w:rsid w:val="00E62379"/>
    <w:rsid w:val="00E623B9"/>
    <w:rsid w:val="00E632F7"/>
    <w:rsid w:val="00E6390D"/>
    <w:rsid w:val="00E6477E"/>
    <w:rsid w:val="00E64969"/>
    <w:rsid w:val="00E65152"/>
    <w:rsid w:val="00E65B6C"/>
    <w:rsid w:val="00E65D72"/>
    <w:rsid w:val="00E66451"/>
    <w:rsid w:val="00E66AF9"/>
    <w:rsid w:val="00E6741A"/>
    <w:rsid w:val="00E70255"/>
    <w:rsid w:val="00E70743"/>
    <w:rsid w:val="00E70991"/>
    <w:rsid w:val="00E711CD"/>
    <w:rsid w:val="00E71815"/>
    <w:rsid w:val="00E72533"/>
    <w:rsid w:val="00E72ADF"/>
    <w:rsid w:val="00E731F9"/>
    <w:rsid w:val="00E7502D"/>
    <w:rsid w:val="00E76935"/>
    <w:rsid w:val="00E771EC"/>
    <w:rsid w:val="00E77749"/>
    <w:rsid w:val="00E808A9"/>
    <w:rsid w:val="00E810B5"/>
    <w:rsid w:val="00E8252D"/>
    <w:rsid w:val="00E82958"/>
    <w:rsid w:val="00E83828"/>
    <w:rsid w:val="00E84298"/>
    <w:rsid w:val="00E85767"/>
    <w:rsid w:val="00E8590B"/>
    <w:rsid w:val="00E86EC4"/>
    <w:rsid w:val="00E90E77"/>
    <w:rsid w:val="00E91C85"/>
    <w:rsid w:val="00E92448"/>
    <w:rsid w:val="00E92714"/>
    <w:rsid w:val="00E92A9D"/>
    <w:rsid w:val="00E950AD"/>
    <w:rsid w:val="00E9539F"/>
    <w:rsid w:val="00E959DE"/>
    <w:rsid w:val="00E95F8B"/>
    <w:rsid w:val="00E96E98"/>
    <w:rsid w:val="00E970DC"/>
    <w:rsid w:val="00E97850"/>
    <w:rsid w:val="00E979A3"/>
    <w:rsid w:val="00EA0E4F"/>
    <w:rsid w:val="00EA1180"/>
    <w:rsid w:val="00EA19DE"/>
    <w:rsid w:val="00EA1AF2"/>
    <w:rsid w:val="00EA2766"/>
    <w:rsid w:val="00EA2922"/>
    <w:rsid w:val="00EA29D8"/>
    <w:rsid w:val="00EA2FF2"/>
    <w:rsid w:val="00EA4223"/>
    <w:rsid w:val="00EA48A0"/>
    <w:rsid w:val="00EA512A"/>
    <w:rsid w:val="00EA6726"/>
    <w:rsid w:val="00EA6872"/>
    <w:rsid w:val="00EA6C35"/>
    <w:rsid w:val="00EA6C64"/>
    <w:rsid w:val="00EA6D7B"/>
    <w:rsid w:val="00EB01B3"/>
    <w:rsid w:val="00EB1207"/>
    <w:rsid w:val="00EB1D77"/>
    <w:rsid w:val="00EB2106"/>
    <w:rsid w:val="00EB23B4"/>
    <w:rsid w:val="00EB298E"/>
    <w:rsid w:val="00EB5164"/>
    <w:rsid w:val="00EB530C"/>
    <w:rsid w:val="00EB54DE"/>
    <w:rsid w:val="00EB7BC2"/>
    <w:rsid w:val="00EB7F9D"/>
    <w:rsid w:val="00EC110B"/>
    <w:rsid w:val="00EC1363"/>
    <w:rsid w:val="00EC1520"/>
    <w:rsid w:val="00EC1E64"/>
    <w:rsid w:val="00EC48AF"/>
    <w:rsid w:val="00EC4DEB"/>
    <w:rsid w:val="00EC5D77"/>
    <w:rsid w:val="00EC67A8"/>
    <w:rsid w:val="00ED0861"/>
    <w:rsid w:val="00ED0E22"/>
    <w:rsid w:val="00ED273E"/>
    <w:rsid w:val="00ED3668"/>
    <w:rsid w:val="00ED4215"/>
    <w:rsid w:val="00ED4D2E"/>
    <w:rsid w:val="00ED4DFC"/>
    <w:rsid w:val="00ED4F71"/>
    <w:rsid w:val="00ED522A"/>
    <w:rsid w:val="00ED73BF"/>
    <w:rsid w:val="00ED7A47"/>
    <w:rsid w:val="00ED7AF4"/>
    <w:rsid w:val="00EE02A4"/>
    <w:rsid w:val="00EE1F02"/>
    <w:rsid w:val="00EE275B"/>
    <w:rsid w:val="00EE2F25"/>
    <w:rsid w:val="00EE48CA"/>
    <w:rsid w:val="00EE4A12"/>
    <w:rsid w:val="00EE4D00"/>
    <w:rsid w:val="00EE4D09"/>
    <w:rsid w:val="00EE60FB"/>
    <w:rsid w:val="00EE626E"/>
    <w:rsid w:val="00EE6314"/>
    <w:rsid w:val="00EE6A3D"/>
    <w:rsid w:val="00EE6E99"/>
    <w:rsid w:val="00EF05D6"/>
    <w:rsid w:val="00EF084D"/>
    <w:rsid w:val="00EF11F3"/>
    <w:rsid w:val="00EF26E0"/>
    <w:rsid w:val="00EF279E"/>
    <w:rsid w:val="00EF2A88"/>
    <w:rsid w:val="00EF2CE6"/>
    <w:rsid w:val="00EF3A5A"/>
    <w:rsid w:val="00EF4B79"/>
    <w:rsid w:val="00EF52B1"/>
    <w:rsid w:val="00EF5DFB"/>
    <w:rsid w:val="00EF5F56"/>
    <w:rsid w:val="00EF6A9C"/>
    <w:rsid w:val="00EF7006"/>
    <w:rsid w:val="00EF785C"/>
    <w:rsid w:val="00EF79C1"/>
    <w:rsid w:val="00F00B59"/>
    <w:rsid w:val="00F00CB3"/>
    <w:rsid w:val="00F011CD"/>
    <w:rsid w:val="00F011F4"/>
    <w:rsid w:val="00F0206B"/>
    <w:rsid w:val="00F029A1"/>
    <w:rsid w:val="00F054B8"/>
    <w:rsid w:val="00F07986"/>
    <w:rsid w:val="00F10448"/>
    <w:rsid w:val="00F1057D"/>
    <w:rsid w:val="00F105CE"/>
    <w:rsid w:val="00F10CBC"/>
    <w:rsid w:val="00F1218E"/>
    <w:rsid w:val="00F122D0"/>
    <w:rsid w:val="00F13553"/>
    <w:rsid w:val="00F136AF"/>
    <w:rsid w:val="00F13758"/>
    <w:rsid w:val="00F14931"/>
    <w:rsid w:val="00F14A14"/>
    <w:rsid w:val="00F14F1F"/>
    <w:rsid w:val="00F150DE"/>
    <w:rsid w:val="00F15468"/>
    <w:rsid w:val="00F1636C"/>
    <w:rsid w:val="00F16AE0"/>
    <w:rsid w:val="00F16EF9"/>
    <w:rsid w:val="00F200DD"/>
    <w:rsid w:val="00F20894"/>
    <w:rsid w:val="00F23E49"/>
    <w:rsid w:val="00F24884"/>
    <w:rsid w:val="00F24C79"/>
    <w:rsid w:val="00F263C4"/>
    <w:rsid w:val="00F26870"/>
    <w:rsid w:val="00F27C0A"/>
    <w:rsid w:val="00F27D62"/>
    <w:rsid w:val="00F27DA0"/>
    <w:rsid w:val="00F3001B"/>
    <w:rsid w:val="00F30414"/>
    <w:rsid w:val="00F30B2A"/>
    <w:rsid w:val="00F3119E"/>
    <w:rsid w:val="00F31BF7"/>
    <w:rsid w:val="00F32046"/>
    <w:rsid w:val="00F3226F"/>
    <w:rsid w:val="00F32405"/>
    <w:rsid w:val="00F32A87"/>
    <w:rsid w:val="00F32B83"/>
    <w:rsid w:val="00F33124"/>
    <w:rsid w:val="00F3326A"/>
    <w:rsid w:val="00F339E4"/>
    <w:rsid w:val="00F33C45"/>
    <w:rsid w:val="00F36191"/>
    <w:rsid w:val="00F36B76"/>
    <w:rsid w:val="00F41677"/>
    <w:rsid w:val="00F41A5D"/>
    <w:rsid w:val="00F424C8"/>
    <w:rsid w:val="00F425DF"/>
    <w:rsid w:val="00F43711"/>
    <w:rsid w:val="00F43743"/>
    <w:rsid w:val="00F44956"/>
    <w:rsid w:val="00F45D19"/>
    <w:rsid w:val="00F45EFD"/>
    <w:rsid w:val="00F47A9E"/>
    <w:rsid w:val="00F47DCC"/>
    <w:rsid w:val="00F50B1F"/>
    <w:rsid w:val="00F52213"/>
    <w:rsid w:val="00F53477"/>
    <w:rsid w:val="00F53A91"/>
    <w:rsid w:val="00F5465D"/>
    <w:rsid w:val="00F555AC"/>
    <w:rsid w:val="00F5566B"/>
    <w:rsid w:val="00F55D6C"/>
    <w:rsid w:val="00F56518"/>
    <w:rsid w:val="00F568DB"/>
    <w:rsid w:val="00F56905"/>
    <w:rsid w:val="00F601AF"/>
    <w:rsid w:val="00F603AC"/>
    <w:rsid w:val="00F61A51"/>
    <w:rsid w:val="00F6543D"/>
    <w:rsid w:val="00F669B6"/>
    <w:rsid w:val="00F67C16"/>
    <w:rsid w:val="00F701CB"/>
    <w:rsid w:val="00F70648"/>
    <w:rsid w:val="00F71545"/>
    <w:rsid w:val="00F715C8"/>
    <w:rsid w:val="00F715DD"/>
    <w:rsid w:val="00F72E25"/>
    <w:rsid w:val="00F72EE6"/>
    <w:rsid w:val="00F72F8B"/>
    <w:rsid w:val="00F745E0"/>
    <w:rsid w:val="00F74E22"/>
    <w:rsid w:val="00F7534D"/>
    <w:rsid w:val="00F75581"/>
    <w:rsid w:val="00F756F4"/>
    <w:rsid w:val="00F75B93"/>
    <w:rsid w:val="00F76109"/>
    <w:rsid w:val="00F7658D"/>
    <w:rsid w:val="00F77F92"/>
    <w:rsid w:val="00F8022A"/>
    <w:rsid w:val="00F80253"/>
    <w:rsid w:val="00F8029A"/>
    <w:rsid w:val="00F810B1"/>
    <w:rsid w:val="00F82545"/>
    <w:rsid w:val="00F83103"/>
    <w:rsid w:val="00F833E8"/>
    <w:rsid w:val="00F83DA2"/>
    <w:rsid w:val="00F84A7F"/>
    <w:rsid w:val="00F87827"/>
    <w:rsid w:val="00F87B51"/>
    <w:rsid w:val="00F91AE3"/>
    <w:rsid w:val="00F91B62"/>
    <w:rsid w:val="00F92231"/>
    <w:rsid w:val="00F926C1"/>
    <w:rsid w:val="00F926D2"/>
    <w:rsid w:val="00F92D9D"/>
    <w:rsid w:val="00F92FE4"/>
    <w:rsid w:val="00F9314F"/>
    <w:rsid w:val="00F9316B"/>
    <w:rsid w:val="00F935A3"/>
    <w:rsid w:val="00F938A6"/>
    <w:rsid w:val="00F93B45"/>
    <w:rsid w:val="00F9409C"/>
    <w:rsid w:val="00F9527B"/>
    <w:rsid w:val="00F95364"/>
    <w:rsid w:val="00F9584A"/>
    <w:rsid w:val="00F95CFA"/>
    <w:rsid w:val="00F960CE"/>
    <w:rsid w:val="00F966C3"/>
    <w:rsid w:val="00F96F3D"/>
    <w:rsid w:val="00F97FC7"/>
    <w:rsid w:val="00FA019C"/>
    <w:rsid w:val="00FA09C2"/>
    <w:rsid w:val="00FA15D1"/>
    <w:rsid w:val="00FA1B4C"/>
    <w:rsid w:val="00FA2D49"/>
    <w:rsid w:val="00FA3862"/>
    <w:rsid w:val="00FA439F"/>
    <w:rsid w:val="00FA46D3"/>
    <w:rsid w:val="00FA4B83"/>
    <w:rsid w:val="00FA4C2B"/>
    <w:rsid w:val="00FA72D4"/>
    <w:rsid w:val="00FA7FC7"/>
    <w:rsid w:val="00FB084E"/>
    <w:rsid w:val="00FB1BFC"/>
    <w:rsid w:val="00FB2178"/>
    <w:rsid w:val="00FB3F11"/>
    <w:rsid w:val="00FB4057"/>
    <w:rsid w:val="00FB43DA"/>
    <w:rsid w:val="00FB4A36"/>
    <w:rsid w:val="00FB4F49"/>
    <w:rsid w:val="00FB56A7"/>
    <w:rsid w:val="00FB63BE"/>
    <w:rsid w:val="00FB682B"/>
    <w:rsid w:val="00FB7AD4"/>
    <w:rsid w:val="00FB7C04"/>
    <w:rsid w:val="00FC0081"/>
    <w:rsid w:val="00FC0447"/>
    <w:rsid w:val="00FC06DF"/>
    <w:rsid w:val="00FC12E5"/>
    <w:rsid w:val="00FC1B50"/>
    <w:rsid w:val="00FC2EBC"/>
    <w:rsid w:val="00FC3026"/>
    <w:rsid w:val="00FC3E2E"/>
    <w:rsid w:val="00FC415B"/>
    <w:rsid w:val="00FC465F"/>
    <w:rsid w:val="00FC50F5"/>
    <w:rsid w:val="00FC56D8"/>
    <w:rsid w:val="00FC6D21"/>
    <w:rsid w:val="00FC7448"/>
    <w:rsid w:val="00FC7687"/>
    <w:rsid w:val="00FC76C8"/>
    <w:rsid w:val="00FD030E"/>
    <w:rsid w:val="00FD065E"/>
    <w:rsid w:val="00FD0947"/>
    <w:rsid w:val="00FD1EF4"/>
    <w:rsid w:val="00FD2050"/>
    <w:rsid w:val="00FD33E2"/>
    <w:rsid w:val="00FD5013"/>
    <w:rsid w:val="00FD51AB"/>
    <w:rsid w:val="00FD5309"/>
    <w:rsid w:val="00FD5925"/>
    <w:rsid w:val="00FD5BD1"/>
    <w:rsid w:val="00FD600B"/>
    <w:rsid w:val="00FD643E"/>
    <w:rsid w:val="00FD6B91"/>
    <w:rsid w:val="00FD6D12"/>
    <w:rsid w:val="00FD6E53"/>
    <w:rsid w:val="00FD6F14"/>
    <w:rsid w:val="00FD7357"/>
    <w:rsid w:val="00FE02B5"/>
    <w:rsid w:val="00FE0905"/>
    <w:rsid w:val="00FE0DCD"/>
    <w:rsid w:val="00FE16CC"/>
    <w:rsid w:val="00FE21AA"/>
    <w:rsid w:val="00FE2C85"/>
    <w:rsid w:val="00FE30E6"/>
    <w:rsid w:val="00FE3200"/>
    <w:rsid w:val="00FE3669"/>
    <w:rsid w:val="00FE3711"/>
    <w:rsid w:val="00FE37EE"/>
    <w:rsid w:val="00FE37F4"/>
    <w:rsid w:val="00FE3B4C"/>
    <w:rsid w:val="00FE4353"/>
    <w:rsid w:val="00FE5699"/>
    <w:rsid w:val="00FE57E8"/>
    <w:rsid w:val="00FE6EB2"/>
    <w:rsid w:val="00FE73A3"/>
    <w:rsid w:val="00FE76CA"/>
    <w:rsid w:val="00FF18A0"/>
    <w:rsid w:val="00FF19B2"/>
    <w:rsid w:val="00FF1AFE"/>
    <w:rsid w:val="00FF1E82"/>
    <w:rsid w:val="00FF25B9"/>
    <w:rsid w:val="00FF32F6"/>
    <w:rsid w:val="00FF405C"/>
    <w:rsid w:val="00FF476C"/>
    <w:rsid w:val="00FF4CFF"/>
    <w:rsid w:val="00FF5376"/>
    <w:rsid w:val="00FF56DC"/>
    <w:rsid w:val="00FF71DB"/>
    <w:rsid w:val="6AEF83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85DFF"/>
  <w15:chartTrackingRefBased/>
  <w15:docId w15:val="{A130E9A1-D41F-43E3-8DD2-93D373735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A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358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78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7787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1064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92485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73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73E7"/>
  </w:style>
  <w:style w:type="paragraph" w:styleId="Footer">
    <w:name w:val="footer"/>
    <w:basedOn w:val="Normal"/>
    <w:link w:val="FooterChar"/>
    <w:uiPriority w:val="99"/>
    <w:unhideWhenUsed/>
    <w:rsid w:val="006773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73E7"/>
  </w:style>
  <w:style w:type="character" w:styleId="Strong">
    <w:name w:val="Strong"/>
    <w:basedOn w:val="DefaultParagraphFont"/>
    <w:uiPriority w:val="22"/>
    <w:qFormat/>
    <w:rsid w:val="004139EB"/>
    <w:rPr>
      <w:b/>
      <w:bCs/>
    </w:rPr>
  </w:style>
  <w:style w:type="character" w:styleId="Hyperlink">
    <w:name w:val="Hyperlink"/>
    <w:basedOn w:val="DefaultParagraphFont"/>
    <w:uiPriority w:val="99"/>
    <w:unhideWhenUsed/>
    <w:rsid w:val="007E1A5C"/>
    <w:rPr>
      <w:color w:val="0563C1" w:themeColor="hyperlink"/>
      <w:u w:val="single"/>
    </w:rPr>
  </w:style>
  <w:style w:type="character" w:styleId="Emphasis">
    <w:name w:val="Emphasis"/>
    <w:basedOn w:val="DefaultParagraphFont"/>
    <w:uiPriority w:val="20"/>
    <w:qFormat/>
    <w:rsid w:val="007E1A5C"/>
    <w:rPr>
      <w:i/>
      <w:iCs/>
    </w:rPr>
  </w:style>
  <w:style w:type="character" w:customStyle="1" w:styleId="Heading1Char">
    <w:name w:val="Heading 1 Char"/>
    <w:basedOn w:val="DefaultParagraphFont"/>
    <w:link w:val="Heading1"/>
    <w:uiPriority w:val="9"/>
    <w:rsid w:val="007E1A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3580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575ED3"/>
    <w:pPr>
      <w:outlineLvl w:val="9"/>
    </w:pPr>
    <w:rPr>
      <w:lang w:val="en-US"/>
    </w:rPr>
  </w:style>
  <w:style w:type="paragraph" w:styleId="TOC1">
    <w:name w:val="toc 1"/>
    <w:basedOn w:val="Normal"/>
    <w:next w:val="Normal"/>
    <w:autoRedefine/>
    <w:uiPriority w:val="39"/>
    <w:unhideWhenUsed/>
    <w:rsid w:val="00575ED3"/>
    <w:pPr>
      <w:spacing w:after="100"/>
    </w:pPr>
  </w:style>
  <w:style w:type="paragraph" w:styleId="TOC2">
    <w:name w:val="toc 2"/>
    <w:basedOn w:val="Normal"/>
    <w:next w:val="Normal"/>
    <w:autoRedefine/>
    <w:uiPriority w:val="39"/>
    <w:unhideWhenUsed/>
    <w:rsid w:val="00575ED3"/>
    <w:pPr>
      <w:spacing w:after="100"/>
      <w:ind w:left="220"/>
    </w:pPr>
  </w:style>
  <w:style w:type="paragraph" w:styleId="Title">
    <w:name w:val="Title"/>
    <w:basedOn w:val="Normal"/>
    <w:next w:val="Normal"/>
    <w:link w:val="TitleChar"/>
    <w:uiPriority w:val="10"/>
    <w:qFormat/>
    <w:rsid w:val="00B537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37F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45410"/>
    <w:pPr>
      <w:ind w:left="720"/>
      <w:contextualSpacing/>
    </w:pPr>
  </w:style>
  <w:style w:type="table" w:styleId="TableGrid">
    <w:name w:val="Table Grid"/>
    <w:basedOn w:val="TableNormal"/>
    <w:uiPriority w:val="59"/>
    <w:rsid w:val="00FD5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7077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7077F"/>
    <w:rPr>
      <w:rFonts w:eastAsiaTheme="minorEastAsia"/>
      <w:lang w:val="en-US"/>
    </w:rPr>
  </w:style>
  <w:style w:type="paragraph" w:styleId="BodyText">
    <w:name w:val="Body Text"/>
    <w:basedOn w:val="Normal"/>
    <w:link w:val="BodyTextChar"/>
    <w:semiHidden/>
    <w:rsid w:val="000F64AC"/>
    <w:pPr>
      <w:spacing w:before="100" w:beforeAutospacing="1" w:after="100" w:afterAutospacing="1" w:line="240" w:lineRule="auto"/>
    </w:pPr>
    <w:rPr>
      <w:rFonts w:ascii="Arial Unicode MS" w:eastAsia="Arial Unicode MS" w:hAnsi="Arial Unicode MS" w:cs="Times New Roman"/>
      <w:sz w:val="24"/>
      <w:szCs w:val="24"/>
    </w:rPr>
  </w:style>
  <w:style w:type="character" w:customStyle="1" w:styleId="BodyTextChar">
    <w:name w:val="Body Text Char"/>
    <w:basedOn w:val="DefaultParagraphFont"/>
    <w:link w:val="BodyText"/>
    <w:semiHidden/>
    <w:rsid w:val="000F64AC"/>
    <w:rPr>
      <w:rFonts w:ascii="Arial Unicode MS" w:eastAsia="Arial Unicode MS" w:hAnsi="Arial Unicode MS" w:cs="Times New Roman"/>
      <w:sz w:val="24"/>
      <w:szCs w:val="24"/>
    </w:rPr>
  </w:style>
  <w:style w:type="paragraph" w:customStyle="1" w:styleId="paragraph">
    <w:name w:val="paragraph"/>
    <w:basedOn w:val="Normal"/>
    <w:rsid w:val="005501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50134"/>
  </w:style>
  <w:style w:type="paragraph" w:styleId="NormalWeb">
    <w:name w:val="Normal (Web)"/>
    <w:basedOn w:val="Normal"/>
    <w:uiPriority w:val="99"/>
    <w:unhideWhenUsed/>
    <w:rsid w:val="000C7F2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56671E"/>
    <w:pPr>
      <w:spacing w:after="200" w:line="240" w:lineRule="auto"/>
    </w:pPr>
    <w:rPr>
      <w:rFonts w:eastAsiaTheme="minorEastAsia"/>
      <w:i/>
      <w:iCs/>
      <w:color w:val="44546A" w:themeColor="text2"/>
      <w:sz w:val="18"/>
      <w:szCs w:val="18"/>
      <w:lang w:eastAsia="en-GB"/>
    </w:rPr>
  </w:style>
  <w:style w:type="paragraph" w:customStyle="1" w:styleId="yiv3789084309ydp6b57fa6amsolistparagraph">
    <w:name w:val="yiv3789084309ydp6b57fa6amsolistparagraph"/>
    <w:basedOn w:val="Normal"/>
    <w:rsid w:val="007B1E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074D8"/>
    <w:rPr>
      <w:sz w:val="16"/>
      <w:szCs w:val="16"/>
    </w:rPr>
  </w:style>
  <w:style w:type="paragraph" w:styleId="CommentText">
    <w:name w:val="annotation text"/>
    <w:basedOn w:val="Normal"/>
    <w:link w:val="CommentTextChar"/>
    <w:uiPriority w:val="99"/>
    <w:semiHidden/>
    <w:unhideWhenUsed/>
    <w:rsid w:val="00D074D8"/>
    <w:pPr>
      <w:spacing w:line="240" w:lineRule="auto"/>
    </w:pPr>
    <w:rPr>
      <w:sz w:val="20"/>
      <w:szCs w:val="20"/>
    </w:rPr>
  </w:style>
  <w:style w:type="character" w:customStyle="1" w:styleId="CommentTextChar">
    <w:name w:val="Comment Text Char"/>
    <w:basedOn w:val="DefaultParagraphFont"/>
    <w:link w:val="CommentText"/>
    <w:uiPriority w:val="99"/>
    <w:semiHidden/>
    <w:rsid w:val="00D074D8"/>
    <w:rPr>
      <w:sz w:val="20"/>
      <w:szCs w:val="20"/>
    </w:rPr>
  </w:style>
  <w:style w:type="paragraph" w:styleId="CommentSubject">
    <w:name w:val="annotation subject"/>
    <w:basedOn w:val="CommentText"/>
    <w:next w:val="CommentText"/>
    <w:link w:val="CommentSubjectChar"/>
    <w:uiPriority w:val="99"/>
    <w:semiHidden/>
    <w:unhideWhenUsed/>
    <w:rsid w:val="00D074D8"/>
    <w:rPr>
      <w:b/>
      <w:bCs/>
    </w:rPr>
  </w:style>
  <w:style w:type="character" w:customStyle="1" w:styleId="CommentSubjectChar">
    <w:name w:val="Comment Subject Char"/>
    <w:basedOn w:val="CommentTextChar"/>
    <w:link w:val="CommentSubject"/>
    <w:uiPriority w:val="99"/>
    <w:semiHidden/>
    <w:rsid w:val="00D074D8"/>
    <w:rPr>
      <w:b/>
      <w:bCs/>
      <w:sz w:val="20"/>
      <w:szCs w:val="20"/>
    </w:rPr>
  </w:style>
  <w:style w:type="paragraph" w:styleId="BalloonText">
    <w:name w:val="Balloon Text"/>
    <w:basedOn w:val="Normal"/>
    <w:link w:val="BalloonTextChar"/>
    <w:uiPriority w:val="99"/>
    <w:semiHidden/>
    <w:unhideWhenUsed/>
    <w:rsid w:val="002B3D0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B3D0F"/>
    <w:rPr>
      <w:rFonts w:ascii="Times New Roman" w:hAnsi="Times New Roman" w:cs="Times New Roman"/>
      <w:sz w:val="18"/>
      <w:szCs w:val="18"/>
    </w:rPr>
  </w:style>
  <w:style w:type="character" w:customStyle="1" w:styleId="Heading3Char">
    <w:name w:val="Heading 3 Char"/>
    <w:basedOn w:val="DefaultParagraphFont"/>
    <w:link w:val="Heading3"/>
    <w:uiPriority w:val="9"/>
    <w:rsid w:val="0097787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7787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71064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924858"/>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7206FF"/>
    <w:rPr>
      <w:color w:val="954F72" w:themeColor="followedHyperlink"/>
      <w:u w:val="single"/>
    </w:rPr>
  </w:style>
  <w:style w:type="character" w:styleId="UnresolvedMention">
    <w:name w:val="Unresolved Mention"/>
    <w:basedOn w:val="DefaultParagraphFont"/>
    <w:uiPriority w:val="99"/>
    <w:semiHidden/>
    <w:unhideWhenUsed/>
    <w:rsid w:val="008B1C47"/>
    <w:rPr>
      <w:color w:val="605E5C"/>
      <w:shd w:val="clear" w:color="auto" w:fill="E1DFDD"/>
    </w:rPr>
  </w:style>
  <w:style w:type="character" w:customStyle="1" w:styleId="eop">
    <w:name w:val="eop"/>
    <w:basedOn w:val="DefaultParagraphFont"/>
    <w:rsid w:val="008D6683"/>
  </w:style>
  <w:style w:type="character" w:customStyle="1" w:styleId="NoneA">
    <w:name w:val="None A"/>
    <w:rsid w:val="00EA48A0"/>
    <w:rPr>
      <w:lang w:val="en-US"/>
    </w:rPr>
  </w:style>
  <w:style w:type="paragraph" w:customStyle="1" w:styleId="BodyA">
    <w:name w:val="Body A"/>
    <w:rsid w:val="005D261A"/>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eastAsia="en-GB"/>
    </w:rPr>
  </w:style>
  <w:style w:type="character" w:customStyle="1" w:styleId="NoneB">
    <w:name w:val="None B"/>
    <w:rsid w:val="008D6A27"/>
    <w:rPr>
      <w:lang w:val="en-US"/>
    </w:rPr>
  </w:style>
  <w:style w:type="numbering" w:customStyle="1" w:styleId="Bullets">
    <w:name w:val="Bullets"/>
    <w:rsid w:val="008D6A27"/>
    <w:pPr>
      <w:numPr>
        <w:numId w:val="23"/>
      </w:numPr>
    </w:pPr>
  </w:style>
  <w:style w:type="paragraph" w:styleId="FootnoteText">
    <w:name w:val="footnote text"/>
    <w:basedOn w:val="Normal"/>
    <w:link w:val="FootnoteTextChar"/>
    <w:uiPriority w:val="99"/>
    <w:semiHidden/>
    <w:unhideWhenUsed/>
    <w:rsid w:val="00FD1EF4"/>
    <w:pPr>
      <w:spacing w:after="0" w:line="240" w:lineRule="auto"/>
    </w:pPr>
    <w:rPr>
      <w:rFonts w:ascii="Verdana" w:hAnsi="Verdana"/>
      <w:sz w:val="20"/>
      <w:szCs w:val="20"/>
    </w:rPr>
  </w:style>
  <w:style w:type="character" w:customStyle="1" w:styleId="FootnoteTextChar">
    <w:name w:val="Footnote Text Char"/>
    <w:basedOn w:val="DefaultParagraphFont"/>
    <w:link w:val="FootnoteText"/>
    <w:uiPriority w:val="99"/>
    <w:semiHidden/>
    <w:rsid w:val="00FD1EF4"/>
    <w:rPr>
      <w:rFonts w:ascii="Verdana" w:hAnsi="Verdana"/>
      <w:sz w:val="20"/>
      <w:szCs w:val="20"/>
    </w:rPr>
  </w:style>
  <w:style w:type="character" w:styleId="FootnoteReference">
    <w:name w:val="footnote reference"/>
    <w:basedOn w:val="DefaultParagraphFont"/>
    <w:uiPriority w:val="99"/>
    <w:semiHidden/>
    <w:unhideWhenUsed/>
    <w:rsid w:val="00FD1EF4"/>
    <w:rPr>
      <w:vertAlign w:val="superscript"/>
    </w:rPr>
  </w:style>
  <w:style w:type="character" w:customStyle="1" w:styleId="spellingerror">
    <w:name w:val="spellingerror"/>
    <w:basedOn w:val="DefaultParagraphFont"/>
    <w:rsid w:val="00115E24"/>
  </w:style>
  <w:style w:type="paragraph" w:styleId="TOC3">
    <w:name w:val="toc 3"/>
    <w:basedOn w:val="Normal"/>
    <w:next w:val="Normal"/>
    <w:autoRedefine/>
    <w:uiPriority w:val="39"/>
    <w:unhideWhenUsed/>
    <w:rsid w:val="004D30E2"/>
    <w:pPr>
      <w:spacing w:after="100"/>
      <w:ind w:left="440"/>
    </w:pPr>
  </w:style>
  <w:style w:type="paragraph" w:styleId="Date">
    <w:name w:val="Date"/>
    <w:basedOn w:val="Normal"/>
    <w:next w:val="Normal"/>
    <w:link w:val="DateChar"/>
    <w:uiPriority w:val="99"/>
    <w:semiHidden/>
    <w:unhideWhenUsed/>
    <w:rsid w:val="00B2643E"/>
  </w:style>
  <w:style w:type="character" w:customStyle="1" w:styleId="DateChar">
    <w:name w:val="Date Char"/>
    <w:basedOn w:val="DefaultParagraphFont"/>
    <w:link w:val="Date"/>
    <w:uiPriority w:val="99"/>
    <w:semiHidden/>
    <w:rsid w:val="00B26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81843">
      <w:bodyDiv w:val="1"/>
      <w:marLeft w:val="0"/>
      <w:marRight w:val="0"/>
      <w:marTop w:val="0"/>
      <w:marBottom w:val="0"/>
      <w:divBdr>
        <w:top w:val="none" w:sz="0" w:space="0" w:color="auto"/>
        <w:left w:val="none" w:sz="0" w:space="0" w:color="auto"/>
        <w:bottom w:val="none" w:sz="0" w:space="0" w:color="auto"/>
        <w:right w:val="none" w:sz="0" w:space="0" w:color="auto"/>
      </w:divBdr>
    </w:div>
    <w:div w:id="393044964">
      <w:bodyDiv w:val="1"/>
      <w:marLeft w:val="0"/>
      <w:marRight w:val="0"/>
      <w:marTop w:val="0"/>
      <w:marBottom w:val="0"/>
      <w:divBdr>
        <w:top w:val="none" w:sz="0" w:space="0" w:color="auto"/>
        <w:left w:val="none" w:sz="0" w:space="0" w:color="auto"/>
        <w:bottom w:val="none" w:sz="0" w:space="0" w:color="auto"/>
        <w:right w:val="none" w:sz="0" w:space="0" w:color="auto"/>
      </w:divBdr>
    </w:div>
    <w:div w:id="521866435">
      <w:bodyDiv w:val="1"/>
      <w:marLeft w:val="0"/>
      <w:marRight w:val="0"/>
      <w:marTop w:val="0"/>
      <w:marBottom w:val="0"/>
      <w:divBdr>
        <w:top w:val="none" w:sz="0" w:space="0" w:color="auto"/>
        <w:left w:val="none" w:sz="0" w:space="0" w:color="auto"/>
        <w:bottom w:val="none" w:sz="0" w:space="0" w:color="auto"/>
        <w:right w:val="none" w:sz="0" w:space="0" w:color="auto"/>
      </w:divBdr>
    </w:div>
    <w:div w:id="994646236">
      <w:bodyDiv w:val="1"/>
      <w:marLeft w:val="0"/>
      <w:marRight w:val="0"/>
      <w:marTop w:val="0"/>
      <w:marBottom w:val="0"/>
      <w:divBdr>
        <w:top w:val="none" w:sz="0" w:space="0" w:color="auto"/>
        <w:left w:val="none" w:sz="0" w:space="0" w:color="auto"/>
        <w:bottom w:val="none" w:sz="0" w:space="0" w:color="auto"/>
        <w:right w:val="none" w:sz="0" w:space="0" w:color="auto"/>
      </w:divBdr>
    </w:div>
    <w:div w:id="1129468837">
      <w:bodyDiv w:val="1"/>
      <w:marLeft w:val="0"/>
      <w:marRight w:val="0"/>
      <w:marTop w:val="0"/>
      <w:marBottom w:val="0"/>
      <w:divBdr>
        <w:top w:val="none" w:sz="0" w:space="0" w:color="auto"/>
        <w:left w:val="none" w:sz="0" w:space="0" w:color="auto"/>
        <w:bottom w:val="none" w:sz="0" w:space="0" w:color="auto"/>
        <w:right w:val="none" w:sz="0" w:space="0" w:color="auto"/>
      </w:divBdr>
    </w:div>
    <w:div w:id="1434204828">
      <w:bodyDiv w:val="1"/>
      <w:marLeft w:val="0"/>
      <w:marRight w:val="0"/>
      <w:marTop w:val="0"/>
      <w:marBottom w:val="0"/>
      <w:divBdr>
        <w:top w:val="none" w:sz="0" w:space="0" w:color="auto"/>
        <w:left w:val="none" w:sz="0" w:space="0" w:color="auto"/>
        <w:bottom w:val="none" w:sz="0" w:space="0" w:color="auto"/>
        <w:right w:val="none" w:sz="0" w:space="0" w:color="auto"/>
      </w:divBdr>
    </w:div>
    <w:div w:id="1699117785">
      <w:bodyDiv w:val="1"/>
      <w:marLeft w:val="0"/>
      <w:marRight w:val="0"/>
      <w:marTop w:val="0"/>
      <w:marBottom w:val="0"/>
      <w:divBdr>
        <w:top w:val="none" w:sz="0" w:space="0" w:color="auto"/>
        <w:left w:val="none" w:sz="0" w:space="0" w:color="auto"/>
        <w:bottom w:val="none" w:sz="0" w:space="0" w:color="auto"/>
        <w:right w:val="none" w:sz="0" w:space="0" w:color="auto"/>
      </w:divBdr>
    </w:div>
    <w:div w:id="1830249916">
      <w:bodyDiv w:val="1"/>
      <w:marLeft w:val="0"/>
      <w:marRight w:val="0"/>
      <w:marTop w:val="0"/>
      <w:marBottom w:val="0"/>
      <w:divBdr>
        <w:top w:val="none" w:sz="0" w:space="0" w:color="auto"/>
        <w:left w:val="none" w:sz="0" w:space="0" w:color="auto"/>
        <w:bottom w:val="none" w:sz="0" w:space="0" w:color="auto"/>
        <w:right w:val="none" w:sz="0" w:space="0" w:color="auto"/>
      </w:divBdr>
    </w:div>
    <w:div w:id="2094621638">
      <w:bodyDiv w:val="1"/>
      <w:marLeft w:val="0"/>
      <w:marRight w:val="0"/>
      <w:marTop w:val="0"/>
      <w:marBottom w:val="0"/>
      <w:divBdr>
        <w:top w:val="none" w:sz="0" w:space="0" w:color="auto"/>
        <w:left w:val="none" w:sz="0" w:space="0" w:color="auto"/>
        <w:bottom w:val="none" w:sz="0" w:space="0" w:color="auto"/>
        <w:right w:val="none" w:sz="0" w:space="0" w:color="auto"/>
      </w:divBdr>
      <w:divsChild>
        <w:div w:id="63067329">
          <w:marLeft w:val="0"/>
          <w:marRight w:val="0"/>
          <w:marTop w:val="600"/>
          <w:marBottom w:val="0"/>
          <w:divBdr>
            <w:top w:val="none" w:sz="0" w:space="0" w:color="auto"/>
            <w:left w:val="none" w:sz="0" w:space="0" w:color="auto"/>
            <w:bottom w:val="none" w:sz="0" w:space="0" w:color="auto"/>
            <w:right w:val="none" w:sz="0" w:space="0" w:color="auto"/>
          </w:divBdr>
          <w:divsChild>
            <w:div w:id="453788373">
              <w:marLeft w:val="0"/>
              <w:marRight w:val="0"/>
              <w:marTop w:val="0"/>
              <w:marBottom w:val="0"/>
              <w:divBdr>
                <w:top w:val="none" w:sz="0" w:space="0" w:color="auto"/>
                <w:left w:val="none" w:sz="0" w:space="0" w:color="auto"/>
                <w:bottom w:val="none" w:sz="0" w:space="0" w:color="auto"/>
                <w:right w:val="none" w:sz="0" w:space="0" w:color="auto"/>
              </w:divBdr>
            </w:div>
          </w:divsChild>
        </w:div>
        <w:div w:id="241843227">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yperlink" Target="https://mynorthamptonac-my.sharepoint.com/personal/ming_nie_northampton_ac_uk/Documents/ILT%20Publications/Students%20as%20partners/Students%20as%20Partners%20in%20UoN%20-%20BHDigital.docx" TargetMode="External"/><Relationship Id="rId26" Type="http://schemas.openxmlformats.org/officeDocument/2006/relationships/hyperlink" Target="https://mynorthamptonac-my.sharepoint.com/personal/ming_nie_northampton_ac_uk/Documents/ILT%20Publications/Students%20as%20partners/Students%20as%20Partners%20in%20UoN%20-%20BHDigital.docx" TargetMode="External"/><Relationship Id="rId39" Type="http://schemas.openxmlformats.org/officeDocument/2006/relationships/image" Target="media/image12.jpg"/><Relationship Id="rId21" Type="http://schemas.openxmlformats.org/officeDocument/2006/relationships/hyperlink" Target="https://mynorthamptonac-my.sharepoint.com/personal/ming_nie_northampton_ac_uk/Documents/ILT%20Publications/Students%20as%20partners/Students%20as%20Partners%20in%20UoN%20-%20BHDigital.docx" TargetMode="External"/><Relationship Id="rId34" Type="http://schemas.openxmlformats.org/officeDocument/2006/relationships/image" Target="media/image8.jpeg"/><Relationship Id="rId42" Type="http://schemas.openxmlformats.org/officeDocument/2006/relationships/hyperlink" Target="http://www.digitalleadernetwork.co.uk" TargetMode="External"/><Relationship Id="rId47" Type="http://schemas.openxmlformats.org/officeDocument/2006/relationships/image" Target="media/image15.jpg"/><Relationship Id="rId50" Type="http://schemas.openxmlformats.org/officeDocument/2006/relationships/hyperlink" Target="https://europe.wiseflow.net/" TargetMode="Externa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mynorthamptonac-my.sharepoint.com/personal/ming_nie_northampton_ac_uk/Documents/ILT%20Publications/Students%20as%20partners/Students%20as%20Partners%20in%20UoN%20-%20BHDigital.docx" TargetMode="External"/><Relationship Id="rId25" Type="http://schemas.openxmlformats.org/officeDocument/2006/relationships/hyperlink" Target="https://mynorthamptonac-my.sharepoint.com/personal/ming_nie_northampton_ac_uk/Documents/ILT%20Publications/Students%20as%20partners/Students%20as%20Partners%20in%20UoN%20-%20BHDigital.docx" TargetMode="External"/><Relationship Id="rId33" Type="http://schemas.openxmlformats.org/officeDocument/2006/relationships/image" Target="media/image7.jpeg"/><Relationship Id="rId38" Type="http://schemas.openxmlformats.org/officeDocument/2006/relationships/image" Target="media/image11.jpg"/><Relationship Id="rId46" Type="http://schemas.openxmlformats.org/officeDocument/2006/relationships/hyperlink" Target="http://dlaberasmus.eu" TargetMode="External"/><Relationship Id="rId2" Type="http://schemas.openxmlformats.org/officeDocument/2006/relationships/customXml" Target="../customXml/item2.xml"/><Relationship Id="rId16" Type="http://schemas.openxmlformats.org/officeDocument/2006/relationships/hyperlink" Target="https://mynorthamptonac-my.sharepoint.com/personal/ming_nie_northampton_ac_uk/Documents/ILT%20Publications/Students%20as%20partners/Students%20as%20Partners%20in%20UoN%20-%20BHDigital.docx" TargetMode="External"/><Relationship Id="rId20" Type="http://schemas.openxmlformats.org/officeDocument/2006/relationships/hyperlink" Target="https://mynorthamptonac-my.sharepoint.com/personal/ming_nie_northampton_ac_uk/Documents/ILT%20Publications/Students%20as%20partners/Students%20as%20Partners%20in%20UoN%20-%20BHDigital.docx" TargetMode="External"/><Relationship Id="rId29" Type="http://schemas.openxmlformats.org/officeDocument/2006/relationships/hyperlink" Target="https://www.northampton.ac.uk/ilt/research-and-funding/publications/" TargetMode="Externa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ynorthamptonac-my.sharepoint.com/personal/ming_nie_northampton_ac_uk/Documents/ILT%20Publications/Students%20as%20partners/Students%20as%20Partners%20in%20UoN%20-%20BHDigital.docx" TargetMode="External"/><Relationship Id="rId32" Type="http://schemas.openxmlformats.org/officeDocument/2006/relationships/image" Target="media/image6.jpg"/><Relationship Id="rId37" Type="http://schemas.openxmlformats.org/officeDocument/2006/relationships/hyperlink" Target="https://mypad.northampton.ac.uk/hksc/" TargetMode="External"/><Relationship Id="rId40" Type="http://schemas.openxmlformats.org/officeDocument/2006/relationships/hyperlink" Target="https://mypad.northampton.ac.uk/statsmentor/" TargetMode="External"/><Relationship Id="rId45" Type="http://schemas.openxmlformats.org/officeDocument/2006/relationships/hyperlink" Target="https://mypad.northampton.ac.uk/digitalleaders/" TargetMode="External"/><Relationship Id="rId53"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yperlink" Target="https://mynorthamptonac-my.sharepoint.com/personal/ming_nie_northampton_ac_uk/Documents/ILT%20Publications/Students%20as%20partners/Students%20as%20Partners%20in%20UoN%20-%20BHDigital.docx" TargetMode="External"/><Relationship Id="rId28" Type="http://schemas.openxmlformats.org/officeDocument/2006/relationships/image" Target="media/image4.png"/><Relationship Id="rId36" Type="http://schemas.openxmlformats.org/officeDocument/2006/relationships/image" Target="media/image10.jpeg"/><Relationship Id="rId49" Type="http://schemas.openxmlformats.org/officeDocument/2006/relationships/image" Target="media/image17.jpg"/><Relationship Id="rId10" Type="http://schemas.openxmlformats.org/officeDocument/2006/relationships/footnotes" Target="footnotes.xml"/><Relationship Id="rId19" Type="http://schemas.openxmlformats.org/officeDocument/2006/relationships/hyperlink" Target="https://mynorthamptonac-my.sharepoint.com/personal/ming_nie_northampton_ac_uk/Documents/ILT%20Publications/Students%20as%20partners/Students%20as%20Partners%20in%20UoN%20-%20BHDigital.docx" TargetMode="External"/><Relationship Id="rId31" Type="http://schemas.openxmlformats.org/officeDocument/2006/relationships/hyperlink" Target="https://skillshub.northampton.ac.uk/" TargetMode="External"/><Relationship Id="rId44" Type="http://schemas.openxmlformats.org/officeDocument/2006/relationships/image" Target="media/image14.jpeg"/><Relationship Id="rId52" Type="http://schemas.openxmlformats.org/officeDocument/2006/relationships/image" Target="media/image19.g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mynorthamptonac-my.sharepoint.com/personal/ming_nie_northampton_ac_uk/Documents/ILT%20Publications/Students%20as%20partners/Students%20as%20Partners%20in%20UoN%20-%20BHDigital.docx" TargetMode="External"/><Relationship Id="rId27" Type="http://schemas.openxmlformats.org/officeDocument/2006/relationships/hyperlink" Target="https://mynorthamptonac-my.sharepoint.com/personal/ming_nie_northampton_ac_uk/Documents/ILT%20Publications/Students%20as%20partners/Students%20as%20Partners%20in%20UoN%20-%20BHDigital.docx" TargetMode="External"/><Relationship Id="rId30" Type="http://schemas.openxmlformats.org/officeDocument/2006/relationships/image" Target="media/image5.jpg"/><Relationship Id="rId35" Type="http://schemas.openxmlformats.org/officeDocument/2006/relationships/image" Target="media/image9.jpeg"/><Relationship Id="rId43" Type="http://schemas.openxmlformats.org/officeDocument/2006/relationships/hyperlink" Target="https://sites.google.com/site/playdatechicago13/home" TargetMode="External"/><Relationship Id="rId48" Type="http://schemas.openxmlformats.org/officeDocument/2006/relationships/image" Target="media/image16.jpeg"/><Relationship Id="rId8" Type="http://schemas.openxmlformats.org/officeDocument/2006/relationships/settings" Target="settings.xml"/><Relationship Id="rId51" Type="http://schemas.openxmlformats.org/officeDocument/2006/relationships/image" Target="media/image18.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DAA00C22DCBF46B84392C38890E4AC" ma:contentTypeVersion="11" ma:contentTypeDescription="Create a new document." ma:contentTypeScope="" ma:versionID="1d11d58a2eb2f3e07d33b5e73ba65428">
  <xsd:schema xmlns:xsd="http://www.w3.org/2001/XMLSchema" xmlns:xs="http://www.w3.org/2001/XMLSchema" xmlns:p="http://schemas.microsoft.com/office/2006/metadata/properties" xmlns:ns3="154a6c74-fbb6-48f6-963b-41d295b4d89b" xmlns:ns4="bc04f0a1-3e48-4c4e-b1e4-efb672cb3473" targetNamespace="http://schemas.microsoft.com/office/2006/metadata/properties" ma:root="true" ma:fieldsID="edb630b7b8190244df1d05e0cff6fcc4" ns3:_="" ns4:_="">
    <xsd:import namespace="154a6c74-fbb6-48f6-963b-41d295b4d89b"/>
    <xsd:import namespace="bc04f0a1-3e48-4c4e-b1e4-efb672cb347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a6c74-fbb6-48f6-963b-41d295b4d8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04f0a1-3e48-4c4e-b1e4-efb672cb347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54F18B-71F6-45AB-A3E9-857F8667C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a6c74-fbb6-48f6-963b-41d295b4d89b"/>
    <ds:schemaRef ds:uri="bc04f0a1-3e48-4c4e-b1e4-efb672cb3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5CDE29-0311-4081-A8CF-3FD494D35E80}">
  <ds:schemaRefs>
    <ds:schemaRef ds:uri="http://schemas.microsoft.com/sharepoint/v3/contenttype/forms"/>
  </ds:schemaRefs>
</ds:datastoreItem>
</file>

<file path=customXml/itemProps4.xml><?xml version="1.0" encoding="utf-8"?>
<ds:datastoreItem xmlns:ds="http://schemas.openxmlformats.org/officeDocument/2006/customXml" ds:itemID="{32E27E4A-FD59-4A2B-B56B-D657556AA6E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9BA1517-0F85-4F03-ACAA-61EBE3319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20</Pages>
  <Words>6607</Words>
  <Characters>36477</Characters>
  <Application>Microsoft Office Word</Application>
  <DocSecurity>0</DocSecurity>
  <Lines>651</Lines>
  <Paragraphs>175</Paragraphs>
  <ScaleCrop>false</ScaleCrop>
  <HeadingPairs>
    <vt:vector size="2" baseType="variant">
      <vt:variant>
        <vt:lpstr>Title</vt:lpstr>
      </vt:variant>
      <vt:variant>
        <vt:i4>1</vt:i4>
      </vt:variant>
    </vt:vector>
  </HeadingPairs>
  <TitlesOfParts>
    <vt:vector size="1" baseType="lpstr">
      <vt:lpstr>Students as Partners in Learning and Teaching in the University of Northampton</vt:lpstr>
    </vt:vector>
  </TitlesOfParts>
  <Company/>
  <LinksUpToDate>false</LinksUpToDate>
  <CharactersWithSpaces>42909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Students as Partners in Learning and Teaching in the University of Northampton</dc:title>
  <dc:subject/>
  <dc:creator/>
  <cp:keywords/>
  <dc:description/>
  <cp:lastModifiedBy>Ming Nie</cp:lastModifiedBy>
  <cp:revision>173</cp:revision>
  <dcterms:created xsi:type="dcterms:W3CDTF">2019-10-30T14:06:00Z</dcterms:created>
  <dcterms:modified xsi:type="dcterms:W3CDTF">2019-11-01T13:59:00Z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0x010100DEDAA00C22DCBF46B84392C38890E4AC</vt:lpwstr>
  </property>
</Properties>
</file>