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53" w:rsidRDefault="001B3BF0">
      <w:pPr>
        <w:spacing w:before="20"/>
        <w:ind w:left="16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M</w:t>
      </w:r>
      <w:r w:rsidR="009D5BD1">
        <w:rPr>
          <w:rFonts w:ascii="Tahoma"/>
          <w:b/>
          <w:spacing w:val="-1"/>
          <w:sz w:val="36"/>
        </w:rPr>
        <w:t xml:space="preserve">odule </w:t>
      </w:r>
      <w:r>
        <w:rPr>
          <w:rFonts w:ascii="Tahoma"/>
          <w:b/>
          <w:spacing w:val="-1"/>
          <w:sz w:val="36"/>
        </w:rPr>
        <w:t>A</w:t>
      </w:r>
      <w:r w:rsidR="009D5BD1">
        <w:rPr>
          <w:rFonts w:ascii="Tahoma"/>
          <w:b/>
          <w:spacing w:val="-1"/>
          <w:sz w:val="36"/>
        </w:rPr>
        <w:t>ssignment</w:t>
      </w:r>
      <w:r w:rsidR="0043683B">
        <w:rPr>
          <w:rFonts w:ascii="Tahoma"/>
          <w:b/>
          <w:sz w:val="36"/>
        </w:rPr>
        <w:t xml:space="preserve"> 5</w:t>
      </w:r>
    </w:p>
    <w:p w:rsidR="005B3453" w:rsidRDefault="005B3453">
      <w:pPr>
        <w:spacing w:before="9" w:line="280" w:lineRule="exact"/>
        <w:rPr>
          <w:sz w:val="28"/>
          <w:szCs w:val="28"/>
        </w:rPr>
      </w:pPr>
    </w:p>
    <w:p w:rsidR="0043683B" w:rsidRDefault="0043683B">
      <w:pPr>
        <w:pStyle w:val="BodyText"/>
        <w:ind w:left="120" w:right="113" w:firstLine="0"/>
        <w:jc w:val="both"/>
        <w:rPr>
          <w:spacing w:val="-1"/>
        </w:rPr>
      </w:pPr>
      <w:r>
        <w:rPr>
          <w:spacing w:val="-1"/>
        </w:rPr>
        <w:t>Complete Module Assignment 5 when you finish Learning Package 12.</w:t>
      </w:r>
    </w:p>
    <w:p w:rsidR="0043683B" w:rsidRDefault="0043683B">
      <w:pPr>
        <w:pStyle w:val="BodyText"/>
        <w:ind w:left="120" w:right="113" w:firstLine="0"/>
        <w:jc w:val="both"/>
        <w:rPr>
          <w:spacing w:val="-1"/>
        </w:rPr>
      </w:pPr>
    </w:p>
    <w:p w:rsidR="005B3453" w:rsidRDefault="001B3BF0">
      <w:pPr>
        <w:pStyle w:val="BodyText"/>
        <w:ind w:left="120" w:right="113" w:firstLine="0"/>
        <w:jc w:val="both"/>
      </w:pPr>
      <w:r>
        <w:rPr>
          <w:spacing w:val="-1"/>
        </w:rPr>
        <w:t>There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20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assignment.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questions</w:t>
      </w:r>
      <w:r>
        <w:rPr>
          <w:spacing w:val="31"/>
        </w:rPr>
        <w:t xml:space="preserve"> </w:t>
      </w:r>
      <w:r>
        <w:rPr>
          <w:spacing w:val="-1"/>
        </w:rPr>
        <w:t>carry</w:t>
      </w:r>
      <w:r>
        <w:rPr>
          <w:spacing w:val="31"/>
        </w:rPr>
        <w:t xml:space="preserve"> </w:t>
      </w:r>
      <w:r>
        <w:rPr>
          <w:spacing w:val="-1"/>
        </w:rPr>
        <w:t>equal</w:t>
      </w:r>
      <w:r>
        <w:rPr>
          <w:spacing w:val="31"/>
        </w:rPr>
        <w:t xml:space="preserve"> </w:t>
      </w:r>
      <w:r>
        <w:rPr>
          <w:spacing w:val="-1"/>
        </w:rPr>
        <w:t>marks.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only</w:t>
      </w:r>
      <w:r>
        <w:rPr>
          <w:spacing w:val="65"/>
        </w:rPr>
        <w:t xml:space="preserve"> </w:t>
      </w:r>
      <w:r>
        <w:rPr>
          <w:spacing w:val="-1"/>
        </w:rPr>
        <w:t>one</w:t>
      </w:r>
      <w:r>
        <w:rPr>
          <w:spacing w:val="65"/>
        </w:rPr>
        <w:t xml:space="preserve"> </w:t>
      </w:r>
      <w:r>
        <w:rPr>
          <w:spacing w:val="-1"/>
        </w:rPr>
        <w:t>correct</w:t>
      </w:r>
      <w:r>
        <w:rPr>
          <w:spacing w:val="65"/>
        </w:rPr>
        <w:t xml:space="preserve"> </w:t>
      </w:r>
      <w:r>
        <w:rPr>
          <w:spacing w:val="-1"/>
        </w:rPr>
        <w:t>answer,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66"/>
        </w:rPr>
        <w:t xml:space="preserve"> </w:t>
      </w:r>
      <w:r>
        <w:rPr>
          <w:spacing w:val="-1"/>
        </w:rPr>
        <w:t>select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option</w:t>
      </w:r>
      <w:r>
        <w:rPr>
          <w:spacing w:val="65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consider the most appropriate.</w:t>
      </w:r>
    </w:p>
    <w:p w:rsidR="005B3453" w:rsidRDefault="005B3453">
      <w:pPr>
        <w:spacing w:before="10" w:line="280" w:lineRule="exact"/>
        <w:rPr>
          <w:sz w:val="28"/>
          <w:szCs w:val="28"/>
        </w:rPr>
      </w:pPr>
    </w:p>
    <w:p w:rsidR="005B3453" w:rsidRDefault="009D5BD1">
      <w:pPr>
        <w:pStyle w:val="BodyText"/>
        <w:ind w:left="119" w:firstLine="0"/>
      </w:pPr>
      <w:r>
        <w:rPr>
          <w:spacing w:val="-1"/>
        </w:rPr>
        <w:t>W</w:t>
      </w:r>
      <w:r w:rsidR="001B3BF0">
        <w:rPr>
          <w:spacing w:val="-1"/>
        </w:rPr>
        <w:t>rite</w:t>
      </w:r>
      <w:r w:rsidR="001B3BF0">
        <w:t xml:space="preserve"> </w:t>
      </w:r>
      <w:r w:rsidR="001B3BF0">
        <w:rPr>
          <w:spacing w:val="-1"/>
        </w:rPr>
        <w:t xml:space="preserve">down </w:t>
      </w:r>
      <w:r>
        <w:t>the missing word or phrase:</w:t>
      </w:r>
    </w:p>
    <w:p w:rsidR="005B3453" w:rsidRDefault="005B3453">
      <w:pPr>
        <w:spacing w:before="10" w:line="280" w:lineRule="exact"/>
        <w:rPr>
          <w:sz w:val="28"/>
          <w:szCs w:val="28"/>
        </w:rPr>
      </w:pP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3147"/>
        </w:tabs>
        <w:ind w:right="963"/>
      </w:pPr>
      <w:r>
        <w:t xml:space="preserve">The keyword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f</w:t>
      </w:r>
      <w:r>
        <w:rPr>
          <w:b/>
          <w:spacing w:val="4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created. This can be useful for</w:t>
      </w:r>
      <w:r>
        <w:rPr>
          <w:spacing w:val="-4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readability</w:t>
      </w:r>
      <w:r>
        <w:t xml:space="preserve"> of the</w:t>
      </w:r>
      <w:r>
        <w:rPr>
          <w:spacing w:val="35"/>
        </w:rPr>
        <w:t xml:space="preserve"> </w:t>
      </w:r>
      <w:r>
        <w:rPr>
          <w:spacing w:val="-1"/>
        </w:rPr>
        <w:t>program.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2994"/>
        </w:tabs>
        <w:ind w:right="434"/>
      </w:pPr>
      <w:r>
        <w:t>Structures enable the programmer to</w:t>
      </w:r>
      <w:r>
        <w:rPr>
          <w:spacing w:val="-1"/>
        </w:rPr>
        <w:t xml:space="preserve"> group </w:t>
      </w:r>
      <w:r>
        <w:t>variables</w:t>
      </w:r>
      <w:r>
        <w:rPr>
          <w:spacing w:val="-1"/>
        </w:rPr>
        <w:t xml:space="preserve"> together, even</w:t>
      </w:r>
      <w:r>
        <w:rPr>
          <w:spacing w:val="2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t>data</w:t>
      </w:r>
      <w:r>
        <w:rPr>
          <w:spacing w:val="-1"/>
        </w:rPr>
        <w:t xml:space="preserve"> types,</w:t>
      </w:r>
      <w:r>
        <w:t xml:space="preserve"> under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variable</w:t>
      </w:r>
      <w:r>
        <w:t xml:space="preserve"> name.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3861"/>
        </w:tabs>
        <w:spacing w:line="289" w:lineRule="exact"/>
      </w:pPr>
      <w:r>
        <w:t>It is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to have</w:t>
      </w:r>
      <w:r>
        <w:rPr>
          <w:spacing w:val="-1"/>
        </w:rPr>
        <w:t xml:space="preserve"> </w:t>
      </w:r>
      <w:proofErr w:type="gramStart"/>
      <w:r>
        <w:rPr>
          <w:b/>
          <w:spacing w:val="-1"/>
        </w:rPr>
        <w:t>a</w:t>
      </w:r>
      <w:proofErr w:type="gramEnd"/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newly</w:t>
      </w:r>
      <w:r>
        <w:rPr>
          <w:spacing w:val="-1"/>
        </w:rPr>
        <w:t xml:space="preserve"> defined </w:t>
      </w:r>
      <w:r>
        <w:t>structures.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4585"/>
        </w:tabs>
        <w:spacing w:before="9" w:line="290" w:lineRule="exact"/>
        <w:ind w:right="588"/>
        <w:jc w:val="both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rPr>
          <w:spacing w:val="22"/>
        </w:rPr>
        <w:t xml:space="preserve"> </w:t>
      </w:r>
      <w:r>
        <w:t>template,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keyword</w:t>
      </w:r>
      <w:r>
        <w:rPr>
          <w:spacing w:val="-2"/>
        </w:rPr>
        <w:t xml:space="preserve"> </w:t>
      </w:r>
      <w:r>
        <w:rPr>
          <w:b/>
          <w:i/>
          <w:spacing w:val="-2"/>
          <w:sz w:val="25"/>
        </w:rPr>
        <w:t>s</w:t>
      </w:r>
      <w:r>
        <w:rPr>
          <w:b/>
          <w:i/>
          <w:spacing w:val="-2"/>
          <w:sz w:val="25"/>
          <w:u w:val="thick" w:color="000000"/>
        </w:rPr>
        <w:tab/>
      </w:r>
      <w:r>
        <w:rPr>
          <w:b/>
          <w:i/>
          <w:sz w:val="25"/>
        </w:rPr>
        <w:t>t</w:t>
      </w:r>
      <w:r>
        <w:rPr>
          <w:b/>
          <w:i/>
          <w:spacing w:val="-3"/>
          <w:sz w:val="2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20"/>
        </w:rPr>
        <w:t xml:space="preserve"> </w:t>
      </w:r>
      <w:r>
        <w:t>when declaring new variables.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2627"/>
        </w:tabs>
        <w:spacing w:line="290" w:lineRule="exact"/>
        <w:ind w:right="358"/>
      </w:pPr>
      <w:r>
        <w:t>The</w:t>
      </w:r>
      <w:r>
        <w:rPr>
          <w:spacing w:val="-5"/>
        </w:rPr>
        <w:t xml:space="preserve"> </w:t>
      </w:r>
      <w:proofErr w:type="spellStart"/>
      <w:r>
        <w:rPr>
          <w:i/>
          <w:spacing w:val="-2"/>
          <w:sz w:val="25"/>
        </w:rPr>
        <w:t>typedef</w:t>
      </w:r>
      <w:proofErr w:type="spellEnd"/>
      <w:r>
        <w:rPr>
          <w:i/>
          <w:spacing w:val="-7"/>
          <w:sz w:val="25"/>
        </w:rPr>
        <w:t xml:space="preserve"> </w:t>
      </w:r>
      <w:r>
        <w:rPr>
          <w:spacing w:val="-1"/>
        </w:rPr>
        <w:t>keyword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keyword</w:t>
      </w:r>
      <w:r>
        <w:rPr>
          <w:spacing w:val="-4"/>
        </w:rPr>
        <w:t xml:space="preserve"> </w:t>
      </w:r>
      <w:proofErr w:type="spellStart"/>
      <w:r>
        <w:rPr>
          <w:i/>
          <w:spacing w:val="-2"/>
          <w:sz w:val="25"/>
        </w:rPr>
        <w:t>struct</w:t>
      </w:r>
      <w:proofErr w:type="spellEnd"/>
      <w:r>
        <w:rPr>
          <w:i/>
          <w:spacing w:val="-7"/>
          <w:sz w:val="2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5"/>
        </w:rPr>
        <w:t xml:space="preserve"> </w:t>
      </w:r>
      <w:r>
        <w:t>to shorten the</w:t>
      </w:r>
      <w:r>
        <w:rPr>
          <w:spacing w:val="-1"/>
        </w:rPr>
        <w:t xml:space="preserve"> </w:t>
      </w:r>
      <w:r>
        <w:t>process.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5689"/>
        </w:tabs>
        <w:spacing w:line="282" w:lineRule="exact"/>
      </w:pPr>
      <w:r>
        <w:t>A structure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proofErr w:type="spellStart"/>
      <w:r>
        <w:rPr>
          <w:spacing w:val="-1"/>
        </w:rPr>
        <w:t xml:space="preserve">other </w:t>
      </w:r>
      <w:r>
        <w:rPr>
          <w:b/>
        </w:rPr>
        <w:t>s</w:t>
      </w:r>
      <w:proofErr w:type="spellEnd"/>
      <w:r>
        <w:rPr>
          <w:b/>
          <w:u w:val="thick" w:color="000000"/>
        </w:rPr>
        <w:tab/>
      </w:r>
      <w:proofErr w:type="spellStart"/>
      <w:r>
        <w:rPr>
          <w:b/>
          <w:spacing w:val="-1"/>
        </w:rPr>
        <w:t>es</w:t>
      </w:r>
      <w:proofErr w:type="spellEnd"/>
      <w:r>
        <w:rPr>
          <w:spacing w:val="-1"/>
        </w:rPr>
        <w:t>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4117"/>
          <w:tab w:val="left" w:pos="5047"/>
        </w:tabs>
        <w:ind w:right="362"/>
      </w:pPr>
      <w:r>
        <w:t xml:space="preserve">The </w:t>
      </w:r>
      <w:r>
        <w:rPr>
          <w:spacing w:val="-1"/>
        </w:rPr>
        <w:t>-&gt;</w:t>
      </w:r>
      <w:r>
        <w:t xml:space="preserve"> </w:t>
      </w:r>
      <w:r>
        <w:rPr>
          <w:spacing w:val="-1"/>
        </w:rPr>
        <w:t>operator</w:t>
      </w:r>
      <w:r>
        <w:t xml:space="preserve"> is the </w:t>
      </w:r>
      <w:r>
        <w:rPr>
          <w:rFonts w:cs="Tahoma"/>
          <w:b/>
          <w:bCs/>
          <w:spacing w:val="-1"/>
        </w:rPr>
        <w:t>m</w:t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</w:rPr>
        <w:t xml:space="preserve">r </w:t>
      </w:r>
      <w:proofErr w:type="gramStart"/>
      <w:r>
        <w:rPr>
          <w:rFonts w:cs="Tahoma"/>
          <w:b/>
          <w:bCs/>
          <w:spacing w:val="-1"/>
        </w:rPr>
        <w:t>a</w:t>
      </w:r>
      <w:proofErr w:type="gramEnd"/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</w:rPr>
        <w:t>s</w:t>
      </w:r>
      <w:r>
        <w:rPr>
          <w:rFonts w:cs="Tahoma"/>
          <w:b/>
          <w:bCs/>
          <w:spacing w:val="3"/>
        </w:rPr>
        <w:t xml:space="preserve"> </w:t>
      </w:r>
      <w:r>
        <w:t>operator and is used to ‘get</w:t>
      </w:r>
      <w:r>
        <w:rPr>
          <w:spacing w:val="27"/>
        </w:rPr>
        <w:t xml:space="preserve"> </w:t>
      </w:r>
      <w:r>
        <w:rPr>
          <w:spacing w:val="-1"/>
        </w:rPr>
        <w:t>to’</w:t>
      </w:r>
      <w:r>
        <w:t xml:space="preserve"> 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via</w:t>
      </w:r>
      <w:r>
        <w:t xml:space="preserve"> a </w:t>
      </w:r>
      <w:r>
        <w:rPr>
          <w:spacing w:val="-1"/>
        </w:rPr>
        <w:t>pointer.</w:t>
      </w:r>
    </w:p>
    <w:p w:rsidR="005B3453" w:rsidRDefault="001B3BF0">
      <w:pPr>
        <w:pStyle w:val="BodyText"/>
        <w:numPr>
          <w:ilvl w:val="0"/>
          <w:numId w:val="2"/>
        </w:numPr>
        <w:tabs>
          <w:tab w:val="left" w:pos="840"/>
          <w:tab w:val="left" w:pos="1742"/>
          <w:tab w:val="left" w:pos="2342"/>
        </w:tabs>
        <w:ind w:right="309"/>
      </w:pPr>
      <w:proofErr w:type="gramStart"/>
      <w:r>
        <w:t>A</w:t>
      </w:r>
      <w:proofErr w:type="gramEnd"/>
      <w:r>
        <w:t xml:space="preserve">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d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where</w:t>
      </w:r>
      <w:r>
        <w:t xml:space="preserve"> can be </w:t>
      </w:r>
      <w:r>
        <w:rPr>
          <w:spacing w:val="-1"/>
        </w:rPr>
        <w:t>expanding</w:t>
      </w:r>
      <w:r>
        <w:t xml:space="preserve"> by </w:t>
      </w:r>
      <w:r>
        <w:rPr>
          <w:spacing w:val="-1"/>
        </w:rPr>
        <w:t>adding</w:t>
      </w:r>
      <w:r>
        <w:rPr>
          <w:spacing w:val="29"/>
        </w:rPr>
        <w:t xml:space="preserve"> </w:t>
      </w:r>
      <w:r>
        <w:t>another element.</w:t>
      </w:r>
    </w:p>
    <w:p w:rsidR="005B3453" w:rsidRDefault="001B3BF0">
      <w:pPr>
        <w:pStyle w:val="BodyText"/>
        <w:tabs>
          <w:tab w:val="left" w:pos="6067"/>
        </w:tabs>
        <w:ind w:right="206"/>
      </w:pPr>
      <w:r>
        <w:rPr>
          <w:spacing w:val="-1"/>
          <w:sz w:val="20"/>
        </w:rPr>
        <w:t>9.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t xml:space="preserve">A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one</w:t>
      </w:r>
      <w:r>
        <w:t xml:space="preserve"> with the data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-1"/>
        </w:rPr>
        <w:t>stored,</w:t>
      </w:r>
      <w:r>
        <w:t xml:space="preserve"> and</w:t>
      </w:r>
      <w:r>
        <w:rPr>
          <w:spacing w:val="27"/>
        </w:rPr>
        <w:t xml:space="preserve"> </w:t>
      </w:r>
      <w:r>
        <w:t xml:space="preserve">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holds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>to be connected is.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4332"/>
        </w:tabs>
        <w:ind w:right="327"/>
      </w:pPr>
      <w:r>
        <w:t>We need some way of</w:t>
      </w:r>
      <w:r>
        <w:rPr>
          <w:spacing w:val="-2"/>
        </w:rPr>
        <w:t xml:space="preserve"> </w:t>
      </w:r>
      <w:proofErr w:type="gramStart"/>
      <w:r>
        <w:rPr>
          <w:b/>
          <w:spacing w:val="-1"/>
        </w:rPr>
        <w:t>a</w:t>
      </w:r>
      <w:proofErr w:type="gramEnd"/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spacing w:val="-1"/>
        </w:rPr>
        <w:t>memory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want</w:t>
      </w:r>
      <w:r>
        <w:t xml:space="preserve"> a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t>element.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5196"/>
        </w:tabs>
        <w:spacing w:line="289" w:lineRule="exact"/>
      </w:pPr>
      <w:r>
        <w:t xml:space="preserve">A function </w:t>
      </w:r>
      <w:r>
        <w:rPr>
          <w:spacing w:val="-1"/>
        </w:rPr>
        <w:t>that</w:t>
      </w:r>
      <w:r>
        <w:t xml:space="preserve"> calls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t xml:space="preserve"> is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function.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7195"/>
        </w:tabs>
        <w:ind w:right="227"/>
      </w:pPr>
      <w:r>
        <w:t xml:space="preserve">A stack can be </w:t>
      </w:r>
      <w:r>
        <w:rPr>
          <w:spacing w:val="-1"/>
        </w:rPr>
        <w:t>thought</w:t>
      </w:r>
      <w:r>
        <w:t xml:space="preserve"> of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pile</w:t>
      </w:r>
      <w:r>
        <w:rPr>
          <w:spacing w:val="-4"/>
        </w:rPr>
        <w:t xml:space="preserve"> </w:t>
      </w:r>
      <w:r>
        <w:t xml:space="preserve">of items, one </w:t>
      </w:r>
      <w:r>
        <w:rPr>
          <w:spacing w:val="-1"/>
        </w:rPr>
        <w:t>stacked</w:t>
      </w:r>
      <w:r>
        <w:t xml:space="preserve"> on </w:t>
      </w:r>
      <w:r>
        <w:rPr>
          <w:spacing w:val="-1"/>
        </w:rPr>
        <w:t>top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put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item </w:t>
      </w:r>
      <w:r>
        <w:t xml:space="preserve">on </w:t>
      </w:r>
      <w:r>
        <w:rPr>
          <w:spacing w:val="-1"/>
        </w:rPr>
        <w:t>top</w:t>
      </w:r>
      <w:r>
        <w:t xml:space="preserve"> the</w:t>
      </w:r>
      <w:r>
        <w:rPr>
          <w:spacing w:val="-2"/>
        </w:rPr>
        <w:t xml:space="preserve"> </w:t>
      </w:r>
      <w:r>
        <w:t>stack, you</w:t>
      </w:r>
      <w:r>
        <w:rPr>
          <w:spacing w:val="-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t xml:space="preserve">it </w:t>
      </w:r>
      <w:r>
        <w:rPr>
          <w:spacing w:val="-1"/>
        </w:rPr>
        <w:t xml:space="preserve">on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t>If you want</w:t>
      </w:r>
      <w:r>
        <w:rPr>
          <w:spacing w:val="-1"/>
        </w:rPr>
        <w:t xml:space="preserve"> </w:t>
      </w:r>
      <w:r>
        <w:t xml:space="preserve">to take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5B3453" w:rsidRDefault="001B3BF0">
      <w:pPr>
        <w:spacing w:line="289" w:lineRule="exact"/>
        <w:ind w:left="839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/>
          <w:b/>
          <w:spacing w:val="-1"/>
          <w:sz w:val="24"/>
        </w:rPr>
        <w:t>t_p</w:t>
      </w:r>
      <w:proofErr w:type="spellEnd"/>
      <w:proofErr w:type="gram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stack.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7628"/>
        </w:tabs>
        <w:ind w:right="187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stack by creating a new element,</w:t>
      </w:r>
      <w:r>
        <w:rPr>
          <w:spacing w:val="29"/>
        </w:rPr>
        <w:t xml:space="preserve"> </w:t>
      </w:r>
      <w:r>
        <w:t>setting the next pointer to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 currently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 xml:space="preserve">the stack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change</w:t>
      </w:r>
      <w:r>
        <w:t xml:space="preserve"> the </w:t>
      </w:r>
      <w:r>
        <w:rPr>
          <w:spacing w:val="-1"/>
        </w:rPr>
        <w:t>pointer</w:t>
      </w:r>
      <w:r>
        <w:t xml:space="preserve"> in the</w:t>
      </w:r>
      <w:r>
        <w:rPr>
          <w:spacing w:val="-2"/>
        </w:rPr>
        <w:t xml:space="preserve"> </w:t>
      </w:r>
      <w:r>
        <w:t>stack structure</w:t>
      </w:r>
      <w:r>
        <w:rPr>
          <w:spacing w:val="-2"/>
        </w:rPr>
        <w:t xml:space="preserve"> </w:t>
      </w:r>
      <w:proofErr w:type="spellStart"/>
      <w:r>
        <w:t xml:space="preserve">to </w:t>
      </w:r>
      <w:r>
        <w:rPr>
          <w:b/>
          <w:spacing w:val="-1"/>
        </w:rPr>
        <w:t>p</w:t>
      </w:r>
      <w:proofErr w:type="spellEnd"/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t_p</w:t>
      </w:r>
      <w:proofErr w:type="spellEnd"/>
      <w:r>
        <w:rPr>
          <w:b/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stack.</w:t>
      </w:r>
    </w:p>
    <w:p w:rsidR="005B3453" w:rsidRDefault="005B3453">
      <w:pPr>
        <w:spacing w:line="289" w:lineRule="exact"/>
        <w:sectPr w:rsidR="005B3453">
          <w:footerReference w:type="default" r:id="rId7"/>
          <w:type w:val="continuous"/>
          <w:pgSz w:w="11900" w:h="16840"/>
          <w:pgMar w:top="1420" w:right="1680" w:bottom="280" w:left="1680" w:header="720" w:footer="720" w:gutter="0"/>
          <w:cols w:space="720"/>
        </w:sectPr>
      </w:pPr>
    </w:p>
    <w:p w:rsidR="005B3453" w:rsidRDefault="001B3BF0">
      <w:pPr>
        <w:pStyle w:val="BodyText"/>
        <w:spacing w:before="129"/>
        <w:ind w:left="120" w:right="963" w:firstLine="0"/>
      </w:pPr>
      <w:r>
        <w:lastRenderedPageBreak/>
        <w:t xml:space="preserve">Question </w:t>
      </w:r>
      <w:r>
        <w:rPr>
          <w:spacing w:val="-1"/>
        </w:rPr>
        <w:t>16-20</w:t>
      </w:r>
      <w:r>
        <w:t xml:space="preserve"> relate to windows programming: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3222"/>
        </w:tabs>
        <w:spacing w:line="289" w:lineRule="exact"/>
      </w:pPr>
      <w:r>
        <w:t xml:space="preserve">The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  <w:spacing w:val="-1"/>
          <w:u w:val="thick" w:color="000000"/>
        </w:rPr>
        <w:tab/>
      </w:r>
      <w:proofErr w:type="spellStart"/>
      <w:r>
        <w:rPr>
          <w:b/>
          <w:spacing w:val="-1"/>
        </w:rPr>
        <w:t>eB_x</w:t>
      </w:r>
      <w:proofErr w:type="spellEnd"/>
      <w:r>
        <w:rPr>
          <w:b/>
          <w:spacing w:val="4"/>
        </w:rPr>
        <w:t xml:space="preserve"> </w:t>
      </w:r>
      <w:r>
        <w:t xml:space="preserve">has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parameters.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window,</w:t>
      </w:r>
      <w:r>
        <w:t xml:space="preserve"> </w:t>
      </w:r>
      <w:r>
        <w:rPr>
          <w:spacing w:val="-1"/>
        </w:rPr>
        <w:t>which</w:t>
      </w:r>
      <w:r>
        <w:t xml:space="preserve"> is often a</w:t>
      </w:r>
    </w:p>
    <w:p w:rsidR="005B3453" w:rsidRDefault="001B3BF0">
      <w:pPr>
        <w:tabs>
          <w:tab w:val="left" w:pos="1298"/>
        </w:tabs>
        <w:spacing w:line="289" w:lineRule="exact"/>
        <w:ind w:left="839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n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spacing w:val="-1"/>
          <w:sz w:val="24"/>
        </w:rPr>
        <w:t>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</w:tabs>
        <w:spacing w:line="28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pointer</w:t>
      </w:r>
      <w:r>
        <w:t xml:space="preserve"> to a</w:t>
      </w:r>
      <w:r>
        <w:rPr>
          <w:spacing w:val="-1"/>
        </w:rPr>
        <w:t xml:space="preserve"> string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the</w:t>
      </w:r>
    </w:p>
    <w:p w:rsidR="005B3453" w:rsidRDefault="001B3BF0">
      <w:pPr>
        <w:pStyle w:val="BodyText"/>
        <w:tabs>
          <w:tab w:val="left" w:pos="1831"/>
        </w:tabs>
        <w:spacing w:line="289" w:lineRule="exact"/>
        <w:ind w:left="839" w:firstLine="0"/>
      </w:pPr>
      <w:proofErr w:type="spellStart"/>
      <w:proofErr w:type="gramStart"/>
      <w:r>
        <w:rPr>
          <w:b/>
          <w:spacing w:val="-1"/>
        </w:rPr>
        <w:t>m</w:t>
      </w:r>
      <w:proofErr w:type="gramEnd"/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proofErr w:type="spellEnd"/>
      <w:r>
        <w:rPr>
          <w:b/>
          <w:spacing w:val="5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 window.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4399"/>
        </w:tabs>
        <w:ind w:right="38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to a string that puts</w:t>
      </w:r>
      <w:r>
        <w:rPr>
          <w:spacing w:val="-2"/>
        </w:rPr>
        <w:t xml:space="preserve"> </w:t>
      </w:r>
      <w:r>
        <w:t>a message</w:t>
      </w:r>
      <w:r>
        <w:rPr>
          <w:spacing w:val="-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 windows title bar.</w:t>
      </w:r>
    </w:p>
    <w:p w:rsidR="005B3453" w:rsidRDefault="001B3BF0">
      <w:pPr>
        <w:pStyle w:val="BodyText"/>
        <w:numPr>
          <w:ilvl w:val="0"/>
          <w:numId w:val="1"/>
        </w:numPr>
        <w:tabs>
          <w:tab w:val="left" w:pos="840"/>
          <w:tab w:val="left" w:pos="5895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 w:rsidR="00B555C4">
        <w:t xml:space="preserve"> </w:t>
      </w:r>
      <w:bookmarkStart w:id="0" w:name="_GoBack"/>
      <w:bookmarkEnd w:id="0"/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 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window.</w:t>
      </w:r>
    </w:p>
    <w:p w:rsidR="005B3453" w:rsidRDefault="005B3453">
      <w:pPr>
        <w:spacing w:line="240" w:lineRule="exact"/>
        <w:rPr>
          <w:sz w:val="24"/>
          <w:szCs w:val="24"/>
        </w:rPr>
      </w:pPr>
    </w:p>
    <w:p w:rsidR="00DB2C95" w:rsidRDefault="00DB2C95">
      <w:pPr>
        <w:spacing w:line="240" w:lineRule="exact"/>
        <w:rPr>
          <w:rFonts w:ascii="Tahoma" w:hAnsi="Tahoma" w:cs="Tahoma"/>
          <w:sz w:val="24"/>
          <w:szCs w:val="24"/>
        </w:rPr>
      </w:pPr>
    </w:p>
    <w:p w:rsidR="00DB2C95" w:rsidRPr="00DB2C95" w:rsidRDefault="00DB2C95">
      <w:pPr>
        <w:spacing w:line="240" w:lineRule="exact"/>
        <w:rPr>
          <w:rFonts w:ascii="Tahoma" w:hAnsi="Tahoma" w:cs="Tahoma"/>
          <w:b/>
          <w:sz w:val="24"/>
          <w:szCs w:val="24"/>
        </w:rPr>
      </w:pPr>
      <w:r w:rsidRPr="00DB2C95">
        <w:rPr>
          <w:rFonts w:ascii="Tahoma" w:hAnsi="Tahoma" w:cs="Tahoma"/>
          <w:b/>
          <w:sz w:val="24"/>
          <w:szCs w:val="24"/>
        </w:rPr>
        <w:t>Answers</w:t>
      </w:r>
    </w:p>
    <w:p w:rsidR="00DB2C95" w:rsidRDefault="00DB2C95">
      <w:pPr>
        <w:spacing w:line="240" w:lineRule="exact"/>
        <w:rPr>
          <w:sz w:val="24"/>
          <w:szCs w:val="24"/>
        </w:rPr>
      </w:pP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3147"/>
        </w:tabs>
        <w:ind w:right="963"/>
      </w:pPr>
      <w:r>
        <w:t xml:space="preserve">The keyword </w:t>
      </w:r>
      <w:proofErr w:type="spellStart"/>
      <w:r w:rsidRPr="005A51DE">
        <w:rPr>
          <w:b/>
        </w:rPr>
        <w:t>ty</w:t>
      </w:r>
      <w:r>
        <w:rPr>
          <w:b/>
        </w:rPr>
        <w:t>p</w:t>
      </w:r>
      <w:r w:rsidRPr="005A51DE">
        <w:rPr>
          <w:b/>
        </w:rPr>
        <w:t>edef</w:t>
      </w:r>
      <w:proofErr w:type="spellEnd"/>
      <w:r w:rsidRPr="005A51DE">
        <w:rPr>
          <w:b/>
          <w:spacing w:val="4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created. This can be useful for</w:t>
      </w:r>
      <w:r>
        <w:rPr>
          <w:spacing w:val="-4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readability</w:t>
      </w:r>
      <w:r>
        <w:t xml:space="preserve"> of the</w:t>
      </w:r>
      <w:r>
        <w:rPr>
          <w:spacing w:val="35"/>
        </w:rPr>
        <w:t xml:space="preserve"> </w:t>
      </w:r>
      <w:r>
        <w:rPr>
          <w:spacing w:val="-1"/>
        </w:rPr>
        <w:t>program.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2994"/>
        </w:tabs>
        <w:ind w:right="434"/>
      </w:pPr>
      <w:r>
        <w:t>Structures enable the programmer to</w:t>
      </w:r>
      <w:r>
        <w:rPr>
          <w:spacing w:val="-1"/>
        </w:rPr>
        <w:t xml:space="preserve"> group </w:t>
      </w:r>
      <w:r>
        <w:t>variables</w:t>
      </w:r>
      <w:r>
        <w:rPr>
          <w:spacing w:val="-1"/>
        </w:rPr>
        <w:t xml:space="preserve"> together, even</w:t>
      </w:r>
      <w:r>
        <w:rPr>
          <w:spacing w:val="2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>ifferen</w:t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t>data</w:t>
      </w:r>
      <w:r>
        <w:rPr>
          <w:spacing w:val="-1"/>
        </w:rPr>
        <w:t xml:space="preserve"> types,</w:t>
      </w:r>
      <w:r>
        <w:t xml:space="preserve"> under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variable</w:t>
      </w:r>
      <w:r>
        <w:t xml:space="preserve"> name.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3861"/>
        </w:tabs>
        <w:spacing w:line="289" w:lineRule="exact"/>
      </w:pPr>
      <w:r>
        <w:t>It is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to have</w:t>
      </w:r>
      <w:r>
        <w:rPr>
          <w:spacing w:val="-1"/>
        </w:rPr>
        <w:t xml:space="preserve"> </w:t>
      </w:r>
      <w:proofErr w:type="gramStart"/>
      <w:r>
        <w:rPr>
          <w:b/>
          <w:spacing w:val="-1"/>
        </w:rPr>
        <w:t>a</w:t>
      </w:r>
      <w:proofErr w:type="gramEnd"/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newly</w:t>
      </w:r>
      <w:r>
        <w:rPr>
          <w:spacing w:val="-1"/>
        </w:rPr>
        <w:t xml:space="preserve"> defined </w:t>
      </w:r>
      <w:r>
        <w:t>structures.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4585"/>
        </w:tabs>
        <w:spacing w:before="9" w:line="290" w:lineRule="exact"/>
        <w:ind w:right="588"/>
        <w:jc w:val="both"/>
      </w:pP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rPr>
          <w:spacing w:val="22"/>
        </w:rPr>
        <w:t xml:space="preserve"> </w:t>
      </w:r>
      <w:r>
        <w:t>template,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keyword</w:t>
      </w:r>
      <w:r>
        <w:rPr>
          <w:spacing w:val="-2"/>
        </w:rPr>
        <w:t xml:space="preserve"> </w:t>
      </w:r>
      <w:proofErr w:type="spellStart"/>
      <w:r>
        <w:rPr>
          <w:b/>
          <w:i/>
          <w:spacing w:val="-2"/>
          <w:sz w:val="25"/>
        </w:rPr>
        <w:t>st</w:t>
      </w:r>
      <w:r>
        <w:rPr>
          <w:b/>
          <w:i/>
          <w:spacing w:val="-2"/>
          <w:sz w:val="25"/>
          <w:u w:val="thick" w:color="000000"/>
        </w:rPr>
        <w:t>ruc</w:t>
      </w:r>
      <w:r>
        <w:rPr>
          <w:b/>
          <w:i/>
          <w:sz w:val="25"/>
        </w:rPr>
        <w:t>t</w:t>
      </w:r>
      <w:proofErr w:type="spellEnd"/>
      <w:r>
        <w:rPr>
          <w:b/>
          <w:i/>
          <w:spacing w:val="-3"/>
          <w:sz w:val="2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20"/>
        </w:rPr>
        <w:t xml:space="preserve"> </w:t>
      </w:r>
      <w:r>
        <w:t>when declaring new variables.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2627"/>
        </w:tabs>
        <w:spacing w:line="290" w:lineRule="exact"/>
        <w:ind w:right="358"/>
      </w:pPr>
      <w:r>
        <w:t>The</w:t>
      </w:r>
      <w:r>
        <w:rPr>
          <w:spacing w:val="-5"/>
        </w:rPr>
        <w:t xml:space="preserve"> </w:t>
      </w:r>
      <w:proofErr w:type="spellStart"/>
      <w:r>
        <w:rPr>
          <w:i/>
          <w:spacing w:val="-2"/>
          <w:sz w:val="25"/>
        </w:rPr>
        <w:t>typedef</w:t>
      </w:r>
      <w:proofErr w:type="spellEnd"/>
      <w:r>
        <w:rPr>
          <w:i/>
          <w:spacing w:val="-7"/>
          <w:sz w:val="25"/>
        </w:rPr>
        <w:t xml:space="preserve"> </w:t>
      </w:r>
      <w:r>
        <w:rPr>
          <w:spacing w:val="-1"/>
        </w:rPr>
        <w:t>keyword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keyword</w:t>
      </w:r>
      <w:r>
        <w:rPr>
          <w:spacing w:val="-4"/>
        </w:rPr>
        <w:t xml:space="preserve"> </w:t>
      </w:r>
      <w:proofErr w:type="spellStart"/>
      <w:r>
        <w:rPr>
          <w:i/>
          <w:spacing w:val="-2"/>
          <w:sz w:val="25"/>
        </w:rPr>
        <w:t>struct</w:t>
      </w:r>
      <w:proofErr w:type="spellEnd"/>
      <w:r>
        <w:rPr>
          <w:i/>
          <w:spacing w:val="-7"/>
          <w:sz w:val="2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proofErr w:type="spellStart"/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>efintio</w:t>
      </w:r>
      <w:r>
        <w:rPr>
          <w:b/>
        </w:rPr>
        <w:t>n</w:t>
      </w:r>
      <w:proofErr w:type="spellEnd"/>
      <w:r>
        <w:rPr>
          <w:b/>
          <w:spacing w:val="5"/>
        </w:rPr>
        <w:t xml:space="preserve"> </w:t>
      </w:r>
      <w:r>
        <w:t>to shorten the</w:t>
      </w:r>
      <w:r>
        <w:rPr>
          <w:spacing w:val="-1"/>
        </w:rPr>
        <w:t xml:space="preserve"> </w:t>
      </w:r>
      <w:r>
        <w:t>process.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5689"/>
        </w:tabs>
        <w:spacing w:line="282" w:lineRule="exact"/>
      </w:pPr>
      <w:r>
        <w:t>A structure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 xml:space="preserve">other </w:t>
      </w:r>
      <w:r>
        <w:rPr>
          <w:b/>
        </w:rPr>
        <w:t>s</w:t>
      </w:r>
      <w:r>
        <w:rPr>
          <w:b/>
          <w:u w:val="thick" w:color="000000"/>
        </w:rPr>
        <w:t>tructur</w:t>
      </w:r>
      <w:r>
        <w:rPr>
          <w:b/>
          <w:spacing w:val="-1"/>
        </w:rPr>
        <w:t>es</w:t>
      </w:r>
      <w:r>
        <w:rPr>
          <w:spacing w:val="-1"/>
        </w:rPr>
        <w:t>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4117"/>
          <w:tab w:val="left" w:pos="5047"/>
        </w:tabs>
        <w:ind w:right="362"/>
      </w:pPr>
      <w:r>
        <w:t xml:space="preserve">The </w:t>
      </w:r>
      <w:r>
        <w:rPr>
          <w:spacing w:val="-1"/>
        </w:rPr>
        <w:t>-&gt;</w:t>
      </w:r>
      <w:r>
        <w:t xml:space="preserve"> </w:t>
      </w:r>
      <w:r>
        <w:rPr>
          <w:spacing w:val="-1"/>
        </w:rPr>
        <w:t>operator</w:t>
      </w:r>
      <w:r>
        <w:t xml:space="preserve"> is the </w:t>
      </w:r>
      <w:r>
        <w:rPr>
          <w:rFonts w:cs="Tahoma"/>
          <w:b/>
          <w:bCs/>
          <w:spacing w:val="-1"/>
        </w:rPr>
        <w:t>m</w:t>
      </w:r>
      <w:r>
        <w:rPr>
          <w:rFonts w:cs="Tahoma"/>
          <w:b/>
          <w:bCs/>
          <w:spacing w:val="-1"/>
          <w:u w:val="thick" w:color="000000"/>
        </w:rPr>
        <w:t>embe</w:t>
      </w:r>
      <w:r>
        <w:rPr>
          <w:rFonts w:cs="Tahoma"/>
          <w:b/>
          <w:bCs/>
        </w:rPr>
        <w:t xml:space="preserve">r </w:t>
      </w:r>
      <w:r>
        <w:rPr>
          <w:rFonts w:cs="Tahoma"/>
          <w:b/>
          <w:bCs/>
          <w:spacing w:val="-1"/>
        </w:rPr>
        <w:t>a</w:t>
      </w:r>
      <w:r>
        <w:rPr>
          <w:rFonts w:cs="Tahoma"/>
          <w:b/>
          <w:bCs/>
          <w:spacing w:val="-1"/>
          <w:u w:val="thick" w:color="000000"/>
        </w:rPr>
        <w:t>cces</w:t>
      </w:r>
      <w:r>
        <w:rPr>
          <w:rFonts w:cs="Tahoma"/>
          <w:b/>
          <w:bCs/>
        </w:rPr>
        <w:t>s</w:t>
      </w:r>
      <w:r>
        <w:rPr>
          <w:rFonts w:cs="Tahoma"/>
          <w:b/>
          <w:bCs/>
          <w:spacing w:val="3"/>
        </w:rPr>
        <w:t xml:space="preserve"> </w:t>
      </w:r>
      <w:r>
        <w:t>operator and is used to ‘get</w:t>
      </w:r>
      <w:r>
        <w:rPr>
          <w:spacing w:val="27"/>
        </w:rPr>
        <w:t xml:space="preserve"> </w:t>
      </w:r>
      <w:r>
        <w:rPr>
          <w:spacing w:val="-1"/>
        </w:rPr>
        <w:t>to’</w:t>
      </w:r>
      <w:r>
        <w:t xml:space="preserve"> 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via</w:t>
      </w:r>
      <w:r>
        <w:t xml:space="preserve"> a </w:t>
      </w:r>
      <w:r>
        <w:rPr>
          <w:spacing w:val="-1"/>
        </w:rPr>
        <w:t>pointer.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1742"/>
          <w:tab w:val="left" w:pos="2342"/>
        </w:tabs>
        <w:ind w:right="309"/>
      </w:pPr>
      <w:r>
        <w:t xml:space="preserve">A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>inke</w:t>
      </w:r>
      <w:r>
        <w:rPr>
          <w:b/>
        </w:rPr>
        <w:t xml:space="preserve">d </w:t>
      </w:r>
      <w:r>
        <w:rPr>
          <w:b/>
          <w:spacing w:val="-1"/>
        </w:rPr>
        <w:t>l</w:t>
      </w:r>
      <w:r>
        <w:rPr>
          <w:b/>
          <w:spacing w:val="-1"/>
          <w:u w:val="thick" w:color="000000"/>
        </w:rPr>
        <w:t>is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where</w:t>
      </w:r>
      <w:r>
        <w:t xml:space="preserve"> can be </w:t>
      </w:r>
      <w:r>
        <w:rPr>
          <w:spacing w:val="-1"/>
        </w:rPr>
        <w:t>expanding</w:t>
      </w:r>
      <w:r>
        <w:t xml:space="preserve"> by </w:t>
      </w:r>
      <w:r>
        <w:rPr>
          <w:spacing w:val="-1"/>
        </w:rPr>
        <w:t>adding</w:t>
      </w:r>
      <w:r>
        <w:rPr>
          <w:spacing w:val="29"/>
        </w:rPr>
        <w:t xml:space="preserve"> </w:t>
      </w:r>
      <w:r>
        <w:t>another element.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6067"/>
        </w:tabs>
        <w:ind w:right="206"/>
      </w:pPr>
      <w:r>
        <w:t xml:space="preserve">A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one</w:t>
      </w:r>
      <w:r>
        <w:t xml:space="preserve"> with the data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-1"/>
        </w:rPr>
        <w:t>stored,</w:t>
      </w:r>
      <w:r>
        <w:t xml:space="preserve"> and</w:t>
      </w:r>
      <w:r>
        <w:rPr>
          <w:spacing w:val="27"/>
        </w:rPr>
        <w:t xml:space="preserve"> </w:t>
      </w:r>
      <w:r>
        <w:t xml:space="preserve">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holds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>lemen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>to be connected is.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4332"/>
        </w:tabs>
        <w:ind w:right="327"/>
      </w:pPr>
      <w:r>
        <w:t>We need some way of</w:t>
      </w:r>
      <w:r>
        <w:rPr>
          <w:spacing w:val="-2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>ddress/access</w:t>
      </w:r>
      <w:r>
        <w:rPr>
          <w:b/>
          <w:spacing w:val="4"/>
        </w:rPr>
        <w:t xml:space="preserve"> </w:t>
      </w:r>
      <w:r>
        <w:rPr>
          <w:spacing w:val="-1"/>
        </w:rPr>
        <w:t>memory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want</w:t>
      </w:r>
      <w:r>
        <w:t xml:space="preserve"> a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t>element.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5196"/>
        </w:tabs>
        <w:spacing w:line="289" w:lineRule="exact"/>
      </w:pPr>
      <w:r>
        <w:t xml:space="preserve">A function </w:t>
      </w:r>
      <w:r>
        <w:rPr>
          <w:spacing w:val="-1"/>
        </w:rPr>
        <w:t>that</w:t>
      </w:r>
      <w:r>
        <w:t xml:space="preserve"> calls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t xml:space="preserve"> is a</w:t>
      </w:r>
      <w:r>
        <w:rPr>
          <w:spacing w:val="-3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u w:val="thick" w:color="000000"/>
        </w:rPr>
        <w:t>ecursiv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function.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7195"/>
        </w:tabs>
        <w:ind w:right="227"/>
      </w:pPr>
      <w:r>
        <w:t xml:space="preserve">A stack can be </w:t>
      </w:r>
      <w:r>
        <w:rPr>
          <w:spacing w:val="-1"/>
        </w:rPr>
        <w:t>thought</w:t>
      </w:r>
      <w:r>
        <w:t xml:space="preserve"> of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pile</w:t>
      </w:r>
      <w:r>
        <w:rPr>
          <w:spacing w:val="-4"/>
        </w:rPr>
        <w:t xml:space="preserve"> </w:t>
      </w:r>
      <w:r>
        <w:t xml:space="preserve">of items, one </w:t>
      </w:r>
      <w:r>
        <w:rPr>
          <w:spacing w:val="-1"/>
        </w:rPr>
        <w:t>stacked</w:t>
      </w:r>
      <w:r>
        <w:t xml:space="preserve"> on </w:t>
      </w:r>
      <w:r>
        <w:rPr>
          <w:spacing w:val="-1"/>
        </w:rPr>
        <w:t>top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other.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put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item </w:t>
      </w:r>
      <w:r>
        <w:t xml:space="preserve">on </w:t>
      </w:r>
      <w:r>
        <w:rPr>
          <w:spacing w:val="-1"/>
        </w:rPr>
        <w:t>top</w:t>
      </w:r>
      <w:r>
        <w:t xml:space="preserve"> the</w:t>
      </w:r>
      <w:r>
        <w:rPr>
          <w:spacing w:val="-2"/>
        </w:rPr>
        <w:t xml:space="preserve"> </w:t>
      </w:r>
      <w:r>
        <w:t>stack, you</w:t>
      </w:r>
      <w:r>
        <w:rPr>
          <w:spacing w:val="-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>us</w:t>
      </w:r>
      <w:r>
        <w:rPr>
          <w:b/>
        </w:rPr>
        <w:t>h</w:t>
      </w:r>
      <w:r>
        <w:rPr>
          <w:b/>
          <w:spacing w:val="5"/>
        </w:rPr>
        <w:t xml:space="preserve"> </w:t>
      </w:r>
      <w:r>
        <w:t xml:space="preserve">it </w:t>
      </w:r>
      <w:r>
        <w:rPr>
          <w:spacing w:val="-1"/>
        </w:rPr>
        <w:t xml:space="preserve">on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</w:pPr>
      <w:r>
        <w:t>If you want</w:t>
      </w:r>
      <w:r>
        <w:rPr>
          <w:spacing w:val="-1"/>
        </w:rPr>
        <w:t xml:space="preserve"> </w:t>
      </w:r>
      <w:r>
        <w:t xml:space="preserve">to take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1B5C68" w:rsidRDefault="001B5C68" w:rsidP="001B5C68">
      <w:pPr>
        <w:spacing w:line="289" w:lineRule="exact"/>
        <w:ind w:left="839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top</w:t>
      </w:r>
      <w:proofErr w:type="gramEnd"/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stack.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7628"/>
        </w:tabs>
        <w:ind w:right="187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stack by creating a new element,</w:t>
      </w:r>
      <w:r>
        <w:rPr>
          <w:spacing w:val="29"/>
        </w:rPr>
        <w:t xml:space="preserve"> </w:t>
      </w:r>
      <w:r>
        <w:t>setting the next pointer to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 currently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 xml:space="preserve">the stack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change</w:t>
      </w:r>
      <w:r>
        <w:t xml:space="preserve"> the </w:t>
      </w:r>
      <w:r>
        <w:rPr>
          <w:spacing w:val="-1"/>
        </w:rPr>
        <w:t>pointer</w:t>
      </w:r>
      <w:r>
        <w:t xml:space="preserve"> in the</w:t>
      </w:r>
      <w:r>
        <w:rPr>
          <w:spacing w:val="-2"/>
        </w:rPr>
        <w:t xml:space="preserve"> </w:t>
      </w:r>
      <w:r>
        <w:t>stack structure</w:t>
      </w:r>
      <w:r>
        <w:rPr>
          <w:spacing w:val="-2"/>
        </w:rPr>
        <w:t xml:space="preserve"> </w:t>
      </w:r>
      <w:r>
        <w:t xml:space="preserve">to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>oin</w:t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  <w:sectPr w:rsidR="001B5C68" w:rsidSect="001B5C68">
          <w:pgSz w:w="11900" w:h="16840"/>
          <w:pgMar w:top="1420" w:right="1680" w:bottom="280" w:left="1680" w:header="720" w:footer="720" w:gutter="0"/>
          <w:cols w:space="720"/>
        </w:sect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top</w:t>
      </w:r>
      <w:r>
        <w:rPr>
          <w:b/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stack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3222"/>
        </w:tabs>
        <w:spacing w:line="289" w:lineRule="exact"/>
      </w:pPr>
      <w:r>
        <w:lastRenderedPageBreak/>
        <w:t xml:space="preserve">The </w:t>
      </w:r>
      <w:r>
        <w:rPr>
          <w:spacing w:val="-1"/>
        </w:rPr>
        <w:t>function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MessageBox</w:t>
      </w:r>
      <w:proofErr w:type="spellEnd"/>
      <w:r>
        <w:rPr>
          <w:b/>
          <w:spacing w:val="4"/>
        </w:rPr>
        <w:t xml:space="preserve"> </w:t>
      </w:r>
      <w:r>
        <w:t xml:space="preserve">has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parameters.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window,</w:t>
      </w:r>
      <w:r>
        <w:t xml:space="preserve"> </w:t>
      </w:r>
      <w:r>
        <w:rPr>
          <w:spacing w:val="-1"/>
        </w:rPr>
        <w:t>which</w:t>
      </w:r>
      <w:r>
        <w:t xml:space="preserve"> is often a</w:t>
      </w:r>
    </w:p>
    <w:p w:rsidR="001B5C68" w:rsidRDefault="001B5C68" w:rsidP="001B5C68">
      <w:pPr>
        <w:tabs>
          <w:tab w:val="left" w:pos="1298"/>
        </w:tabs>
        <w:spacing w:line="289" w:lineRule="exact"/>
        <w:ind w:left="839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b/>
          <w:spacing w:val="-1"/>
          <w:sz w:val="24"/>
          <w:u w:val="thick" w:color="000000"/>
        </w:rPr>
        <w:t>ul</w:t>
      </w:r>
      <w:r>
        <w:rPr>
          <w:rFonts w:ascii="Tahoma"/>
          <w:b/>
          <w:spacing w:val="-1"/>
          <w:sz w:val="24"/>
        </w:rPr>
        <w:t>l</w:t>
      </w:r>
      <w:proofErr w:type="gramEnd"/>
      <w:r>
        <w:rPr>
          <w:rFonts w:ascii="Tahoma"/>
          <w:spacing w:val="-1"/>
          <w:sz w:val="24"/>
        </w:rPr>
        <w:t>.</w:t>
      </w:r>
    </w:p>
    <w:p w:rsidR="001B5C68" w:rsidRDefault="001B5C68" w:rsidP="001B5C68">
      <w:pPr>
        <w:pStyle w:val="BodyText"/>
        <w:numPr>
          <w:ilvl w:val="0"/>
          <w:numId w:val="3"/>
        </w:numPr>
        <w:tabs>
          <w:tab w:val="left" w:pos="840"/>
        </w:tabs>
        <w:spacing w:line="289" w:lineRule="exac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pointer</w:t>
      </w:r>
      <w:r>
        <w:t xml:space="preserve"> to a</w:t>
      </w:r>
      <w:r>
        <w:rPr>
          <w:spacing w:val="-1"/>
        </w:rPr>
        <w:t xml:space="preserve"> string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the</w:t>
      </w:r>
    </w:p>
    <w:p w:rsidR="001B5C68" w:rsidRDefault="001B5C68" w:rsidP="001B5C68">
      <w:pPr>
        <w:pStyle w:val="BodyText"/>
        <w:tabs>
          <w:tab w:val="left" w:pos="1831"/>
        </w:tabs>
        <w:spacing w:line="289" w:lineRule="exact"/>
        <w:ind w:left="839" w:firstLine="0"/>
      </w:pPr>
      <w:proofErr w:type="gramStart"/>
      <w:r>
        <w:rPr>
          <w:b/>
          <w:spacing w:val="-1"/>
        </w:rPr>
        <w:t>m</w:t>
      </w:r>
      <w:r>
        <w:rPr>
          <w:b/>
          <w:spacing w:val="-1"/>
          <w:u w:val="thick" w:color="000000"/>
        </w:rPr>
        <w:t>essag</w:t>
      </w:r>
      <w:r>
        <w:rPr>
          <w:b/>
        </w:rPr>
        <w:t>e</w:t>
      </w:r>
      <w:proofErr w:type="gramEnd"/>
      <w:r>
        <w:rPr>
          <w:b/>
          <w:spacing w:val="5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 window.</w:t>
      </w:r>
    </w:p>
    <w:p w:rsidR="001B5C68" w:rsidRP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4399"/>
        </w:tabs>
        <w:ind w:right="38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parameter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>ointe</w:t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to a string that puts</w:t>
      </w:r>
      <w:r>
        <w:rPr>
          <w:spacing w:val="-2"/>
        </w:rPr>
        <w:t xml:space="preserve"> </w:t>
      </w:r>
      <w:r>
        <w:t>a message</w:t>
      </w:r>
      <w:r>
        <w:rPr>
          <w:spacing w:val="-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 windows title bar.</w:t>
      </w:r>
    </w:p>
    <w:p w:rsidR="001B5C68" w:rsidRPr="001B5C68" w:rsidRDefault="001B5C68" w:rsidP="001B5C68">
      <w:pPr>
        <w:pStyle w:val="BodyText"/>
        <w:numPr>
          <w:ilvl w:val="0"/>
          <w:numId w:val="3"/>
        </w:numPr>
        <w:tabs>
          <w:tab w:val="left" w:pos="840"/>
          <w:tab w:val="left" w:pos="4399"/>
        </w:tabs>
        <w:ind w:right="386"/>
      </w:pPr>
      <w:r w:rsidRPr="001B5C68">
        <w:rPr>
          <w:spacing w:val="-1"/>
        </w:rPr>
        <w:t>The</w:t>
      </w:r>
      <w:r>
        <w:t xml:space="preserve"> </w:t>
      </w:r>
      <w:r w:rsidRPr="001B5C68">
        <w:rPr>
          <w:spacing w:val="-1"/>
        </w:rPr>
        <w:t>last</w:t>
      </w:r>
      <w:r w:rsidR="00DB54B5">
        <w:t xml:space="preserve"> </w:t>
      </w:r>
      <w:r w:rsidRPr="001B5C68">
        <w:rPr>
          <w:spacing w:val="-1"/>
        </w:rPr>
        <w:t>parameter</w:t>
      </w:r>
      <w:r>
        <w:t xml:space="preserve"> </w:t>
      </w:r>
      <w:r w:rsidRPr="001B5C68">
        <w:rPr>
          <w:spacing w:val="-1"/>
        </w:rPr>
        <w:t>is used</w:t>
      </w:r>
      <w:r>
        <w:t xml:space="preserve"> </w:t>
      </w:r>
      <w:r w:rsidRPr="001B5C68">
        <w:rPr>
          <w:spacing w:val="-1"/>
        </w:rPr>
        <w:t>to</w:t>
      </w:r>
      <w:r>
        <w:t xml:space="preserve"> </w:t>
      </w:r>
      <w:r w:rsidRPr="001B5C68">
        <w:rPr>
          <w:spacing w:val="-1"/>
        </w:rPr>
        <w:t>specify</w:t>
      </w:r>
      <w:r>
        <w:t xml:space="preserve"> </w:t>
      </w:r>
      <w:r w:rsidRPr="001B5C68">
        <w:rPr>
          <w:spacing w:val="-1"/>
        </w:rPr>
        <w:t xml:space="preserve">the </w:t>
      </w:r>
      <w:r w:rsidRPr="001B5C68">
        <w:rPr>
          <w:b/>
          <w:spacing w:val="-1"/>
        </w:rPr>
        <w:t>s</w:t>
      </w:r>
      <w:r w:rsidRPr="001B5C68">
        <w:rPr>
          <w:b/>
          <w:spacing w:val="-1"/>
          <w:u w:val="thick" w:color="000000"/>
        </w:rPr>
        <w:t>tyl</w:t>
      </w:r>
      <w:r w:rsidRPr="001B5C68">
        <w:rPr>
          <w:b/>
        </w:rPr>
        <w:t>e</w:t>
      </w:r>
      <w:r w:rsidRPr="001B5C68">
        <w:rPr>
          <w:b/>
          <w:spacing w:val="5"/>
        </w:rPr>
        <w:t xml:space="preserve"> </w:t>
      </w:r>
      <w:r>
        <w:t xml:space="preserve">of </w:t>
      </w:r>
      <w:r w:rsidRPr="001B5C68">
        <w:rPr>
          <w:spacing w:val="-1"/>
        </w:rPr>
        <w:t>the</w:t>
      </w:r>
      <w:r>
        <w:t xml:space="preserve"> window.</w:t>
      </w:r>
    </w:p>
    <w:sectPr w:rsidR="001B5C68" w:rsidRPr="001B5C68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45" w:rsidRDefault="00633A45" w:rsidP="00633A45">
      <w:r>
        <w:separator/>
      </w:r>
    </w:p>
  </w:endnote>
  <w:endnote w:type="continuationSeparator" w:id="0">
    <w:p w:rsidR="00633A45" w:rsidRDefault="00633A45" w:rsidP="006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40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A45" w:rsidRDefault="00633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5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A45" w:rsidRDefault="0063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45" w:rsidRDefault="00633A45" w:rsidP="00633A45">
      <w:r>
        <w:separator/>
      </w:r>
    </w:p>
  </w:footnote>
  <w:footnote w:type="continuationSeparator" w:id="0">
    <w:p w:rsidR="00633A45" w:rsidRDefault="00633A45" w:rsidP="0063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891"/>
    <w:multiLevelType w:val="hybridMultilevel"/>
    <w:tmpl w:val="47A6414E"/>
    <w:lvl w:ilvl="0" w:tplc="A1DE4B0C">
      <w:start w:val="10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5D40DD5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3FCD9D0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99BEB26C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909295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1B8C48EE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A38E21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B0A2DCCE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6D86117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>
    <w:nsid w:val="402E65E0"/>
    <w:multiLevelType w:val="hybridMultilevel"/>
    <w:tmpl w:val="376A6232"/>
    <w:lvl w:ilvl="0" w:tplc="9732C3D6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896456D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9D03BB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94BC7C9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1DA690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80EA174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510EF03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7488278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278A88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>
    <w:nsid w:val="4B6771BE"/>
    <w:multiLevelType w:val="hybridMultilevel"/>
    <w:tmpl w:val="8AE4C9EA"/>
    <w:lvl w:ilvl="0" w:tplc="C5B098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3453"/>
    <w:rsid w:val="001B3BF0"/>
    <w:rsid w:val="001B5C68"/>
    <w:rsid w:val="0043683B"/>
    <w:rsid w:val="005B3453"/>
    <w:rsid w:val="00633A45"/>
    <w:rsid w:val="009D5BD1"/>
    <w:rsid w:val="00B555C4"/>
    <w:rsid w:val="00DB2C95"/>
    <w:rsid w:val="00D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1462A-4C14-4DD4-8B7B-D01F24E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3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45"/>
  </w:style>
  <w:style w:type="paragraph" w:styleId="Footer">
    <w:name w:val="footer"/>
    <w:basedOn w:val="Normal"/>
    <w:link w:val="FooterChar"/>
    <w:uiPriority w:val="99"/>
    <w:unhideWhenUsed/>
    <w:rsid w:val="00633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Company>University of Northampton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C_CMA3.doc</dc:title>
  <dc:creator>scotadmin</dc:creator>
  <cp:lastModifiedBy>Nie Ming</cp:lastModifiedBy>
  <cp:revision>9</cp:revision>
  <dcterms:created xsi:type="dcterms:W3CDTF">2013-12-10T15:10:00Z</dcterms:created>
  <dcterms:modified xsi:type="dcterms:W3CDTF">2014-08-11T08:37:00Z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