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44" w:rsidRPr="00CD752E" w:rsidRDefault="00211744">
      <w:r w:rsidRPr="00CD752E">
        <w:rPr>
          <w:noProof/>
          <w:color w:val="1F497D"/>
          <w:lang w:eastAsia="en-GB"/>
        </w:rPr>
        <w:drawing>
          <wp:anchor distT="0" distB="0" distL="114300" distR="114300" simplePos="0" relativeHeight="251659264" behindDoc="0" locked="0" layoutInCell="1" allowOverlap="1" wp14:anchorId="0BAD1CCA" wp14:editId="0B363559">
            <wp:simplePos x="0" y="0"/>
            <wp:positionH relativeFrom="column">
              <wp:posOffset>-47625</wp:posOffset>
            </wp:positionH>
            <wp:positionV relativeFrom="paragraph">
              <wp:posOffset>-420139</wp:posOffset>
            </wp:positionV>
            <wp:extent cx="936427" cy="495300"/>
            <wp:effectExtent l="0" t="0" r="0" b="0"/>
            <wp:wrapNone/>
            <wp:docPr id="4" name="Picture 4" descr="cid:image003.png@01D2A31E.E2AE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31E.E2AEAB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36427"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4" w:rsidRPr="00CD752E" w:rsidRDefault="00211744"/>
    <w:p w:rsidR="00211744" w:rsidRPr="00CD752E" w:rsidRDefault="00211744">
      <w:pPr>
        <w:rPr>
          <w:b/>
        </w:rPr>
      </w:pPr>
      <w:r w:rsidRPr="00CD752E">
        <w:rPr>
          <w:b/>
        </w:rPr>
        <w:t>HONORARY CONTRACT FOR STUDENTS ON INITIAL TEACHER TRAINING</w:t>
      </w:r>
    </w:p>
    <w:p w:rsidR="00211744" w:rsidRPr="00CD752E" w:rsidRDefault="00211744">
      <w:pPr>
        <w:rPr>
          <w:b/>
        </w:rPr>
      </w:pPr>
      <w:r w:rsidRPr="00CD752E">
        <w:rPr>
          <w:b/>
        </w:rPr>
        <w:t>ITT EYTS</w:t>
      </w:r>
    </w:p>
    <w:p w:rsidR="00211744" w:rsidRPr="00CD752E" w:rsidRDefault="00211744" w:rsidP="00211744">
      <w:pPr>
        <w:rPr>
          <w:lang w:val="en"/>
        </w:rPr>
      </w:pPr>
    </w:p>
    <w:p w:rsidR="00C36338" w:rsidRPr="00CD752E" w:rsidRDefault="00211744" w:rsidP="00211744">
      <w:pPr>
        <w:rPr>
          <w:lang w:val="en"/>
        </w:rPr>
      </w:pPr>
      <w:r w:rsidRPr="00CD752E">
        <w:rPr>
          <w:lang w:val="en"/>
        </w:rPr>
        <w:t>The University of Northampton ITT EYTS Partnership is very proud of its Initial Teacher Trainees.</w:t>
      </w:r>
      <w:r w:rsidR="00C36338" w:rsidRPr="00CD752E">
        <w:rPr>
          <w:lang w:val="en"/>
        </w:rPr>
        <w:t xml:space="preserve">  You have been through a rigorous selection process in order to </w:t>
      </w:r>
      <w:proofErr w:type="spellStart"/>
      <w:r w:rsidR="00C36338" w:rsidRPr="00CD752E">
        <w:rPr>
          <w:lang w:val="en"/>
        </w:rPr>
        <w:t>enrol</w:t>
      </w:r>
      <w:proofErr w:type="spellEnd"/>
      <w:r w:rsidR="00C36338" w:rsidRPr="00CD752E">
        <w:rPr>
          <w:lang w:val="en"/>
        </w:rPr>
        <w:t xml:space="preserve"> onto our training programmer for early </w:t>
      </w:r>
      <w:proofErr w:type="gramStart"/>
      <w:r w:rsidR="00C36338" w:rsidRPr="00CD752E">
        <w:rPr>
          <w:lang w:val="en"/>
        </w:rPr>
        <w:t>years</w:t>
      </w:r>
      <w:proofErr w:type="gramEnd"/>
      <w:r w:rsidR="00C36338" w:rsidRPr="00CD752E">
        <w:rPr>
          <w:lang w:val="en"/>
        </w:rPr>
        <w:t xml:space="preserve"> teachers.  Your enrolment with the University of Northampton is a contractual arrangement whereby you are entitled to receive appropriate tuition to train to become an early </w:t>
      </w:r>
      <w:proofErr w:type="gramStart"/>
      <w:r w:rsidR="00C36338" w:rsidRPr="00CD752E">
        <w:rPr>
          <w:lang w:val="en"/>
        </w:rPr>
        <w:t>years</w:t>
      </w:r>
      <w:proofErr w:type="gramEnd"/>
      <w:r w:rsidR="00C36338" w:rsidRPr="00CD752E">
        <w:rPr>
          <w:lang w:val="en"/>
        </w:rPr>
        <w:t xml:space="preserve"> teacher.  This honorary contract refers to the following Early Years Teacher Status – Graduate Employment-Based (GEB)</w:t>
      </w:r>
    </w:p>
    <w:p w:rsidR="00C36338" w:rsidRPr="00CD752E" w:rsidRDefault="00C36338" w:rsidP="00211744">
      <w:pPr>
        <w:rPr>
          <w:lang w:val="en"/>
        </w:rPr>
      </w:pPr>
    </w:p>
    <w:p w:rsidR="00211744" w:rsidRPr="00CD752E" w:rsidRDefault="00211744" w:rsidP="00211744">
      <w:pPr>
        <w:rPr>
          <w:lang w:val="en"/>
        </w:rPr>
      </w:pPr>
      <w:r w:rsidRPr="00CD752E">
        <w:rPr>
          <w:lang w:val="en"/>
        </w:rPr>
        <w:t xml:space="preserve">This honorary contract sets out the principal obligations of each party and must be read in conjunction with the University Student Charter. </w:t>
      </w:r>
    </w:p>
    <w:p w:rsidR="00211744" w:rsidRPr="00CD752E" w:rsidRDefault="00211744" w:rsidP="00211744">
      <w:pPr>
        <w:rPr>
          <w:lang w:val="en"/>
        </w:rPr>
      </w:pPr>
    </w:p>
    <w:p w:rsidR="00211744" w:rsidRPr="00CD752E" w:rsidRDefault="00211744" w:rsidP="00211744">
      <w:pPr>
        <w:rPr>
          <w:lang w:val="en"/>
        </w:rPr>
      </w:pPr>
      <w:r w:rsidRPr="00CD752E">
        <w:rPr>
          <w:lang w:val="en"/>
        </w:rPr>
        <w:t xml:space="preserve">We expect a high level of commitment, professional </w:t>
      </w:r>
      <w:proofErr w:type="spellStart"/>
      <w:r w:rsidRPr="00CD752E">
        <w:rPr>
          <w:lang w:val="en"/>
        </w:rPr>
        <w:t>behaviours</w:t>
      </w:r>
      <w:proofErr w:type="spellEnd"/>
      <w:r w:rsidRPr="00CD752E">
        <w:rPr>
          <w:lang w:val="en"/>
        </w:rPr>
        <w:t xml:space="preserve"> and engagement appropriate to your development as a beginning teacher in accordance with the Early Years Teachers’ Standards (2013). Therefore you have both rights and responsibilities as a student alongside the University of Northampton as providers of initial teacher training. We work in partnership with settings to plan, deliver and monitor your progress as you develop the professional skills and attributes to demonstrate competence in the Teachers’ Standards.  </w:t>
      </w:r>
    </w:p>
    <w:p w:rsidR="00211744" w:rsidRPr="00CD752E" w:rsidRDefault="00211744" w:rsidP="00211744">
      <w:pPr>
        <w:rPr>
          <w:lang w:val="en"/>
        </w:rPr>
      </w:pPr>
    </w:p>
    <w:p w:rsidR="00211744" w:rsidRPr="00CD752E" w:rsidRDefault="00211744" w:rsidP="00211744">
      <w:pPr>
        <w:rPr>
          <w:lang w:val="en"/>
        </w:rPr>
      </w:pPr>
      <w:r w:rsidRPr="00CD752E">
        <w:rPr>
          <w:lang w:val="en"/>
        </w:rPr>
        <w:t>This honorary contract does not constitute a legal document</w:t>
      </w:r>
      <w:r w:rsidR="008B2936" w:rsidRPr="00CD752E">
        <w:rPr>
          <w:lang w:val="en"/>
        </w:rPr>
        <w:t>.</w:t>
      </w:r>
    </w:p>
    <w:p w:rsidR="00211744" w:rsidRPr="00CD752E" w:rsidRDefault="00211744"/>
    <w:p w:rsidR="008B2936" w:rsidRPr="00CD752E" w:rsidRDefault="008B2936" w:rsidP="008B2936">
      <w:r w:rsidRPr="00CD752E">
        <w:t xml:space="preserve">The first part of the honorary contract concerns your </w:t>
      </w:r>
    </w:p>
    <w:p w:rsidR="008B2936" w:rsidRPr="00CD752E" w:rsidRDefault="008B2936" w:rsidP="008B2936">
      <w:pPr>
        <w:pStyle w:val="ListParagraph"/>
        <w:numPr>
          <w:ilvl w:val="0"/>
          <w:numId w:val="1"/>
        </w:numPr>
        <w:rPr>
          <w:rFonts w:ascii="Open Sans" w:hAnsi="Open Sans" w:cs="Open Sans"/>
          <w:sz w:val="22"/>
          <w:szCs w:val="22"/>
        </w:rPr>
      </w:pPr>
      <w:r w:rsidRPr="00CD752E">
        <w:rPr>
          <w:rFonts w:ascii="Open Sans" w:hAnsi="Open Sans" w:cs="Open Sans"/>
          <w:sz w:val="22"/>
          <w:szCs w:val="22"/>
        </w:rPr>
        <w:t>status</w:t>
      </w:r>
    </w:p>
    <w:p w:rsidR="008B2936" w:rsidRPr="00CD752E" w:rsidRDefault="008B2936" w:rsidP="008B2936">
      <w:pPr>
        <w:pStyle w:val="ListParagraph"/>
        <w:numPr>
          <w:ilvl w:val="0"/>
          <w:numId w:val="1"/>
        </w:numPr>
        <w:rPr>
          <w:rFonts w:ascii="Open Sans" w:hAnsi="Open Sans" w:cs="Open Sans"/>
          <w:sz w:val="22"/>
          <w:szCs w:val="22"/>
        </w:rPr>
      </w:pPr>
      <w:r w:rsidRPr="00CD752E">
        <w:rPr>
          <w:rFonts w:ascii="Open Sans" w:hAnsi="Open Sans" w:cs="Open Sans"/>
          <w:sz w:val="22"/>
          <w:szCs w:val="22"/>
        </w:rPr>
        <w:t xml:space="preserve">rules and regulations </w:t>
      </w:r>
    </w:p>
    <w:p w:rsidR="008B2936" w:rsidRPr="00CD752E" w:rsidRDefault="008B2936" w:rsidP="008B2936">
      <w:pPr>
        <w:pStyle w:val="ListParagraph"/>
        <w:numPr>
          <w:ilvl w:val="0"/>
          <w:numId w:val="1"/>
        </w:numPr>
        <w:rPr>
          <w:rFonts w:ascii="Open Sans" w:hAnsi="Open Sans" w:cs="Open Sans"/>
          <w:sz w:val="22"/>
          <w:szCs w:val="22"/>
        </w:rPr>
      </w:pPr>
      <w:r w:rsidRPr="00CD752E">
        <w:rPr>
          <w:rFonts w:ascii="Open Sans" w:hAnsi="Open Sans" w:cs="Open Sans"/>
          <w:sz w:val="22"/>
          <w:szCs w:val="22"/>
        </w:rPr>
        <w:t>equal opportunities policy</w:t>
      </w:r>
    </w:p>
    <w:p w:rsidR="008B2936" w:rsidRPr="00CD752E" w:rsidRDefault="008B2936" w:rsidP="008B2936">
      <w:pPr>
        <w:pStyle w:val="ListParagraph"/>
        <w:numPr>
          <w:ilvl w:val="0"/>
          <w:numId w:val="1"/>
        </w:numPr>
        <w:rPr>
          <w:rFonts w:ascii="Open Sans" w:hAnsi="Open Sans" w:cs="Open Sans"/>
          <w:sz w:val="22"/>
          <w:szCs w:val="22"/>
        </w:rPr>
      </w:pPr>
      <w:r w:rsidRPr="00CD752E">
        <w:rPr>
          <w:rFonts w:ascii="Open Sans" w:hAnsi="Open Sans" w:cs="Open Sans"/>
          <w:sz w:val="22"/>
          <w:szCs w:val="22"/>
        </w:rPr>
        <w:t>indemnity and health and safety during setting-based training experiences</w:t>
      </w:r>
    </w:p>
    <w:p w:rsidR="008B2936" w:rsidRPr="00CD752E" w:rsidRDefault="008B2936" w:rsidP="008B2936">
      <w:pPr>
        <w:pStyle w:val="ListParagraph"/>
        <w:numPr>
          <w:ilvl w:val="0"/>
          <w:numId w:val="1"/>
        </w:numPr>
        <w:rPr>
          <w:rFonts w:ascii="Open Sans" w:hAnsi="Open Sans" w:cs="Open Sans"/>
          <w:sz w:val="22"/>
          <w:szCs w:val="22"/>
        </w:rPr>
      </w:pPr>
      <w:r w:rsidRPr="00CD752E">
        <w:rPr>
          <w:rFonts w:ascii="Open Sans" w:hAnsi="Open Sans" w:cs="Open Sans"/>
          <w:sz w:val="22"/>
          <w:szCs w:val="22"/>
        </w:rPr>
        <w:t>DBS/Health/</w:t>
      </w:r>
      <w:proofErr w:type="spellStart"/>
      <w:r w:rsidRPr="00CD752E">
        <w:rPr>
          <w:rFonts w:ascii="Open Sans" w:hAnsi="Open Sans" w:cs="Open Sans"/>
          <w:sz w:val="22"/>
          <w:szCs w:val="22"/>
        </w:rPr>
        <w:t>DbA</w:t>
      </w:r>
      <w:proofErr w:type="spellEnd"/>
      <w:r w:rsidRPr="00CD752E">
        <w:rPr>
          <w:rFonts w:ascii="Open Sans" w:hAnsi="Open Sans" w:cs="Open Sans"/>
          <w:sz w:val="22"/>
          <w:szCs w:val="22"/>
        </w:rPr>
        <w:t xml:space="preserve"> documentation</w:t>
      </w:r>
    </w:p>
    <w:p w:rsidR="008B2936" w:rsidRPr="00CD752E" w:rsidRDefault="008B2936" w:rsidP="008B2936">
      <w:pPr>
        <w:pStyle w:val="ListParagraph"/>
        <w:numPr>
          <w:ilvl w:val="0"/>
          <w:numId w:val="1"/>
        </w:numPr>
        <w:rPr>
          <w:rFonts w:ascii="Open Sans" w:hAnsi="Open Sans" w:cs="Open Sans"/>
          <w:sz w:val="22"/>
          <w:szCs w:val="22"/>
        </w:rPr>
      </w:pPr>
      <w:r w:rsidRPr="00CD752E">
        <w:rPr>
          <w:rFonts w:ascii="Open Sans" w:hAnsi="Open Sans" w:cs="Open Sans"/>
          <w:sz w:val="22"/>
          <w:szCs w:val="22"/>
        </w:rPr>
        <w:t>staff association/student union</w:t>
      </w:r>
    </w:p>
    <w:p w:rsidR="008B2936" w:rsidRPr="00CD752E" w:rsidRDefault="008B2936" w:rsidP="008B2936">
      <w:pPr>
        <w:pStyle w:val="ListParagraph"/>
        <w:numPr>
          <w:ilvl w:val="0"/>
          <w:numId w:val="1"/>
        </w:numPr>
        <w:rPr>
          <w:rFonts w:ascii="Open Sans" w:hAnsi="Open Sans" w:cs="Open Sans"/>
          <w:sz w:val="22"/>
          <w:szCs w:val="22"/>
        </w:rPr>
      </w:pPr>
      <w:r w:rsidRPr="00CD752E">
        <w:rPr>
          <w:rFonts w:ascii="Open Sans" w:hAnsi="Open Sans" w:cs="Open Sans"/>
          <w:sz w:val="22"/>
          <w:szCs w:val="22"/>
        </w:rPr>
        <w:t>accident reporting</w:t>
      </w:r>
    </w:p>
    <w:p w:rsidR="008B2936" w:rsidRPr="00CD752E" w:rsidRDefault="008B2936" w:rsidP="008B2936">
      <w:pPr>
        <w:pStyle w:val="ListParagraph"/>
        <w:numPr>
          <w:ilvl w:val="0"/>
          <w:numId w:val="1"/>
        </w:numPr>
        <w:rPr>
          <w:rFonts w:ascii="Open Sans" w:hAnsi="Open Sans" w:cs="Open Sans"/>
          <w:sz w:val="22"/>
          <w:szCs w:val="22"/>
        </w:rPr>
      </w:pPr>
      <w:r w:rsidRPr="00CD752E">
        <w:rPr>
          <w:rFonts w:ascii="Open Sans" w:hAnsi="Open Sans" w:cs="Open Sans"/>
          <w:sz w:val="22"/>
          <w:szCs w:val="22"/>
        </w:rPr>
        <w:t xml:space="preserve">loss of personal effects, property/equipment </w:t>
      </w:r>
    </w:p>
    <w:p w:rsidR="008B2936" w:rsidRPr="00CD752E" w:rsidRDefault="008B2936" w:rsidP="008B2936">
      <w:pPr>
        <w:pStyle w:val="ListParagraph"/>
        <w:numPr>
          <w:ilvl w:val="0"/>
          <w:numId w:val="1"/>
        </w:numPr>
        <w:rPr>
          <w:rFonts w:ascii="Open Sans" w:hAnsi="Open Sans" w:cs="Open Sans"/>
          <w:sz w:val="22"/>
          <w:szCs w:val="22"/>
        </w:rPr>
      </w:pPr>
      <w:r w:rsidRPr="00CD752E">
        <w:rPr>
          <w:rFonts w:ascii="Open Sans" w:hAnsi="Open Sans" w:cs="Open Sans"/>
          <w:sz w:val="22"/>
          <w:szCs w:val="22"/>
        </w:rPr>
        <w:t>removal of University of Northampton or setting property by students</w:t>
      </w:r>
    </w:p>
    <w:p w:rsidR="008B2936" w:rsidRPr="00CD752E" w:rsidRDefault="008B2936" w:rsidP="008B2936">
      <w:pPr>
        <w:ind w:firstLine="50"/>
      </w:pPr>
    </w:p>
    <w:p w:rsidR="008B2936" w:rsidRPr="00CD752E" w:rsidRDefault="008B2936" w:rsidP="008B2936">
      <w:r w:rsidRPr="00CD752E">
        <w:t>The second part of the honorary contract concerns your</w:t>
      </w:r>
    </w:p>
    <w:p w:rsidR="008B2936" w:rsidRPr="00CD752E" w:rsidRDefault="008B2936" w:rsidP="008B2936"/>
    <w:p w:rsidR="008B2936" w:rsidRPr="00CD752E" w:rsidRDefault="008B2936" w:rsidP="008B2936">
      <w:pPr>
        <w:pStyle w:val="ListParagraph"/>
        <w:numPr>
          <w:ilvl w:val="0"/>
          <w:numId w:val="2"/>
        </w:numPr>
        <w:rPr>
          <w:rFonts w:ascii="Open Sans" w:hAnsi="Open Sans" w:cs="Open Sans"/>
          <w:sz w:val="22"/>
          <w:szCs w:val="22"/>
        </w:rPr>
      </w:pPr>
      <w:r w:rsidRPr="00CD752E">
        <w:rPr>
          <w:rFonts w:ascii="Open Sans" w:hAnsi="Open Sans" w:cs="Open Sans"/>
          <w:sz w:val="22"/>
          <w:szCs w:val="22"/>
        </w:rPr>
        <w:t xml:space="preserve">setting based training experiences, </w:t>
      </w:r>
    </w:p>
    <w:p w:rsidR="008B2936" w:rsidRPr="00CD752E" w:rsidRDefault="008B2936" w:rsidP="008B2936">
      <w:pPr>
        <w:pStyle w:val="ListParagraph"/>
        <w:numPr>
          <w:ilvl w:val="0"/>
          <w:numId w:val="2"/>
        </w:numPr>
        <w:rPr>
          <w:rFonts w:ascii="Open Sans" w:hAnsi="Open Sans" w:cs="Open Sans"/>
          <w:sz w:val="22"/>
          <w:szCs w:val="22"/>
        </w:rPr>
      </w:pPr>
      <w:r w:rsidRPr="00CD752E">
        <w:rPr>
          <w:rFonts w:ascii="Open Sans" w:hAnsi="Open Sans" w:cs="Open Sans"/>
          <w:sz w:val="22"/>
          <w:szCs w:val="22"/>
        </w:rPr>
        <w:t xml:space="preserve">travel to setting based training experiences, </w:t>
      </w:r>
    </w:p>
    <w:p w:rsidR="008B2936" w:rsidRPr="00CD752E" w:rsidRDefault="008B2936" w:rsidP="008B2936">
      <w:pPr>
        <w:pStyle w:val="ListParagraph"/>
        <w:numPr>
          <w:ilvl w:val="0"/>
          <w:numId w:val="2"/>
        </w:numPr>
        <w:rPr>
          <w:rFonts w:ascii="Open Sans" w:hAnsi="Open Sans" w:cs="Open Sans"/>
          <w:sz w:val="22"/>
          <w:szCs w:val="22"/>
        </w:rPr>
      </w:pPr>
      <w:r w:rsidRPr="00CD752E">
        <w:rPr>
          <w:rFonts w:ascii="Open Sans" w:hAnsi="Open Sans" w:cs="Open Sans"/>
          <w:sz w:val="22"/>
          <w:szCs w:val="22"/>
        </w:rPr>
        <w:t xml:space="preserve">attendance during setting based training experiences, </w:t>
      </w:r>
    </w:p>
    <w:p w:rsidR="008B2936" w:rsidRPr="00CD752E" w:rsidRDefault="008B2936" w:rsidP="008B2936">
      <w:pPr>
        <w:pStyle w:val="ListParagraph"/>
        <w:numPr>
          <w:ilvl w:val="0"/>
          <w:numId w:val="2"/>
        </w:numPr>
        <w:rPr>
          <w:rFonts w:ascii="Open Sans" w:hAnsi="Open Sans" w:cs="Open Sans"/>
          <w:sz w:val="22"/>
          <w:szCs w:val="22"/>
        </w:rPr>
      </w:pPr>
      <w:r w:rsidRPr="00CD752E">
        <w:rPr>
          <w:rFonts w:ascii="Open Sans" w:hAnsi="Open Sans" w:cs="Open Sans"/>
          <w:sz w:val="22"/>
          <w:szCs w:val="22"/>
        </w:rPr>
        <w:t xml:space="preserve">support for your training </w:t>
      </w:r>
    </w:p>
    <w:p w:rsidR="00211744" w:rsidRPr="00CD752E" w:rsidRDefault="00211744"/>
    <w:p w:rsidR="00211744" w:rsidRPr="00CD752E" w:rsidRDefault="008B2936">
      <w:r w:rsidRPr="00CD752E">
        <w:t>The second part of your honorary contract concerns confidentiality and personal details.</w:t>
      </w:r>
    </w:p>
    <w:p w:rsidR="00CD752E" w:rsidRPr="00CD752E" w:rsidRDefault="00CD752E">
      <w:r w:rsidRPr="00CD752E">
        <w:br w:type="page"/>
      </w:r>
    </w:p>
    <w:p w:rsidR="00CD752E" w:rsidRPr="00CD752E" w:rsidRDefault="00CD752E" w:rsidP="00CD752E">
      <w:pPr>
        <w:jc w:val="center"/>
        <w:rPr>
          <w:b/>
        </w:rPr>
      </w:pPr>
      <w:r w:rsidRPr="00CD752E">
        <w:rPr>
          <w:b/>
        </w:rPr>
        <w:lastRenderedPageBreak/>
        <w:t>PART ONE</w:t>
      </w:r>
    </w:p>
    <w:p w:rsidR="008B2936" w:rsidRPr="00CD752E" w:rsidRDefault="008B2936"/>
    <w:p w:rsidR="008B2936" w:rsidRPr="00CD752E" w:rsidRDefault="008B2936"/>
    <w:p w:rsidR="00CD752E" w:rsidRPr="00CD752E" w:rsidRDefault="00CD752E" w:rsidP="00CD752E">
      <w:pPr>
        <w:rPr>
          <w:b/>
        </w:rPr>
      </w:pPr>
      <w:r w:rsidRPr="00CD752E">
        <w:rPr>
          <w:b/>
        </w:rPr>
        <w:t>1.</w:t>
      </w:r>
      <w:r w:rsidR="003D00F5">
        <w:rPr>
          <w:b/>
        </w:rPr>
        <w:t xml:space="preserve"> </w:t>
      </w:r>
      <w:r w:rsidRPr="00CD752E">
        <w:rPr>
          <w:b/>
        </w:rPr>
        <w:t xml:space="preserve"> STATUS</w:t>
      </w:r>
    </w:p>
    <w:p w:rsidR="00CD752E" w:rsidRPr="00CD752E" w:rsidRDefault="00CD752E" w:rsidP="00CD752E">
      <w:r w:rsidRPr="00CD752E">
        <w:t xml:space="preserve">You will be accorded ‘Student’ status throughout the period of your course, which will be in accordance with the requirements of the Department of Education, various statutory bodies and University of Northampton. </w:t>
      </w:r>
    </w:p>
    <w:p w:rsidR="00CD752E" w:rsidRPr="00CD752E" w:rsidRDefault="00CD752E" w:rsidP="00CD752E"/>
    <w:p w:rsidR="00CD752E" w:rsidRPr="00CD752E" w:rsidRDefault="00CD752E" w:rsidP="00CD752E">
      <w:r w:rsidRPr="00CD752E">
        <w:t>During the period of your course, you will be referred to as a ‘trainee’ in documents. You will also be an employee of a setting.</w:t>
      </w:r>
    </w:p>
    <w:p w:rsidR="00CD752E" w:rsidRDefault="003D00F5" w:rsidP="00CD752E">
      <w:r>
        <w:t xml:space="preserve"> </w:t>
      </w:r>
    </w:p>
    <w:p w:rsidR="003D00F5" w:rsidRPr="00CD752E" w:rsidRDefault="003D00F5" w:rsidP="00CD752E"/>
    <w:p w:rsidR="00CD752E" w:rsidRPr="00CD752E" w:rsidRDefault="00CD752E" w:rsidP="00CD752E">
      <w:r w:rsidRPr="00CD752E">
        <w:rPr>
          <w:b/>
        </w:rPr>
        <w:t>2.  RULES AND REGULATIONS</w:t>
      </w:r>
    </w:p>
    <w:p w:rsidR="00CD752E" w:rsidRPr="00CD752E" w:rsidRDefault="00CD752E" w:rsidP="00CD752E">
      <w:r w:rsidRPr="00CD752E">
        <w:t xml:space="preserve">You will be subject to and required to abide by the Rules and Regulations currently in force and as amended from time to time, relevant to your course </w:t>
      </w:r>
      <w:proofErr w:type="spellStart"/>
      <w:r w:rsidRPr="00CD752E">
        <w:t>e.g</w:t>
      </w:r>
      <w:proofErr w:type="spellEnd"/>
      <w:r w:rsidRPr="00CD752E">
        <w:t>:-</w:t>
      </w:r>
    </w:p>
    <w:p w:rsidR="00CD752E" w:rsidRPr="00CD752E" w:rsidRDefault="00CD752E" w:rsidP="00CD752E"/>
    <w:p w:rsidR="00CD752E" w:rsidRPr="00CD752E" w:rsidRDefault="00CD752E" w:rsidP="00CD752E">
      <w:r w:rsidRPr="00CD752E">
        <w:t>a) Rules and Regulations of the Faculty of Education &amp; Humanities including Course Regulations</w:t>
      </w:r>
    </w:p>
    <w:p w:rsidR="00CD752E" w:rsidRPr="00CD752E" w:rsidRDefault="00CD752E" w:rsidP="00CD752E">
      <w:proofErr w:type="gramStart"/>
      <w:r w:rsidRPr="00CD752E">
        <w:t>b</w:t>
      </w:r>
      <w:proofErr w:type="gramEnd"/>
      <w:r w:rsidRPr="00CD752E">
        <w:t xml:space="preserve">) Rules as determined by the University of Northampton Student Handbook </w:t>
      </w:r>
    </w:p>
    <w:p w:rsidR="00CD752E" w:rsidRPr="00CD752E" w:rsidRDefault="00CD752E" w:rsidP="00CD752E">
      <w:r w:rsidRPr="00CD752E">
        <w:t>c) Statutory and European Community requirements</w:t>
      </w:r>
    </w:p>
    <w:p w:rsidR="00CD752E" w:rsidRPr="00CD752E" w:rsidRDefault="00CD752E" w:rsidP="00CD752E">
      <w:r w:rsidRPr="00CD752E">
        <w:t xml:space="preserve">d) Local rules and regulations of the participating setting </w:t>
      </w:r>
    </w:p>
    <w:p w:rsidR="00CD752E" w:rsidRPr="00CD752E" w:rsidRDefault="00CD752E" w:rsidP="00CD752E">
      <w:r w:rsidRPr="00CD752E">
        <w:t>e) Rules and Regulations of ITT courses</w:t>
      </w:r>
    </w:p>
    <w:p w:rsidR="00CD752E" w:rsidRPr="00CD752E" w:rsidRDefault="00CD752E" w:rsidP="00CD752E"/>
    <w:p w:rsidR="00CD752E" w:rsidRPr="00CD752E" w:rsidRDefault="00CD752E" w:rsidP="00CD752E">
      <w:r w:rsidRPr="00CD752E">
        <w:t xml:space="preserve">University and Course regulation and procedures, student handbook and Student Partnership Agreement with the Student Union is part of pre-enrolment and are available at </w:t>
      </w:r>
      <w:hyperlink r:id="rId9" w:history="1">
        <w:r w:rsidRPr="00CD752E">
          <w:rPr>
            <w:rStyle w:val="Hyperlink"/>
          </w:rPr>
          <w:t>Student &amp; Academic Regulations</w:t>
        </w:r>
      </w:hyperlink>
      <w:r w:rsidRPr="00CD752E">
        <w:t>.</w:t>
      </w:r>
    </w:p>
    <w:p w:rsidR="00CD752E" w:rsidRDefault="00CD752E" w:rsidP="00CD752E"/>
    <w:p w:rsidR="003D00F5" w:rsidRPr="00CD752E" w:rsidRDefault="003D00F5" w:rsidP="00CD752E"/>
    <w:p w:rsidR="00CD752E" w:rsidRPr="00CD752E" w:rsidRDefault="00CD752E" w:rsidP="00CD752E">
      <w:r w:rsidRPr="00CD752E">
        <w:rPr>
          <w:b/>
        </w:rPr>
        <w:t>3.  EQUAL OPPORTUNITIES POLICY</w:t>
      </w:r>
    </w:p>
    <w:p w:rsidR="00CD752E" w:rsidRPr="00CD752E" w:rsidRDefault="00CD752E" w:rsidP="00CD752E">
      <w:r w:rsidRPr="00CD752E">
        <w:t xml:space="preserve">University of Northampton is committed to an Equal Opportunities Policy.  Students are required to adhere to this Policy, and any breach of which will be dealt with under the Student Disciplinary Procedures. </w:t>
      </w:r>
    </w:p>
    <w:p w:rsidR="00CD752E" w:rsidRDefault="00CD752E" w:rsidP="00CD752E"/>
    <w:p w:rsidR="003D00F5" w:rsidRPr="00CD752E" w:rsidRDefault="003D00F5" w:rsidP="00CD752E"/>
    <w:p w:rsidR="00CD752E" w:rsidRPr="00CD752E" w:rsidRDefault="00CD752E" w:rsidP="00CD752E">
      <w:pPr>
        <w:rPr>
          <w:lang w:val="en"/>
        </w:rPr>
      </w:pPr>
      <w:r w:rsidRPr="00CD752E">
        <w:rPr>
          <w:b/>
          <w:bCs/>
          <w:lang w:val="en"/>
        </w:rPr>
        <w:t xml:space="preserve">4. </w:t>
      </w:r>
      <w:r w:rsidR="003D00F5">
        <w:rPr>
          <w:b/>
          <w:bCs/>
          <w:lang w:val="en"/>
        </w:rPr>
        <w:t xml:space="preserve"> </w:t>
      </w:r>
      <w:r w:rsidRPr="00CD752E">
        <w:rPr>
          <w:b/>
          <w:bCs/>
          <w:lang w:val="en"/>
        </w:rPr>
        <w:t xml:space="preserve">COMMUNICATION </w:t>
      </w:r>
    </w:p>
    <w:p w:rsidR="00CD752E" w:rsidRPr="00CD752E" w:rsidRDefault="00CD752E" w:rsidP="00CD752E">
      <w:pPr>
        <w:rPr>
          <w:lang w:val="en"/>
        </w:rPr>
      </w:pPr>
      <w:r w:rsidRPr="00CD752E">
        <w:rPr>
          <w:lang w:val="en"/>
        </w:rPr>
        <w:t xml:space="preserve">University of Northampton will communicate with you through your term time or home address as appropriate, by letter, by email, by telephone/mobile phone or through other approved electronic media. </w:t>
      </w:r>
    </w:p>
    <w:p w:rsidR="00CD752E" w:rsidRPr="00CD752E" w:rsidRDefault="00CD752E" w:rsidP="00CD752E">
      <w:pPr>
        <w:rPr>
          <w:lang w:val="en"/>
        </w:rPr>
      </w:pPr>
    </w:p>
    <w:p w:rsidR="00CD752E" w:rsidRPr="00CD752E" w:rsidRDefault="00CD752E" w:rsidP="00CD752E">
      <w:pPr>
        <w:rPr>
          <w:lang w:val="en"/>
        </w:rPr>
      </w:pPr>
      <w:r w:rsidRPr="00CD752E">
        <w:rPr>
          <w:lang w:val="en"/>
        </w:rPr>
        <w:t xml:space="preserve">You will check your email account and other forms of communication regularly and notify the Student Records Team (via the Student Centre) and your Personal Academic Tutor (PAT) if any details change. </w:t>
      </w:r>
    </w:p>
    <w:p w:rsidR="00CD752E" w:rsidRPr="00CD752E" w:rsidRDefault="00CD752E" w:rsidP="00CD752E">
      <w:pPr>
        <w:rPr>
          <w:lang w:val="en"/>
        </w:rPr>
      </w:pPr>
    </w:p>
    <w:p w:rsidR="00CD752E" w:rsidRPr="00CD752E" w:rsidRDefault="00CD752E" w:rsidP="00CD752E">
      <w:pPr>
        <w:rPr>
          <w:lang w:val="en"/>
        </w:rPr>
      </w:pPr>
      <w:r w:rsidRPr="00CD752E">
        <w:rPr>
          <w:lang w:val="en"/>
        </w:rPr>
        <w:t xml:space="preserve">We will provide you with clear and unambiguous information about the </w:t>
      </w:r>
      <w:proofErr w:type="spellStart"/>
      <w:r w:rsidRPr="00CD752E">
        <w:rPr>
          <w:lang w:val="en"/>
        </w:rPr>
        <w:t>programme</w:t>
      </w:r>
      <w:proofErr w:type="spellEnd"/>
      <w:r w:rsidRPr="00CD752E">
        <w:rPr>
          <w:lang w:val="en"/>
        </w:rPr>
        <w:t>, modules, procedures, assignments, timetables and resources. You will refer to these on a regular basis and proactively respond to them as appropriate.</w:t>
      </w:r>
    </w:p>
    <w:p w:rsidR="00CD752E" w:rsidRPr="00CD752E" w:rsidRDefault="00CD752E" w:rsidP="00CD752E">
      <w:pPr>
        <w:rPr>
          <w:lang w:val="en-AU"/>
        </w:rPr>
      </w:pPr>
    </w:p>
    <w:p w:rsidR="00CD752E" w:rsidRPr="00CD752E" w:rsidRDefault="00CD752E" w:rsidP="00CD752E"/>
    <w:p w:rsidR="00CD752E" w:rsidRPr="00CD752E" w:rsidRDefault="00CD752E" w:rsidP="00CD752E"/>
    <w:p w:rsidR="00CD752E" w:rsidRPr="00CD752E" w:rsidRDefault="00CD752E" w:rsidP="00CD752E"/>
    <w:p w:rsidR="00CD752E" w:rsidRPr="00CD752E" w:rsidRDefault="00CD752E" w:rsidP="00CD752E">
      <w:pPr>
        <w:rPr>
          <w:b/>
          <w:lang w:val="en-AU"/>
        </w:rPr>
      </w:pPr>
      <w:r w:rsidRPr="00CD752E">
        <w:rPr>
          <w:b/>
        </w:rPr>
        <w:t>5.  INDEMNITY AND HEALTH AND SAFETY DURING SETTING BASED TRAINING EXPERIENCES</w:t>
      </w:r>
    </w:p>
    <w:p w:rsidR="00CD752E" w:rsidRPr="00CD752E" w:rsidRDefault="00CD752E" w:rsidP="00CD752E">
      <w:r w:rsidRPr="00CD752E">
        <w:t xml:space="preserve">Students are reminded that, in accordance with the Health and Safety at Work Act 1974, you have a duty to take reasonable care to avoid injury to yourself and others through your work activities and that you are to comply with the Health and Safety Rules operating within settings, settings and at University of Northampton. </w:t>
      </w:r>
    </w:p>
    <w:p w:rsidR="00CD752E" w:rsidRPr="00CD752E" w:rsidRDefault="00CD752E" w:rsidP="00CD752E">
      <w:pPr>
        <w:rPr>
          <w:highlight w:val="yellow"/>
        </w:rPr>
      </w:pPr>
    </w:p>
    <w:p w:rsidR="00CD752E" w:rsidRPr="00CD752E" w:rsidRDefault="00CD752E" w:rsidP="00CD752E">
      <w:r w:rsidRPr="00CD752E">
        <w:t xml:space="preserve">During setting based training experiences students are indemnified by the host authority in respect of industrial injuries and insurance cover aspects, with regard to any act, neglect or default whilst engaged in training to teach, as though they were </w:t>
      </w:r>
      <w:proofErr w:type="gramStart"/>
      <w:r w:rsidRPr="00CD752E">
        <w:t>employees</w:t>
      </w:r>
      <w:proofErr w:type="gramEnd"/>
      <w:r w:rsidRPr="00CD752E">
        <w:t xml:space="preserve"> of that authority.  </w:t>
      </w:r>
    </w:p>
    <w:p w:rsidR="00CD752E" w:rsidRPr="00CD752E" w:rsidRDefault="00CD752E" w:rsidP="00CD752E"/>
    <w:p w:rsidR="00CD752E" w:rsidRPr="00CD752E" w:rsidRDefault="00CD752E" w:rsidP="00CD752E"/>
    <w:p w:rsidR="00CD752E" w:rsidRPr="00CD752E" w:rsidRDefault="00CD752E" w:rsidP="00CD752E">
      <w:pPr>
        <w:rPr>
          <w:b/>
        </w:rPr>
      </w:pPr>
      <w:r w:rsidRPr="00CD752E">
        <w:rPr>
          <w:b/>
        </w:rPr>
        <w:t xml:space="preserve">6. </w:t>
      </w:r>
      <w:r w:rsidR="003D00F5">
        <w:rPr>
          <w:b/>
        </w:rPr>
        <w:t xml:space="preserve"> </w:t>
      </w:r>
      <w:r w:rsidRPr="00CD752E">
        <w:rPr>
          <w:b/>
        </w:rPr>
        <w:t>DBS/HEALTH/DISQUALIFICATION BY ASSOCIATION (</w:t>
      </w:r>
      <w:proofErr w:type="spellStart"/>
      <w:r w:rsidRPr="00CD752E">
        <w:rPr>
          <w:b/>
        </w:rPr>
        <w:t>DbA</w:t>
      </w:r>
      <w:proofErr w:type="spellEnd"/>
      <w:r w:rsidRPr="00CD752E">
        <w:rPr>
          <w:b/>
        </w:rPr>
        <w:t>) DOCUMENTATION</w:t>
      </w:r>
    </w:p>
    <w:p w:rsidR="00CD752E" w:rsidRPr="00CD752E" w:rsidRDefault="00CD752E" w:rsidP="00CD752E">
      <w:r w:rsidRPr="00CD752E">
        <w:t xml:space="preserve">It is your responsibility to ensure timely submission of required documentation in response to DBS, Health Screening and Disqualification by Association processes. </w:t>
      </w:r>
    </w:p>
    <w:p w:rsidR="00CD752E" w:rsidRPr="00CD752E" w:rsidRDefault="00CD752E" w:rsidP="00CD752E"/>
    <w:p w:rsidR="00CD752E" w:rsidRPr="00CD752E" w:rsidRDefault="00CD752E" w:rsidP="00CD752E">
      <w:r w:rsidRPr="00CD752E">
        <w:t xml:space="preserve">You will not be enrolled onto the programme until you have submitted your DBS disclosure, health form and </w:t>
      </w:r>
      <w:proofErr w:type="spellStart"/>
      <w:r w:rsidRPr="00CD752E">
        <w:t>DbA</w:t>
      </w:r>
      <w:proofErr w:type="spellEnd"/>
      <w:r w:rsidRPr="00CD752E">
        <w:t xml:space="preserve"> form.</w:t>
      </w:r>
    </w:p>
    <w:p w:rsidR="00CD752E" w:rsidRPr="00CD752E" w:rsidRDefault="00CD752E" w:rsidP="00CD752E"/>
    <w:p w:rsidR="00CD752E" w:rsidRPr="00CD752E" w:rsidRDefault="00CD752E" w:rsidP="00CD752E">
      <w:r w:rsidRPr="00CD752E">
        <w:t>All students who have not received their DBS disclosure or health clearance by the time of their first setting based training experience will result in a delay in starting setting based training experience.</w:t>
      </w:r>
    </w:p>
    <w:p w:rsidR="00CD752E" w:rsidRPr="00CD752E" w:rsidRDefault="00CD752E" w:rsidP="00CD752E"/>
    <w:p w:rsidR="00CD752E" w:rsidRPr="00CD752E" w:rsidRDefault="00CD752E" w:rsidP="00CD752E">
      <w:r w:rsidRPr="00CD752E">
        <w:t>Throughout the course, you are responsible for notifying your Programme Leader if you come into contact with a notifiable disease. The University of Northampton reserves the right to withdraw the offer of a place, or discontinue a student’s programme of training, if at any time the student’s personal health is deemed to be at risk to teaching.</w:t>
      </w:r>
    </w:p>
    <w:p w:rsidR="00CD752E" w:rsidRPr="00CD752E" w:rsidRDefault="00CD752E" w:rsidP="00CD752E"/>
    <w:p w:rsidR="00CD752E" w:rsidRPr="00CD752E" w:rsidRDefault="00CD752E" w:rsidP="00CD752E">
      <w:r w:rsidRPr="00CD752E">
        <w:t xml:space="preserve">As part of their professional behaviours, students are expected to share any changes in their health or personal circumstances that may cause concern for them to undertake and continue training. </w:t>
      </w:r>
    </w:p>
    <w:p w:rsidR="00CD752E" w:rsidRPr="00CD752E" w:rsidRDefault="00CD752E" w:rsidP="00CD752E"/>
    <w:p w:rsidR="00CD752E" w:rsidRPr="00CD752E" w:rsidRDefault="00CD752E" w:rsidP="00CD752E">
      <w:r w:rsidRPr="00CD752E">
        <w:t>GEB trainees will have DBS completed by employing setting who will notify the University that this has been completed.  The employing setting is required to share the DBS number and Date of Issue with the University as a requirement of the ITT criteria for your programme.</w:t>
      </w:r>
    </w:p>
    <w:p w:rsidR="00CD752E" w:rsidRPr="00CD752E" w:rsidRDefault="00CD752E" w:rsidP="00CD752E">
      <w:pPr>
        <w:rPr>
          <w:lang w:val="en-AU"/>
        </w:rPr>
      </w:pPr>
    </w:p>
    <w:p w:rsidR="00CD752E" w:rsidRPr="00CD752E" w:rsidRDefault="00CD752E" w:rsidP="00CD752E"/>
    <w:p w:rsidR="00CD752E" w:rsidRPr="00CD752E" w:rsidRDefault="00CD752E" w:rsidP="00CD752E">
      <w:r w:rsidRPr="00CD752E">
        <w:rPr>
          <w:b/>
        </w:rPr>
        <w:t>7.  STAFF ASSOCIATION/STUDENT UNION</w:t>
      </w:r>
    </w:p>
    <w:p w:rsidR="00CD752E" w:rsidRPr="00CD752E" w:rsidRDefault="00CD752E" w:rsidP="00CD752E">
      <w:r w:rsidRPr="00CD752E">
        <w:t>You are advised of your right to join a Students Union and/or Professional Organisation or Trade Union.</w:t>
      </w:r>
    </w:p>
    <w:p w:rsidR="00CD752E" w:rsidRPr="00CD752E" w:rsidRDefault="00CD752E" w:rsidP="00CD752E"/>
    <w:p w:rsidR="00CD752E" w:rsidRPr="00CD752E" w:rsidRDefault="00CD752E" w:rsidP="00CD752E"/>
    <w:p w:rsidR="00CD752E" w:rsidRPr="00CD752E" w:rsidRDefault="00CD752E" w:rsidP="00CD752E">
      <w:pPr>
        <w:rPr>
          <w:b/>
        </w:rPr>
      </w:pPr>
      <w:r w:rsidRPr="00CD752E">
        <w:rPr>
          <w:b/>
        </w:rPr>
        <w:t>8.  ACCIDENT REPORTING</w:t>
      </w:r>
      <w:r w:rsidRPr="00CD752E">
        <w:rPr>
          <w:b/>
          <w:u w:val="words"/>
        </w:rPr>
        <w:t xml:space="preserve"> </w:t>
      </w:r>
    </w:p>
    <w:p w:rsidR="00CD752E" w:rsidRPr="00CD752E" w:rsidRDefault="00CD752E" w:rsidP="00CD752E">
      <w:r w:rsidRPr="00CD752E">
        <w:t xml:space="preserve">Should you, whilst learning at the University of Northampton or at your setting or setting have an accident or be subject to an untoward occurrence which may or may not have resulted in injury, you must report this immediately to Programme Leader or representative. An accident form must be completed as soon as possible and retained by the organisation.  A copy will be forwarded to the Dean, Faculty of Education &amp; Humanities. </w:t>
      </w:r>
    </w:p>
    <w:p w:rsidR="00CD752E" w:rsidRPr="00CD752E" w:rsidRDefault="00CD752E" w:rsidP="00CD752E"/>
    <w:p w:rsidR="00CD752E" w:rsidRPr="00CD752E" w:rsidRDefault="00CD752E" w:rsidP="00CD752E"/>
    <w:p w:rsidR="00CD752E" w:rsidRPr="00CD752E" w:rsidRDefault="00CD752E" w:rsidP="00CD752E">
      <w:pPr>
        <w:rPr>
          <w:u w:val="words"/>
        </w:rPr>
      </w:pPr>
      <w:r w:rsidRPr="00CD752E">
        <w:rPr>
          <w:b/>
        </w:rPr>
        <w:t>9.  LOSS OF PERSONAL EFFECTS</w:t>
      </w:r>
    </w:p>
    <w:p w:rsidR="00CD752E" w:rsidRPr="00CD752E" w:rsidRDefault="00CD752E" w:rsidP="00CD752E">
      <w:r w:rsidRPr="00CD752E">
        <w:t xml:space="preserve">No liability can be accepted for loss or damage to personal property by burglary, fire, </w:t>
      </w:r>
      <w:proofErr w:type="gramStart"/>
      <w:r w:rsidRPr="00CD752E">
        <w:t>theft</w:t>
      </w:r>
      <w:proofErr w:type="gramEnd"/>
      <w:r w:rsidRPr="00CD752E">
        <w:t xml:space="preserve"> or otherwise.  Students are advised accordingly to provide their own insurance cover.</w:t>
      </w:r>
    </w:p>
    <w:p w:rsidR="00CD752E" w:rsidRPr="00CD752E" w:rsidRDefault="00CD752E" w:rsidP="00CD752E"/>
    <w:p w:rsidR="00CD752E" w:rsidRPr="00CD752E" w:rsidRDefault="00CD752E" w:rsidP="00CD752E">
      <w:pPr>
        <w:rPr>
          <w:b/>
        </w:rPr>
      </w:pPr>
      <w:r w:rsidRPr="00CD752E">
        <w:rPr>
          <w:b/>
        </w:rPr>
        <w:t>10.  PROPERTY/EQUIPMENT</w:t>
      </w:r>
    </w:p>
    <w:p w:rsidR="00CD752E" w:rsidRPr="00CD752E" w:rsidRDefault="00CD752E" w:rsidP="00CD752E">
      <w:r w:rsidRPr="00CD752E">
        <w:t>On completion/termination of your programme all University of Northampton and setting/setting property supplied or loaned to you must be returned, otherwise an invoice will be issued.</w:t>
      </w:r>
    </w:p>
    <w:p w:rsidR="00CD752E" w:rsidRPr="00CD752E" w:rsidRDefault="00CD752E" w:rsidP="00CD752E"/>
    <w:p w:rsidR="00CD752E" w:rsidRPr="00CD752E" w:rsidRDefault="00CD752E" w:rsidP="00CD752E"/>
    <w:p w:rsidR="00CD752E" w:rsidRPr="00CD752E" w:rsidRDefault="00CD752E" w:rsidP="00CD752E">
      <w:pPr>
        <w:rPr>
          <w:b/>
        </w:rPr>
      </w:pPr>
      <w:r w:rsidRPr="00CD752E">
        <w:rPr>
          <w:b/>
        </w:rPr>
        <w:t>11.  REMOVAL OF UNIVERSITY OF NORTHAMPTON or SETTING PROPERTY BY STUDENTS</w:t>
      </w:r>
    </w:p>
    <w:p w:rsidR="00CD752E" w:rsidRPr="00CD752E" w:rsidRDefault="00CD752E" w:rsidP="00CD752E">
      <w:r w:rsidRPr="00CD752E">
        <w:t xml:space="preserve">No material or goods which are the property of University of Northampton or the setting/setting are to be removed unless it is in the normal course of duty and if the necessary authority has been obtained. Breach of this condition will result in disciplinary action, which could include termination of the Honorary Contract, and from your programme and repayment of any monies due. </w:t>
      </w:r>
    </w:p>
    <w:p w:rsidR="00CD752E" w:rsidRPr="00CD752E" w:rsidRDefault="00CD752E" w:rsidP="00CD752E"/>
    <w:p w:rsidR="00CD752E" w:rsidRPr="00CD752E" w:rsidRDefault="00CD752E" w:rsidP="00CD752E"/>
    <w:p w:rsidR="00CD752E" w:rsidRPr="00CD752E" w:rsidRDefault="00CD752E" w:rsidP="00CD752E">
      <w:pPr>
        <w:jc w:val="center"/>
      </w:pPr>
    </w:p>
    <w:p w:rsidR="00CD752E" w:rsidRPr="00CD752E" w:rsidRDefault="00CD752E" w:rsidP="00CD752E">
      <w:pPr>
        <w:jc w:val="center"/>
        <w:rPr>
          <w:b/>
        </w:rPr>
      </w:pPr>
      <w:r w:rsidRPr="00CD752E">
        <w:rPr>
          <w:b/>
        </w:rPr>
        <w:t>PART TWO</w:t>
      </w:r>
    </w:p>
    <w:p w:rsidR="00CD752E" w:rsidRPr="00CD752E" w:rsidRDefault="00CD752E" w:rsidP="00CD752E"/>
    <w:p w:rsidR="00CD752E" w:rsidRPr="00CD752E" w:rsidRDefault="00CD752E" w:rsidP="00CD752E">
      <w:pPr>
        <w:rPr>
          <w:b/>
        </w:rPr>
      </w:pPr>
      <w:r w:rsidRPr="00CD752E">
        <w:rPr>
          <w:b/>
        </w:rPr>
        <w:t>12.  SETTING BASED TRAINING EXPERIENCES</w:t>
      </w:r>
    </w:p>
    <w:p w:rsidR="00CD752E" w:rsidRPr="00CD752E" w:rsidRDefault="00CD752E" w:rsidP="00CD752E">
      <w:pPr>
        <w:pStyle w:val="NormalWeb"/>
        <w:spacing w:before="0" w:beforeAutospacing="0" w:after="0" w:afterAutospacing="0"/>
        <w:rPr>
          <w:rFonts w:ascii="Open Sans" w:hAnsi="Open Sans" w:cs="Open Sans"/>
          <w:sz w:val="22"/>
          <w:szCs w:val="22"/>
          <w:lang w:val="en"/>
        </w:rPr>
      </w:pPr>
      <w:r w:rsidRPr="00CD752E">
        <w:rPr>
          <w:rFonts w:ascii="Open Sans" w:hAnsi="Open Sans" w:cs="Open Sans"/>
          <w:sz w:val="22"/>
          <w:szCs w:val="22"/>
          <w:lang w:val="en"/>
        </w:rPr>
        <w:t xml:space="preserve">You will engage in a range of setting based training experiences in accordance with ITT criteria which are </w:t>
      </w:r>
      <w:proofErr w:type="spellStart"/>
      <w:r w:rsidRPr="00CD752E">
        <w:rPr>
          <w:rFonts w:ascii="Open Sans" w:hAnsi="Open Sans" w:cs="Open Sans"/>
          <w:sz w:val="22"/>
          <w:szCs w:val="22"/>
          <w:lang w:val="en"/>
        </w:rPr>
        <w:t>organised</w:t>
      </w:r>
      <w:proofErr w:type="spellEnd"/>
      <w:r w:rsidRPr="00CD752E">
        <w:rPr>
          <w:rFonts w:ascii="Open Sans" w:hAnsi="Open Sans" w:cs="Open Sans"/>
          <w:sz w:val="22"/>
          <w:szCs w:val="22"/>
          <w:lang w:val="en"/>
        </w:rPr>
        <w:t xml:space="preserve"> in a timely manner to support your achievement of the Teachers’ Standards </w:t>
      </w:r>
    </w:p>
    <w:p w:rsidR="00CD752E" w:rsidRPr="00CD752E" w:rsidRDefault="00CD752E" w:rsidP="00CD752E">
      <w:pPr>
        <w:pStyle w:val="NormalWeb"/>
        <w:spacing w:before="0" w:beforeAutospacing="0" w:after="0" w:afterAutospacing="0"/>
        <w:rPr>
          <w:rFonts w:ascii="Open Sans" w:hAnsi="Open Sans" w:cs="Open Sans"/>
          <w:sz w:val="22"/>
          <w:szCs w:val="22"/>
          <w:lang w:val="en"/>
        </w:rPr>
      </w:pPr>
    </w:p>
    <w:p w:rsidR="00CD752E" w:rsidRPr="00CD752E" w:rsidRDefault="00CD752E" w:rsidP="00CD752E">
      <w:pPr>
        <w:pStyle w:val="NormalWeb"/>
        <w:spacing w:before="0" w:beforeAutospacing="0" w:after="0" w:afterAutospacing="0"/>
        <w:rPr>
          <w:rFonts w:ascii="Open Sans" w:hAnsi="Open Sans" w:cs="Open Sans"/>
          <w:sz w:val="22"/>
          <w:szCs w:val="22"/>
          <w:lang w:val="en"/>
        </w:rPr>
      </w:pPr>
      <w:r w:rsidRPr="00CD752E">
        <w:rPr>
          <w:rFonts w:ascii="Open Sans" w:hAnsi="Open Sans" w:cs="Open Sans"/>
          <w:sz w:val="22"/>
          <w:szCs w:val="22"/>
          <w:lang w:val="en"/>
        </w:rPr>
        <w:t xml:space="preserve">You will observe codes and practices as laid out in the Teachers’ Standards. You will comply with the expectations in the Placement Handbook. You will </w:t>
      </w:r>
      <w:r w:rsidRPr="00CD752E">
        <w:rPr>
          <w:rFonts w:ascii="Open Sans" w:hAnsi="Open Sans" w:cs="Open Sans"/>
          <w:sz w:val="22"/>
          <w:szCs w:val="22"/>
        </w:rPr>
        <w:t>conform to the codes of behaviour and appearance expected in each setting/setting.</w:t>
      </w:r>
    </w:p>
    <w:p w:rsidR="00CD752E" w:rsidRPr="00CD752E" w:rsidRDefault="00CD752E" w:rsidP="00CD752E">
      <w:pPr>
        <w:pStyle w:val="NormalWeb"/>
        <w:spacing w:before="0" w:beforeAutospacing="0" w:after="0" w:afterAutospacing="0"/>
        <w:rPr>
          <w:rFonts w:ascii="Open Sans" w:hAnsi="Open Sans" w:cs="Open Sans"/>
          <w:sz w:val="22"/>
          <w:szCs w:val="22"/>
          <w:lang w:val="en"/>
        </w:rPr>
      </w:pPr>
    </w:p>
    <w:p w:rsidR="00CD752E" w:rsidRPr="00CD752E" w:rsidRDefault="00CD752E" w:rsidP="00CD752E">
      <w:pPr>
        <w:pStyle w:val="NormalWeb"/>
        <w:spacing w:before="0" w:beforeAutospacing="0" w:after="0" w:afterAutospacing="0"/>
        <w:rPr>
          <w:rFonts w:ascii="Open Sans" w:hAnsi="Open Sans" w:cs="Open Sans"/>
          <w:sz w:val="22"/>
          <w:szCs w:val="22"/>
        </w:rPr>
      </w:pPr>
      <w:bookmarkStart w:id="0" w:name="_Hlk512783128"/>
      <w:r w:rsidRPr="00CD752E">
        <w:rPr>
          <w:rFonts w:ascii="Open Sans" w:hAnsi="Open Sans" w:cs="Open Sans"/>
          <w:sz w:val="22"/>
          <w:szCs w:val="22"/>
        </w:rPr>
        <w:t xml:space="preserve">As part of their professional behaviours, students are expected to share any changes in their health or personal circumstances that may cause concern for them to undertake training. </w:t>
      </w:r>
    </w:p>
    <w:bookmarkEnd w:id="0"/>
    <w:p w:rsidR="00CD752E" w:rsidRPr="00CD752E" w:rsidRDefault="00CD752E" w:rsidP="00CD752E">
      <w:pPr>
        <w:pStyle w:val="NormalWeb"/>
        <w:spacing w:before="0" w:beforeAutospacing="0" w:after="0" w:afterAutospacing="0"/>
        <w:rPr>
          <w:rFonts w:ascii="Open Sans" w:hAnsi="Open Sans" w:cs="Open Sans"/>
          <w:sz w:val="22"/>
          <w:szCs w:val="22"/>
          <w:lang w:val="en"/>
        </w:rPr>
      </w:pPr>
      <w:r w:rsidRPr="00CD752E">
        <w:rPr>
          <w:rFonts w:ascii="Open Sans" w:hAnsi="Open Sans" w:cs="Open Sans"/>
          <w:sz w:val="22"/>
          <w:szCs w:val="22"/>
        </w:rPr>
        <w:lastRenderedPageBreak/>
        <w:t>Students suspected of unprofessional behaviour may be subject to a fitness to practice investigation which may result in termination of this Honorary Contract, any funding resulting, and from your programme.</w:t>
      </w:r>
    </w:p>
    <w:p w:rsidR="00CD752E" w:rsidRPr="00CD752E" w:rsidRDefault="00CD752E" w:rsidP="00CD752E">
      <w:pPr>
        <w:pStyle w:val="NormalWeb"/>
        <w:spacing w:before="0" w:beforeAutospacing="0" w:after="0" w:afterAutospacing="0"/>
        <w:rPr>
          <w:rFonts w:ascii="Open Sans" w:hAnsi="Open Sans" w:cs="Open Sans"/>
          <w:sz w:val="22"/>
          <w:szCs w:val="22"/>
          <w:lang w:val="en"/>
        </w:rPr>
      </w:pPr>
    </w:p>
    <w:p w:rsidR="00CD752E" w:rsidRPr="00CD752E" w:rsidRDefault="00CD752E" w:rsidP="00CD752E">
      <w:pPr>
        <w:rPr>
          <w:lang w:val="en"/>
        </w:rPr>
      </w:pPr>
      <w:r w:rsidRPr="00CD752E">
        <w:rPr>
          <w:lang w:val="en"/>
        </w:rPr>
        <w:t>You will respect the confidential nature of information within settings and ensure no opinions are expressed or written that may damage the reputation of the setting or the University of Northampton.</w:t>
      </w:r>
    </w:p>
    <w:p w:rsidR="00CD752E" w:rsidRPr="00CD752E" w:rsidRDefault="00CD752E" w:rsidP="00CD752E">
      <w:pPr>
        <w:rPr>
          <w:lang w:val="en-AU"/>
        </w:rPr>
      </w:pPr>
    </w:p>
    <w:p w:rsidR="00CD752E" w:rsidRPr="00CD752E" w:rsidRDefault="00CD752E" w:rsidP="00CD752E">
      <w:pPr>
        <w:pStyle w:val="NormalWeb"/>
        <w:spacing w:before="0" w:beforeAutospacing="0" w:after="0" w:afterAutospacing="0"/>
        <w:rPr>
          <w:rFonts w:ascii="Open Sans" w:hAnsi="Open Sans" w:cs="Open Sans"/>
          <w:sz w:val="22"/>
          <w:szCs w:val="22"/>
          <w:lang w:val="en"/>
        </w:rPr>
      </w:pPr>
      <w:r w:rsidRPr="00CD752E">
        <w:rPr>
          <w:rFonts w:ascii="Open Sans" w:hAnsi="Open Sans" w:cs="Open Sans"/>
          <w:sz w:val="22"/>
          <w:szCs w:val="22"/>
          <w:lang w:val="en"/>
        </w:rPr>
        <w:t>You will be supported by appropriately trained setting based mentors.</w:t>
      </w:r>
    </w:p>
    <w:p w:rsidR="00CD752E" w:rsidRPr="00CD752E" w:rsidRDefault="00CD752E" w:rsidP="00CD752E">
      <w:pPr>
        <w:pStyle w:val="NormalWeb"/>
        <w:spacing w:before="0" w:beforeAutospacing="0" w:after="0" w:afterAutospacing="0"/>
        <w:rPr>
          <w:rFonts w:ascii="Open Sans" w:hAnsi="Open Sans" w:cs="Open Sans"/>
          <w:sz w:val="22"/>
          <w:szCs w:val="22"/>
          <w:lang w:val="en"/>
        </w:rPr>
      </w:pPr>
    </w:p>
    <w:p w:rsidR="00CD752E" w:rsidRPr="00CD752E" w:rsidRDefault="00CD752E" w:rsidP="00CD752E">
      <w:pPr>
        <w:rPr>
          <w:lang w:val="en-AU"/>
        </w:rPr>
      </w:pPr>
    </w:p>
    <w:p w:rsidR="00CD752E" w:rsidRPr="00CD752E" w:rsidRDefault="00CD752E" w:rsidP="00CD752E">
      <w:r w:rsidRPr="00CD752E">
        <w:rPr>
          <w:b/>
        </w:rPr>
        <w:t>13.  TRAVEL TO SETTING BASED TRAINING EXPERIENCES</w:t>
      </w:r>
    </w:p>
    <w:p w:rsidR="00CD752E" w:rsidRPr="00CD752E" w:rsidRDefault="00CD752E" w:rsidP="00CD752E">
      <w:r w:rsidRPr="00CD752E">
        <w:t xml:space="preserve">If you are using a car to travel to setting/setting it is your responsibility to ensure your car is road worthy, that you </w:t>
      </w:r>
      <w:r w:rsidR="007F7316">
        <w:t>hold a current UK driving licenc</w:t>
      </w:r>
      <w:r w:rsidRPr="00CD752E">
        <w:t>e and that adequate insurance is in place (typically Business Insurance) for using your to travel to setting/setting.</w:t>
      </w:r>
    </w:p>
    <w:p w:rsidR="00CD752E" w:rsidRPr="00CD752E" w:rsidRDefault="00CD752E" w:rsidP="00CD752E"/>
    <w:p w:rsidR="00CD752E" w:rsidRPr="00CD752E" w:rsidRDefault="00CD752E" w:rsidP="00CD752E"/>
    <w:p w:rsidR="00CD752E" w:rsidRPr="00CD752E" w:rsidRDefault="00CD752E" w:rsidP="00CD752E">
      <w:pPr>
        <w:rPr>
          <w:b/>
        </w:rPr>
      </w:pPr>
      <w:r w:rsidRPr="00CD752E">
        <w:rPr>
          <w:b/>
        </w:rPr>
        <w:t xml:space="preserve">14. </w:t>
      </w:r>
      <w:r w:rsidR="003D00F5">
        <w:rPr>
          <w:b/>
        </w:rPr>
        <w:t xml:space="preserve"> </w:t>
      </w:r>
      <w:r w:rsidRPr="00CD752E">
        <w:rPr>
          <w:b/>
        </w:rPr>
        <w:t>ATTENDANCE RECORDS DURING SETTING BASED TRAINING EXPERIENCES</w:t>
      </w:r>
    </w:p>
    <w:p w:rsidR="00CD752E" w:rsidRPr="00CD752E" w:rsidRDefault="00CD752E" w:rsidP="00CD752E">
      <w:r w:rsidRPr="00CD752E">
        <w:t xml:space="preserve">Daily attendance records must be completed and agreed by a designated mentor. You are required to notify the setting and the University of </w:t>
      </w:r>
      <w:proofErr w:type="gramStart"/>
      <w:r w:rsidRPr="00CD752E">
        <w:t>absence</w:t>
      </w:r>
      <w:proofErr w:type="gramEnd"/>
      <w:r w:rsidRPr="00CD752E">
        <w:t xml:space="preserve"> due to illness or as an outcome of personal circumstances.  If the placement is not the normal </w:t>
      </w:r>
      <w:r w:rsidR="007F7316" w:rsidRPr="00CD752E">
        <w:t>work base</w:t>
      </w:r>
      <w:r w:rsidRPr="00CD752E">
        <w:t>, you are required to also notify your employer of your absence.</w:t>
      </w:r>
    </w:p>
    <w:p w:rsidR="00CD752E" w:rsidRPr="00CD752E" w:rsidRDefault="00CD752E" w:rsidP="00CD752E"/>
    <w:p w:rsidR="00CD752E" w:rsidRPr="00CD752E" w:rsidRDefault="00CD752E" w:rsidP="00CD752E"/>
    <w:p w:rsidR="00CD752E" w:rsidRPr="00CD752E" w:rsidRDefault="00CD752E" w:rsidP="00CD752E">
      <w:pPr>
        <w:pStyle w:val="NormalWeb"/>
        <w:spacing w:before="0" w:beforeAutospacing="0" w:after="0" w:afterAutospacing="0"/>
        <w:rPr>
          <w:rStyle w:val="Strong"/>
          <w:rFonts w:ascii="Open Sans" w:hAnsi="Open Sans" w:cs="Open Sans"/>
          <w:sz w:val="22"/>
          <w:szCs w:val="22"/>
          <w:lang w:val="en"/>
        </w:rPr>
      </w:pPr>
      <w:r w:rsidRPr="00CD752E">
        <w:rPr>
          <w:rStyle w:val="Strong"/>
          <w:rFonts w:ascii="Open Sans" w:hAnsi="Open Sans" w:cs="Open Sans"/>
          <w:sz w:val="22"/>
          <w:szCs w:val="22"/>
          <w:lang w:val="en"/>
        </w:rPr>
        <w:t xml:space="preserve">15. </w:t>
      </w:r>
      <w:r w:rsidR="003D00F5">
        <w:rPr>
          <w:rStyle w:val="Strong"/>
          <w:rFonts w:ascii="Open Sans" w:hAnsi="Open Sans" w:cs="Open Sans"/>
          <w:sz w:val="22"/>
          <w:szCs w:val="22"/>
          <w:lang w:val="en"/>
        </w:rPr>
        <w:t xml:space="preserve"> </w:t>
      </w:r>
      <w:r w:rsidRPr="00CD752E">
        <w:rPr>
          <w:rStyle w:val="Strong"/>
          <w:rFonts w:ascii="Open Sans" w:hAnsi="Open Sans" w:cs="Open Sans"/>
          <w:sz w:val="22"/>
          <w:szCs w:val="22"/>
          <w:lang w:val="en"/>
        </w:rPr>
        <w:t>SUPPORT FOR YOUR TRAINING</w:t>
      </w:r>
    </w:p>
    <w:p w:rsidR="00CD752E" w:rsidRPr="00CD752E" w:rsidRDefault="00CD752E" w:rsidP="00CD752E">
      <w:pPr>
        <w:pStyle w:val="NormalWeb"/>
        <w:spacing w:before="0" w:beforeAutospacing="0" w:after="0" w:afterAutospacing="0"/>
        <w:rPr>
          <w:rStyle w:val="Strong"/>
          <w:rFonts w:ascii="Open Sans" w:hAnsi="Open Sans" w:cs="Open Sans"/>
          <w:sz w:val="22"/>
          <w:szCs w:val="22"/>
          <w:lang w:val="en"/>
        </w:rPr>
      </w:pPr>
      <w:r w:rsidRPr="00CD752E">
        <w:rPr>
          <w:rFonts w:ascii="Open Sans" w:hAnsi="Open Sans" w:cs="Open Sans"/>
          <w:sz w:val="22"/>
          <w:szCs w:val="22"/>
        </w:rPr>
        <w:t xml:space="preserve">The University of Northampton will provide each student with access to a range of services including personal tutorials. </w:t>
      </w:r>
      <w:r w:rsidRPr="00CD752E">
        <w:rPr>
          <w:rFonts w:ascii="Open Sans" w:hAnsi="Open Sans" w:cs="Open Sans"/>
          <w:sz w:val="22"/>
          <w:szCs w:val="22"/>
          <w:lang w:val="en"/>
        </w:rPr>
        <w:t xml:space="preserve">You will attend tutorials with your tutors as requested. You will engage with your student representative to provide feedback to the </w:t>
      </w:r>
      <w:proofErr w:type="spellStart"/>
      <w:r w:rsidRPr="00CD752E">
        <w:rPr>
          <w:rFonts w:ascii="Open Sans" w:hAnsi="Open Sans" w:cs="Open Sans"/>
          <w:sz w:val="22"/>
          <w:szCs w:val="22"/>
          <w:lang w:val="en"/>
        </w:rPr>
        <w:t>Programme</w:t>
      </w:r>
      <w:proofErr w:type="spellEnd"/>
      <w:r w:rsidRPr="00CD752E">
        <w:rPr>
          <w:rFonts w:ascii="Open Sans" w:hAnsi="Open Sans" w:cs="Open Sans"/>
          <w:sz w:val="22"/>
          <w:szCs w:val="22"/>
          <w:lang w:val="en"/>
        </w:rPr>
        <w:t xml:space="preserve"> Leaders, respond to internal and external quality assurance and reviews.</w:t>
      </w:r>
    </w:p>
    <w:p w:rsidR="00CD752E" w:rsidRPr="00CD752E" w:rsidRDefault="00CD752E" w:rsidP="00CD752E">
      <w:pPr>
        <w:pStyle w:val="NormalWeb"/>
        <w:rPr>
          <w:rFonts w:ascii="Open Sans" w:hAnsi="Open Sans" w:cs="Open Sans"/>
          <w:sz w:val="22"/>
          <w:szCs w:val="22"/>
        </w:rPr>
      </w:pPr>
      <w:r w:rsidRPr="00CD752E">
        <w:rPr>
          <w:rFonts w:ascii="Open Sans" w:hAnsi="Open Sans" w:cs="Open Sans"/>
          <w:sz w:val="22"/>
          <w:szCs w:val="22"/>
          <w:lang w:val="en"/>
        </w:rPr>
        <w:t>The University of Northampton will desig</w:t>
      </w:r>
      <w:r w:rsidR="00DC4648">
        <w:rPr>
          <w:rFonts w:ascii="Open Sans" w:hAnsi="Open Sans" w:cs="Open Sans"/>
          <w:sz w:val="22"/>
          <w:szCs w:val="22"/>
          <w:lang w:val="en"/>
        </w:rPr>
        <w:t xml:space="preserve">n and deliver structured </w:t>
      </w:r>
      <w:proofErr w:type="spellStart"/>
      <w:r w:rsidR="00DC4648">
        <w:rPr>
          <w:rFonts w:ascii="Open Sans" w:hAnsi="Open Sans" w:cs="Open Sans"/>
          <w:sz w:val="22"/>
          <w:szCs w:val="22"/>
          <w:lang w:val="en"/>
        </w:rPr>
        <w:t>centre</w:t>
      </w:r>
      <w:proofErr w:type="spellEnd"/>
      <w:r w:rsidR="00DC4648">
        <w:rPr>
          <w:rFonts w:ascii="Open Sans" w:hAnsi="Open Sans" w:cs="Open Sans"/>
          <w:sz w:val="22"/>
          <w:szCs w:val="22"/>
          <w:lang w:val="en"/>
        </w:rPr>
        <w:t>-</w:t>
      </w:r>
      <w:bookmarkStart w:id="1" w:name="_GoBack"/>
      <w:bookmarkEnd w:id="1"/>
      <w:r w:rsidRPr="00CD752E">
        <w:rPr>
          <w:rFonts w:ascii="Open Sans" w:hAnsi="Open Sans" w:cs="Open Sans"/>
          <w:sz w:val="22"/>
          <w:szCs w:val="22"/>
          <w:lang w:val="en"/>
        </w:rPr>
        <w:t xml:space="preserve">based training </w:t>
      </w:r>
      <w:proofErr w:type="spellStart"/>
      <w:r w:rsidRPr="00CD752E">
        <w:rPr>
          <w:rFonts w:ascii="Open Sans" w:hAnsi="Open Sans" w:cs="Open Sans"/>
          <w:sz w:val="22"/>
          <w:szCs w:val="22"/>
          <w:lang w:val="en"/>
        </w:rPr>
        <w:t>programmes</w:t>
      </w:r>
      <w:proofErr w:type="spellEnd"/>
      <w:r w:rsidRPr="00CD752E">
        <w:rPr>
          <w:rFonts w:ascii="Open Sans" w:hAnsi="Open Sans" w:cs="Open Sans"/>
          <w:sz w:val="22"/>
          <w:szCs w:val="22"/>
          <w:lang w:val="en"/>
        </w:rPr>
        <w:t xml:space="preserve"> related to appropriate local and national expectations and guidance. We will provide teaching which supports your achievement of the specified learning outcomes. Alterations to the timetable, location, number of classes and method of delivery will be kept to a minimum and you will be informed of these in a timely way. Variations to the content of the </w:t>
      </w:r>
      <w:proofErr w:type="spellStart"/>
      <w:r w:rsidRPr="00CD752E">
        <w:rPr>
          <w:rFonts w:ascii="Open Sans" w:hAnsi="Open Sans" w:cs="Open Sans"/>
          <w:sz w:val="22"/>
          <w:szCs w:val="22"/>
          <w:lang w:val="en"/>
        </w:rPr>
        <w:t>programme</w:t>
      </w:r>
      <w:proofErr w:type="spellEnd"/>
      <w:r w:rsidRPr="00CD752E">
        <w:rPr>
          <w:rFonts w:ascii="Open Sans" w:hAnsi="Open Sans" w:cs="Open Sans"/>
          <w:sz w:val="22"/>
          <w:szCs w:val="22"/>
          <w:lang w:val="en"/>
        </w:rPr>
        <w:t xml:space="preserve"> may be made in order to manage resources efficiently. You will adhere to the expected standards of professional </w:t>
      </w:r>
      <w:proofErr w:type="spellStart"/>
      <w:r w:rsidRPr="00CD752E">
        <w:rPr>
          <w:rFonts w:ascii="Open Sans" w:hAnsi="Open Sans" w:cs="Open Sans"/>
          <w:sz w:val="22"/>
          <w:szCs w:val="22"/>
          <w:lang w:val="en"/>
        </w:rPr>
        <w:t>behaviour</w:t>
      </w:r>
      <w:proofErr w:type="spellEnd"/>
      <w:r w:rsidRPr="00CD752E">
        <w:rPr>
          <w:rFonts w:ascii="Open Sans" w:hAnsi="Open Sans" w:cs="Open Sans"/>
          <w:sz w:val="22"/>
          <w:szCs w:val="22"/>
          <w:lang w:val="en"/>
        </w:rPr>
        <w:t xml:space="preserve"> and attendance. You will take a pro-active role in your own learning, attend and engage with all Learning Events. You will notify tutors when you are unable to attend in alignment with the Attendance Cause for Concern procedure. </w:t>
      </w:r>
    </w:p>
    <w:p w:rsidR="00CD752E" w:rsidRPr="00CD752E" w:rsidRDefault="00CD752E" w:rsidP="00CD752E">
      <w:pPr>
        <w:pStyle w:val="NormalWeb"/>
        <w:rPr>
          <w:rFonts w:ascii="Open Sans" w:hAnsi="Open Sans" w:cs="Open Sans"/>
          <w:sz w:val="22"/>
          <w:szCs w:val="22"/>
          <w:lang w:val="en"/>
        </w:rPr>
      </w:pPr>
    </w:p>
    <w:p w:rsidR="003D00F5" w:rsidRDefault="003D00F5">
      <w:pPr>
        <w:rPr>
          <w:b/>
          <w:lang w:val="en" w:eastAsia="en-GB"/>
        </w:rPr>
      </w:pPr>
      <w:r>
        <w:rPr>
          <w:b/>
          <w:lang w:val="en"/>
        </w:rPr>
        <w:br w:type="page"/>
      </w:r>
    </w:p>
    <w:p w:rsidR="00CD752E" w:rsidRPr="00CD752E" w:rsidRDefault="00CD752E" w:rsidP="00CD752E">
      <w:pPr>
        <w:pStyle w:val="NormalWeb"/>
        <w:jc w:val="center"/>
        <w:rPr>
          <w:rFonts w:ascii="Open Sans" w:hAnsi="Open Sans" w:cs="Open Sans"/>
          <w:b/>
          <w:sz w:val="22"/>
          <w:szCs w:val="22"/>
          <w:lang w:val="en"/>
        </w:rPr>
      </w:pPr>
      <w:r w:rsidRPr="00CD752E">
        <w:rPr>
          <w:rFonts w:ascii="Open Sans" w:hAnsi="Open Sans" w:cs="Open Sans"/>
          <w:b/>
          <w:sz w:val="22"/>
          <w:szCs w:val="22"/>
          <w:lang w:val="en"/>
        </w:rPr>
        <w:lastRenderedPageBreak/>
        <w:t>PART THREE</w:t>
      </w:r>
    </w:p>
    <w:p w:rsidR="00CD752E" w:rsidRPr="00CD752E" w:rsidRDefault="00CD752E" w:rsidP="00CD752E">
      <w:pPr>
        <w:rPr>
          <w:lang w:val="en-AU"/>
        </w:rPr>
      </w:pPr>
    </w:p>
    <w:p w:rsidR="00CD752E" w:rsidRPr="00CD752E" w:rsidRDefault="00CD752E" w:rsidP="00CD752E">
      <w:pPr>
        <w:rPr>
          <w:b/>
        </w:rPr>
      </w:pPr>
      <w:r w:rsidRPr="00CD752E">
        <w:rPr>
          <w:b/>
        </w:rPr>
        <w:t xml:space="preserve">16.  CONFIDENTIALITY </w:t>
      </w:r>
    </w:p>
    <w:p w:rsidR="00CD752E" w:rsidRPr="00CD752E" w:rsidRDefault="00CD752E" w:rsidP="00CD752E">
      <w:r w:rsidRPr="00CD752E">
        <w:t>During your course you will become aware of, and have access to information relating to children and members of staff etc. of a confidential nature. You must maintain confidentiality at all times in accordance with the University and host organisations rules and procedures.  This includes inappropriate use of social media. Any breach of confidence will be viewed most seriously and may result in termination which could include termination of the Honorary Contract, and from your programme and repayment of any monies due.</w:t>
      </w:r>
    </w:p>
    <w:p w:rsidR="00CD752E" w:rsidRDefault="003D00F5" w:rsidP="00CD752E">
      <w:r>
        <w:t xml:space="preserve"> </w:t>
      </w:r>
    </w:p>
    <w:p w:rsidR="003D00F5" w:rsidRPr="00CD752E" w:rsidRDefault="003D00F5" w:rsidP="00CD752E"/>
    <w:p w:rsidR="00CD752E" w:rsidRPr="00CD752E" w:rsidRDefault="00CD752E" w:rsidP="00CD752E">
      <w:pPr>
        <w:rPr>
          <w:b/>
        </w:rPr>
      </w:pPr>
      <w:r w:rsidRPr="00CD752E">
        <w:rPr>
          <w:b/>
        </w:rPr>
        <w:t>17a</w:t>
      </w:r>
      <w:proofErr w:type="gramStart"/>
      <w:r w:rsidR="003D00F5">
        <w:rPr>
          <w:b/>
        </w:rPr>
        <w:t xml:space="preserve">. </w:t>
      </w:r>
      <w:r w:rsidRPr="00CD752E">
        <w:rPr>
          <w:b/>
        </w:rPr>
        <w:t xml:space="preserve"> PERSONAL</w:t>
      </w:r>
      <w:proofErr w:type="gramEnd"/>
      <w:r w:rsidRPr="00CD752E">
        <w:rPr>
          <w:b/>
        </w:rPr>
        <w:t xml:space="preserve"> DETAILS</w:t>
      </w:r>
    </w:p>
    <w:p w:rsidR="00CD752E" w:rsidRPr="00CD752E" w:rsidRDefault="00CD752E" w:rsidP="00CD752E">
      <w:r w:rsidRPr="00CD752E">
        <w:t>In accordance with the General Data Protection Regulation (GDPR) (EU) 2016/</w:t>
      </w:r>
      <w:r w:rsidR="007F7316" w:rsidRPr="00CD752E">
        <w:t>679,</w:t>
      </w:r>
      <w:r w:rsidRPr="00CD752E">
        <w:t xml:space="preserve"> The University of Northampton needs to explain which Article 6 condition it is relying on for holding and processing personal data. The University will process personal data in accordance with the performance of contractual arrangements you as a student have with us (including your obligations to the professional body).  (Art 6 1(b)).  The University of Northampton has legitimate interest to share your personal details before and during your programme with other organisations, details of which are outlined below:</w:t>
      </w:r>
    </w:p>
    <w:p w:rsidR="00CD752E" w:rsidRPr="00CD752E" w:rsidRDefault="00CD752E" w:rsidP="00CD752E"/>
    <w:tbl>
      <w:tblPr>
        <w:tblStyle w:val="TableGrid"/>
        <w:tblW w:w="0" w:type="auto"/>
        <w:tblLook w:val="04A0" w:firstRow="1" w:lastRow="0" w:firstColumn="1" w:lastColumn="0" w:noHBand="0" w:noVBand="1"/>
      </w:tblPr>
      <w:tblGrid>
        <w:gridCol w:w="3189"/>
        <w:gridCol w:w="2992"/>
        <w:gridCol w:w="2835"/>
      </w:tblGrid>
      <w:tr w:rsidR="00CD752E" w:rsidRPr="00CD752E" w:rsidTr="00CD752E">
        <w:tc>
          <w:tcPr>
            <w:tcW w:w="3539" w:type="dxa"/>
            <w:tcBorders>
              <w:top w:val="single" w:sz="4" w:space="0" w:color="auto"/>
              <w:left w:val="single" w:sz="4" w:space="0" w:color="auto"/>
              <w:bottom w:val="single" w:sz="4" w:space="0" w:color="auto"/>
              <w:right w:val="single" w:sz="4" w:space="0" w:color="auto"/>
            </w:tcBorders>
            <w:hideMark/>
          </w:tcPr>
          <w:p w:rsidR="00CD752E" w:rsidRPr="00CD752E" w:rsidRDefault="00CD752E">
            <w:pPr>
              <w:rPr>
                <w:rFonts w:ascii="Open Sans" w:hAnsi="Open Sans" w:cs="Open Sans"/>
                <w:sz w:val="22"/>
                <w:szCs w:val="22"/>
              </w:rPr>
            </w:pPr>
            <w:r w:rsidRPr="00CD752E">
              <w:rPr>
                <w:rFonts w:ascii="Open Sans" w:hAnsi="Open Sans" w:cs="Open Sans"/>
                <w:sz w:val="22"/>
                <w:szCs w:val="22"/>
              </w:rPr>
              <w:t>Personal Detail</w:t>
            </w:r>
          </w:p>
        </w:tc>
        <w:tc>
          <w:tcPr>
            <w:tcW w:w="3260" w:type="dxa"/>
            <w:tcBorders>
              <w:top w:val="single" w:sz="4" w:space="0" w:color="auto"/>
              <w:left w:val="single" w:sz="4" w:space="0" w:color="auto"/>
              <w:bottom w:val="single" w:sz="4" w:space="0" w:color="auto"/>
              <w:right w:val="single" w:sz="4" w:space="0" w:color="auto"/>
            </w:tcBorders>
            <w:hideMark/>
          </w:tcPr>
          <w:p w:rsidR="00CD752E" w:rsidRPr="00CD752E" w:rsidRDefault="00CD752E">
            <w:pPr>
              <w:rPr>
                <w:rFonts w:ascii="Open Sans" w:hAnsi="Open Sans" w:cs="Open Sans"/>
                <w:sz w:val="22"/>
                <w:szCs w:val="22"/>
              </w:rPr>
            </w:pPr>
            <w:r w:rsidRPr="00CD752E">
              <w:rPr>
                <w:rFonts w:ascii="Open Sans" w:hAnsi="Open Sans" w:cs="Open Sans"/>
                <w:sz w:val="22"/>
                <w:szCs w:val="22"/>
              </w:rPr>
              <w:t>Organisational Shared with</w:t>
            </w:r>
          </w:p>
        </w:tc>
        <w:tc>
          <w:tcPr>
            <w:tcW w:w="3091" w:type="dxa"/>
            <w:tcBorders>
              <w:top w:val="single" w:sz="4" w:space="0" w:color="auto"/>
              <w:left w:val="single" w:sz="4" w:space="0" w:color="auto"/>
              <w:bottom w:val="single" w:sz="4" w:space="0" w:color="auto"/>
              <w:right w:val="single" w:sz="4" w:space="0" w:color="auto"/>
            </w:tcBorders>
            <w:hideMark/>
          </w:tcPr>
          <w:p w:rsidR="00CD752E" w:rsidRPr="00CD752E" w:rsidRDefault="00CD752E">
            <w:pPr>
              <w:rPr>
                <w:rFonts w:ascii="Open Sans" w:hAnsi="Open Sans" w:cs="Open Sans"/>
                <w:sz w:val="22"/>
                <w:szCs w:val="22"/>
              </w:rPr>
            </w:pPr>
            <w:r w:rsidRPr="00CD752E">
              <w:rPr>
                <w:rFonts w:ascii="Open Sans" w:hAnsi="Open Sans" w:cs="Open Sans"/>
                <w:sz w:val="22"/>
                <w:szCs w:val="22"/>
              </w:rPr>
              <w:t>Purpose</w:t>
            </w:r>
          </w:p>
        </w:tc>
      </w:tr>
      <w:tr w:rsidR="00CD752E" w:rsidRPr="00CD752E" w:rsidTr="00CD752E">
        <w:trPr>
          <w:trHeight w:val="2593"/>
        </w:trPr>
        <w:tc>
          <w:tcPr>
            <w:tcW w:w="3539" w:type="dxa"/>
            <w:tcBorders>
              <w:top w:val="single" w:sz="4" w:space="0" w:color="auto"/>
              <w:left w:val="single" w:sz="4" w:space="0" w:color="auto"/>
              <w:bottom w:val="single" w:sz="4" w:space="0" w:color="auto"/>
              <w:right w:val="single" w:sz="4" w:space="0" w:color="auto"/>
            </w:tcBorders>
          </w:tcPr>
          <w:p w:rsidR="00CD752E" w:rsidRPr="00CD752E" w:rsidRDefault="00CD752E">
            <w:pPr>
              <w:rPr>
                <w:rFonts w:ascii="Open Sans" w:hAnsi="Open Sans" w:cs="Open Sans"/>
                <w:sz w:val="22"/>
                <w:szCs w:val="22"/>
              </w:rPr>
            </w:pPr>
            <w:r w:rsidRPr="00CD752E">
              <w:rPr>
                <w:rFonts w:ascii="Open Sans" w:hAnsi="Open Sans" w:cs="Open Sans"/>
                <w:sz w:val="22"/>
                <w:szCs w:val="22"/>
              </w:rPr>
              <w:t>Name, Date of Birth, *DBS number and Date of Issue</w:t>
            </w:r>
          </w:p>
          <w:p w:rsidR="00CD752E" w:rsidRPr="00CD752E" w:rsidRDefault="00CD752E">
            <w:pPr>
              <w:rPr>
                <w:rFonts w:ascii="Open Sans" w:hAnsi="Open Sans" w:cs="Open Sans"/>
                <w:sz w:val="22"/>
                <w:szCs w:val="22"/>
              </w:rPr>
            </w:pPr>
          </w:p>
          <w:p w:rsidR="00CD752E" w:rsidRPr="00CD752E" w:rsidRDefault="00CD752E">
            <w:pPr>
              <w:rPr>
                <w:rFonts w:ascii="Open Sans" w:hAnsi="Open Sans" w:cs="Open Sans"/>
                <w:sz w:val="22"/>
                <w:szCs w:val="22"/>
              </w:rPr>
            </w:pPr>
            <w:r w:rsidRPr="00CD752E">
              <w:rPr>
                <w:rFonts w:ascii="Open Sans" w:hAnsi="Open Sans" w:cs="Open Sans"/>
                <w:sz w:val="22"/>
                <w:szCs w:val="22"/>
              </w:rPr>
              <w:t xml:space="preserve">*Please note: </w:t>
            </w:r>
          </w:p>
          <w:p w:rsidR="00CD752E" w:rsidRPr="00CD752E" w:rsidRDefault="00CD752E">
            <w:pPr>
              <w:rPr>
                <w:rFonts w:ascii="Open Sans" w:hAnsi="Open Sans" w:cs="Open Sans"/>
                <w:sz w:val="22"/>
                <w:szCs w:val="22"/>
              </w:rPr>
            </w:pPr>
            <w:r w:rsidRPr="00CD752E">
              <w:rPr>
                <w:rFonts w:ascii="Open Sans" w:hAnsi="Open Sans" w:cs="Open Sans"/>
                <w:sz w:val="22"/>
                <w:szCs w:val="22"/>
              </w:rPr>
              <w:t>GEB trainees will have DBS completed by employing setting who will notify the University that this has been completed and DBS number and Date of Issue.</w:t>
            </w:r>
          </w:p>
        </w:tc>
        <w:tc>
          <w:tcPr>
            <w:tcW w:w="3260" w:type="dxa"/>
            <w:tcBorders>
              <w:top w:val="single" w:sz="4" w:space="0" w:color="auto"/>
              <w:left w:val="single" w:sz="4" w:space="0" w:color="auto"/>
              <w:bottom w:val="single" w:sz="4" w:space="0" w:color="auto"/>
              <w:right w:val="single" w:sz="4" w:space="0" w:color="auto"/>
            </w:tcBorders>
          </w:tcPr>
          <w:p w:rsidR="00CD752E" w:rsidRPr="00CD752E" w:rsidRDefault="00CD752E">
            <w:pPr>
              <w:rPr>
                <w:rFonts w:ascii="Open Sans" w:hAnsi="Open Sans" w:cs="Open Sans"/>
                <w:sz w:val="22"/>
                <w:szCs w:val="22"/>
              </w:rPr>
            </w:pPr>
            <w:r w:rsidRPr="00CD752E">
              <w:rPr>
                <w:rFonts w:ascii="Open Sans" w:hAnsi="Open Sans" w:cs="Open Sans"/>
                <w:sz w:val="22"/>
                <w:szCs w:val="22"/>
              </w:rPr>
              <w:t xml:space="preserve">Setting Based Training Providers </w:t>
            </w:r>
          </w:p>
          <w:p w:rsidR="00CD752E" w:rsidRPr="00CD752E" w:rsidRDefault="00CD752E">
            <w:pPr>
              <w:rPr>
                <w:rFonts w:ascii="Open Sans" w:hAnsi="Open Sans" w:cs="Open Sans"/>
                <w:sz w:val="22"/>
                <w:szCs w:val="22"/>
              </w:rPr>
            </w:pPr>
          </w:p>
          <w:p w:rsidR="00CD752E" w:rsidRPr="00CD752E" w:rsidRDefault="00CD752E">
            <w:pPr>
              <w:rPr>
                <w:rFonts w:ascii="Open Sans" w:hAnsi="Open Sans" w:cs="Open Sans"/>
                <w:sz w:val="22"/>
                <w:szCs w:val="22"/>
              </w:rPr>
            </w:pPr>
          </w:p>
        </w:tc>
        <w:tc>
          <w:tcPr>
            <w:tcW w:w="3091" w:type="dxa"/>
            <w:tcBorders>
              <w:top w:val="single" w:sz="4" w:space="0" w:color="auto"/>
              <w:left w:val="single" w:sz="4" w:space="0" w:color="auto"/>
              <w:bottom w:val="single" w:sz="4" w:space="0" w:color="auto"/>
              <w:right w:val="single" w:sz="4" w:space="0" w:color="auto"/>
            </w:tcBorders>
          </w:tcPr>
          <w:p w:rsidR="00CD752E" w:rsidRPr="00CD752E" w:rsidRDefault="00CD752E">
            <w:pPr>
              <w:rPr>
                <w:rFonts w:ascii="Open Sans" w:hAnsi="Open Sans" w:cs="Open Sans"/>
                <w:sz w:val="22"/>
                <w:szCs w:val="22"/>
              </w:rPr>
            </w:pPr>
            <w:r w:rsidRPr="00CD752E">
              <w:rPr>
                <w:rFonts w:ascii="Open Sans" w:hAnsi="Open Sans" w:cs="Open Sans"/>
                <w:sz w:val="22"/>
                <w:szCs w:val="22"/>
              </w:rPr>
              <w:t xml:space="preserve">Placement organisation </w:t>
            </w:r>
          </w:p>
          <w:p w:rsidR="00CD752E" w:rsidRPr="00CD752E" w:rsidRDefault="00CD752E">
            <w:pPr>
              <w:rPr>
                <w:rFonts w:ascii="Open Sans" w:hAnsi="Open Sans" w:cs="Open Sans"/>
                <w:sz w:val="22"/>
                <w:szCs w:val="22"/>
              </w:rPr>
            </w:pPr>
          </w:p>
          <w:p w:rsidR="00CD752E" w:rsidRPr="00CD752E" w:rsidRDefault="00CD752E">
            <w:pPr>
              <w:rPr>
                <w:rFonts w:ascii="Open Sans" w:hAnsi="Open Sans" w:cs="Open Sans"/>
                <w:sz w:val="22"/>
                <w:szCs w:val="22"/>
              </w:rPr>
            </w:pPr>
          </w:p>
        </w:tc>
      </w:tr>
      <w:tr w:rsidR="00CD752E" w:rsidRPr="00CD752E" w:rsidTr="00CD752E">
        <w:tc>
          <w:tcPr>
            <w:tcW w:w="3539" w:type="dxa"/>
            <w:tcBorders>
              <w:top w:val="single" w:sz="4" w:space="0" w:color="auto"/>
              <w:left w:val="single" w:sz="4" w:space="0" w:color="auto"/>
              <w:bottom w:val="single" w:sz="4" w:space="0" w:color="auto"/>
              <w:right w:val="single" w:sz="4" w:space="0" w:color="auto"/>
            </w:tcBorders>
          </w:tcPr>
          <w:p w:rsidR="00CD752E" w:rsidRPr="00CD752E" w:rsidRDefault="00CD752E">
            <w:pPr>
              <w:rPr>
                <w:rFonts w:ascii="Open Sans" w:hAnsi="Open Sans" w:cs="Open Sans"/>
                <w:sz w:val="22"/>
                <w:szCs w:val="22"/>
              </w:rPr>
            </w:pPr>
            <w:r w:rsidRPr="00CD752E">
              <w:rPr>
                <w:rFonts w:ascii="Open Sans" w:hAnsi="Open Sans" w:cs="Open Sans"/>
                <w:sz w:val="22"/>
                <w:szCs w:val="22"/>
              </w:rPr>
              <w:t>Successful outcome of your degree for professional registration</w:t>
            </w:r>
          </w:p>
          <w:p w:rsidR="00CD752E" w:rsidRPr="00CD752E" w:rsidRDefault="00CD752E">
            <w:pPr>
              <w:rPr>
                <w:rFonts w:ascii="Open Sans" w:hAnsi="Open Sans" w:cs="Open Sans"/>
                <w:sz w:val="22"/>
                <w:szCs w:val="22"/>
              </w:rPr>
            </w:pPr>
          </w:p>
          <w:p w:rsidR="00CD752E" w:rsidRPr="00CD752E" w:rsidRDefault="00CD752E">
            <w:pPr>
              <w:rPr>
                <w:rFonts w:ascii="Open Sans" w:hAnsi="Open Sans" w:cs="Open Sans"/>
                <w:sz w:val="22"/>
                <w:szCs w:val="22"/>
              </w:rPr>
            </w:pPr>
            <w:r w:rsidRPr="00CD752E">
              <w:rPr>
                <w:rFonts w:ascii="Open Sans" w:hAnsi="Open Sans" w:cs="Open Sans"/>
                <w:sz w:val="22"/>
                <w:szCs w:val="22"/>
              </w:rPr>
              <w:t>First Destination employment</w:t>
            </w:r>
          </w:p>
          <w:p w:rsidR="00CD752E" w:rsidRPr="00CD752E" w:rsidRDefault="00CD752E">
            <w:pPr>
              <w:rPr>
                <w:rFonts w:ascii="Open Sans" w:hAnsi="Open Sans" w:cs="Open Sans"/>
                <w:sz w:val="22"/>
                <w:szCs w:val="22"/>
              </w:rPr>
            </w:pPr>
          </w:p>
        </w:tc>
        <w:tc>
          <w:tcPr>
            <w:tcW w:w="3260" w:type="dxa"/>
            <w:tcBorders>
              <w:top w:val="single" w:sz="4" w:space="0" w:color="auto"/>
              <w:left w:val="single" w:sz="4" w:space="0" w:color="auto"/>
              <w:bottom w:val="single" w:sz="4" w:space="0" w:color="auto"/>
              <w:right w:val="single" w:sz="4" w:space="0" w:color="auto"/>
            </w:tcBorders>
          </w:tcPr>
          <w:p w:rsidR="00CD752E" w:rsidRPr="00CD752E" w:rsidRDefault="00CD752E">
            <w:pPr>
              <w:rPr>
                <w:rFonts w:ascii="Open Sans" w:hAnsi="Open Sans" w:cs="Open Sans"/>
                <w:sz w:val="22"/>
                <w:szCs w:val="22"/>
              </w:rPr>
            </w:pPr>
            <w:proofErr w:type="spellStart"/>
            <w:r w:rsidRPr="00CD752E">
              <w:rPr>
                <w:rFonts w:ascii="Open Sans" w:hAnsi="Open Sans" w:cs="Open Sans"/>
                <w:sz w:val="22"/>
                <w:szCs w:val="22"/>
              </w:rPr>
              <w:t>DfE</w:t>
            </w:r>
            <w:proofErr w:type="spellEnd"/>
          </w:p>
          <w:p w:rsidR="00CD752E" w:rsidRPr="00CD752E" w:rsidRDefault="00CD752E">
            <w:pPr>
              <w:rPr>
                <w:rFonts w:ascii="Open Sans" w:hAnsi="Open Sans" w:cs="Open Sans"/>
                <w:sz w:val="22"/>
                <w:szCs w:val="22"/>
              </w:rPr>
            </w:pPr>
          </w:p>
          <w:p w:rsidR="00CD752E" w:rsidRPr="00CD752E" w:rsidRDefault="00CD752E">
            <w:pPr>
              <w:rPr>
                <w:rFonts w:ascii="Open Sans" w:hAnsi="Open Sans" w:cs="Open Sans"/>
                <w:sz w:val="22"/>
                <w:szCs w:val="22"/>
              </w:rPr>
            </w:pPr>
          </w:p>
          <w:p w:rsidR="00CD752E" w:rsidRPr="00CD752E" w:rsidRDefault="00CD752E">
            <w:pPr>
              <w:rPr>
                <w:rFonts w:ascii="Open Sans" w:hAnsi="Open Sans" w:cs="Open Sans"/>
                <w:sz w:val="22"/>
                <w:szCs w:val="22"/>
              </w:rPr>
            </w:pPr>
          </w:p>
          <w:p w:rsidR="00CD752E" w:rsidRPr="00CD752E" w:rsidRDefault="00CD752E">
            <w:pPr>
              <w:rPr>
                <w:rFonts w:ascii="Open Sans" w:hAnsi="Open Sans" w:cs="Open Sans"/>
                <w:sz w:val="22"/>
                <w:szCs w:val="22"/>
              </w:rPr>
            </w:pPr>
            <w:r w:rsidRPr="00CD752E">
              <w:rPr>
                <w:rFonts w:ascii="Open Sans" w:hAnsi="Open Sans" w:cs="Open Sans"/>
                <w:sz w:val="22"/>
                <w:szCs w:val="22"/>
              </w:rPr>
              <w:t>Employers</w:t>
            </w:r>
          </w:p>
          <w:p w:rsidR="00CD752E" w:rsidRPr="00CD752E" w:rsidRDefault="00CD752E">
            <w:pPr>
              <w:rPr>
                <w:rFonts w:ascii="Open Sans" w:hAnsi="Open Sans" w:cs="Open Sans"/>
                <w:sz w:val="22"/>
                <w:szCs w:val="22"/>
              </w:rPr>
            </w:pPr>
          </w:p>
          <w:p w:rsidR="00CD752E" w:rsidRPr="00CD752E" w:rsidRDefault="00CD752E">
            <w:pPr>
              <w:rPr>
                <w:rFonts w:ascii="Open Sans" w:hAnsi="Open Sans" w:cs="Open Sans"/>
                <w:sz w:val="22"/>
                <w:szCs w:val="22"/>
              </w:rPr>
            </w:pPr>
          </w:p>
        </w:tc>
        <w:tc>
          <w:tcPr>
            <w:tcW w:w="3091" w:type="dxa"/>
            <w:tcBorders>
              <w:top w:val="single" w:sz="4" w:space="0" w:color="auto"/>
              <w:left w:val="single" w:sz="4" w:space="0" w:color="auto"/>
              <w:bottom w:val="single" w:sz="4" w:space="0" w:color="auto"/>
              <w:right w:val="single" w:sz="4" w:space="0" w:color="auto"/>
            </w:tcBorders>
          </w:tcPr>
          <w:p w:rsidR="00CD752E" w:rsidRPr="00CD752E" w:rsidRDefault="00CD752E">
            <w:pPr>
              <w:rPr>
                <w:rFonts w:ascii="Open Sans" w:hAnsi="Open Sans" w:cs="Open Sans"/>
                <w:sz w:val="22"/>
                <w:szCs w:val="22"/>
              </w:rPr>
            </w:pPr>
            <w:r w:rsidRPr="00CD752E">
              <w:rPr>
                <w:rFonts w:ascii="Open Sans" w:hAnsi="Open Sans" w:cs="Open Sans"/>
                <w:sz w:val="22"/>
                <w:szCs w:val="22"/>
              </w:rPr>
              <w:t>To complete your professional registration</w:t>
            </w:r>
          </w:p>
          <w:p w:rsidR="00CD752E" w:rsidRPr="00CD752E" w:rsidRDefault="00CD752E">
            <w:pPr>
              <w:rPr>
                <w:rFonts w:ascii="Open Sans" w:hAnsi="Open Sans" w:cs="Open Sans"/>
                <w:sz w:val="22"/>
                <w:szCs w:val="22"/>
              </w:rPr>
            </w:pPr>
          </w:p>
          <w:p w:rsidR="00CD752E" w:rsidRPr="00CD752E" w:rsidRDefault="00CD752E">
            <w:pPr>
              <w:rPr>
                <w:rFonts w:ascii="Open Sans" w:hAnsi="Open Sans" w:cs="Open Sans"/>
                <w:sz w:val="22"/>
                <w:szCs w:val="22"/>
              </w:rPr>
            </w:pPr>
            <w:r w:rsidRPr="00CD752E">
              <w:rPr>
                <w:rFonts w:ascii="Open Sans" w:hAnsi="Open Sans" w:cs="Open Sans"/>
                <w:sz w:val="22"/>
                <w:szCs w:val="22"/>
              </w:rPr>
              <w:t>Employment expectations</w:t>
            </w:r>
          </w:p>
        </w:tc>
      </w:tr>
      <w:tr w:rsidR="00CD752E" w:rsidRPr="00CD752E" w:rsidTr="00CD752E">
        <w:tc>
          <w:tcPr>
            <w:tcW w:w="3539" w:type="dxa"/>
            <w:tcBorders>
              <w:top w:val="single" w:sz="4" w:space="0" w:color="auto"/>
              <w:left w:val="single" w:sz="4" w:space="0" w:color="auto"/>
              <w:bottom w:val="single" w:sz="4" w:space="0" w:color="auto"/>
              <w:right w:val="single" w:sz="4" w:space="0" w:color="auto"/>
            </w:tcBorders>
          </w:tcPr>
          <w:p w:rsidR="00CD752E" w:rsidRPr="00CD752E" w:rsidRDefault="00CD752E">
            <w:pPr>
              <w:rPr>
                <w:rFonts w:ascii="Open Sans" w:hAnsi="Open Sans" w:cs="Open Sans"/>
                <w:sz w:val="22"/>
                <w:szCs w:val="22"/>
              </w:rPr>
            </w:pPr>
            <w:r w:rsidRPr="00CD752E">
              <w:rPr>
                <w:rFonts w:ascii="Open Sans" w:hAnsi="Open Sans" w:cs="Open Sans"/>
                <w:sz w:val="22"/>
                <w:szCs w:val="22"/>
              </w:rPr>
              <w:t>Name, Email address, telephone number, postal address, Date of Birth</w:t>
            </w:r>
          </w:p>
          <w:p w:rsidR="00CD752E" w:rsidRPr="00CD752E" w:rsidRDefault="00CD752E">
            <w:pPr>
              <w:rPr>
                <w:rFonts w:ascii="Open Sans" w:hAnsi="Open Sans" w:cs="Open Sans"/>
                <w:sz w:val="22"/>
                <w:szCs w:val="22"/>
              </w:rPr>
            </w:pPr>
          </w:p>
          <w:p w:rsidR="00CD752E" w:rsidRPr="00CD752E" w:rsidRDefault="00CD752E">
            <w:pPr>
              <w:rPr>
                <w:rFonts w:ascii="Open Sans" w:hAnsi="Open Sans" w:cs="Open Sans"/>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CD752E" w:rsidRPr="00CD752E" w:rsidRDefault="00CD752E">
            <w:pPr>
              <w:rPr>
                <w:rFonts w:ascii="Open Sans" w:hAnsi="Open Sans" w:cs="Open Sans"/>
                <w:sz w:val="22"/>
                <w:szCs w:val="22"/>
              </w:rPr>
            </w:pPr>
            <w:proofErr w:type="spellStart"/>
            <w:r w:rsidRPr="00CD752E">
              <w:rPr>
                <w:rFonts w:ascii="Open Sans" w:hAnsi="Open Sans" w:cs="Open Sans"/>
                <w:sz w:val="22"/>
                <w:szCs w:val="22"/>
              </w:rPr>
              <w:t>DfE</w:t>
            </w:r>
            <w:proofErr w:type="spellEnd"/>
          </w:p>
        </w:tc>
        <w:tc>
          <w:tcPr>
            <w:tcW w:w="3091" w:type="dxa"/>
            <w:tcBorders>
              <w:top w:val="single" w:sz="4" w:space="0" w:color="auto"/>
              <w:left w:val="single" w:sz="4" w:space="0" w:color="auto"/>
              <w:bottom w:val="single" w:sz="4" w:space="0" w:color="auto"/>
              <w:right w:val="single" w:sz="4" w:space="0" w:color="auto"/>
            </w:tcBorders>
            <w:hideMark/>
          </w:tcPr>
          <w:p w:rsidR="00CD752E" w:rsidRPr="00CD752E" w:rsidRDefault="00CD752E">
            <w:pPr>
              <w:rPr>
                <w:rFonts w:ascii="Open Sans" w:hAnsi="Open Sans" w:cs="Open Sans"/>
                <w:sz w:val="22"/>
                <w:szCs w:val="22"/>
              </w:rPr>
            </w:pPr>
            <w:r w:rsidRPr="00CD752E">
              <w:rPr>
                <w:rFonts w:ascii="Open Sans" w:hAnsi="Open Sans" w:cs="Open Sans"/>
                <w:sz w:val="22"/>
                <w:szCs w:val="22"/>
              </w:rPr>
              <w:t>To complete your professional registration</w:t>
            </w:r>
          </w:p>
        </w:tc>
      </w:tr>
      <w:tr w:rsidR="00CD752E" w:rsidRPr="00CD752E" w:rsidTr="00CD752E">
        <w:tc>
          <w:tcPr>
            <w:tcW w:w="3539" w:type="dxa"/>
            <w:tcBorders>
              <w:top w:val="single" w:sz="4" w:space="0" w:color="auto"/>
              <w:left w:val="single" w:sz="4" w:space="0" w:color="auto"/>
              <w:bottom w:val="single" w:sz="4" w:space="0" w:color="auto"/>
              <w:right w:val="single" w:sz="4" w:space="0" w:color="auto"/>
            </w:tcBorders>
          </w:tcPr>
          <w:p w:rsidR="00CD752E" w:rsidRPr="00CD752E" w:rsidRDefault="00CD752E">
            <w:pPr>
              <w:rPr>
                <w:rFonts w:ascii="Open Sans" w:hAnsi="Open Sans" w:cs="Open Sans"/>
                <w:sz w:val="22"/>
                <w:szCs w:val="22"/>
              </w:rPr>
            </w:pPr>
            <w:r w:rsidRPr="00CD752E">
              <w:rPr>
                <w:rFonts w:ascii="Open Sans" w:hAnsi="Open Sans" w:cs="Open Sans"/>
                <w:sz w:val="22"/>
                <w:szCs w:val="22"/>
              </w:rPr>
              <w:lastRenderedPageBreak/>
              <w:t xml:space="preserve">Name, Placement location, DBS Number and date of issue, </w:t>
            </w:r>
            <w:proofErr w:type="spellStart"/>
            <w:r w:rsidRPr="00CD752E">
              <w:rPr>
                <w:rFonts w:ascii="Open Sans" w:hAnsi="Open Sans" w:cs="Open Sans"/>
                <w:sz w:val="22"/>
                <w:szCs w:val="22"/>
              </w:rPr>
              <w:t>DbA</w:t>
            </w:r>
            <w:proofErr w:type="spellEnd"/>
            <w:r w:rsidRPr="00CD752E">
              <w:rPr>
                <w:rFonts w:ascii="Open Sans" w:hAnsi="Open Sans" w:cs="Open Sans"/>
                <w:sz w:val="22"/>
                <w:szCs w:val="22"/>
              </w:rPr>
              <w:t xml:space="preserve">, Prohibition checks, First Destination employment </w:t>
            </w:r>
          </w:p>
          <w:p w:rsidR="00CD752E" w:rsidRPr="00CD752E" w:rsidRDefault="00CD752E">
            <w:pPr>
              <w:rPr>
                <w:rFonts w:ascii="Open Sans" w:hAnsi="Open Sans" w:cs="Open Sans"/>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CD752E" w:rsidRPr="00CD752E" w:rsidRDefault="007F7316">
            <w:pPr>
              <w:rPr>
                <w:rFonts w:ascii="Open Sans" w:hAnsi="Open Sans" w:cs="Open Sans"/>
                <w:sz w:val="22"/>
                <w:szCs w:val="22"/>
              </w:rPr>
            </w:pPr>
            <w:r w:rsidRPr="00CD752E">
              <w:rPr>
                <w:rFonts w:ascii="Open Sans" w:hAnsi="Open Sans" w:cs="Open Sans"/>
                <w:sz w:val="22"/>
                <w:szCs w:val="22"/>
              </w:rPr>
              <w:t xml:space="preserve">Ofsted, </w:t>
            </w:r>
            <w:proofErr w:type="spellStart"/>
            <w:r w:rsidRPr="00CD752E">
              <w:rPr>
                <w:rFonts w:ascii="Open Sans" w:hAnsi="Open Sans" w:cs="Open Sans"/>
                <w:sz w:val="22"/>
                <w:szCs w:val="22"/>
              </w:rPr>
              <w:t>DfE</w:t>
            </w:r>
            <w:proofErr w:type="spellEnd"/>
          </w:p>
        </w:tc>
        <w:tc>
          <w:tcPr>
            <w:tcW w:w="3091" w:type="dxa"/>
            <w:tcBorders>
              <w:top w:val="single" w:sz="4" w:space="0" w:color="auto"/>
              <w:left w:val="single" w:sz="4" w:space="0" w:color="auto"/>
              <w:bottom w:val="single" w:sz="4" w:space="0" w:color="auto"/>
              <w:right w:val="single" w:sz="4" w:space="0" w:color="auto"/>
            </w:tcBorders>
            <w:hideMark/>
          </w:tcPr>
          <w:p w:rsidR="00CD752E" w:rsidRPr="00CD752E" w:rsidRDefault="00CD752E">
            <w:pPr>
              <w:rPr>
                <w:rFonts w:ascii="Open Sans" w:hAnsi="Open Sans" w:cs="Open Sans"/>
                <w:sz w:val="22"/>
                <w:szCs w:val="22"/>
              </w:rPr>
            </w:pPr>
            <w:r w:rsidRPr="00CD752E">
              <w:rPr>
                <w:rFonts w:ascii="Open Sans" w:hAnsi="Open Sans" w:cs="Open Sans"/>
                <w:sz w:val="22"/>
                <w:szCs w:val="22"/>
              </w:rPr>
              <w:t>To comply with ITT requirements</w:t>
            </w:r>
          </w:p>
        </w:tc>
      </w:tr>
      <w:tr w:rsidR="00CD752E" w:rsidRPr="00CD752E" w:rsidTr="00CD752E">
        <w:tc>
          <w:tcPr>
            <w:tcW w:w="3539" w:type="dxa"/>
            <w:tcBorders>
              <w:top w:val="single" w:sz="4" w:space="0" w:color="auto"/>
              <w:left w:val="single" w:sz="4" w:space="0" w:color="auto"/>
              <w:bottom w:val="single" w:sz="4" w:space="0" w:color="auto"/>
              <w:right w:val="single" w:sz="4" w:space="0" w:color="auto"/>
            </w:tcBorders>
            <w:hideMark/>
          </w:tcPr>
          <w:p w:rsidR="00CD752E" w:rsidRPr="00CD752E" w:rsidRDefault="00CD752E">
            <w:pPr>
              <w:rPr>
                <w:rFonts w:ascii="Open Sans" w:hAnsi="Open Sans" w:cs="Open Sans"/>
                <w:sz w:val="22"/>
                <w:szCs w:val="22"/>
              </w:rPr>
            </w:pPr>
            <w:r w:rsidRPr="00CD752E">
              <w:rPr>
                <w:rFonts w:ascii="Open Sans" w:hAnsi="Open Sans" w:cs="Open Sans"/>
                <w:sz w:val="22"/>
                <w:szCs w:val="22"/>
              </w:rPr>
              <w:t>Progress towards the teaching standards</w:t>
            </w:r>
          </w:p>
        </w:tc>
        <w:tc>
          <w:tcPr>
            <w:tcW w:w="3260" w:type="dxa"/>
            <w:tcBorders>
              <w:top w:val="single" w:sz="4" w:space="0" w:color="auto"/>
              <w:left w:val="single" w:sz="4" w:space="0" w:color="auto"/>
              <w:bottom w:val="single" w:sz="4" w:space="0" w:color="auto"/>
              <w:right w:val="single" w:sz="4" w:space="0" w:color="auto"/>
            </w:tcBorders>
          </w:tcPr>
          <w:p w:rsidR="00CD752E" w:rsidRPr="00CD752E" w:rsidRDefault="00CD752E">
            <w:pPr>
              <w:rPr>
                <w:rFonts w:ascii="Open Sans" w:hAnsi="Open Sans" w:cs="Open Sans"/>
                <w:sz w:val="22"/>
                <w:szCs w:val="22"/>
              </w:rPr>
            </w:pPr>
            <w:r w:rsidRPr="00CD752E">
              <w:rPr>
                <w:rFonts w:ascii="Open Sans" w:hAnsi="Open Sans" w:cs="Open Sans"/>
                <w:sz w:val="22"/>
                <w:szCs w:val="22"/>
              </w:rPr>
              <w:t>Placement Providers</w:t>
            </w:r>
          </w:p>
          <w:p w:rsidR="00CD752E" w:rsidRPr="00CD752E" w:rsidRDefault="00CD752E">
            <w:pPr>
              <w:rPr>
                <w:rFonts w:ascii="Open Sans" w:hAnsi="Open Sans" w:cs="Open Sans"/>
                <w:sz w:val="22"/>
                <w:szCs w:val="22"/>
              </w:rPr>
            </w:pPr>
          </w:p>
          <w:p w:rsidR="00CD752E" w:rsidRPr="00CD752E" w:rsidRDefault="00CD752E">
            <w:pPr>
              <w:rPr>
                <w:rFonts w:ascii="Open Sans" w:hAnsi="Open Sans" w:cs="Open Sans"/>
                <w:sz w:val="22"/>
                <w:szCs w:val="22"/>
              </w:rPr>
            </w:pPr>
          </w:p>
          <w:p w:rsidR="00CD752E" w:rsidRPr="00CD752E" w:rsidRDefault="00CD752E">
            <w:pPr>
              <w:rPr>
                <w:rFonts w:ascii="Open Sans" w:hAnsi="Open Sans" w:cs="Open Sans"/>
                <w:sz w:val="22"/>
                <w:szCs w:val="22"/>
              </w:rPr>
            </w:pPr>
            <w:r w:rsidRPr="00CD752E">
              <w:rPr>
                <w:rFonts w:ascii="Open Sans" w:hAnsi="Open Sans" w:cs="Open Sans"/>
                <w:sz w:val="22"/>
                <w:szCs w:val="22"/>
              </w:rPr>
              <w:t>Ofsted</w:t>
            </w:r>
          </w:p>
        </w:tc>
        <w:tc>
          <w:tcPr>
            <w:tcW w:w="3091" w:type="dxa"/>
            <w:tcBorders>
              <w:top w:val="single" w:sz="4" w:space="0" w:color="auto"/>
              <w:left w:val="single" w:sz="4" w:space="0" w:color="auto"/>
              <w:bottom w:val="single" w:sz="4" w:space="0" w:color="auto"/>
              <w:right w:val="single" w:sz="4" w:space="0" w:color="auto"/>
            </w:tcBorders>
          </w:tcPr>
          <w:p w:rsidR="00CD752E" w:rsidRPr="00CD752E" w:rsidRDefault="00CD752E">
            <w:pPr>
              <w:rPr>
                <w:rFonts w:ascii="Open Sans" w:hAnsi="Open Sans" w:cs="Open Sans"/>
                <w:sz w:val="22"/>
                <w:szCs w:val="22"/>
              </w:rPr>
            </w:pPr>
            <w:r w:rsidRPr="00CD752E">
              <w:rPr>
                <w:rFonts w:ascii="Open Sans" w:hAnsi="Open Sans" w:cs="Open Sans"/>
                <w:sz w:val="22"/>
                <w:szCs w:val="22"/>
              </w:rPr>
              <w:t>Placement assessment</w:t>
            </w:r>
          </w:p>
          <w:p w:rsidR="00CD752E" w:rsidRPr="00CD752E" w:rsidRDefault="00CD752E">
            <w:pPr>
              <w:rPr>
                <w:rFonts w:ascii="Open Sans" w:hAnsi="Open Sans" w:cs="Open Sans"/>
                <w:sz w:val="22"/>
                <w:szCs w:val="22"/>
              </w:rPr>
            </w:pPr>
          </w:p>
          <w:p w:rsidR="00CD752E" w:rsidRPr="00CD752E" w:rsidRDefault="00CD752E">
            <w:pPr>
              <w:rPr>
                <w:rFonts w:ascii="Open Sans" w:hAnsi="Open Sans" w:cs="Open Sans"/>
                <w:sz w:val="22"/>
                <w:szCs w:val="22"/>
              </w:rPr>
            </w:pPr>
            <w:r w:rsidRPr="00CD752E">
              <w:rPr>
                <w:rFonts w:ascii="Open Sans" w:hAnsi="Open Sans" w:cs="Open Sans"/>
                <w:sz w:val="22"/>
                <w:szCs w:val="22"/>
              </w:rPr>
              <w:t>To comply with ITT requirements</w:t>
            </w:r>
          </w:p>
        </w:tc>
      </w:tr>
      <w:tr w:rsidR="00CD752E" w:rsidRPr="00CD752E" w:rsidTr="00CD752E">
        <w:tc>
          <w:tcPr>
            <w:tcW w:w="3539" w:type="dxa"/>
            <w:tcBorders>
              <w:top w:val="single" w:sz="4" w:space="0" w:color="auto"/>
              <w:left w:val="single" w:sz="4" w:space="0" w:color="auto"/>
              <w:bottom w:val="single" w:sz="4" w:space="0" w:color="auto"/>
              <w:right w:val="single" w:sz="4" w:space="0" w:color="auto"/>
            </w:tcBorders>
            <w:hideMark/>
          </w:tcPr>
          <w:p w:rsidR="00CD752E" w:rsidRPr="00CD752E" w:rsidRDefault="00CD752E">
            <w:pPr>
              <w:rPr>
                <w:rFonts w:ascii="Open Sans" w:hAnsi="Open Sans" w:cs="Open Sans"/>
                <w:sz w:val="22"/>
                <w:szCs w:val="22"/>
              </w:rPr>
            </w:pPr>
            <w:r w:rsidRPr="00CD752E">
              <w:rPr>
                <w:rFonts w:ascii="Open Sans" w:hAnsi="Open Sans" w:cs="Open Sans"/>
                <w:sz w:val="22"/>
                <w:szCs w:val="22"/>
              </w:rPr>
              <w:t xml:space="preserve">Name, Email address, </w:t>
            </w:r>
          </w:p>
        </w:tc>
        <w:tc>
          <w:tcPr>
            <w:tcW w:w="3260" w:type="dxa"/>
            <w:tcBorders>
              <w:top w:val="single" w:sz="4" w:space="0" w:color="auto"/>
              <w:left w:val="single" w:sz="4" w:space="0" w:color="auto"/>
              <w:bottom w:val="single" w:sz="4" w:space="0" w:color="auto"/>
              <w:right w:val="single" w:sz="4" w:space="0" w:color="auto"/>
            </w:tcBorders>
          </w:tcPr>
          <w:p w:rsidR="00CD752E" w:rsidRPr="00CD752E" w:rsidRDefault="00DC4648">
            <w:pPr>
              <w:rPr>
                <w:rFonts w:ascii="Open Sans" w:hAnsi="Open Sans" w:cs="Open Sans"/>
                <w:sz w:val="22"/>
                <w:szCs w:val="22"/>
              </w:rPr>
            </w:pPr>
            <w:hyperlink r:id="rId10" w:history="1">
              <w:r w:rsidR="00CD752E" w:rsidRPr="00CD752E">
                <w:rPr>
                  <w:rStyle w:val="Hyperlink"/>
                  <w:rFonts w:ascii="Open Sans" w:hAnsi="Open Sans" w:cs="Open Sans"/>
                  <w:sz w:val="22"/>
                  <w:szCs w:val="22"/>
                </w:rPr>
                <w:t>My Knowledge Map</w:t>
              </w:r>
            </w:hyperlink>
          </w:p>
          <w:p w:rsidR="00CD752E" w:rsidRPr="00CD752E" w:rsidRDefault="00CD752E">
            <w:pPr>
              <w:rPr>
                <w:rStyle w:val="Hyperlink"/>
                <w:rFonts w:ascii="Open Sans" w:hAnsi="Open Sans" w:cs="Open Sans"/>
                <w:sz w:val="22"/>
                <w:szCs w:val="22"/>
              </w:rPr>
            </w:pPr>
          </w:p>
          <w:p w:rsidR="00CD752E" w:rsidRPr="00CD752E" w:rsidRDefault="00CD752E">
            <w:pPr>
              <w:rPr>
                <w:rFonts w:ascii="Open Sans" w:hAnsi="Open Sans" w:cs="Open Sans"/>
                <w:sz w:val="22"/>
                <w:szCs w:val="22"/>
              </w:rPr>
            </w:pPr>
          </w:p>
        </w:tc>
        <w:tc>
          <w:tcPr>
            <w:tcW w:w="3091" w:type="dxa"/>
            <w:tcBorders>
              <w:top w:val="single" w:sz="4" w:space="0" w:color="auto"/>
              <w:left w:val="single" w:sz="4" w:space="0" w:color="auto"/>
              <w:bottom w:val="single" w:sz="4" w:space="0" w:color="auto"/>
              <w:right w:val="single" w:sz="4" w:space="0" w:color="auto"/>
            </w:tcBorders>
            <w:hideMark/>
          </w:tcPr>
          <w:p w:rsidR="00CD752E" w:rsidRPr="00CD752E" w:rsidRDefault="00CD752E">
            <w:pPr>
              <w:rPr>
                <w:rFonts w:ascii="Open Sans" w:hAnsi="Open Sans" w:cs="Open Sans"/>
                <w:sz w:val="22"/>
                <w:szCs w:val="22"/>
              </w:rPr>
            </w:pPr>
            <w:r w:rsidRPr="00CD752E">
              <w:rPr>
                <w:rFonts w:ascii="Open Sans" w:hAnsi="Open Sans" w:cs="Open Sans"/>
                <w:sz w:val="22"/>
                <w:szCs w:val="22"/>
              </w:rPr>
              <w:t>E-tool used by students completing assessments, evidence teaching standards</w:t>
            </w:r>
          </w:p>
        </w:tc>
      </w:tr>
    </w:tbl>
    <w:p w:rsidR="00CD752E" w:rsidRPr="00CD752E" w:rsidRDefault="00CD752E" w:rsidP="00CD752E">
      <w:pPr>
        <w:rPr>
          <w:lang w:val="en-AU"/>
        </w:rPr>
      </w:pPr>
    </w:p>
    <w:p w:rsidR="00CD752E" w:rsidRPr="00CD752E" w:rsidRDefault="00CD752E" w:rsidP="00CD752E"/>
    <w:p w:rsidR="00CD752E" w:rsidRPr="00CD752E" w:rsidRDefault="00CD752E" w:rsidP="00CD752E">
      <w:r w:rsidRPr="00CD752E">
        <w:t xml:space="preserve">A list of setting based training providers used by the University of Northampton can be found here </w:t>
      </w:r>
      <w:r w:rsidR="007F7316" w:rsidRPr="00CD752E">
        <w:t>(</w:t>
      </w:r>
      <w:hyperlink r:id="rId11" w:history="1">
        <w:r w:rsidRPr="00CD752E">
          <w:rPr>
            <w:rStyle w:val="Hyperlink"/>
          </w:rPr>
          <w:t>https://www.northampton.ac.uk/new-students/work-based-learning-and-placements</w:t>
        </w:r>
      </w:hyperlink>
      <w:r w:rsidRPr="00CD752E">
        <w:t xml:space="preserve">.) You have the right to </w:t>
      </w:r>
      <w:r w:rsidR="007F7316" w:rsidRPr="00CD752E">
        <w:t>make representation</w:t>
      </w:r>
      <w:r w:rsidRPr="00CD752E">
        <w:t xml:space="preserve"> to the University and at any time during your enrolment on your programme. Should you have any concerns in relation to sharing your personal data</w:t>
      </w:r>
      <w:r w:rsidR="007F7316" w:rsidRPr="00CD752E">
        <w:t>, and</w:t>
      </w:r>
      <w:r w:rsidRPr="00CD752E">
        <w:t xml:space="preserve"> can do so by contacting Head of Placements and </w:t>
      </w:r>
      <w:proofErr w:type="spellStart"/>
      <w:r w:rsidRPr="00CD752E">
        <w:t>Workbased</w:t>
      </w:r>
      <w:proofErr w:type="spellEnd"/>
      <w:r w:rsidRPr="00CD752E">
        <w:t xml:space="preserve"> Learning </w:t>
      </w:r>
      <w:hyperlink r:id="rId12" w:history="1">
        <w:r w:rsidRPr="00CD752E">
          <w:rPr>
            <w:rStyle w:val="Hyperlink"/>
          </w:rPr>
          <w:t>placements@northampton.ac.uk</w:t>
        </w:r>
      </w:hyperlink>
      <w:r w:rsidRPr="00CD752E">
        <w:t xml:space="preserve"> </w:t>
      </w:r>
    </w:p>
    <w:p w:rsidR="00CD752E" w:rsidRPr="00CD752E" w:rsidRDefault="00CD752E" w:rsidP="00CD752E"/>
    <w:p w:rsidR="00CD752E" w:rsidRPr="00CD752E" w:rsidRDefault="00CD752E" w:rsidP="00CD752E">
      <w:pPr>
        <w:rPr>
          <w:b/>
        </w:rPr>
      </w:pPr>
      <w:r w:rsidRPr="00CD752E">
        <w:rPr>
          <w:b/>
        </w:rPr>
        <w:t>17b</w:t>
      </w:r>
      <w:proofErr w:type="gramStart"/>
      <w:r w:rsidR="003D00F5">
        <w:rPr>
          <w:b/>
        </w:rPr>
        <w:t xml:space="preserve">. </w:t>
      </w:r>
      <w:r w:rsidRPr="00CD752E">
        <w:rPr>
          <w:b/>
        </w:rPr>
        <w:t xml:space="preserve"> Personal</w:t>
      </w:r>
      <w:proofErr w:type="gramEnd"/>
      <w:r w:rsidRPr="00CD752E">
        <w:rPr>
          <w:b/>
        </w:rPr>
        <w:t xml:space="preserve"> Data – Occupational Health and DBS Information (AND </w:t>
      </w:r>
      <w:proofErr w:type="spellStart"/>
      <w:r w:rsidRPr="00CD752E">
        <w:rPr>
          <w:b/>
        </w:rPr>
        <w:t>DbA</w:t>
      </w:r>
      <w:proofErr w:type="spellEnd"/>
      <w:r w:rsidRPr="00CD752E">
        <w:rPr>
          <w:b/>
        </w:rPr>
        <w:t xml:space="preserve"> and Prohibition)</w:t>
      </w:r>
    </w:p>
    <w:p w:rsidR="00CD752E" w:rsidRPr="00CD752E" w:rsidRDefault="00CD752E" w:rsidP="007F7316">
      <w:r w:rsidRPr="00CD752E">
        <w:t>We will hold information relation to DBS or Occupational health checks, and conversations we may have with you during and after your enrolment with the University. The reason we do this because it is a professional requirement that we check the character and suitability of the student for the Teaching Profession. We retain this information for a period of three years’ post-graduation as justification that you were a fit and proper person to complete the degree or postgraduate programme. This information is only ever shared within the limited team of professionals within the Faculty of Education and Humanities or where there is a contractual or legal justification for further sharing. This may include, for example, sharing with setting based training providers or Law Enforcement agencies</w:t>
      </w:r>
    </w:p>
    <w:p w:rsidR="00CD752E" w:rsidRPr="00CD752E" w:rsidRDefault="00CD752E" w:rsidP="00CD752E"/>
    <w:p w:rsidR="00CD752E" w:rsidRPr="00CD752E" w:rsidRDefault="00CD752E" w:rsidP="00CD752E">
      <w:r w:rsidRPr="00CD752E">
        <w:t>Under the General Data Protection Regulation the University needs to explain which Article 6 condition it is relying on for holding and processing personal data.  In the instance of the OH and DBS information that we process the lawful processing condition is the performance of contractual arrangements you as a student have with us (including your obligations to the professional body).  (Art 6 1(b))</w:t>
      </w:r>
    </w:p>
    <w:p w:rsidR="00CD752E" w:rsidRPr="00CD752E" w:rsidRDefault="00CD752E" w:rsidP="00CD752E"/>
    <w:p w:rsidR="00CD752E" w:rsidRPr="00CD752E" w:rsidRDefault="00CD752E" w:rsidP="00CD752E">
      <w:r w:rsidRPr="00CD752E">
        <w:t xml:space="preserve">The University shall retain, and may process, this information for the duration of your degree and post graduate programme. We will share details of the DBS and the OH assessment with setting/setting in order to fulfil our obligations to them and your professional obligations to them. This information will be held for three years after your </w:t>
      </w:r>
      <w:r w:rsidRPr="00CD752E">
        <w:lastRenderedPageBreak/>
        <w:t xml:space="preserve">degree and postgraduate programme to demonstrate that the University and you have fulfilled relevant obligations. </w:t>
      </w:r>
    </w:p>
    <w:p w:rsidR="00CD752E" w:rsidRPr="00CD752E" w:rsidRDefault="00CD752E" w:rsidP="00CD752E"/>
    <w:p w:rsidR="00CD752E" w:rsidRPr="00CD752E" w:rsidRDefault="00CD752E" w:rsidP="00CD752E">
      <w:r w:rsidRPr="00CD752E">
        <w:t>Settings which employ GEB trainees will retain and process information in accordance with their employment contract and the policies of the employing setting.</w:t>
      </w:r>
    </w:p>
    <w:p w:rsidR="00CD752E" w:rsidRPr="00CD752E" w:rsidRDefault="00CD752E" w:rsidP="00CD752E"/>
    <w:p w:rsidR="00CD752E" w:rsidRPr="00CD752E" w:rsidRDefault="00CD752E" w:rsidP="00CD752E">
      <w:r w:rsidRPr="00CD752E">
        <w:t xml:space="preserve">The University expects that the student will themselves provide the DBS and OH data to the setting/setting. However, students should be aware that in the event that this is not possible for whatever reason, this data will be shared by the University of their </w:t>
      </w:r>
      <w:proofErr w:type="gramStart"/>
      <w:r w:rsidRPr="00CD752E">
        <w:t>behalf</w:t>
      </w:r>
      <w:proofErr w:type="gramEnd"/>
      <w:r w:rsidRPr="00CD752E">
        <w:t xml:space="preserve">. </w:t>
      </w:r>
    </w:p>
    <w:p w:rsidR="00CD752E" w:rsidRPr="00CD752E" w:rsidRDefault="00CD752E" w:rsidP="00CD752E"/>
    <w:p w:rsidR="00CD752E" w:rsidRPr="00CD752E" w:rsidRDefault="00CD752E" w:rsidP="00CD752E">
      <w:r w:rsidRPr="00CD752E">
        <w:t xml:space="preserve">If you have any concerns regarding sharing OH or DBS data please discuss this with Head of Placements and </w:t>
      </w:r>
      <w:proofErr w:type="spellStart"/>
      <w:r w:rsidRPr="00CD752E">
        <w:t>Workbased</w:t>
      </w:r>
      <w:proofErr w:type="spellEnd"/>
      <w:r w:rsidRPr="00CD752E">
        <w:t xml:space="preserve"> Learning by emailing </w:t>
      </w:r>
      <w:hyperlink r:id="rId13" w:history="1">
        <w:r w:rsidRPr="00CD752E">
          <w:rPr>
            <w:rStyle w:val="Hyperlink"/>
          </w:rPr>
          <w:t>placements@northampton.ac.uk</w:t>
        </w:r>
      </w:hyperlink>
      <w:r w:rsidRPr="00CD752E">
        <w:t>.</w:t>
      </w:r>
    </w:p>
    <w:p w:rsidR="00CD752E" w:rsidRPr="00CD752E" w:rsidRDefault="00CD752E" w:rsidP="00CD752E"/>
    <w:p w:rsidR="00CD752E" w:rsidRPr="00CD752E" w:rsidRDefault="00CD752E" w:rsidP="00CD752E">
      <w:r w:rsidRPr="00CD752E">
        <w:t>There exists though an exemption within the GDPR that allows organisations to share information about students to settings/settings where the student may be working with children and/or adults at risk of harm.  Therefore please be aware that there are very few circumstances where the University could support withholding information from placement provider relating to health or criminal activity.</w:t>
      </w:r>
    </w:p>
    <w:p w:rsidR="00CD752E" w:rsidRPr="00CD752E" w:rsidRDefault="00CD752E" w:rsidP="00CD752E"/>
    <w:p w:rsidR="00CD752E" w:rsidRPr="00CD752E" w:rsidRDefault="00CD752E" w:rsidP="00CD752E"/>
    <w:p w:rsidR="00CD752E" w:rsidRPr="00CD752E" w:rsidRDefault="00CD752E" w:rsidP="00CD752E">
      <w:pPr>
        <w:rPr>
          <w:b/>
        </w:rPr>
      </w:pPr>
      <w:r w:rsidRPr="00CD752E">
        <w:rPr>
          <w:b/>
        </w:rPr>
        <w:t xml:space="preserve">18. </w:t>
      </w:r>
      <w:r w:rsidR="003D00F5">
        <w:rPr>
          <w:b/>
        </w:rPr>
        <w:t xml:space="preserve"> </w:t>
      </w:r>
      <w:r w:rsidRPr="00CD752E">
        <w:rPr>
          <w:b/>
        </w:rPr>
        <w:t xml:space="preserve">CONTRACT </w:t>
      </w:r>
    </w:p>
    <w:p w:rsidR="00CD752E" w:rsidRPr="00CD752E" w:rsidRDefault="00CD752E" w:rsidP="00CD752E">
      <w:r w:rsidRPr="00CD752E">
        <w:t>This honorary contract is addition to &amp; in accordance with your contract of enrolment with the University of Northampton.</w:t>
      </w:r>
    </w:p>
    <w:p w:rsidR="00CD752E" w:rsidRPr="00CD752E" w:rsidRDefault="00CD752E" w:rsidP="00CD752E"/>
    <w:p w:rsidR="00CD752E" w:rsidRPr="00CD752E" w:rsidRDefault="00CD752E" w:rsidP="00CD752E">
      <w:pPr>
        <w:rPr>
          <w:b/>
        </w:rPr>
      </w:pPr>
      <w:r w:rsidRPr="00CD752E">
        <w:rPr>
          <w:b/>
        </w:rPr>
        <w:t>I HEREBY ACCEPT THE TERMS AND CONDITIONS OUTLINED IN THIS HONORARY CONTRACT</w:t>
      </w:r>
    </w:p>
    <w:p w:rsidR="00CD752E" w:rsidRPr="00CD752E" w:rsidRDefault="00CD752E" w:rsidP="00CD752E">
      <w:pPr>
        <w:rPr>
          <w:b/>
        </w:rPr>
      </w:pPr>
    </w:p>
    <w:p w:rsidR="00CD752E" w:rsidRPr="00CD752E" w:rsidRDefault="00CD752E" w:rsidP="00CD752E">
      <w:pPr>
        <w:rPr>
          <w:b/>
        </w:rPr>
      </w:pPr>
      <w:r w:rsidRPr="00CD752E">
        <w:rPr>
          <w:b/>
        </w:rPr>
        <w:t>NAME………………………………...SIGNATURE ……………………………………</w:t>
      </w:r>
    </w:p>
    <w:p w:rsidR="00CD752E" w:rsidRPr="00CD752E" w:rsidRDefault="00CD752E" w:rsidP="00CD752E">
      <w:pPr>
        <w:rPr>
          <w:b/>
        </w:rPr>
      </w:pPr>
    </w:p>
    <w:p w:rsidR="00CD752E" w:rsidRPr="00CD752E" w:rsidRDefault="00CD752E" w:rsidP="00CD752E">
      <w:pPr>
        <w:rPr>
          <w:b/>
        </w:rPr>
      </w:pPr>
      <w:r w:rsidRPr="00CD752E">
        <w:rPr>
          <w:b/>
        </w:rPr>
        <w:t>PROGRAMME……………………………………………………………………………………..</w:t>
      </w:r>
    </w:p>
    <w:p w:rsidR="00CD752E" w:rsidRPr="00CD752E" w:rsidRDefault="00CD752E" w:rsidP="00CD752E">
      <w:pPr>
        <w:rPr>
          <w:b/>
        </w:rPr>
      </w:pPr>
    </w:p>
    <w:p w:rsidR="00CD752E" w:rsidRPr="00CD752E" w:rsidRDefault="00CD752E" w:rsidP="00CD752E">
      <w:pPr>
        <w:rPr>
          <w:b/>
        </w:rPr>
      </w:pPr>
      <w:r w:rsidRPr="00CD752E">
        <w:rPr>
          <w:b/>
        </w:rPr>
        <w:t>DATE………………………</w:t>
      </w:r>
    </w:p>
    <w:p w:rsidR="00CD752E" w:rsidRPr="00CD752E" w:rsidRDefault="00CD752E" w:rsidP="00CD752E"/>
    <w:p w:rsidR="00CD752E" w:rsidRPr="00CD752E" w:rsidRDefault="00CD752E" w:rsidP="00CD752E">
      <w:r w:rsidRPr="00CD752E">
        <w:t xml:space="preserve">Once completed, please email this form to </w:t>
      </w:r>
      <w:hyperlink r:id="rId14" w:history="1">
        <w:r w:rsidR="003D00F5" w:rsidRPr="00597F8A">
          <w:rPr>
            <w:rStyle w:val="Hyperlink"/>
          </w:rPr>
          <w:t>educationplacements@northampton.ac.uk</w:t>
        </w:r>
      </w:hyperlink>
      <w:r w:rsidR="003D00F5">
        <w:t xml:space="preserve"> </w:t>
      </w:r>
    </w:p>
    <w:p w:rsidR="00CD752E" w:rsidRPr="00CD752E" w:rsidRDefault="00CD752E" w:rsidP="00CD752E"/>
    <w:p w:rsidR="00CD752E" w:rsidRPr="00CD752E" w:rsidRDefault="00CD752E" w:rsidP="00CD752E"/>
    <w:p w:rsidR="00211744" w:rsidRPr="00CD752E" w:rsidRDefault="00211744"/>
    <w:p w:rsidR="00E635C3" w:rsidRPr="00CD752E" w:rsidRDefault="00DC4648"/>
    <w:sectPr w:rsidR="00E635C3" w:rsidRPr="00CD752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36" w:rsidRDefault="008B2936" w:rsidP="008B2936">
      <w:r>
        <w:separator/>
      </w:r>
    </w:p>
  </w:endnote>
  <w:endnote w:type="continuationSeparator" w:id="0">
    <w:p w:rsidR="008B2936" w:rsidRDefault="008B2936" w:rsidP="008B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72" w:rsidRPr="006F0072" w:rsidRDefault="006F0072">
    <w:pPr>
      <w:pStyle w:val="Footer"/>
      <w:rPr>
        <w:rFonts w:ascii="Open Sans" w:hAnsi="Open Sans" w:cs="Open Sans"/>
        <w:sz w:val="21"/>
        <w:szCs w:val="21"/>
      </w:rPr>
    </w:pPr>
    <w:r w:rsidRPr="006F0072">
      <w:rPr>
        <w:rFonts w:ascii="Open Sans" w:hAnsi="Open Sans" w:cs="Open Sans"/>
        <w:sz w:val="21"/>
        <w:szCs w:val="21"/>
      </w:rPr>
      <w:t xml:space="preserve">Page </w:t>
    </w:r>
    <w:sdt>
      <w:sdtPr>
        <w:rPr>
          <w:rFonts w:ascii="Open Sans" w:hAnsi="Open Sans" w:cs="Open Sans"/>
          <w:sz w:val="21"/>
          <w:szCs w:val="21"/>
        </w:rPr>
        <w:id w:val="-464503473"/>
        <w:docPartObj>
          <w:docPartGallery w:val="Page Numbers (Bottom of Page)"/>
          <w:docPartUnique/>
        </w:docPartObj>
      </w:sdtPr>
      <w:sdtEndPr>
        <w:rPr>
          <w:noProof/>
        </w:rPr>
      </w:sdtEndPr>
      <w:sdtContent>
        <w:r w:rsidRPr="006F0072">
          <w:rPr>
            <w:rFonts w:ascii="Open Sans" w:hAnsi="Open Sans" w:cs="Open Sans"/>
            <w:sz w:val="21"/>
            <w:szCs w:val="21"/>
          </w:rPr>
          <w:fldChar w:fldCharType="begin"/>
        </w:r>
        <w:r w:rsidRPr="006F0072">
          <w:rPr>
            <w:rFonts w:ascii="Open Sans" w:hAnsi="Open Sans" w:cs="Open Sans"/>
            <w:sz w:val="21"/>
            <w:szCs w:val="21"/>
          </w:rPr>
          <w:instrText xml:space="preserve"> PAGE   \* MERGEFORMAT </w:instrText>
        </w:r>
        <w:r w:rsidRPr="006F0072">
          <w:rPr>
            <w:rFonts w:ascii="Open Sans" w:hAnsi="Open Sans" w:cs="Open Sans"/>
            <w:sz w:val="21"/>
            <w:szCs w:val="21"/>
          </w:rPr>
          <w:fldChar w:fldCharType="separate"/>
        </w:r>
        <w:r w:rsidR="00DC4648">
          <w:rPr>
            <w:rFonts w:ascii="Open Sans" w:hAnsi="Open Sans" w:cs="Open Sans"/>
            <w:noProof/>
            <w:sz w:val="21"/>
            <w:szCs w:val="21"/>
          </w:rPr>
          <w:t>6</w:t>
        </w:r>
        <w:r w:rsidRPr="006F0072">
          <w:rPr>
            <w:rFonts w:ascii="Open Sans" w:hAnsi="Open Sans" w:cs="Open Sans"/>
            <w:noProof/>
            <w:sz w:val="21"/>
            <w:szCs w:val="21"/>
          </w:rPr>
          <w:fldChar w:fldCharType="end"/>
        </w:r>
        <w:r w:rsidRPr="006F0072">
          <w:rPr>
            <w:rFonts w:ascii="Open Sans" w:hAnsi="Open Sans" w:cs="Open Sans"/>
            <w:noProof/>
            <w:sz w:val="21"/>
            <w:szCs w:val="21"/>
          </w:rPr>
          <w:t xml:space="preserve"> of 8</w:t>
        </w:r>
        <w:r>
          <w:rPr>
            <w:rFonts w:ascii="Open Sans" w:hAnsi="Open Sans" w:cs="Open Sans"/>
            <w:noProof/>
            <w:sz w:val="21"/>
            <w:szCs w:val="21"/>
          </w:rPr>
          <w:t xml:space="preserve">                                                                                                 </w:t>
        </w:r>
        <w:r w:rsidRPr="006F0072">
          <w:rPr>
            <w:rFonts w:ascii="Open Sans" w:hAnsi="Open Sans" w:cs="Open Sans"/>
            <w:noProof/>
            <w:sz w:val="21"/>
            <w:szCs w:val="21"/>
          </w:rPr>
          <w:t>Student Honorary Contract</w:t>
        </w:r>
      </w:sdtContent>
    </w:sdt>
  </w:p>
  <w:p w:rsidR="008B2936" w:rsidRPr="006F0072" w:rsidRDefault="006F0072" w:rsidP="006F0072">
    <w:pPr>
      <w:pStyle w:val="Footer"/>
      <w:tabs>
        <w:tab w:val="left" w:pos="870"/>
      </w:tabs>
      <w:jc w:val="right"/>
      <w:rPr>
        <w:rFonts w:ascii="Open Sans" w:hAnsi="Open Sans" w:cs="Open Sans"/>
        <w:sz w:val="21"/>
        <w:szCs w:val="21"/>
      </w:rPr>
    </w:pPr>
    <w:r>
      <w:rPr>
        <w:rFonts w:ascii="Open Sans" w:hAnsi="Open Sans" w:cs="Open Sans"/>
        <w:sz w:val="21"/>
        <w:szCs w:val="21"/>
      </w:rPr>
      <w:t>ITT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36" w:rsidRDefault="008B2936" w:rsidP="008B2936">
      <w:r>
        <w:separator/>
      </w:r>
    </w:p>
  </w:footnote>
  <w:footnote w:type="continuationSeparator" w:id="0">
    <w:p w:rsidR="008B2936" w:rsidRDefault="008B2936" w:rsidP="008B2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F319E"/>
    <w:multiLevelType w:val="hybridMultilevel"/>
    <w:tmpl w:val="75A601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CE95134"/>
    <w:multiLevelType w:val="hybridMultilevel"/>
    <w:tmpl w:val="1340D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44"/>
    <w:rsid w:val="000204AD"/>
    <w:rsid w:val="000F1C50"/>
    <w:rsid w:val="00211744"/>
    <w:rsid w:val="003D00F5"/>
    <w:rsid w:val="005D2B39"/>
    <w:rsid w:val="006F0072"/>
    <w:rsid w:val="00706C93"/>
    <w:rsid w:val="007F7316"/>
    <w:rsid w:val="008B2936"/>
    <w:rsid w:val="00C36338"/>
    <w:rsid w:val="00CD752E"/>
    <w:rsid w:val="00DC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5976EC-E1D1-4748-9D7E-702F1EA4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Open Sans"/>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1744"/>
    <w:pPr>
      <w:tabs>
        <w:tab w:val="center" w:pos="4513"/>
        <w:tab w:val="right" w:pos="9026"/>
      </w:tabs>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211744"/>
    <w:rPr>
      <w:rFonts w:ascii="Times New Roman" w:eastAsia="Times New Roman" w:hAnsi="Times New Roman" w:cs="Times New Roman"/>
      <w:sz w:val="20"/>
      <w:szCs w:val="20"/>
      <w:lang w:val="en-AU"/>
    </w:rPr>
  </w:style>
  <w:style w:type="character" w:styleId="BookTitle">
    <w:name w:val="Book Title"/>
    <w:basedOn w:val="DefaultParagraphFont"/>
    <w:uiPriority w:val="33"/>
    <w:qFormat/>
    <w:rsid w:val="00211744"/>
    <w:rPr>
      <w:b/>
      <w:bCs/>
      <w:i/>
      <w:iCs/>
      <w:spacing w:val="5"/>
    </w:rPr>
  </w:style>
  <w:style w:type="paragraph" w:styleId="ListParagraph">
    <w:name w:val="List Paragraph"/>
    <w:basedOn w:val="Normal"/>
    <w:uiPriority w:val="34"/>
    <w:qFormat/>
    <w:rsid w:val="008B2936"/>
    <w:pPr>
      <w:ind w:left="720"/>
      <w:contextualSpacing/>
    </w:pPr>
    <w:rPr>
      <w:rFonts w:ascii="Times New Roman" w:eastAsia="Times New Roman" w:hAnsi="Times New Roman" w:cs="Times New Roman"/>
      <w:sz w:val="20"/>
      <w:szCs w:val="20"/>
      <w:lang w:val="en-AU"/>
    </w:rPr>
  </w:style>
  <w:style w:type="paragraph" w:styleId="Header">
    <w:name w:val="header"/>
    <w:basedOn w:val="Normal"/>
    <w:link w:val="HeaderChar"/>
    <w:uiPriority w:val="99"/>
    <w:unhideWhenUsed/>
    <w:rsid w:val="008B2936"/>
    <w:pPr>
      <w:tabs>
        <w:tab w:val="center" w:pos="4513"/>
        <w:tab w:val="right" w:pos="9026"/>
      </w:tabs>
    </w:pPr>
  </w:style>
  <w:style w:type="character" w:customStyle="1" w:styleId="HeaderChar">
    <w:name w:val="Header Char"/>
    <w:basedOn w:val="DefaultParagraphFont"/>
    <w:link w:val="Header"/>
    <w:uiPriority w:val="99"/>
    <w:rsid w:val="008B2936"/>
  </w:style>
  <w:style w:type="character" w:styleId="Hyperlink">
    <w:name w:val="Hyperlink"/>
    <w:basedOn w:val="DefaultParagraphFont"/>
    <w:unhideWhenUsed/>
    <w:rsid w:val="00CD752E"/>
    <w:rPr>
      <w:color w:val="0563C1" w:themeColor="hyperlink"/>
      <w:u w:val="single"/>
    </w:rPr>
  </w:style>
  <w:style w:type="paragraph" w:styleId="NormalWeb">
    <w:name w:val="Normal (Web)"/>
    <w:basedOn w:val="Normal"/>
    <w:uiPriority w:val="99"/>
    <w:semiHidden/>
    <w:unhideWhenUsed/>
    <w:rsid w:val="00CD752E"/>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rsid w:val="00CD752E"/>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D7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8987">
      <w:bodyDiv w:val="1"/>
      <w:marLeft w:val="0"/>
      <w:marRight w:val="0"/>
      <w:marTop w:val="0"/>
      <w:marBottom w:val="0"/>
      <w:divBdr>
        <w:top w:val="none" w:sz="0" w:space="0" w:color="auto"/>
        <w:left w:val="none" w:sz="0" w:space="0" w:color="auto"/>
        <w:bottom w:val="none" w:sz="0" w:space="0" w:color="auto"/>
        <w:right w:val="none" w:sz="0" w:space="0" w:color="auto"/>
      </w:divBdr>
    </w:div>
    <w:div w:id="1511020126">
      <w:bodyDiv w:val="1"/>
      <w:marLeft w:val="0"/>
      <w:marRight w:val="0"/>
      <w:marTop w:val="0"/>
      <w:marBottom w:val="0"/>
      <w:divBdr>
        <w:top w:val="none" w:sz="0" w:space="0" w:color="auto"/>
        <w:left w:val="none" w:sz="0" w:space="0" w:color="auto"/>
        <w:bottom w:val="none" w:sz="0" w:space="0" w:color="auto"/>
        <w:right w:val="none" w:sz="0" w:space="0" w:color="auto"/>
      </w:divBdr>
    </w:div>
    <w:div w:id="1643778489">
      <w:bodyDiv w:val="1"/>
      <w:marLeft w:val="0"/>
      <w:marRight w:val="0"/>
      <w:marTop w:val="0"/>
      <w:marBottom w:val="0"/>
      <w:divBdr>
        <w:top w:val="none" w:sz="0" w:space="0" w:color="auto"/>
        <w:left w:val="none" w:sz="0" w:space="0" w:color="auto"/>
        <w:bottom w:val="none" w:sz="0" w:space="0" w:color="auto"/>
        <w:right w:val="none" w:sz="0" w:space="0" w:color="auto"/>
      </w:divBdr>
    </w:div>
    <w:div w:id="1660890938">
      <w:bodyDiv w:val="1"/>
      <w:marLeft w:val="0"/>
      <w:marRight w:val="0"/>
      <w:marTop w:val="0"/>
      <w:marBottom w:val="0"/>
      <w:divBdr>
        <w:top w:val="none" w:sz="0" w:space="0" w:color="auto"/>
        <w:left w:val="none" w:sz="0" w:space="0" w:color="auto"/>
        <w:bottom w:val="none" w:sz="0" w:space="0" w:color="auto"/>
        <w:right w:val="none" w:sz="0" w:space="0" w:color="auto"/>
      </w:divBdr>
    </w:div>
    <w:div w:id="17742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AD59.EFD73A00" TargetMode="External"/><Relationship Id="rId13" Type="http://schemas.openxmlformats.org/officeDocument/2006/relationships/hyperlink" Target="mailto:placements@northampton.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lacements@northampton.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ampton.ac.uk/new-students/work-based-learning-and-placem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yprogressapp.com/media/1127/myprogress-privacy-statement-and-terms.pdf" TargetMode="External"/><Relationship Id="rId4" Type="http://schemas.openxmlformats.org/officeDocument/2006/relationships/webSettings" Target="webSettings.xml"/><Relationship Id="rId9" Type="http://schemas.openxmlformats.org/officeDocument/2006/relationships/hyperlink" Target="http://www.northampton.ac.uk/about-us/governance-and-management/university-policies-procedures-and-regulations" TargetMode="External"/><Relationship Id="rId14" Type="http://schemas.openxmlformats.org/officeDocument/2006/relationships/hyperlink" Target="mailto:educationplacements@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Bunce</dc:creator>
  <cp:keywords/>
  <dc:description/>
  <cp:lastModifiedBy>Nicola Bunce</cp:lastModifiedBy>
  <cp:revision>3</cp:revision>
  <dcterms:created xsi:type="dcterms:W3CDTF">2018-05-14T15:20:00Z</dcterms:created>
  <dcterms:modified xsi:type="dcterms:W3CDTF">2018-05-14T15:46:00Z</dcterms:modified>
</cp:coreProperties>
</file>