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82F" w:rsidRPr="00FF08CC" w:rsidRDefault="00FF08CC">
      <w:pPr>
        <w:rPr>
          <w:rFonts w:ascii="Open Sans" w:hAnsi="Open Sans" w:cs="Open Sans"/>
          <w:b/>
          <w:sz w:val="20"/>
          <w:szCs w:val="20"/>
        </w:rPr>
      </w:pPr>
      <w:bookmarkStart w:id="0" w:name="_GoBack"/>
      <w:bookmarkEnd w:id="0"/>
      <w:r w:rsidRPr="00FF08CC">
        <w:rPr>
          <w:rFonts w:ascii="Open Sans" w:hAnsi="Open Sans" w:cs="Open Sans"/>
          <w:b/>
          <w:sz w:val="20"/>
          <w:szCs w:val="20"/>
        </w:rPr>
        <w:t>Doctor of Business Administration Workshop dates 2017/18</w:t>
      </w:r>
    </w:p>
    <w:p w:rsidR="00FF08CC" w:rsidRDefault="00FF08CC"/>
    <w:tbl>
      <w:tblPr>
        <w:tblW w:w="5374" w:type="pct"/>
        <w:tblInd w:w="113" w:type="dxa"/>
        <w:tblCellMar>
          <w:left w:w="0" w:type="dxa"/>
          <w:right w:w="0" w:type="dxa"/>
        </w:tblCellMar>
        <w:tblLook w:val="04A0" w:firstRow="1" w:lastRow="0" w:firstColumn="1" w:lastColumn="0" w:noHBand="0" w:noVBand="1"/>
      </w:tblPr>
      <w:tblGrid>
        <w:gridCol w:w="1027"/>
        <w:gridCol w:w="7074"/>
        <w:gridCol w:w="1579"/>
      </w:tblGrid>
      <w:tr w:rsidR="00FF08CC" w:rsidTr="00FF08CC">
        <w:trPr>
          <w:trHeight w:val="419"/>
        </w:trPr>
        <w:tc>
          <w:tcPr>
            <w:tcW w:w="556"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F08CC" w:rsidRPr="00FF08CC" w:rsidRDefault="00FF08CC">
            <w:pPr>
              <w:pStyle w:val="NoSpacing"/>
              <w:jc w:val="center"/>
              <w:rPr>
                <w:rFonts w:ascii="Open Sans" w:hAnsi="Open Sans" w:cs="Open Sans"/>
                <w:b/>
                <w:bCs/>
                <w:sz w:val="16"/>
                <w:szCs w:val="16"/>
              </w:rPr>
            </w:pPr>
            <w:r w:rsidRPr="00FF08CC">
              <w:rPr>
                <w:rFonts w:ascii="Open Sans" w:hAnsi="Open Sans" w:cs="Open Sans"/>
                <w:b/>
                <w:bCs/>
                <w:sz w:val="16"/>
                <w:szCs w:val="16"/>
              </w:rPr>
              <w:t>Workshop</w:t>
            </w:r>
          </w:p>
          <w:p w:rsidR="00FF08CC" w:rsidRPr="00FF08CC" w:rsidRDefault="00FF08CC">
            <w:pPr>
              <w:pStyle w:val="NoSpacing"/>
              <w:jc w:val="center"/>
              <w:rPr>
                <w:rFonts w:ascii="Open Sans" w:hAnsi="Open Sans" w:cs="Open Sans"/>
                <w:b/>
                <w:bCs/>
                <w:sz w:val="16"/>
                <w:szCs w:val="16"/>
              </w:rPr>
            </w:pPr>
          </w:p>
        </w:tc>
        <w:tc>
          <w:tcPr>
            <w:tcW w:w="2730"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F08CC" w:rsidRPr="00FF08CC" w:rsidRDefault="00FF08CC">
            <w:pPr>
              <w:pStyle w:val="NoSpacing"/>
              <w:jc w:val="center"/>
              <w:rPr>
                <w:rFonts w:ascii="Open Sans" w:hAnsi="Open Sans" w:cs="Open Sans"/>
                <w:b/>
                <w:bCs/>
                <w:sz w:val="16"/>
                <w:szCs w:val="16"/>
              </w:rPr>
            </w:pPr>
            <w:r w:rsidRPr="00FF08CC">
              <w:rPr>
                <w:rFonts w:ascii="Open Sans" w:hAnsi="Open Sans" w:cs="Open Sans"/>
                <w:b/>
                <w:bCs/>
                <w:sz w:val="16"/>
                <w:szCs w:val="16"/>
              </w:rPr>
              <w:t>Module Code and Title</w:t>
            </w:r>
          </w:p>
        </w:tc>
        <w:tc>
          <w:tcPr>
            <w:tcW w:w="171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F08CC" w:rsidRPr="00FF08CC" w:rsidRDefault="00FF08CC">
            <w:pPr>
              <w:pStyle w:val="NoSpacing"/>
              <w:jc w:val="center"/>
              <w:rPr>
                <w:rFonts w:ascii="Open Sans" w:hAnsi="Open Sans" w:cs="Open Sans"/>
                <w:b/>
                <w:bCs/>
                <w:sz w:val="16"/>
                <w:szCs w:val="16"/>
              </w:rPr>
            </w:pPr>
            <w:r w:rsidRPr="00FF08CC">
              <w:rPr>
                <w:rFonts w:ascii="Open Sans" w:hAnsi="Open Sans" w:cs="Open Sans"/>
                <w:b/>
                <w:bCs/>
                <w:sz w:val="16"/>
                <w:szCs w:val="16"/>
              </w:rPr>
              <w:t>Workshop Dates</w:t>
            </w:r>
          </w:p>
          <w:p w:rsidR="00FF08CC" w:rsidRPr="00FF08CC" w:rsidRDefault="00FF08CC">
            <w:pPr>
              <w:pStyle w:val="NoSpacing"/>
              <w:jc w:val="center"/>
              <w:rPr>
                <w:rFonts w:ascii="Open Sans" w:hAnsi="Open Sans" w:cs="Open Sans"/>
                <w:b/>
                <w:bCs/>
                <w:color w:val="FF0000"/>
                <w:sz w:val="16"/>
                <w:szCs w:val="16"/>
              </w:rPr>
            </w:pPr>
            <w:r w:rsidRPr="00FF08CC">
              <w:rPr>
                <w:rFonts w:ascii="Open Sans" w:hAnsi="Open Sans" w:cs="Open Sans"/>
                <w:b/>
                <w:bCs/>
                <w:sz w:val="16"/>
                <w:szCs w:val="16"/>
              </w:rPr>
              <w:t xml:space="preserve">(normally 9.00 – 17.00 days) </w:t>
            </w:r>
          </w:p>
        </w:tc>
      </w:tr>
      <w:tr w:rsidR="00FF08CC" w:rsidTr="00FF08CC">
        <w:trPr>
          <w:trHeight w:val="1257"/>
        </w:trPr>
        <w:tc>
          <w:tcPr>
            <w:tcW w:w="5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8CC" w:rsidRPr="00FF08CC" w:rsidRDefault="00FF08CC">
            <w:pPr>
              <w:pStyle w:val="NoSpacing"/>
              <w:jc w:val="center"/>
              <w:rPr>
                <w:rFonts w:ascii="Open Sans" w:hAnsi="Open Sans" w:cs="Open Sans"/>
                <w:b/>
                <w:bCs/>
                <w:sz w:val="16"/>
                <w:szCs w:val="16"/>
              </w:rPr>
            </w:pPr>
            <w:r w:rsidRPr="00FF08CC">
              <w:rPr>
                <w:rFonts w:ascii="Open Sans" w:hAnsi="Open Sans" w:cs="Open Sans"/>
                <w:b/>
                <w:bCs/>
                <w:sz w:val="16"/>
                <w:szCs w:val="16"/>
              </w:rPr>
              <w:t>1</w:t>
            </w:r>
          </w:p>
        </w:tc>
        <w:tc>
          <w:tcPr>
            <w:tcW w:w="2730" w:type="pct"/>
            <w:tcBorders>
              <w:top w:val="nil"/>
              <w:left w:val="nil"/>
              <w:bottom w:val="single" w:sz="8" w:space="0" w:color="auto"/>
              <w:right w:val="single" w:sz="8" w:space="0" w:color="auto"/>
            </w:tcBorders>
            <w:tcMar>
              <w:top w:w="0" w:type="dxa"/>
              <w:left w:w="108" w:type="dxa"/>
              <w:bottom w:w="0" w:type="dxa"/>
              <w:right w:w="108" w:type="dxa"/>
            </w:tcMar>
          </w:tcPr>
          <w:p w:rsidR="00FF08CC" w:rsidRPr="00FF08CC" w:rsidRDefault="00FF08CC">
            <w:pPr>
              <w:pStyle w:val="NoSpacing"/>
              <w:rPr>
                <w:rFonts w:ascii="Open Sans" w:hAnsi="Open Sans" w:cs="Open Sans"/>
                <w:b/>
                <w:bCs/>
                <w:sz w:val="16"/>
                <w:szCs w:val="16"/>
              </w:rPr>
            </w:pPr>
            <w:r w:rsidRPr="00FF08CC">
              <w:rPr>
                <w:rFonts w:ascii="Open Sans" w:hAnsi="Open Sans" w:cs="Open Sans"/>
                <w:b/>
                <w:bCs/>
                <w:sz w:val="16"/>
                <w:szCs w:val="16"/>
              </w:rPr>
              <w:t>Induction</w:t>
            </w:r>
          </w:p>
          <w:p w:rsidR="00FF08CC" w:rsidRPr="00FF08CC" w:rsidRDefault="00FF08CC">
            <w:pPr>
              <w:pStyle w:val="NoSpacing"/>
              <w:rPr>
                <w:rFonts w:ascii="Open Sans" w:hAnsi="Open Sans" w:cs="Open Sans"/>
                <w:b/>
                <w:bCs/>
                <w:sz w:val="16"/>
                <w:szCs w:val="16"/>
              </w:rPr>
            </w:pPr>
            <w:r w:rsidRPr="00FF08CC">
              <w:rPr>
                <w:rFonts w:ascii="Open Sans" w:hAnsi="Open Sans" w:cs="Open Sans"/>
                <w:b/>
                <w:bCs/>
                <w:sz w:val="16"/>
                <w:szCs w:val="16"/>
              </w:rPr>
              <w:t xml:space="preserve">GRA8016 Principles of Research </w:t>
            </w: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(10 credits)</w:t>
            </w:r>
          </w:p>
          <w:p w:rsidR="00FF08CC" w:rsidRPr="00FF08CC" w:rsidRDefault="00FF08CC">
            <w:pPr>
              <w:pStyle w:val="NoSpacing"/>
              <w:rPr>
                <w:rFonts w:ascii="Open Sans" w:hAnsi="Open Sans" w:cs="Open Sans"/>
                <w:sz w:val="16"/>
                <w:szCs w:val="16"/>
              </w:rPr>
            </w:pP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 xml:space="preserve">This module aims to provide you with an opportunity to explore the principles and philosophy of research which underpin investigations in a variety of applied settings. </w:t>
            </w:r>
          </w:p>
          <w:p w:rsidR="00FF08CC" w:rsidRPr="00FF08CC" w:rsidRDefault="00FF08CC">
            <w:pPr>
              <w:pStyle w:val="NoSpacing"/>
              <w:rPr>
                <w:rFonts w:ascii="Open Sans" w:hAnsi="Open Sans" w:cs="Open Sans"/>
                <w:b/>
                <w:bCs/>
                <w:strike/>
                <w:sz w:val="16"/>
                <w:szCs w:val="16"/>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F08CC" w:rsidRPr="00FF08CC" w:rsidRDefault="00922975" w:rsidP="00922975">
            <w:pPr>
              <w:pStyle w:val="NoSpacing"/>
              <w:rPr>
                <w:rFonts w:ascii="Open Sans" w:hAnsi="Open Sans" w:cs="Open Sans"/>
                <w:sz w:val="16"/>
                <w:szCs w:val="16"/>
              </w:rPr>
            </w:pPr>
            <w:r>
              <w:rPr>
                <w:rFonts w:ascii="Open Sans" w:hAnsi="Open Sans" w:cs="Open Sans"/>
                <w:sz w:val="16"/>
                <w:szCs w:val="16"/>
              </w:rPr>
              <w:t>21–</w:t>
            </w:r>
            <w:r w:rsidRPr="00922975">
              <w:rPr>
                <w:rFonts w:ascii="Open Sans" w:hAnsi="Open Sans" w:cs="Open Sans"/>
                <w:sz w:val="16"/>
                <w:szCs w:val="16"/>
              </w:rPr>
              <w:t>23 March 2018</w:t>
            </w:r>
          </w:p>
        </w:tc>
      </w:tr>
      <w:tr w:rsidR="00FF08CC" w:rsidTr="00FF08CC">
        <w:trPr>
          <w:trHeight w:val="1041"/>
        </w:trPr>
        <w:tc>
          <w:tcPr>
            <w:tcW w:w="5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8CC" w:rsidRPr="00FF08CC" w:rsidRDefault="00FF08CC">
            <w:pPr>
              <w:pStyle w:val="NoSpacing"/>
              <w:jc w:val="center"/>
              <w:rPr>
                <w:rFonts w:ascii="Open Sans" w:hAnsi="Open Sans" w:cs="Open Sans"/>
                <w:b/>
                <w:bCs/>
                <w:sz w:val="16"/>
                <w:szCs w:val="16"/>
              </w:rPr>
            </w:pPr>
            <w:r w:rsidRPr="00FF08CC">
              <w:rPr>
                <w:rFonts w:ascii="Open Sans" w:hAnsi="Open Sans" w:cs="Open Sans"/>
                <w:b/>
                <w:bCs/>
                <w:sz w:val="16"/>
                <w:szCs w:val="16"/>
              </w:rPr>
              <w:t>2</w:t>
            </w:r>
          </w:p>
        </w:tc>
        <w:tc>
          <w:tcPr>
            <w:tcW w:w="2730" w:type="pct"/>
            <w:tcBorders>
              <w:top w:val="nil"/>
              <w:left w:val="nil"/>
              <w:bottom w:val="single" w:sz="8" w:space="0" w:color="auto"/>
              <w:right w:val="single" w:sz="8" w:space="0" w:color="auto"/>
            </w:tcBorders>
            <w:tcMar>
              <w:top w:w="0" w:type="dxa"/>
              <w:left w:w="108" w:type="dxa"/>
              <w:bottom w:w="0" w:type="dxa"/>
              <w:right w:w="108" w:type="dxa"/>
            </w:tcMar>
          </w:tcPr>
          <w:p w:rsidR="00FF08CC" w:rsidRPr="00FF08CC" w:rsidRDefault="00FF08CC">
            <w:pPr>
              <w:pStyle w:val="NoSpacing"/>
              <w:rPr>
                <w:rFonts w:ascii="Open Sans" w:hAnsi="Open Sans" w:cs="Open Sans"/>
                <w:b/>
                <w:bCs/>
                <w:sz w:val="16"/>
                <w:szCs w:val="16"/>
              </w:rPr>
            </w:pPr>
            <w:r w:rsidRPr="00FF08CC">
              <w:rPr>
                <w:rFonts w:ascii="Open Sans" w:hAnsi="Open Sans" w:cs="Open Sans"/>
                <w:b/>
                <w:bCs/>
                <w:sz w:val="16"/>
                <w:szCs w:val="16"/>
              </w:rPr>
              <w:t>GRA8004 Advanced Quantitative Data Analysis</w:t>
            </w: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(20 credits)</w:t>
            </w:r>
          </w:p>
          <w:p w:rsidR="00FF08CC" w:rsidRPr="00FF08CC" w:rsidRDefault="00FF08CC">
            <w:pPr>
              <w:pStyle w:val="NoSpacing"/>
              <w:rPr>
                <w:rFonts w:ascii="Open Sans" w:hAnsi="Open Sans" w:cs="Open Sans"/>
                <w:sz w:val="16"/>
                <w:szCs w:val="16"/>
              </w:rPr>
            </w:pPr>
          </w:p>
          <w:p w:rsidR="00FF08CC" w:rsidRPr="00FF08CC" w:rsidRDefault="00FF08CC">
            <w:pPr>
              <w:pStyle w:val="NoSpacing"/>
              <w:rPr>
                <w:rFonts w:ascii="Open Sans" w:hAnsi="Open Sans" w:cs="Open Sans"/>
                <w:b/>
                <w:bCs/>
                <w:sz w:val="16"/>
                <w:szCs w:val="16"/>
              </w:rPr>
            </w:pPr>
            <w:r w:rsidRPr="00FF08CC">
              <w:rPr>
                <w:rFonts w:ascii="Open Sans" w:hAnsi="Open Sans" w:cs="Open Sans"/>
                <w:sz w:val="16"/>
                <w:szCs w:val="16"/>
              </w:rPr>
              <w:t>This module aims to develop skills in quantitative data analyse to an advanced level.</w:t>
            </w:r>
            <w:r w:rsidRPr="00FF08CC">
              <w:rPr>
                <w:rFonts w:ascii="Open Sans" w:hAnsi="Open Sans" w:cs="Open Sans"/>
                <w:b/>
                <w:bCs/>
                <w:sz w:val="16"/>
                <w:szCs w:val="16"/>
              </w:rPr>
              <w:t xml:space="preserve"> </w:t>
            </w:r>
          </w:p>
          <w:p w:rsidR="00FF08CC" w:rsidRPr="00FF08CC" w:rsidRDefault="00FF08CC">
            <w:pPr>
              <w:pStyle w:val="NoSpacing"/>
              <w:rPr>
                <w:rFonts w:ascii="Open Sans" w:hAnsi="Open Sans" w:cs="Open Sans"/>
                <w:b/>
                <w:bCs/>
                <w:sz w:val="16"/>
                <w:szCs w:val="16"/>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F08CC" w:rsidRPr="00FF08CC" w:rsidRDefault="00922975" w:rsidP="00922975">
            <w:pPr>
              <w:pStyle w:val="NoSpacing"/>
              <w:rPr>
                <w:rFonts w:ascii="Open Sans" w:hAnsi="Open Sans" w:cs="Open Sans"/>
                <w:sz w:val="16"/>
                <w:szCs w:val="16"/>
              </w:rPr>
            </w:pPr>
            <w:r>
              <w:rPr>
                <w:rFonts w:ascii="Open Sans" w:hAnsi="Open Sans" w:cs="Open Sans"/>
                <w:sz w:val="16"/>
                <w:szCs w:val="16"/>
              </w:rPr>
              <w:t>13–</w:t>
            </w:r>
            <w:r w:rsidRPr="00922975">
              <w:rPr>
                <w:rFonts w:ascii="Open Sans" w:hAnsi="Open Sans" w:cs="Open Sans"/>
                <w:sz w:val="16"/>
                <w:szCs w:val="16"/>
              </w:rPr>
              <w:t>15 June 2018</w:t>
            </w:r>
          </w:p>
        </w:tc>
      </w:tr>
      <w:tr w:rsidR="00FF08CC" w:rsidTr="00FF08CC">
        <w:trPr>
          <w:trHeight w:val="1041"/>
        </w:trPr>
        <w:tc>
          <w:tcPr>
            <w:tcW w:w="5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8CC" w:rsidRPr="00FF08CC" w:rsidRDefault="00FF08CC">
            <w:pPr>
              <w:pStyle w:val="NoSpacing"/>
              <w:jc w:val="center"/>
              <w:rPr>
                <w:rFonts w:ascii="Open Sans" w:hAnsi="Open Sans" w:cs="Open Sans"/>
                <w:b/>
                <w:bCs/>
                <w:sz w:val="16"/>
                <w:szCs w:val="16"/>
              </w:rPr>
            </w:pPr>
            <w:r w:rsidRPr="00FF08CC">
              <w:rPr>
                <w:rFonts w:ascii="Open Sans" w:hAnsi="Open Sans" w:cs="Open Sans"/>
                <w:b/>
                <w:bCs/>
                <w:sz w:val="16"/>
                <w:szCs w:val="16"/>
              </w:rPr>
              <w:t>3</w:t>
            </w:r>
          </w:p>
        </w:tc>
        <w:tc>
          <w:tcPr>
            <w:tcW w:w="2730" w:type="pct"/>
            <w:tcBorders>
              <w:top w:val="nil"/>
              <w:left w:val="nil"/>
              <w:bottom w:val="single" w:sz="8" w:space="0" w:color="auto"/>
              <w:right w:val="single" w:sz="8" w:space="0" w:color="auto"/>
            </w:tcBorders>
            <w:tcMar>
              <w:top w:w="0" w:type="dxa"/>
              <w:left w:w="108" w:type="dxa"/>
              <w:bottom w:w="0" w:type="dxa"/>
              <w:right w:w="108" w:type="dxa"/>
            </w:tcMar>
          </w:tcPr>
          <w:p w:rsidR="00FF08CC" w:rsidRPr="00FF08CC" w:rsidRDefault="00FF08CC">
            <w:pPr>
              <w:pStyle w:val="NoSpacing"/>
              <w:rPr>
                <w:rFonts w:ascii="Open Sans" w:hAnsi="Open Sans" w:cs="Open Sans"/>
                <w:b/>
                <w:bCs/>
                <w:sz w:val="16"/>
                <w:szCs w:val="16"/>
              </w:rPr>
            </w:pPr>
            <w:r w:rsidRPr="00FF08CC">
              <w:rPr>
                <w:rFonts w:ascii="Open Sans" w:hAnsi="Open Sans" w:cs="Open Sans"/>
                <w:b/>
                <w:bCs/>
                <w:sz w:val="16"/>
                <w:szCs w:val="16"/>
              </w:rPr>
              <w:t>GRA8010 Advanced Qualitative Data Analysis</w:t>
            </w: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(20 credits)</w:t>
            </w:r>
          </w:p>
          <w:p w:rsidR="00FF08CC" w:rsidRPr="00FF08CC" w:rsidRDefault="00FF08CC">
            <w:pPr>
              <w:pStyle w:val="NoSpacing"/>
              <w:rPr>
                <w:rFonts w:ascii="Open Sans" w:hAnsi="Open Sans" w:cs="Open Sans"/>
                <w:sz w:val="16"/>
                <w:szCs w:val="16"/>
              </w:rPr>
            </w:pPr>
          </w:p>
          <w:p w:rsidR="00FF08CC" w:rsidRPr="00FF08CC" w:rsidRDefault="00FF08CC">
            <w:pPr>
              <w:pStyle w:val="NoSpacing"/>
              <w:rPr>
                <w:rFonts w:ascii="Open Sans" w:hAnsi="Open Sans" w:cs="Open Sans"/>
                <w:strike/>
                <w:sz w:val="16"/>
                <w:szCs w:val="16"/>
              </w:rPr>
            </w:pPr>
            <w:r w:rsidRPr="00FF08CC">
              <w:rPr>
                <w:rFonts w:ascii="Open Sans" w:hAnsi="Open Sans" w:cs="Open Sans"/>
                <w:sz w:val="16"/>
                <w:szCs w:val="16"/>
              </w:rPr>
              <w:t xml:space="preserve">Through this module you will become  conversant with a broad range of tools and techniques associated with qualitative methodologies  </w:t>
            </w:r>
          </w:p>
          <w:p w:rsidR="00FF08CC" w:rsidRPr="00FF08CC" w:rsidRDefault="00FF08CC">
            <w:pPr>
              <w:pStyle w:val="NoSpacing"/>
              <w:rPr>
                <w:rFonts w:ascii="Open Sans" w:hAnsi="Open Sans" w:cs="Open Sans"/>
                <w:b/>
                <w:bCs/>
                <w:sz w:val="16"/>
                <w:szCs w:val="16"/>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F08CC" w:rsidRPr="00FF08CC" w:rsidRDefault="00922975">
            <w:pPr>
              <w:pStyle w:val="NoSpacing"/>
              <w:rPr>
                <w:rFonts w:ascii="Open Sans" w:hAnsi="Open Sans" w:cs="Open Sans"/>
                <w:sz w:val="16"/>
                <w:szCs w:val="16"/>
              </w:rPr>
            </w:pPr>
            <w:r>
              <w:rPr>
                <w:rFonts w:ascii="Open Sans" w:hAnsi="Open Sans" w:cs="Open Sans"/>
                <w:sz w:val="16"/>
                <w:szCs w:val="16"/>
              </w:rPr>
              <w:t>3–</w:t>
            </w:r>
            <w:r w:rsidRPr="00922975">
              <w:rPr>
                <w:rFonts w:ascii="Open Sans" w:hAnsi="Open Sans" w:cs="Open Sans"/>
                <w:sz w:val="16"/>
                <w:szCs w:val="16"/>
              </w:rPr>
              <w:t>5 Oct 2018</w:t>
            </w:r>
          </w:p>
        </w:tc>
      </w:tr>
      <w:tr w:rsidR="00FF08CC" w:rsidTr="00FF08CC">
        <w:trPr>
          <w:trHeight w:val="1054"/>
        </w:trPr>
        <w:tc>
          <w:tcPr>
            <w:tcW w:w="5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8CC" w:rsidRPr="00FF08CC" w:rsidRDefault="00FF08CC">
            <w:pPr>
              <w:pStyle w:val="NoSpacing"/>
              <w:jc w:val="center"/>
              <w:rPr>
                <w:rFonts w:ascii="Open Sans" w:hAnsi="Open Sans" w:cs="Open Sans"/>
                <w:b/>
                <w:bCs/>
                <w:sz w:val="16"/>
                <w:szCs w:val="16"/>
              </w:rPr>
            </w:pPr>
            <w:r w:rsidRPr="00FF08CC">
              <w:rPr>
                <w:rFonts w:ascii="Open Sans" w:hAnsi="Open Sans" w:cs="Open Sans"/>
                <w:b/>
                <w:bCs/>
                <w:sz w:val="16"/>
                <w:szCs w:val="16"/>
              </w:rPr>
              <w:t>4</w:t>
            </w:r>
          </w:p>
        </w:tc>
        <w:tc>
          <w:tcPr>
            <w:tcW w:w="2730" w:type="pct"/>
            <w:tcBorders>
              <w:top w:val="nil"/>
              <w:left w:val="nil"/>
              <w:bottom w:val="single" w:sz="8" w:space="0" w:color="auto"/>
              <w:right w:val="single" w:sz="8" w:space="0" w:color="auto"/>
            </w:tcBorders>
            <w:tcMar>
              <w:top w:w="0" w:type="dxa"/>
              <w:left w:w="108" w:type="dxa"/>
              <w:bottom w:w="0" w:type="dxa"/>
              <w:right w:w="108" w:type="dxa"/>
            </w:tcMar>
          </w:tcPr>
          <w:p w:rsidR="00FF08CC" w:rsidRPr="00FF08CC" w:rsidRDefault="00FF08CC">
            <w:pPr>
              <w:pStyle w:val="NoSpacing"/>
              <w:rPr>
                <w:rFonts w:ascii="Open Sans" w:hAnsi="Open Sans" w:cs="Open Sans"/>
                <w:b/>
                <w:bCs/>
                <w:sz w:val="16"/>
                <w:szCs w:val="16"/>
              </w:rPr>
            </w:pPr>
            <w:r w:rsidRPr="00FF08CC">
              <w:rPr>
                <w:rFonts w:ascii="Open Sans" w:hAnsi="Open Sans" w:cs="Open Sans"/>
                <w:b/>
                <w:bCs/>
                <w:sz w:val="16"/>
                <w:szCs w:val="16"/>
              </w:rPr>
              <w:t>GRA8001 Developing Leadership in Business Research</w:t>
            </w: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( 20 credits)</w:t>
            </w:r>
          </w:p>
          <w:p w:rsidR="00FF08CC" w:rsidRPr="00FF08CC" w:rsidRDefault="00FF08CC">
            <w:pPr>
              <w:pStyle w:val="NoSpacing"/>
              <w:rPr>
                <w:rFonts w:ascii="Open Sans" w:hAnsi="Open Sans" w:cs="Open Sans"/>
                <w:b/>
                <w:bCs/>
                <w:sz w:val="16"/>
                <w:szCs w:val="16"/>
              </w:rPr>
            </w:pPr>
            <w:r w:rsidRPr="00FF08CC">
              <w:rPr>
                <w:rFonts w:ascii="Open Sans" w:hAnsi="Open Sans" w:cs="Open Sans"/>
                <w:b/>
                <w:bCs/>
                <w:strike/>
                <w:sz w:val="16"/>
                <w:szCs w:val="16"/>
              </w:rPr>
              <w:t xml:space="preserve">  </w:t>
            </w: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This module will develop skills in the translation of research into</w:t>
            </w:r>
            <w:r>
              <w:rPr>
                <w:rFonts w:ascii="Open Sans" w:hAnsi="Open Sans" w:cs="Open Sans"/>
                <w:sz w:val="16"/>
                <w:szCs w:val="16"/>
              </w:rPr>
              <w:t xml:space="preserve"> practice including addressing i</w:t>
            </w:r>
            <w:r w:rsidRPr="00FF08CC">
              <w:rPr>
                <w:rFonts w:ascii="Open Sans" w:hAnsi="Open Sans" w:cs="Open Sans"/>
                <w:sz w:val="16"/>
                <w:szCs w:val="16"/>
              </w:rPr>
              <w:t xml:space="preserve">ssues associated with the leadership and management of research and research teams. </w:t>
            </w:r>
          </w:p>
          <w:p w:rsidR="00FF08CC" w:rsidRPr="00FF08CC" w:rsidRDefault="00FF08CC">
            <w:pPr>
              <w:pStyle w:val="NoSpacing"/>
              <w:rPr>
                <w:rFonts w:ascii="Open Sans" w:hAnsi="Open Sans" w:cs="Open Sans"/>
                <w:sz w:val="16"/>
                <w:szCs w:val="16"/>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F08CC" w:rsidRPr="00FF08CC" w:rsidRDefault="00922975">
            <w:pPr>
              <w:pStyle w:val="NoSpacing"/>
              <w:rPr>
                <w:rFonts w:ascii="Open Sans" w:hAnsi="Open Sans" w:cs="Open Sans"/>
                <w:sz w:val="16"/>
                <w:szCs w:val="16"/>
              </w:rPr>
            </w:pPr>
            <w:r>
              <w:rPr>
                <w:rFonts w:ascii="Open Sans" w:hAnsi="Open Sans" w:cs="Open Sans"/>
                <w:sz w:val="16"/>
                <w:szCs w:val="16"/>
              </w:rPr>
              <w:t>16–</w:t>
            </w:r>
            <w:r w:rsidRPr="00922975">
              <w:rPr>
                <w:rFonts w:ascii="Open Sans" w:hAnsi="Open Sans" w:cs="Open Sans"/>
                <w:sz w:val="16"/>
                <w:szCs w:val="16"/>
              </w:rPr>
              <w:t>18 January 2019</w:t>
            </w:r>
          </w:p>
        </w:tc>
      </w:tr>
      <w:tr w:rsidR="00FF08CC" w:rsidTr="00FF08CC">
        <w:trPr>
          <w:trHeight w:val="838"/>
        </w:trPr>
        <w:tc>
          <w:tcPr>
            <w:tcW w:w="55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F08CC" w:rsidRPr="00FF08CC" w:rsidRDefault="00FF08CC">
            <w:pPr>
              <w:pStyle w:val="NoSpacing"/>
              <w:jc w:val="center"/>
              <w:rPr>
                <w:rFonts w:ascii="Open Sans" w:hAnsi="Open Sans" w:cs="Open Sans"/>
                <w:b/>
                <w:bCs/>
                <w:sz w:val="16"/>
                <w:szCs w:val="16"/>
              </w:rPr>
            </w:pPr>
            <w:r w:rsidRPr="00FF08CC">
              <w:rPr>
                <w:rFonts w:ascii="Open Sans" w:hAnsi="Open Sans" w:cs="Open Sans"/>
                <w:b/>
                <w:bCs/>
                <w:sz w:val="16"/>
                <w:szCs w:val="16"/>
              </w:rPr>
              <w:t>5</w:t>
            </w:r>
          </w:p>
          <w:p w:rsidR="00FF08CC" w:rsidRPr="00FF08CC" w:rsidRDefault="00FF08CC">
            <w:pPr>
              <w:pStyle w:val="NoSpacing"/>
              <w:jc w:val="center"/>
              <w:rPr>
                <w:rFonts w:ascii="Open Sans" w:hAnsi="Open Sans" w:cs="Open Sans"/>
                <w:b/>
                <w:bCs/>
                <w:sz w:val="16"/>
                <w:szCs w:val="16"/>
              </w:rPr>
            </w:pPr>
          </w:p>
        </w:tc>
        <w:tc>
          <w:tcPr>
            <w:tcW w:w="2730" w:type="pct"/>
            <w:tcBorders>
              <w:top w:val="nil"/>
              <w:left w:val="nil"/>
              <w:bottom w:val="single" w:sz="8" w:space="0" w:color="auto"/>
              <w:right w:val="single" w:sz="8" w:space="0" w:color="auto"/>
            </w:tcBorders>
            <w:tcMar>
              <w:top w:w="0" w:type="dxa"/>
              <w:left w:w="108" w:type="dxa"/>
              <w:bottom w:w="0" w:type="dxa"/>
              <w:right w:w="108" w:type="dxa"/>
            </w:tcMar>
          </w:tcPr>
          <w:p w:rsidR="00FF08CC" w:rsidRPr="00FF08CC" w:rsidRDefault="00FF08CC">
            <w:pPr>
              <w:pStyle w:val="NoSpacing"/>
              <w:rPr>
                <w:rFonts w:ascii="Open Sans" w:hAnsi="Open Sans" w:cs="Open Sans"/>
                <w:b/>
                <w:bCs/>
                <w:sz w:val="16"/>
                <w:szCs w:val="16"/>
              </w:rPr>
            </w:pPr>
            <w:r w:rsidRPr="00FF08CC">
              <w:rPr>
                <w:rFonts w:ascii="Open Sans" w:hAnsi="Open Sans" w:cs="Open Sans"/>
                <w:b/>
                <w:bCs/>
                <w:sz w:val="16"/>
                <w:szCs w:val="16"/>
              </w:rPr>
              <w:t xml:space="preserve">GRA8002 Reflecting on Business Practice </w:t>
            </w: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(40 credits)</w:t>
            </w:r>
          </w:p>
          <w:p w:rsidR="00FF08CC" w:rsidRPr="00FF08CC" w:rsidRDefault="00FF08CC">
            <w:pPr>
              <w:pStyle w:val="NoSpacing"/>
              <w:rPr>
                <w:rFonts w:ascii="Open Sans" w:hAnsi="Open Sans" w:cs="Open Sans"/>
                <w:b/>
                <w:bCs/>
                <w:sz w:val="16"/>
                <w:szCs w:val="16"/>
              </w:rPr>
            </w:pPr>
            <w:r w:rsidRPr="00FF08CC">
              <w:rPr>
                <w:rFonts w:ascii="Open Sans" w:hAnsi="Open Sans" w:cs="Open Sans"/>
                <w:b/>
                <w:bCs/>
                <w:sz w:val="16"/>
                <w:szCs w:val="16"/>
              </w:rPr>
              <w:t>Workshop 1</w:t>
            </w:r>
          </w:p>
          <w:p w:rsidR="00FF08CC" w:rsidRPr="00FF08CC" w:rsidRDefault="00FF08CC">
            <w:pPr>
              <w:pStyle w:val="NoSpacing"/>
              <w:rPr>
                <w:rFonts w:ascii="Open Sans" w:hAnsi="Open Sans" w:cs="Open Sans"/>
                <w:b/>
                <w:bCs/>
                <w:color w:val="FF0000"/>
                <w:sz w:val="16"/>
                <w:szCs w:val="16"/>
              </w:rPr>
            </w:pPr>
          </w:p>
          <w:p w:rsidR="00FF08CC" w:rsidRPr="00FF08CC" w:rsidRDefault="00FF08CC">
            <w:pPr>
              <w:pStyle w:val="NoSpacing"/>
              <w:rPr>
                <w:rFonts w:ascii="Open Sans" w:hAnsi="Open Sans" w:cs="Open Sans"/>
                <w:strike/>
                <w:sz w:val="16"/>
                <w:szCs w:val="16"/>
              </w:rPr>
            </w:pPr>
            <w:r w:rsidRPr="00FF08CC">
              <w:rPr>
                <w:rFonts w:ascii="Open Sans" w:hAnsi="Open Sans" w:cs="Open Sans"/>
                <w:sz w:val="16"/>
                <w:szCs w:val="16"/>
              </w:rPr>
              <w:t xml:space="preserve">This major module aims to provide you with the opportunity to acquire appropriate evidence and to critically reflect upon existing practice and your own experience within a professional context. </w:t>
            </w:r>
          </w:p>
          <w:p w:rsidR="00FF08CC" w:rsidRPr="00FF08CC" w:rsidRDefault="00FF08CC">
            <w:pPr>
              <w:pStyle w:val="NoSpacing"/>
              <w:rPr>
                <w:rFonts w:ascii="Open Sans" w:hAnsi="Open Sans" w:cs="Open Sans"/>
                <w:b/>
                <w:bCs/>
                <w:strike/>
                <w:sz w:val="16"/>
                <w:szCs w:val="16"/>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F08CC" w:rsidRPr="00FF08CC" w:rsidRDefault="00922975">
            <w:pPr>
              <w:pStyle w:val="NoSpacing"/>
              <w:rPr>
                <w:rFonts w:ascii="Open Sans" w:hAnsi="Open Sans" w:cs="Open Sans"/>
                <w:sz w:val="16"/>
                <w:szCs w:val="16"/>
              </w:rPr>
            </w:pPr>
            <w:r>
              <w:rPr>
                <w:rFonts w:ascii="Open Sans" w:hAnsi="Open Sans" w:cs="Open Sans"/>
                <w:sz w:val="16"/>
                <w:szCs w:val="16"/>
              </w:rPr>
              <w:t>22–</w:t>
            </w:r>
            <w:r w:rsidRPr="00922975">
              <w:rPr>
                <w:rFonts w:ascii="Open Sans" w:hAnsi="Open Sans" w:cs="Open Sans"/>
                <w:sz w:val="16"/>
                <w:szCs w:val="16"/>
              </w:rPr>
              <w:t>24 May 2019</w:t>
            </w:r>
          </w:p>
        </w:tc>
      </w:tr>
      <w:tr w:rsidR="00FF08CC" w:rsidTr="00FF08CC">
        <w:trPr>
          <w:trHeight w:val="139"/>
        </w:trPr>
        <w:tc>
          <w:tcPr>
            <w:tcW w:w="0" w:type="auto"/>
            <w:vMerge/>
            <w:tcBorders>
              <w:top w:val="nil"/>
              <w:left w:val="single" w:sz="8" w:space="0" w:color="auto"/>
              <w:bottom w:val="single" w:sz="8" w:space="0" w:color="auto"/>
              <w:right w:val="single" w:sz="8" w:space="0" w:color="auto"/>
            </w:tcBorders>
            <w:vAlign w:val="center"/>
            <w:hideMark/>
          </w:tcPr>
          <w:p w:rsidR="00FF08CC" w:rsidRPr="00FF08CC" w:rsidRDefault="00FF08CC">
            <w:pPr>
              <w:rPr>
                <w:rFonts w:ascii="Open Sans" w:hAnsi="Open Sans" w:cs="Open Sans"/>
                <w:b/>
                <w:bCs/>
                <w:sz w:val="16"/>
                <w:szCs w:val="16"/>
              </w:rPr>
            </w:pPr>
          </w:p>
        </w:tc>
        <w:tc>
          <w:tcPr>
            <w:tcW w:w="2730" w:type="pct"/>
            <w:tcBorders>
              <w:top w:val="nil"/>
              <w:left w:val="nil"/>
              <w:bottom w:val="single" w:sz="8" w:space="0" w:color="auto"/>
              <w:right w:val="single" w:sz="8" w:space="0" w:color="auto"/>
            </w:tcBorders>
            <w:tcMar>
              <w:top w:w="0" w:type="dxa"/>
              <w:left w:w="108" w:type="dxa"/>
              <w:bottom w:w="0" w:type="dxa"/>
              <w:right w:w="108" w:type="dxa"/>
            </w:tcMar>
          </w:tcPr>
          <w:p w:rsidR="00FF08CC" w:rsidRPr="00FF08CC" w:rsidRDefault="00FF08CC">
            <w:pPr>
              <w:pStyle w:val="NoSpacing"/>
              <w:rPr>
                <w:rFonts w:ascii="Open Sans" w:hAnsi="Open Sans" w:cs="Open Sans"/>
                <w:b/>
                <w:bCs/>
                <w:sz w:val="16"/>
                <w:szCs w:val="16"/>
              </w:rPr>
            </w:pPr>
            <w:r w:rsidRPr="00FF08CC">
              <w:rPr>
                <w:rFonts w:ascii="Open Sans" w:hAnsi="Open Sans" w:cs="Open Sans"/>
                <w:b/>
                <w:bCs/>
                <w:sz w:val="16"/>
                <w:szCs w:val="16"/>
              </w:rPr>
              <w:t xml:space="preserve">GRA8002 Reflecting on Business Practice </w:t>
            </w:r>
          </w:p>
          <w:p w:rsidR="00FF08CC" w:rsidRPr="00FF08CC" w:rsidRDefault="00FF08CC">
            <w:pPr>
              <w:pStyle w:val="NoSpacing"/>
              <w:rPr>
                <w:rFonts w:ascii="Open Sans" w:hAnsi="Open Sans" w:cs="Open Sans"/>
                <w:b/>
                <w:bCs/>
                <w:sz w:val="16"/>
                <w:szCs w:val="16"/>
              </w:rPr>
            </w:pPr>
            <w:r w:rsidRPr="00FF08CC">
              <w:rPr>
                <w:rFonts w:ascii="Open Sans" w:hAnsi="Open Sans" w:cs="Open Sans"/>
                <w:b/>
                <w:bCs/>
                <w:sz w:val="16"/>
                <w:szCs w:val="16"/>
              </w:rPr>
              <w:t>Workshop 2</w:t>
            </w:r>
          </w:p>
          <w:p w:rsidR="00FF08CC" w:rsidRPr="00FF08CC" w:rsidRDefault="00FF08CC">
            <w:pPr>
              <w:pStyle w:val="NoSpacing"/>
              <w:rPr>
                <w:rFonts w:ascii="Open Sans" w:hAnsi="Open Sans" w:cs="Open Sans"/>
                <w:strike/>
                <w:sz w:val="16"/>
                <w:szCs w:val="16"/>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F08CC" w:rsidRPr="00FF08CC" w:rsidRDefault="00922975" w:rsidP="00922975">
            <w:pPr>
              <w:pStyle w:val="NoSpacing"/>
              <w:rPr>
                <w:rFonts w:ascii="Open Sans" w:hAnsi="Open Sans" w:cs="Open Sans"/>
                <w:sz w:val="16"/>
                <w:szCs w:val="16"/>
              </w:rPr>
            </w:pPr>
            <w:r>
              <w:rPr>
                <w:rFonts w:ascii="Open Sans" w:hAnsi="Open Sans" w:cs="Open Sans"/>
                <w:sz w:val="16"/>
                <w:szCs w:val="16"/>
              </w:rPr>
              <w:t>11–</w:t>
            </w:r>
            <w:r w:rsidRPr="00922975">
              <w:rPr>
                <w:rFonts w:ascii="Open Sans" w:hAnsi="Open Sans" w:cs="Open Sans"/>
                <w:sz w:val="16"/>
                <w:szCs w:val="16"/>
              </w:rPr>
              <w:t>13 September 2019</w:t>
            </w:r>
          </w:p>
        </w:tc>
      </w:tr>
      <w:tr w:rsidR="00FF08CC" w:rsidTr="00FF08CC">
        <w:trPr>
          <w:trHeight w:val="947"/>
        </w:trPr>
        <w:tc>
          <w:tcPr>
            <w:tcW w:w="5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8CC" w:rsidRPr="00FF08CC" w:rsidRDefault="00FF08CC">
            <w:pPr>
              <w:pStyle w:val="NoSpacing"/>
              <w:jc w:val="center"/>
              <w:rPr>
                <w:rFonts w:ascii="Open Sans" w:hAnsi="Open Sans" w:cs="Open Sans"/>
                <w:b/>
                <w:bCs/>
                <w:sz w:val="16"/>
                <w:szCs w:val="16"/>
              </w:rPr>
            </w:pPr>
            <w:r w:rsidRPr="00FF08CC">
              <w:rPr>
                <w:rFonts w:ascii="Open Sans" w:hAnsi="Open Sans" w:cs="Open Sans"/>
                <w:b/>
                <w:bCs/>
                <w:sz w:val="16"/>
                <w:szCs w:val="16"/>
              </w:rPr>
              <w:t>7</w:t>
            </w:r>
          </w:p>
        </w:tc>
        <w:tc>
          <w:tcPr>
            <w:tcW w:w="2730" w:type="pct"/>
            <w:tcBorders>
              <w:top w:val="nil"/>
              <w:left w:val="nil"/>
              <w:bottom w:val="single" w:sz="8" w:space="0" w:color="auto"/>
              <w:right w:val="single" w:sz="8" w:space="0" w:color="auto"/>
            </w:tcBorders>
            <w:tcMar>
              <w:top w:w="0" w:type="dxa"/>
              <w:left w:w="108" w:type="dxa"/>
              <w:bottom w:w="0" w:type="dxa"/>
              <w:right w:w="108" w:type="dxa"/>
            </w:tcMar>
          </w:tcPr>
          <w:p w:rsidR="00FF08CC" w:rsidRPr="00FF08CC" w:rsidRDefault="00FF08CC">
            <w:pPr>
              <w:pStyle w:val="NoSpacing"/>
              <w:rPr>
                <w:rFonts w:ascii="Open Sans" w:hAnsi="Open Sans" w:cs="Open Sans"/>
                <w:b/>
                <w:bCs/>
                <w:sz w:val="16"/>
                <w:szCs w:val="16"/>
              </w:rPr>
            </w:pPr>
            <w:r w:rsidRPr="00FF08CC">
              <w:rPr>
                <w:rFonts w:ascii="Open Sans" w:hAnsi="Open Sans" w:cs="Open Sans"/>
                <w:b/>
                <w:bCs/>
                <w:sz w:val="16"/>
                <w:szCs w:val="16"/>
              </w:rPr>
              <w:t>GRA8015 The Research Proposal</w:t>
            </w: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(10 credits)</w:t>
            </w:r>
          </w:p>
          <w:p w:rsidR="00FF08CC" w:rsidRPr="00FF08CC" w:rsidRDefault="00FF08CC">
            <w:pPr>
              <w:pStyle w:val="NoSpacing"/>
              <w:rPr>
                <w:rFonts w:ascii="Open Sans" w:hAnsi="Open Sans" w:cs="Open Sans"/>
                <w:b/>
                <w:bCs/>
                <w:sz w:val="16"/>
                <w:szCs w:val="16"/>
              </w:rPr>
            </w:pPr>
            <w:r w:rsidRPr="00FF08CC">
              <w:rPr>
                <w:rFonts w:ascii="Open Sans" w:hAnsi="Open Sans" w:cs="Open Sans"/>
                <w:b/>
                <w:bCs/>
                <w:sz w:val="16"/>
                <w:szCs w:val="16"/>
              </w:rPr>
              <w:t xml:space="preserve">Transitions workshop and critical friend </w:t>
            </w:r>
          </w:p>
          <w:p w:rsidR="00FF08CC" w:rsidRPr="00FF08CC" w:rsidRDefault="00FF08CC">
            <w:pPr>
              <w:pStyle w:val="NoSpacing"/>
              <w:rPr>
                <w:rFonts w:ascii="Open Sans" w:hAnsi="Open Sans" w:cs="Open Sans"/>
                <w:strike/>
                <w:sz w:val="16"/>
                <w:szCs w:val="16"/>
              </w:rPr>
            </w:pP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 xml:space="preserve">This module aims to draw together the knowledge and skills provided in the preceding modules so that you can define an original work based research project with clear aims and research philosophical underpinning. </w:t>
            </w:r>
          </w:p>
          <w:p w:rsidR="00FF08CC" w:rsidRPr="00FF08CC" w:rsidRDefault="00FF08CC">
            <w:pPr>
              <w:pStyle w:val="NoSpacing"/>
              <w:rPr>
                <w:rFonts w:ascii="Open Sans" w:hAnsi="Open Sans" w:cs="Open Sans"/>
                <w:sz w:val="16"/>
                <w:szCs w:val="16"/>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F08CC" w:rsidRPr="00FF08CC" w:rsidRDefault="00922975">
            <w:pPr>
              <w:pStyle w:val="NoSpacing"/>
              <w:rPr>
                <w:rFonts w:ascii="Open Sans" w:hAnsi="Open Sans" w:cs="Open Sans"/>
                <w:sz w:val="16"/>
                <w:szCs w:val="16"/>
              </w:rPr>
            </w:pPr>
            <w:r>
              <w:rPr>
                <w:rFonts w:ascii="Open Sans" w:hAnsi="Open Sans" w:cs="Open Sans"/>
                <w:sz w:val="16"/>
                <w:szCs w:val="16"/>
              </w:rPr>
              <w:t>11–</w:t>
            </w:r>
            <w:r w:rsidRPr="00922975">
              <w:rPr>
                <w:rFonts w:ascii="Open Sans" w:hAnsi="Open Sans" w:cs="Open Sans"/>
                <w:sz w:val="16"/>
                <w:szCs w:val="16"/>
              </w:rPr>
              <w:t>13 December 2019</w:t>
            </w:r>
          </w:p>
        </w:tc>
      </w:tr>
      <w:tr w:rsidR="00FF08CC" w:rsidTr="00FF08CC">
        <w:trPr>
          <w:trHeight w:val="947"/>
        </w:trPr>
        <w:tc>
          <w:tcPr>
            <w:tcW w:w="5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8CC" w:rsidRPr="00FF08CC" w:rsidRDefault="00FF08CC">
            <w:pPr>
              <w:pStyle w:val="NoSpacing"/>
              <w:jc w:val="center"/>
              <w:rPr>
                <w:rFonts w:ascii="Open Sans" w:hAnsi="Open Sans" w:cs="Open Sans"/>
                <w:b/>
                <w:bCs/>
                <w:sz w:val="16"/>
                <w:szCs w:val="16"/>
              </w:rPr>
            </w:pPr>
            <w:r w:rsidRPr="00FF08CC">
              <w:rPr>
                <w:rFonts w:ascii="Open Sans" w:hAnsi="Open Sans" w:cs="Open Sans"/>
                <w:b/>
                <w:bCs/>
                <w:sz w:val="16"/>
                <w:szCs w:val="16"/>
              </w:rPr>
              <w:t>8</w:t>
            </w:r>
          </w:p>
        </w:tc>
        <w:tc>
          <w:tcPr>
            <w:tcW w:w="2730" w:type="pct"/>
            <w:tcBorders>
              <w:top w:val="nil"/>
              <w:left w:val="nil"/>
              <w:bottom w:val="single" w:sz="8" w:space="0" w:color="auto"/>
              <w:right w:val="single" w:sz="8" w:space="0" w:color="auto"/>
            </w:tcBorders>
            <w:tcMar>
              <w:top w:w="0" w:type="dxa"/>
              <w:left w:w="108" w:type="dxa"/>
              <w:bottom w:w="0" w:type="dxa"/>
              <w:right w:w="108" w:type="dxa"/>
            </w:tcMar>
          </w:tcPr>
          <w:p w:rsidR="00FF08CC" w:rsidRPr="00FF08CC" w:rsidRDefault="00FF08CC">
            <w:pPr>
              <w:pStyle w:val="NoSpacing"/>
              <w:rPr>
                <w:rFonts w:ascii="Open Sans" w:hAnsi="Open Sans" w:cs="Open Sans"/>
                <w:b/>
                <w:bCs/>
                <w:sz w:val="16"/>
                <w:szCs w:val="16"/>
              </w:rPr>
            </w:pPr>
            <w:r w:rsidRPr="00FF08CC">
              <w:rPr>
                <w:rFonts w:ascii="Open Sans" w:hAnsi="Open Sans" w:cs="Open Sans"/>
                <w:b/>
                <w:bCs/>
                <w:sz w:val="16"/>
                <w:szCs w:val="16"/>
              </w:rPr>
              <w:t>GRA8006 Professional Research</w:t>
            </w:r>
          </w:p>
          <w:p w:rsidR="00FF08CC" w:rsidRPr="00FF08CC" w:rsidRDefault="00FF08CC">
            <w:pPr>
              <w:pStyle w:val="NoSpacing"/>
              <w:rPr>
                <w:rFonts w:ascii="Open Sans" w:hAnsi="Open Sans" w:cs="Open Sans"/>
                <w:b/>
                <w:bCs/>
                <w:sz w:val="16"/>
                <w:szCs w:val="16"/>
              </w:rPr>
            </w:pP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 xml:space="preserve">The thesis element of a professional doctorate programme provides you with the opportunity to demonstrate high level research skills in a written thesis and defend those at an oral examination. </w:t>
            </w:r>
          </w:p>
          <w:p w:rsidR="00FF08CC" w:rsidRPr="00FF08CC" w:rsidRDefault="00FF08CC">
            <w:pPr>
              <w:pStyle w:val="NoSpacing"/>
              <w:rPr>
                <w:rFonts w:ascii="Open Sans" w:hAnsi="Open Sans" w:cs="Open Sans"/>
                <w:b/>
                <w:bCs/>
                <w:sz w:val="16"/>
                <w:szCs w:val="16"/>
              </w:rPr>
            </w:pPr>
            <w:r w:rsidRPr="00FF08CC">
              <w:rPr>
                <w:rFonts w:ascii="Open Sans" w:hAnsi="Open Sans" w:cs="Open Sans"/>
                <w:b/>
                <w:bCs/>
                <w:sz w:val="16"/>
                <w:szCs w:val="16"/>
              </w:rPr>
              <w:t>                                                                                                                                                                     </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Individual supervision</w:t>
            </w:r>
          </w:p>
        </w:tc>
      </w:tr>
    </w:tbl>
    <w:p w:rsidR="00FF08CC" w:rsidRDefault="00FF08CC"/>
    <w:sectPr w:rsidR="00FF0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CC"/>
    <w:rsid w:val="0012782F"/>
    <w:rsid w:val="001A064F"/>
    <w:rsid w:val="00922975"/>
    <w:rsid w:val="00FF0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8C6BD-925E-43B5-BA39-5E9D0E53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F08C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627503">
      <w:bodyDiv w:val="1"/>
      <w:marLeft w:val="0"/>
      <w:marRight w:val="0"/>
      <w:marTop w:val="0"/>
      <w:marBottom w:val="0"/>
      <w:divBdr>
        <w:top w:val="none" w:sz="0" w:space="0" w:color="auto"/>
        <w:left w:val="none" w:sz="0" w:space="0" w:color="auto"/>
        <w:bottom w:val="none" w:sz="0" w:space="0" w:color="auto"/>
        <w:right w:val="none" w:sz="0" w:space="0" w:color="auto"/>
      </w:divBdr>
    </w:div>
    <w:div w:id="131433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Shears</dc:creator>
  <cp:keywords/>
  <dc:description/>
  <cp:lastModifiedBy>Emily Shears</cp:lastModifiedBy>
  <cp:revision>2</cp:revision>
  <dcterms:created xsi:type="dcterms:W3CDTF">2018-02-08T13:00:00Z</dcterms:created>
  <dcterms:modified xsi:type="dcterms:W3CDTF">2018-02-08T13:00:00Z</dcterms:modified>
</cp:coreProperties>
</file>